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34776" w14:textId="77777777" w:rsidR="00293033" w:rsidRDefault="00293033">
      <w:pPr>
        <w:spacing w:after="0"/>
      </w:pPr>
      <w:r>
        <w:rPr>
          <w:b/>
        </w:rPr>
        <w:t>West Coast Arts (SCIO)</w:t>
      </w:r>
    </w:p>
    <w:p w14:paraId="68A97B91" w14:textId="4F3B0FF8" w:rsidR="00293033" w:rsidRDefault="00293033">
      <w:r>
        <w:rPr>
          <w:b/>
        </w:rPr>
        <w:t xml:space="preserve">Treasurer’s Report for </w:t>
      </w:r>
      <w:r w:rsidR="00C6373C">
        <w:rPr>
          <w:b/>
        </w:rPr>
        <w:t>F</w:t>
      </w:r>
      <w:r>
        <w:rPr>
          <w:b/>
        </w:rPr>
        <w:t xml:space="preserve">inancial </w:t>
      </w:r>
      <w:r w:rsidR="00C6373C">
        <w:rPr>
          <w:b/>
        </w:rPr>
        <w:t>Y</w:t>
      </w:r>
      <w:r>
        <w:rPr>
          <w:b/>
        </w:rPr>
        <w:t>ear ending 31 March 20</w:t>
      </w:r>
      <w:r w:rsidR="005B11CE">
        <w:rPr>
          <w:b/>
        </w:rPr>
        <w:t>2</w:t>
      </w:r>
      <w:r w:rsidR="00D82D91">
        <w:rPr>
          <w:b/>
        </w:rPr>
        <w:t>6</w:t>
      </w:r>
    </w:p>
    <w:p w14:paraId="48F653B3" w14:textId="77777777" w:rsidR="00293033" w:rsidRDefault="00293033">
      <w:r>
        <w:rPr>
          <w:b/>
        </w:rPr>
        <w:t>Overall review</w:t>
      </w:r>
    </w:p>
    <w:p w14:paraId="2CF5D4B1" w14:textId="7383F123" w:rsidR="004D6712" w:rsidRDefault="00293033">
      <w:r>
        <w:t>A copy of the 20</w:t>
      </w:r>
      <w:r w:rsidR="002C0C7B">
        <w:t>2</w:t>
      </w:r>
      <w:r w:rsidR="00D82D91">
        <w:t>5</w:t>
      </w:r>
      <w:r w:rsidR="00A131BD">
        <w:t>/2</w:t>
      </w:r>
      <w:r w:rsidR="00D82D91">
        <w:t>6</w:t>
      </w:r>
      <w:r w:rsidR="00A131BD">
        <w:t xml:space="preserve"> </w:t>
      </w:r>
      <w:r>
        <w:t xml:space="preserve">accounts summary is attached. </w:t>
      </w:r>
      <w:r w:rsidR="00A131BD">
        <w:t xml:space="preserve">This </w:t>
      </w:r>
      <w:r w:rsidR="00D82D91">
        <w:t xml:space="preserve">is being </w:t>
      </w:r>
      <w:r w:rsidR="002C0C7B">
        <w:t>independently examined.</w:t>
      </w:r>
      <w:r w:rsidR="00337D1B" w:rsidRPr="00337D1B">
        <w:t xml:space="preserve"> </w:t>
      </w:r>
      <w:r w:rsidR="00337D1B">
        <w:t xml:space="preserve">A copy of the </w:t>
      </w:r>
      <w:r w:rsidR="002C0C7B">
        <w:t xml:space="preserve">full </w:t>
      </w:r>
      <w:r w:rsidR="00337D1B">
        <w:t xml:space="preserve">examined accounts can be provided </w:t>
      </w:r>
      <w:r w:rsidR="00D82D91">
        <w:t>when available</w:t>
      </w:r>
      <w:r w:rsidR="00337D1B">
        <w:t>.</w:t>
      </w:r>
    </w:p>
    <w:p w14:paraId="45EB58FA" w14:textId="12C6069C" w:rsidR="00543899" w:rsidRDefault="00543899" w:rsidP="00337D1B">
      <w:r>
        <w:t xml:space="preserve">This has been a </w:t>
      </w:r>
      <w:r w:rsidR="00D82D91">
        <w:t xml:space="preserve">busy </w:t>
      </w:r>
      <w:r w:rsidR="00E51264">
        <w:t>year with</w:t>
      </w:r>
      <w:r w:rsidR="008D6906">
        <w:t xml:space="preserve"> a good variety of events</w:t>
      </w:r>
      <w:r w:rsidR="00583AC5">
        <w:t xml:space="preserve">. The income for the year </w:t>
      </w:r>
      <w:r w:rsidR="008D6906">
        <w:t>was</w:t>
      </w:r>
      <w:r w:rsidR="00583AC5">
        <w:t xml:space="preserve"> abou</w:t>
      </w:r>
      <w:r>
        <w:t>t £</w:t>
      </w:r>
      <w:r w:rsidR="00D82D91">
        <w:t>7.0</w:t>
      </w:r>
      <w:r>
        <w:t>k</w:t>
      </w:r>
      <w:r w:rsidR="00D82D91">
        <w:t>,</w:t>
      </w:r>
      <w:r>
        <w:t xml:space="preserve"> </w:t>
      </w:r>
      <w:r w:rsidR="00D82D91">
        <w:t xml:space="preserve">some £2.7k less than the </w:t>
      </w:r>
      <w:r w:rsidR="00D82D91">
        <w:t>2025/26 accounting year</w:t>
      </w:r>
      <w:r w:rsidR="00D82D91">
        <w:t xml:space="preserve"> </w:t>
      </w:r>
      <w:r w:rsidR="00583AC5">
        <w:t>but th</w:t>
      </w:r>
      <w:r w:rsidR="00D82D91">
        <w:t xml:space="preserve">at year </w:t>
      </w:r>
      <w:r w:rsidR="00583AC5">
        <w:t>include</w:t>
      </w:r>
      <w:r w:rsidR="00D82D91">
        <w:t>d</w:t>
      </w:r>
      <w:r w:rsidR="00583AC5">
        <w:t xml:space="preserve"> substantial pre event sales of bookings for the Duncan Chisholm event</w:t>
      </w:r>
      <w:r w:rsidR="00D82D91">
        <w:t xml:space="preserve">. Our costs this year were about £7.5k so we made a slight “loss” on the year. However, the income from the Scottish Opera event (c £450) was outstanding at the financial year end. If this were included then there has been a close balance between </w:t>
      </w:r>
      <w:r w:rsidR="00E51264">
        <w:t>income and expenditure.</w:t>
      </w:r>
      <w:r w:rsidR="00F31260">
        <w:t xml:space="preserve"> </w:t>
      </w:r>
      <w:r>
        <w:t>At the end of the year our bank balance was about £</w:t>
      </w:r>
      <w:r w:rsidR="008D6906">
        <w:t>10.</w:t>
      </w:r>
      <w:r w:rsidR="00E51264">
        <w:t>15</w:t>
      </w:r>
      <w:r>
        <w:t>k</w:t>
      </w:r>
      <w:r w:rsidR="008D6906">
        <w:t xml:space="preserve"> so there is no concern regarding our cash situation for the coming year</w:t>
      </w:r>
      <w:r w:rsidR="00E51264">
        <w:t>.</w:t>
      </w:r>
      <w:r w:rsidR="00E51264" w:rsidRPr="00E51264">
        <w:t xml:space="preserve"> </w:t>
      </w:r>
      <w:r w:rsidR="00E51264">
        <w:t>The implication is that we are able to balance our income and expenditure and do not need to apply for grants at the present time.</w:t>
      </w:r>
    </w:p>
    <w:p w14:paraId="70C1412A" w14:textId="77777777" w:rsidR="00293033" w:rsidRDefault="00293033">
      <w:pPr>
        <w:spacing w:after="0"/>
      </w:pPr>
      <w:r>
        <w:t>Guy Seaman</w:t>
      </w:r>
    </w:p>
    <w:p w14:paraId="40EDDA00" w14:textId="0731F323" w:rsidR="00293033" w:rsidRDefault="00E51264" w:rsidP="008D6906">
      <w:pPr>
        <w:spacing w:after="0"/>
      </w:pPr>
      <w:r>
        <w:t>26</w:t>
      </w:r>
      <w:r w:rsidR="008D6906">
        <w:t xml:space="preserve"> June 202</w:t>
      </w:r>
      <w:r>
        <w:t>6</w:t>
      </w:r>
    </w:p>
    <w:p w14:paraId="7FD101A5" w14:textId="77777777" w:rsidR="00293033" w:rsidRDefault="00293033">
      <w:pPr>
        <w:ind w:left="1440"/>
      </w:pPr>
    </w:p>
    <w:p w14:paraId="10391A5E" w14:textId="77777777" w:rsidR="00293033" w:rsidRDefault="00293033">
      <w:r>
        <w:rPr>
          <w:rFonts w:cs="Calibri"/>
        </w:rPr>
        <w:t xml:space="preserve"> </w:t>
      </w:r>
    </w:p>
    <w:p w14:paraId="79B552B3" w14:textId="77777777" w:rsidR="00293033" w:rsidRDefault="00293033">
      <w:r>
        <w:rPr>
          <w:rFonts w:cs="Calibri"/>
        </w:rPr>
        <w:t xml:space="preserve"> </w:t>
      </w:r>
    </w:p>
    <w:p w14:paraId="3C3292F7" w14:textId="77777777" w:rsidR="00293033" w:rsidRDefault="00293033"/>
    <w:sectPr w:rsidR="0029303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charset w:val="00"/>
    <w:family w:val="swiss"/>
    <w:pitch w:val="variable"/>
  </w:font>
  <w:font w:name="Noto Sans CJK SC">
    <w:charset w:val="01"/>
    <w:family w:val="auto"/>
    <w:pitch w:val="variable"/>
  </w:font>
  <w:font w:name="Lohit Devanagari">
    <w:altName w:val="Calibri"/>
    <w:charset w:val="01"/>
    <w:family w:val="auto"/>
    <w:pitch w:val="variable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1BE"/>
    <w:rsid w:val="00053662"/>
    <w:rsid w:val="0018158F"/>
    <w:rsid w:val="00293033"/>
    <w:rsid w:val="002C0C7B"/>
    <w:rsid w:val="00337D1B"/>
    <w:rsid w:val="00411BEE"/>
    <w:rsid w:val="004D6712"/>
    <w:rsid w:val="00543899"/>
    <w:rsid w:val="00583AC5"/>
    <w:rsid w:val="005B11CE"/>
    <w:rsid w:val="005D4A7D"/>
    <w:rsid w:val="00611CFA"/>
    <w:rsid w:val="00634746"/>
    <w:rsid w:val="008D6906"/>
    <w:rsid w:val="00971CA6"/>
    <w:rsid w:val="009B2C11"/>
    <w:rsid w:val="00A07855"/>
    <w:rsid w:val="00A131BD"/>
    <w:rsid w:val="00B431BE"/>
    <w:rsid w:val="00B60A19"/>
    <w:rsid w:val="00B70B08"/>
    <w:rsid w:val="00C6373C"/>
    <w:rsid w:val="00C870FD"/>
    <w:rsid w:val="00D223E7"/>
    <w:rsid w:val="00D82D91"/>
    <w:rsid w:val="00E51264"/>
    <w:rsid w:val="00ED74C8"/>
    <w:rsid w:val="00F31260"/>
    <w:rsid w:val="00FC7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6A548775"/>
  <w15:chartTrackingRefBased/>
  <w15:docId w15:val="{10E0B285-0146-42D9-BA4C-C1926562E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Lohit Devanaga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04853568B40F4E8366B3070197220F" ma:contentTypeVersion="19" ma:contentTypeDescription="Create a new document." ma:contentTypeScope="" ma:versionID="92e2f34063cad783ae2806e55cede758">
  <xsd:schema xmlns:xsd="http://www.w3.org/2001/XMLSchema" xmlns:xs="http://www.w3.org/2001/XMLSchema" xmlns:p="http://schemas.microsoft.com/office/2006/metadata/properties" xmlns:ns2="0efcb20c-a255-4ef4-a666-2774ba48434a" xmlns:ns3="531408f3-8ac9-4346-8fae-7a8076793e8c" targetNamespace="http://schemas.microsoft.com/office/2006/metadata/properties" ma:root="true" ma:fieldsID="b4ca0a0b40554e6041aa1af748586c6c" ns2:_="" ns3:_="">
    <xsd:import namespace="0efcb20c-a255-4ef4-a666-2774ba48434a"/>
    <xsd:import namespace="531408f3-8ac9-4346-8fae-7a8076793e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fcb20c-a255-4ef4-a666-2774ba4843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description="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9bda7b3-fa30-4866-a047-bdcbe10387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cTags" ma:index="26" nillable="true" ma:displayName="DocTags" ma:format="Dropdown" ma:internalName="DocTag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ccounts"/>
                    <xsd:enumeration value="External Scrutiny Report"/>
                    <xsd:enumeration value="Trustee Annual Report"/>
                    <xsd:enumeration value="Other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08f3-8ac9-4346-8fae-7a8076793e8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928c1bd-2f72-4b7f-b28c-a0ac07293b38}" ma:internalName="TaxCatchAll" ma:showField="CatchAllData" ma:web="531408f3-8ac9-4346-8fae-7a8076793e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fcb20c-a255-4ef4-a666-2774ba48434a">
      <Terms xmlns="http://schemas.microsoft.com/office/infopath/2007/PartnerControls"/>
    </lcf76f155ced4ddcb4097134ff3c332f>
    <TaxCatchAll xmlns="531408f3-8ac9-4346-8fae-7a8076793e8c" xsi:nil="true"/>
    <DocTags xmlns="0efcb20c-a255-4ef4-a666-2774ba48434a" xsi:nil="true"/>
  </documentManagement>
</p:properties>
</file>

<file path=customXml/itemProps1.xml><?xml version="1.0" encoding="utf-8"?>
<ds:datastoreItem xmlns:ds="http://schemas.openxmlformats.org/officeDocument/2006/customXml" ds:itemID="{5DD3123E-7014-470E-BC20-0BF6275A7E64}"/>
</file>

<file path=customXml/itemProps2.xml><?xml version="1.0" encoding="utf-8"?>
<ds:datastoreItem xmlns:ds="http://schemas.openxmlformats.org/officeDocument/2006/customXml" ds:itemID="{28395649-F6F0-4B31-A1F6-9E20C89995BE}"/>
</file>

<file path=customXml/itemProps3.xml><?xml version="1.0" encoding="utf-8"?>
<ds:datastoreItem xmlns:ds="http://schemas.openxmlformats.org/officeDocument/2006/customXml" ds:itemID="{4664C8CB-6804-4A82-97F4-62BDB827DD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Guy Seaman</dc:creator>
  <cp:keywords/>
  <cp:lastModifiedBy>Guy Seaman</cp:lastModifiedBy>
  <cp:revision>3</cp:revision>
  <cp:lastPrinted>2021-12-07T19:14:00Z</cp:lastPrinted>
  <dcterms:created xsi:type="dcterms:W3CDTF">2026-06-26T13:26:00Z</dcterms:created>
  <dcterms:modified xsi:type="dcterms:W3CDTF">2026-06-26T13:38:00Z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0x010100CD04853568B40F4E8366B3070197220F</vt:lpwstr>
  </property>
</Properties>
</file>