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wncnoc8hy9rf"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0A">
      <w:pPr>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SAUCHIE &amp; FISHCROSS UNITED FREE CHURCH OF SCOTLAND</w:t>
      </w:r>
      <w:r w:rsidDel="00000000" w:rsidR="00000000" w:rsidRPr="00000000">
        <w:rPr>
          <w:rtl w:val="0"/>
        </w:rPr>
      </w:r>
    </w:p>
    <w:p w:rsidR="00000000" w:rsidDel="00000000" w:rsidP="00000000" w:rsidRDefault="00000000" w:rsidRPr="00000000" w14:paraId="0000000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C">
      <w:pPr>
        <w:jc w:val="center"/>
        <w:rPr>
          <w:rFonts w:ascii="Arial" w:cs="Arial" w:eastAsia="Arial" w:hAnsi="Arial"/>
          <w:b w:val="0"/>
          <w:bCs w:val="0"/>
          <w:i w:val="0"/>
          <w:iCs w:val="0"/>
          <w:vertAlign w:val="baseline"/>
        </w:rPr>
      </w:pPr>
      <w:r w:rsidDel="00000000" w:rsidR="00000000" w:rsidRPr="00000000">
        <w:rPr>
          <w:rFonts w:ascii="Arial" w:cs="Arial" w:eastAsia="Arial" w:hAnsi="Arial"/>
          <w:vertAlign w:val="baseline"/>
          <w:rtl w:val="0"/>
        </w:rPr>
        <w:t xml:space="preserve">Scottish Charity No.SC009740</w:t>
      </w:r>
      <w:r w:rsidDel="00000000" w:rsidR="00000000" w:rsidRPr="00000000">
        <w:rPr>
          <w:rtl w:val="0"/>
        </w:rPr>
      </w:r>
    </w:p>
    <w:p w:rsidR="00000000" w:rsidDel="00000000" w:rsidP="00000000" w:rsidRDefault="00000000" w:rsidRPr="00000000" w14:paraId="0000000D">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E">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A Congregation of the United Free Church of Scotland,</w:t>
      </w:r>
    </w:p>
    <w:p w:rsidR="00000000" w:rsidDel="00000000" w:rsidP="00000000" w:rsidRDefault="00000000" w:rsidRPr="00000000" w14:paraId="0000000F">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Charity No.SC008167.</w:t>
      </w:r>
    </w:p>
    <w:p w:rsidR="00000000" w:rsidDel="00000000" w:rsidP="00000000" w:rsidRDefault="00000000" w:rsidRPr="00000000" w14:paraId="00000010">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1">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2">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3">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4">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15">
      <w:pPr>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Congregation Report and Financial Statements</w:t>
      </w:r>
      <w:r w:rsidDel="00000000" w:rsidR="00000000" w:rsidRPr="00000000">
        <w:rPr>
          <w:rtl w:val="0"/>
        </w:rPr>
      </w:r>
    </w:p>
    <w:p w:rsidR="00000000" w:rsidDel="00000000" w:rsidP="00000000" w:rsidRDefault="00000000" w:rsidRPr="00000000" w14:paraId="00000016">
      <w:pPr>
        <w:jc w:val="center"/>
        <w:rPr>
          <w:rFonts w:ascii="Arial" w:cs="Arial" w:eastAsia="Arial" w:hAnsi="Arial"/>
          <w:b w:val="0"/>
          <w:bCs w:val="0"/>
          <w:sz w:val="32"/>
          <w:szCs w:val="32"/>
          <w:vertAlign w:val="baseline"/>
        </w:rPr>
      </w:pPr>
      <w:r w:rsidDel="00000000" w:rsidR="00000000" w:rsidRPr="00000000">
        <w:rPr>
          <w:rtl w:val="0"/>
        </w:rPr>
      </w:r>
    </w:p>
    <w:p w:rsidR="00000000" w:rsidDel="00000000" w:rsidP="00000000" w:rsidRDefault="00000000" w:rsidRPr="00000000" w14:paraId="00000017">
      <w:pPr>
        <w:jc w:val="center"/>
        <w:rPr>
          <w:rFonts w:ascii="Arial" w:cs="Arial" w:eastAsia="Arial" w:hAnsi="Arial"/>
          <w:b w:val="0"/>
          <w:bCs w:val="0"/>
          <w:sz w:val="32"/>
          <w:szCs w:val="32"/>
          <w:vertAlign w:val="baseline"/>
        </w:rPr>
      </w:pPr>
      <w:r w:rsidDel="00000000" w:rsidR="00000000" w:rsidRPr="00000000">
        <w:rPr>
          <w:rFonts w:ascii="Arial" w:cs="Arial" w:eastAsia="Arial" w:hAnsi="Arial"/>
          <w:b w:val="1"/>
          <w:bCs w:val="1"/>
          <w:sz w:val="32"/>
          <w:szCs w:val="32"/>
          <w:vertAlign w:val="baseline"/>
          <w:rtl w:val="0"/>
        </w:rPr>
        <w:t xml:space="preserve">Year ending 31</w:t>
      </w:r>
      <w:r w:rsidDel="00000000" w:rsidR="00000000" w:rsidRPr="00000000">
        <w:rPr>
          <w:rFonts w:ascii="Arial" w:cs="Arial" w:eastAsia="Arial" w:hAnsi="Arial"/>
          <w:b w:val="1"/>
          <w:bCs w:val="1"/>
          <w:sz w:val="32"/>
          <w:szCs w:val="32"/>
          <w:vertAlign w:val="superscript"/>
          <w:rtl w:val="0"/>
        </w:rPr>
        <w:t xml:space="preserve">st</w:t>
      </w:r>
      <w:r w:rsidDel="00000000" w:rsidR="00000000" w:rsidRPr="00000000">
        <w:rPr>
          <w:rFonts w:ascii="Arial" w:cs="Arial" w:eastAsia="Arial" w:hAnsi="Arial"/>
          <w:b w:val="1"/>
          <w:bCs w:val="1"/>
          <w:sz w:val="32"/>
          <w:szCs w:val="32"/>
          <w:vertAlign w:val="baseline"/>
          <w:rtl w:val="0"/>
        </w:rPr>
        <w:t xml:space="preserve"> December 202</w:t>
      </w:r>
      <w:r w:rsidDel="00000000" w:rsidR="00000000" w:rsidRPr="00000000">
        <w:rPr>
          <w:rFonts w:ascii="Arial" w:cs="Arial" w:eastAsia="Arial" w:hAnsi="Arial"/>
          <w:b w:val="1"/>
          <w:bCs w:val="1"/>
          <w:sz w:val="32"/>
          <w:szCs w:val="32"/>
          <w:rtl w:val="0"/>
        </w:rPr>
        <w:t xml:space="preserve">5</w:t>
      </w:r>
      <w:r w:rsidDel="00000000" w:rsidR="00000000" w:rsidRPr="00000000">
        <w:rPr>
          <w:rtl w:val="0"/>
        </w:rPr>
      </w:r>
    </w:p>
    <w:p w:rsidR="00000000" w:rsidDel="00000000" w:rsidP="00000000" w:rsidRDefault="00000000" w:rsidRPr="00000000" w14:paraId="00000018">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9">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A">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B">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01C">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D">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E">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F">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2">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4">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A">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B">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C">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D">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E">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F">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0">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5">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Principal place of worship and of Congregation activities</w:t>
      </w:r>
      <w:r w:rsidDel="00000000" w:rsidR="00000000" w:rsidRPr="00000000">
        <w:rPr>
          <w:rtl w:val="0"/>
        </w:rPr>
      </w:r>
    </w:p>
    <w:p w:rsidR="00000000" w:rsidDel="00000000" w:rsidP="00000000" w:rsidRDefault="00000000" w:rsidRPr="00000000" w14:paraId="00000036">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Sauchie &amp; Fishcross United Free Church</w:t>
      </w:r>
      <w:r w:rsidDel="00000000" w:rsidR="00000000" w:rsidRPr="00000000">
        <w:rPr>
          <w:rtl w:val="0"/>
        </w:rPr>
      </w:r>
    </w:p>
    <w:p w:rsidR="00000000" w:rsidDel="00000000" w:rsidP="00000000" w:rsidRDefault="00000000" w:rsidRPr="00000000" w14:paraId="00000037">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Church Grove</w:t>
      </w:r>
      <w:r w:rsidDel="00000000" w:rsidR="00000000" w:rsidRPr="00000000">
        <w:rPr>
          <w:rtl w:val="0"/>
        </w:rPr>
      </w:r>
    </w:p>
    <w:p w:rsidR="00000000" w:rsidDel="00000000" w:rsidP="00000000" w:rsidRDefault="00000000" w:rsidRPr="00000000" w14:paraId="00000038">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Sauchie</w:t>
      </w:r>
      <w:r w:rsidDel="00000000" w:rsidR="00000000" w:rsidRPr="00000000">
        <w:rPr>
          <w:rtl w:val="0"/>
        </w:rPr>
      </w:r>
    </w:p>
    <w:p w:rsidR="00000000" w:rsidDel="00000000" w:rsidP="00000000" w:rsidRDefault="00000000" w:rsidRPr="00000000" w14:paraId="00000039">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Clackmannanshire</w:t>
      </w:r>
      <w:r w:rsidDel="00000000" w:rsidR="00000000" w:rsidRPr="00000000">
        <w:rPr>
          <w:rtl w:val="0"/>
        </w:rPr>
      </w:r>
    </w:p>
    <w:p w:rsidR="00000000" w:rsidDel="00000000" w:rsidP="00000000" w:rsidRDefault="00000000" w:rsidRPr="00000000" w14:paraId="0000003A">
      <w:pPr>
        <w:jc w:val="center"/>
        <w:rPr>
          <w:rFonts w:ascii="Arial" w:cs="Arial" w:eastAsia="Arial" w:hAnsi="Arial"/>
          <w:b w:val="0"/>
          <w:bCs w:val="0"/>
          <w:i w:val="0"/>
          <w:iCs w:val="0"/>
          <w:vertAlign w:val="baseline"/>
        </w:rPr>
      </w:pPr>
      <w:r w:rsidDel="00000000" w:rsidR="00000000" w:rsidRPr="00000000">
        <w:rPr>
          <w:rFonts w:ascii="Arial" w:cs="Arial" w:eastAsia="Arial" w:hAnsi="Arial"/>
          <w:b w:val="1"/>
          <w:bCs w:val="1"/>
          <w:sz w:val="24"/>
          <w:szCs w:val="24"/>
          <w:vertAlign w:val="baseline"/>
          <w:rtl w:val="0"/>
        </w:rPr>
        <w:t xml:space="preserve">FK10 3BU</w:t>
      </w: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rFonts w:ascii="Arial" w:cs="Arial" w:eastAsia="Arial" w:hAnsi="Arial"/>
          <w:b w:val="0"/>
          <w:b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Congregation Report and Financial Statements</w:t>
      </w:r>
      <w:r w:rsidDel="00000000" w:rsidR="00000000" w:rsidRPr="00000000">
        <w:rPr>
          <w:rtl w:val="0"/>
        </w:rPr>
      </w:r>
    </w:p>
    <w:p w:rsidR="00000000" w:rsidDel="00000000" w:rsidP="00000000" w:rsidRDefault="00000000" w:rsidRPr="00000000" w14:paraId="0000003C">
      <w:pPr>
        <w:jc w:val="center"/>
        <w:rPr>
          <w:rFonts w:ascii="Arial" w:cs="Arial" w:eastAsia="Arial" w:hAnsi="Arial"/>
          <w:b w:val="0"/>
          <w:bCs w:val="0"/>
          <w:sz w:val="28"/>
          <w:szCs w:val="28"/>
          <w:vertAlign w:val="baseline"/>
        </w:rPr>
      </w:pPr>
      <w:r w:rsidDel="00000000" w:rsidR="00000000" w:rsidRPr="00000000">
        <w:rPr>
          <w:rtl w:val="0"/>
        </w:rPr>
      </w:r>
    </w:p>
    <w:p w:rsidR="00000000" w:rsidDel="00000000" w:rsidP="00000000" w:rsidRDefault="00000000" w:rsidRPr="00000000" w14:paraId="0000003D">
      <w:pPr>
        <w:jc w:val="center"/>
        <w:rPr>
          <w:rFonts w:ascii="Arial" w:cs="Arial" w:eastAsia="Arial" w:hAnsi="Arial"/>
          <w:b w:val="0"/>
          <w:bCs w:val="0"/>
          <w:i w:val="0"/>
          <w:i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Year ending 31</w:t>
      </w:r>
      <w:r w:rsidDel="00000000" w:rsidR="00000000" w:rsidRPr="00000000">
        <w:rPr>
          <w:rFonts w:ascii="Arial" w:cs="Arial" w:eastAsia="Arial" w:hAnsi="Arial"/>
          <w:b w:val="1"/>
          <w:bCs w:val="1"/>
          <w:sz w:val="28"/>
          <w:szCs w:val="28"/>
          <w:vertAlign w:val="superscript"/>
          <w:rtl w:val="0"/>
        </w:rPr>
        <w:t xml:space="preserve">st</w:t>
      </w:r>
      <w:r w:rsidDel="00000000" w:rsidR="00000000" w:rsidRPr="00000000">
        <w:rPr>
          <w:rFonts w:ascii="Arial" w:cs="Arial" w:eastAsia="Arial" w:hAnsi="Arial"/>
          <w:b w:val="1"/>
          <w:bCs w:val="1"/>
          <w:sz w:val="28"/>
          <w:szCs w:val="28"/>
          <w:vertAlign w:val="baseline"/>
          <w:rtl w:val="0"/>
        </w:rPr>
        <w:t xml:space="preserve"> December 202</w:t>
      </w:r>
      <w:r w:rsidDel="00000000" w:rsidR="00000000" w:rsidRPr="00000000">
        <w:rPr>
          <w:rFonts w:ascii="Arial" w:cs="Arial" w:eastAsia="Arial" w:hAnsi="Arial"/>
          <w:b w:val="1"/>
          <w:bCs w:val="1"/>
          <w:sz w:val="28"/>
          <w:szCs w:val="28"/>
          <w:rtl w:val="0"/>
        </w:rPr>
        <w:t xml:space="preserve">5</w:t>
      </w:r>
      <w:r w:rsidDel="00000000" w:rsidR="00000000" w:rsidRPr="00000000">
        <w:rPr>
          <w:rtl w:val="0"/>
        </w:rPr>
      </w:r>
    </w:p>
    <w:p w:rsidR="00000000" w:rsidDel="00000000" w:rsidP="00000000" w:rsidRDefault="00000000" w:rsidRPr="00000000" w14:paraId="0000003E">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3F">
      <w:pPr>
        <w:jc w:val="cente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40">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1">
      <w:pPr>
        <w:tabs>
          <w:tab w:val="left" w:leader="none" w:pos="7920"/>
        </w:tabs>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ab/>
        <w:t xml:space="preserve">Page</w:t>
      </w:r>
      <w:r w:rsidDel="00000000" w:rsidR="00000000" w:rsidRPr="00000000">
        <w:rPr>
          <w:rtl w:val="0"/>
        </w:rPr>
      </w:r>
    </w:p>
    <w:p w:rsidR="00000000" w:rsidDel="00000000" w:rsidP="00000000" w:rsidRDefault="00000000" w:rsidRPr="00000000" w14:paraId="00000042">
      <w:pPr>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3">
      <w:pPr>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4">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Contents</w:t>
        <w:tab/>
      </w:r>
      <w:r w:rsidDel="00000000" w:rsidR="00000000" w:rsidRPr="00000000">
        <w:rPr>
          <w:rFonts w:ascii="Arial" w:cs="Arial" w:eastAsia="Arial" w:hAnsi="Arial"/>
          <w:b w:val="1"/>
          <w:bCs w:val="1"/>
          <w:sz w:val="24"/>
          <w:szCs w:val="24"/>
          <w:rtl w:val="0"/>
        </w:rPr>
        <w:t xml:space="preserve">1</w:t>
      </w:r>
      <w:r w:rsidDel="00000000" w:rsidR="00000000" w:rsidRPr="00000000">
        <w:rPr>
          <w:rtl w:val="0"/>
        </w:rPr>
      </w:r>
    </w:p>
    <w:p w:rsidR="00000000" w:rsidDel="00000000" w:rsidP="00000000" w:rsidRDefault="00000000" w:rsidRPr="00000000" w14:paraId="00000045">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6">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7">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Trustees, Office Bearers, members of Courts of the Congregation</w:t>
        <w:tab/>
      </w:r>
      <w:r w:rsidDel="00000000" w:rsidR="00000000" w:rsidRPr="00000000">
        <w:rPr>
          <w:rFonts w:ascii="Arial" w:cs="Arial" w:eastAsia="Arial" w:hAnsi="Arial"/>
          <w:b w:val="1"/>
          <w:bCs w:val="1"/>
          <w:sz w:val="24"/>
          <w:szCs w:val="24"/>
          <w:rtl w:val="0"/>
        </w:rPr>
        <w:t xml:space="preserve">2</w:t>
      </w:r>
      <w:r w:rsidDel="00000000" w:rsidR="00000000" w:rsidRPr="00000000">
        <w:rPr>
          <w:rtl w:val="0"/>
        </w:rPr>
      </w:r>
    </w:p>
    <w:p w:rsidR="00000000" w:rsidDel="00000000" w:rsidP="00000000" w:rsidRDefault="00000000" w:rsidRPr="00000000" w14:paraId="00000048">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9">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A">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Congregation Report</w:t>
        <w:tab/>
        <w:t xml:space="preserve">3/5</w:t>
      </w:r>
      <w:r w:rsidDel="00000000" w:rsidR="00000000" w:rsidRPr="00000000">
        <w:rPr>
          <w:rtl w:val="0"/>
        </w:rPr>
      </w:r>
    </w:p>
    <w:p w:rsidR="00000000" w:rsidDel="00000000" w:rsidP="00000000" w:rsidRDefault="00000000" w:rsidRPr="00000000" w14:paraId="0000004B">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C">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4D">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Report of the Independent Examiner</w:t>
        <w:tab/>
        <w:t xml:space="preserve">6</w:t>
      </w:r>
      <w:r w:rsidDel="00000000" w:rsidR="00000000" w:rsidRPr="00000000">
        <w:rPr>
          <w:rtl w:val="0"/>
        </w:rPr>
      </w:r>
    </w:p>
    <w:p w:rsidR="00000000" w:rsidDel="00000000" w:rsidP="00000000" w:rsidRDefault="00000000" w:rsidRPr="00000000" w14:paraId="0000004E">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4F">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50">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Statement and Movement of Balances on Congregational Funds</w:t>
        <w:tab/>
        <w:t xml:space="preserve">7</w:t>
      </w:r>
      <w:r w:rsidDel="00000000" w:rsidR="00000000" w:rsidRPr="00000000">
        <w:rPr>
          <w:rtl w:val="0"/>
        </w:rPr>
      </w:r>
    </w:p>
    <w:p w:rsidR="00000000" w:rsidDel="00000000" w:rsidP="00000000" w:rsidRDefault="00000000" w:rsidRPr="00000000" w14:paraId="00000051">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52">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53">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Notes to Financial Statements</w:t>
        <w:tab/>
        <w:t xml:space="preserve">7</w:t>
      </w:r>
      <w:r w:rsidDel="00000000" w:rsidR="00000000" w:rsidRPr="00000000">
        <w:rPr>
          <w:rtl w:val="0"/>
        </w:rPr>
      </w:r>
    </w:p>
    <w:p w:rsidR="00000000" w:rsidDel="00000000" w:rsidP="00000000" w:rsidRDefault="00000000" w:rsidRPr="00000000" w14:paraId="00000054">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55">
      <w:pPr>
        <w:tabs>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56">
      <w:pPr>
        <w:tabs>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Financial Statements:-</w:t>
      </w:r>
      <w:r w:rsidDel="00000000" w:rsidR="00000000" w:rsidRPr="00000000">
        <w:rPr>
          <w:rtl w:val="0"/>
        </w:rPr>
      </w:r>
    </w:p>
    <w:p w:rsidR="00000000" w:rsidDel="00000000" w:rsidP="00000000" w:rsidRDefault="00000000" w:rsidRPr="00000000" w14:paraId="00000057">
      <w:pPr>
        <w:tabs>
          <w:tab w:val="left" w:leader="none" w:pos="360"/>
          <w:tab w:val="left" w:leader="none" w:pos="3600"/>
          <w:tab w:val="left" w:leader="none" w:pos="7920"/>
        </w:tabs>
        <w:jc w:val="both"/>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Fonts w:ascii="Arial" w:cs="Arial" w:eastAsia="Arial" w:hAnsi="Arial"/>
          <w:b w:val="1"/>
          <w:bCs w:val="1"/>
          <w:i w:val="1"/>
          <w:iCs w:val="1"/>
          <w:sz w:val="24"/>
          <w:szCs w:val="24"/>
          <w:vertAlign w:val="baseline"/>
          <w:rtl w:val="0"/>
        </w:rPr>
        <w:tab/>
        <w:t xml:space="preserve">Receipts and Payments, all Funds  </w:t>
        <w:tab/>
        <w:t xml:space="preserve">8</w:t>
      </w:r>
      <w:r w:rsidDel="00000000" w:rsidR="00000000" w:rsidRPr="00000000">
        <w:rPr>
          <w:rtl w:val="0"/>
        </w:rPr>
      </w:r>
    </w:p>
    <w:p w:rsidR="00000000" w:rsidDel="00000000" w:rsidP="00000000" w:rsidRDefault="00000000" w:rsidRPr="00000000" w14:paraId="00000058">
      <w:pPr>
        <w:tabs>
          <w:tab w:val="left" w:leader="none" w:pos="360"/>
          <w:tab w:val="left" w:leader="none" w:pos="7920"/>
        </w:tabs>
        <w:jc w:val="both"/>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r>
      <w:r w:rsidDel="00000000" w:rsidR="00000000" w:rsidRPr="00000000">
        <w:rPr>
          <w:rtl w:val="0"/>
        </w:rPr>
      </w:r>
    </w:p>
    <w:p w:rsidR="00000000" w:rsidDel="00000000" w:rsidP="00000000" w:rsidRDefault="00000000" w:rsidRPr="00000000" w14:paraId="00000059">
      <w:pPr>
        <w:tabs>
          <w:tab w:val="left" w:leader="none" w:pos="360"/>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 xml:space="preserve">Supplement Sheet and notes</w:t>
      </w:r>
      <w:r w:rsidDel="00000000" w:rsidR="00000000" w:rsidRPr="00000000">
        <w:rPr>
          <w:rFonts w:ascii="Arial" w:cs="Arial" w:eastAsia="Arial" w:hAnsi="Arial"/>
          <w:b w:val="1"/>
          <w:bCs w:val="1"/>
          <w:sz w:val="24"/>
          <w:szCs w:val="24"/>
          <w:vertAlign w:val="baseline"/>
          <w:rtl w:val="0"/>
        </w:rPr>
        <w:tab/>
        <w:t xml:space="preserve">9</w:t>
      </w:r>
      <w:r w:rsidDel="00000000" w:rsidR="00000000" w:rsidRPr="00000000">
        <w:rPr>
          <w:rtl w:val="0"/>
        </w:rPr>
      </w:r>
    </w:p>
    <w:p w:rsidR="00000000" w:rsidDel="00000000" w:rsidP="00000000" w:rsidRDefault="00000000" w:rsidRPr="00000000" w14:paraId="0000005A">
      <w:pPr>
        <w:tabs>
          <w:tab w:val="left" w:leader="none" w:pos="7920"/>
        </w:tabs>
        <w:jc w:val="both"/>
        <w:rPr>
          <w:rFonts w:ascii="Arial" w:cs="Arial" w:eastAsia="Arial" w:hAnsi="Arial"/>
          <w:i w:val="0"/>
          <w:iCs w:val="0"/>
          <w:vertAlign w:val="baseline"/>
        </w:rPr>
      </w:pPr>
      <w:r w:rsidDel="00000000" w:rsidR="00000000" w:rsidRPr="00000000">
        <w:rPr>
          <w:rtl w:val="0"/>
        </w:rPr>
      </w:r>
    </w:p>
    <w:p w:rsidR="00000000" w:rsidDel="00000000" w:rsidP="00000000" w:rsidRDefault="00000000" w:rsidRPr="00000000" w14:paraId="0000005B">
      <w:pPr>
        <w:tabs>
          <w:tab w:val="left" w:leader="none" w:pos="7920"/>
        </w:tabs>
        <w:jc w:val="both"/>
        <w:rPr>
          <w:rFonts w:ascii="Arial" w:cs="Arial" w:eastAsia="Arial" w:hAnsi="Arial"/>
          <w:b w:val="0"/>
          <w:bCs w:val="0"/>
          <w:sz w:val="28"/>
          <w:szCs w:val="28"/>
          <w:vertAlign w:val="baseline"/>
        </w:rPr>
      </w:pPr>
      <w:r w:rsidDel="00000000" w:rsidR="00000000" w:rsidRPr="00000000">
        <w:br w:type="page"/>
      </w:r>
      <w:r w:rsidDel="00000000" w:rsidR="00000000" w:rsidRPr="00000000">
        <w:rPr>
          <w:rFonts w:ascii="Arial" w:cs="Arial" w:eastAsia="Arial" w:hAnsi="Arial"/>
          <w:b w:val="1"/>
          <w:bCs w:val="1"/>
          <w:sz w:val="28"/>
          <w:szCs w:val="28"/>
          <w:vertAlign w:val="baseline"/>
          <w:rtl w:val="0"/>
        </w:rPr>
        <w:t xml:space="preserve">Office Bearers, Trustees and Members of the Courts of the Congregation</w:t>
      </w:r>
      <w:r w:rsidDel="00000000" w:rsidR="00000000" w:rsidRPr="00000000">
        <w:rPr>
          <w:rtl w:val="0"/>
        </w:rPr>
      </w:r>
    </w:p>
    <w:p w:rsidR="00000000" w:rsidDel="00000000" w:rsidP="00000000" w:rsidRDefault="00000000" w:rsidRPr="00000000" w14:paraId="0000005C">
      <w:pPr>
        <w:tabs>
          <w:tab w:val="left" w:leader="none" w:pos="3240"/>
        </w:tabs>
        <w:jc w:val="center"/>
        <w:rPr>
          <w:rFonts w:ascii="Arial" w:cs="Arial" w:eastAsia="Arial" w:hAnsi="Arial"/>
          <w:b w:val="0"/>
          <w:bCs w:val="0"/>
          <w:i w:val="0"/>
          <w:iCs w:val="0"/>
          <w:sz w:val="28"/>
          <w:szCs w:val="28"/>
          <w:vertAlign w:val="baseline"/>
        </w:rPr>
      </w:pPr>
      <w:r w:rsidDel="00000000" w:rsidR="00000000" w:rsidRPr="00000000">
        <w:rPr>
          <w:rFonts w:ascii="Arial" w:cs="Arial" w:eastAsia="Arial" w:hAnsi="Arial"/>
          <w:b w:val="1"/>
          <w:bCs w:val="1"/>
          <w:sz w:val="28"/>
          <w:szCs w:val="28"/>
          <w:vertAlign w:val="baseline"/>
          <w:rtl w:val="0"/>
        </w:rPr>
        <w:t xml:space="preserve"> serving during Year ending 31</w:t>
      </w:r>
      <w:r w:rsidDel="00000000" w:rsidR="00000000" w:rsidRPr="00000000">
        <w:rPr>
          <w:rFonts w:ascii="Arial" w:cs="Arial" w:eastAsia="Arial" w:hAnsi="Arial"/>
          <w:b w:val="1"/>
          <w:bCs w:val="1"/>
          <w:sz w:val="28"/>
          <w:szCs w:val="28"/>
          <w:vertAlign w:val="superscript"/>
          <w:rtl w:val="0"/>
        </w:rPr>
        <w:t xml:space="preserve">st</w:t>
      </w:r>
      <w:r w:rsidDel="00000000" w:rsidR="00000000" w:rsidRPr="00000000">
        <w:rPr>
          <w:rFonts w:ascii="Arial" w:cs="Arial" w:eastAsia="Arial" w:hAnsi="Arial"/>
          <w:b w:val="1"/>
          <w:bCs w:val="1"/>
          <w:sz w:val="28"/>
          <w:szCs w:val="28"/>
          <w:vertAlign w:val="baseline"/>
          <w:rtl w:val="0"/>
        </w:rPr>
        <w:t xml:space="preserve"> December 202</w:t>
      </w:r>
      <w:r w:rsidDel="00000000" w:rsidR="00000000" w:rsidRPr="00000000">
        <w:rPr>
          <w:rFonts w:ascii="Arial" w:cs="Arial" w:eastAsia="Arial" w:hAnsi="Arial"/>
          <w:b w:val="1"/>
          <w:bCs w:val="1"/>
          <w:sz w:val="28"/>
          <w:szCs w:val="28"/>
          <w:rtl w:val="0"/>
        </w:rPr>
        <w:t xml:space="preserve">5</w:t>
      </w:r>
      <w:r w:rsidDel="00000000" w:rsidR="00000000" w:rsidRPr="00000000">
        <w:rPr>
          <w:rtl w:val="0"/>
        </w:rPr>
      </w:r>
    </w:p>
    <w:p w:rsidR="00000000" w:rsidDel="00000000" w:rsidP="00000000" w:rsidRDefault="00000000" w:rsidRPr="00000000" w14:paraId="0000005D">
      <w:pPr>
        <w:tabs>
          <w:tab w:val="left" w:leader="none" w:pos="3240"/>
        </w:tabs>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E">
      <w:pPr>
        <w:tabs>
          <w:tab w:val="left" w:leader="none" w:pos="3240"/>
        </w:tabs>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tabs>
          <w:tab w:val="left" w:leader="none" w:pos="3240"/>
        </w:tabs>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0">
      <w:pPr>
        <w:tabs>
          <w:tab w:val="left" w:leader="none" w:pos="3240"/>
          <w:tab w:val="left" w:leader="none" w:pos="6840"/>
        </w:tabs>
        <w:rPr>
          <w:rFonts w:ascii="Arial" w:cs="Arial" w:eastAsia="Arial" w:hAnsi="Arial"/>
          <w:i w:val="0"/>
          <w:i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Minister</w:t>
      </w:r>
      <w:r w:rsidDel="00000000" w:rsidR="00000000" w:rsidRPr="00000000">
        <w:rPr>
          <w:rFonts w:ascii="Arial" w:cs="Arial" w:eastAsia="Arial" w:hAnsi="Arial"/>
          <w:b w:val="1"/>
          <w:bCs w:val="1"/>
          <w:i w:val="1"/>
          <w:iCs w:val="1"/>
          <w:sz w:val="24"/>
          <w:szCs w:val="24"/>
          <w:vertAlign w:val="baseline"/>
          <w:rtl w:val="0"/>
        </w:rPr>
        <w:tab/>
        <w:tab/>
        <w:t xml:space="preserve">Rev. Tom McWhirter</w:t>
      </w:r>
      <w:r w:rsidDel="00000000" w:rsidR="00000000" w:rsidRPr="00000000">
        <w:rPr>
          <w:rtl w:val="0"/>
        </w:rPr>
      </w:r>
    </w:p>
    <w:p w:rsidR="00000000" w:rsidDel="00000000" w:rsidP="00000000" w:rsidRDefault="00000000" w:rsidRPr="00000000" w14:paraId="00000061">
      <w:pPr>
        <w:tabs>
          <w:tab w:val="left" w:leader="none" w:pos="2700"/>
          <w:tab w:val="left" w:leader="none" w:pos="3240"/>
          <w:tab w:val="left" w:leader="none" w:pos="5040"/>
          <w:tab w:val="left" w:leader="none" w:pos="540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2">
      <w:pPr>
        <w:tabs>
          <w:tab w:val="left" w:leader="none" w:pos="648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63">
      <w:pPr>
        <w:tabs>
          <w:tab w:val="left" w:leader="none" w:pos="3240"/>
          <w:tab w:val="left" w:leader="none" w:pos="68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Office Bearers</w:t>
      </w:r>
      <w:r w:rsidDel="00000000" w:rsidR="00000000" w:rsidRPr="00000000">
        <w:rPr>
          <w:rFonts w:ascii="Arial" w:cs="Arial" w:eastAsia="Arial" w:hAnsi="Arial"/>
          <w:sz w:val="24"/>
          <w:szCs w:val="24"/>
          <w:vertAlign w:val="baseline"/>
          <w:rtl w:val="0"/>
        </w:rPr>
        <w:tab/>
      </w:r>
      <w:r w:rsidDel="00000000" w:rsidR="00000000" w:rsidRPr="00000000">
        <w:rPr>
          <w:rFonts w:ascii="Arial" w:cs="Arial" w:eastAsia="Arial" w:hAnsi="Arial"/>
          <w:b w:val="1"/>
          <w:bCs w:val="1"/>
          <w:i w:val="1"/>
          <w:iCs w:val="1"/>
          <w:sz w:val="24"/>
          <w:szCs w:val="24"/>
          <w:vertAlign w:val="baseline"/>
          <w:rtl w:val="0"/>
        </w:rPr>
        <w:t xml:space="preserve">Session Clerk</w:t>
        <w:tab/>
        <w:t xml:space="preserve">Mrs A. Awlson</w:t>
        <w:tab/>
      </w:r>
      <w:r w:rsidDel="00000000" w:rsidR="00000000" w:rsidRPr="00000000">
        <w:rPr>
          <w:rtl w:val="0"/>
        </w:rPr>
      </w:r>
    </w:p>
    <w:p w:rsidR="00000000" w:rsidDel="00000000" w:rsidP="00000000" w:rsidRDefault="00000000" w:rsidRPr="00000000" w14:paraId="00000064">
      <w:pPr>
        <w:tabs>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 xml:space="preserve">Clerk to Board</w:t>
        <w:tab/>
        <w:tab/>
        <w:tab/>
        <w:t xml:space="preserve">     Mrs A.Cairns</w:t>
      </w:r>
      <w:r w:rsidDel="00000000" w:rsidR="00000000" w:rsidRPr="00000000">
        <w:rPr>
          <w:rtl w:val="0"/>
        </w:rPr>
      </w:r>
    </w:p>
    <w:p w:rsidR="00000000" w:rsidDel="00000000" w:rsidP="00000000" w:rsidRDefault="00000000" w:rsidRPr="00000000" w14:paraId="00000065">
      <w:pPr>
        <w:tabs>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 xml:space="preserve">Treasurer</w:t>
        <w:tab/>
        <w:tab/>
        <w:tab/>
        <w:t xml:space="preserve">     Ms M. Ferguson</w:t>
      </w:r>
      <w:r w:rsidDel="00000000" w:rsidR="00000000" w:rsidRPr="00000000">
        <w:rPr>
          <w:rtl w:val="0"/>
        </w:rPr>
      </w:r>
    </w:p>
    <w:p w:rsidR="00000000" w:rsidDel="00000000" w:rsidP="00000000" w:rsidRDefault="00000000" w:rsidRPr="00000000" w14:paraId="00000066">
      <w:pPr>
        <w:tabs>
          <w:tab w:val="left" w:leader="none" w:pos="1980"/>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7">
      <w:pPr>
        <w:tabs>
          <w:tab w:val="left" w:leader="none" w:pos="1980"/>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8">
      <w:pPr>
        <w:tabs>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Property Trustees</w:t>
      </w:r>
      <w:r w:rsidDel="00000000" w:rsidR="00000000" w:rsidRPr="00000000">
        <w:rPr>
          <w:rFonts w:ascii="Arial" w:cs="Arial" w:eastAsia="Arial" w:hAnsi="Arial"/>
          <w:sz w:val="24"/>
          <w:szCs w:val="24"/>
          <w:vertAlign w:val="baseline"/>
          <w:rtl w:val="0"/>
        </w:rPr>
        <w:tab/>
      </w:r>
      <w:r w:rsidDel="00000000" w:rsidR="00000000" w:rsidRPr="00000000">
        <w:rPr>
          <w:rFonts w:ascii="Arial" w:cs="Arial" w:eastAsia="Arial" w:hAnsi="Arial"/>
          <w:b w:val="1"/>
          <w:bCs w:val="1"/>
          <w:i w:val="1"/>
          <w:iCs w:val="1"/>
          <w:sz w:val="24"/>
          <w:szCs w:val="24"/>
          <w:vertAlign w:val="baseline"/>
          <w:rtl w:val="0"/>
        </w:rPr>
        <w:t xml:space="preserve">Minister, Session Clerk, Clerk to the Board, Treasurer</w:t>
      </w:r>
      <w:r w:rsidDel="00000000" w:rsidR="00000000" w:rsidRPr="00000000">
        <w:rPr>
          <w:rtl w:val="0"/>
        </w:rPr>
      </w:r>
    </w:p>
    <w:p w:rsidR="00000000" w:rsidDel="00000000" w:rsidP="00000000" w:rsidRDefault="00000000" w:rsidRPr="00000000" w14:paraId="00000069">
      <w:pPr>
        <w:tabs>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 xml:space="preserve">(ex Officio)</w:t>
      </w:r>
      <w:r w:rsidDel="00000000" w:rsidR="00000000" w:rsidRPr="00000000">
        <w:rPr>
          <w:rtl w:val="0"/>
        </w:rPr>
      </w:r>
    </w:p>
    <w:p w:rsidR="00000000" w:rsidDel="00000000" w:rsidP="00000000" w:rsidRDefault="00000000" w:rsidRPr="00000000" w14:paraId="0000006A">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B">
      <w:pPr>
        <w:tabs>
          <w:tab w:val="left" w:leader="none" w:pos="3240"/>
          <w:tab w:val="left" w:leader="none" w:pos="5760"/>
        </w:tabs>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Kirk Session</w:t>
      </w:r>
      <w:r w:rsidDel="00000000" w:rsidR="00000000" w:rsidRPr="00000000">
        <w:rPr>
          <w:rFonts w:ascii="Arial" w:cs="Arial" w:eastAsia="Arial" w:hAnsi="Arial"/>
          <w:sz w:val="24"/>
          <w:szCs w:val="24"/>
          <w:vertAlign w:val="baseline"/>
          <w:rtl w:val="0"/>
        </w:rPr>
        <w:tab/>
      </w:r>
      <w:r w:rsidDel="00000000" w:rsidR="00000000" w:rsidRPr="00000000">
        <w:rPr>
          <w:rFonts w:ascii="Arial" w:cs="Arial" w:eastAsia="Arial" w:hAnsi="Arial"/>
          <w:b w:val="1"/>
          <w:bCs w:val="1"/>
          <w:i w:val="1"/>
          <w:iCs w:val="1"/>
          <w:sz w:val="24"/>
          <w:szCs w:val="24"/>
          <w:vertAlign w:val="baseline"/>
          <w:rtl w:val="0"/>
        </w:rPr>
        <w:t xml:space="preserve">Minister: Rev Tom McWhirter</w:t>
      </w: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6C">
      <w:pPr>
        <w:tabs>
          <w:tab w:val="left" w:leader="none" w:pos="3240"/>
          <w:tab w:val="left" w:leader="none" w:pos="5040"/>
          <w:tab w:val="left" w:leader="none" w:pos="540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Session Clerk: Mrs A. Awlson</w:t>
        <w:tab/>
      </w:r>
    </w:p>
    <w:p w:rsidR="00000000" w:rsidDel="00000000" w:rsidP="00000000" w:rsidRDefault="00000000" w:rsidRPr="00000000" w14:paraId="0000006D">
      <w:pPr>
        <w:tabs>
          <w:tab w:val="left" w:leader="none" w:pos="3240"/>
          <w:tab w:val="left" w:leader="none" w:pos="6480"/>
        </w:tabs>
        <w:ind w:left="720" w:firstLine="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Elders: Mrs A. Awlson</w:t>
        <w:tab/>
        <w:t xml:space="preserve">Mrs M. Barclay</w:t>
        <w:tab/>
        <w:t xml:space="preserve">Mrs A. Cairns</w:t>
        <w:tab/>
        <w:t xml:space="preserve">            Ms M. Dawson</w:t>
        <w:tab/>
        <w:t xml:space="preserve">Mr T. Dawson</w:t>
        <w:tab/>
        <w:t xml:space="preserve">Ms J. Doran</w:t>
        <w:tab/>
        <w:tab/>
        <w:t xml:space="preserve">            Ms M. Ferguson </w:t>
        <w:tab/>
        <w:t xml:space="preserve">Mrs E. Hossack   </w:t>
        <w:tab/>
        <w:t xml:space="preserve">Mr L. McSporran</w:t>
        <w:tab/>
        <w:t xml:space="preserve">            Mrs M. Mitchell</w:t>
        <w:tab/>
        <w:t xml:space="preserve">Mr A. Souness</w:t>
      </w:r>
    </w:p>
    <w:p w:rsidR="00000000" w:rsidDel="00000000" w:rsidP="00000000" w:rsidRDefault="00000000" w:rsidRPr="00000000" w14:paraId="0000006E">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6F">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70">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71">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2">
      <w:pPr>
        <w:tabs>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Congregational Board</w:t>
      </w:r>
      <w:r w:rsidDel="00000000" w:rsidR="00000000" w:rsidRPr="00000000">
        <w:rPr>
          <w:rFonts w:ascii="Arial" w:cs="Arial" w:eastAsia="Arial" w:hAnsi="Arial"/>
          <w:sz w:val="24"/>
          <w:szCs w:val="24"/>
          <w:vertAlign w:val="baseline"/>
          <w:rtl w:val="0"/>
        </w:rPr>
        <w:tab/>
      </w:r>
      <w:r w:rsidDel="00000000" w:rsidR="00000000" w:rsidRPr="00000000">
        <w:rPr>
          <w:rFonts w:ascii="Arial" w:cs="Arial" w:eastAsia="Arial" w:hAnsi="Arial"/>
          <w:b w:val="1"/>
          <w:bCs w:val="1"/>
          <w:i w:val="1"/>
          <w:iCs w:val="1"/>
          <w:sz w:val="24"/>
          <w:szCs w:val="24"/>
          <w:vertAlign w:val="baseline"/>
          <w:rtl w:val="0"/>
        </w:rPr>
        <w:t xml:space="preserve">Minister: Rev Tom McWhirter</w:t>
      </w:r>
      <w:r w:rsidDel="00000000" w:rsidR="00000000" w:rsidRPr="00000000">
        <w:rPr>
          <w:rtl w:val="0"/>
        </w:rPr>
      </w:r>
    </w:p>
    <w:p w:rsidR="00000000" w:rsidDel="00000000" w:rsidP="00000000" w:rsidRDefault="00000000" w:rsidRPr="00000000" w14:paraId="00000073">
      <w:pPr>
        <w:tabs>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 xml:space="preserve">Clerk: Mrs A. Cairns</w:t>
      </w:r>
      <w:r w:rsidDel="00000000" w:rsidR="00000000" w:rsidRPr="00000000">
        <w:rPr>
          <w:rtl w:val="0"/>
        </w:rPr>
      </w:r>
    </w:p>
    <w:p w:rsidR="00000000" w:rsidDel="00000000" w:rsidP="00000000" w:rsidRDefault="00000000" w:rsidRPr="00000000" w14:paraId="00000074">
      <w:pPr>
        <w:tabs>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 xml:space="preserve">Elders</w:t>
      </w:r>
      <w:r w:rsidDel="00000000" w:rsidR="00000000" w:rsidRPr="00000000">
        <w:rPr>
          <w:rtl w:val="0"/>
        </w:rPr>
      </w:r>
    </w:p>
    <w:p w:rsidR="00000000" w:rsidDel="00000000" w:rsidP="00000000" w:rsidRDefault="00000000" w:rsidRPr="00000000" w14:paraId="00000075">
      <w:pPr>
        <w:tabs>
          <w:tab w:val="left" w:leader="none" w:pos="3240"/>
          <w:tab w:val="left" w:leader="none" w:pos="5040"/>
          <w:tab w:val="left" w:leader="none" w:pos="5400"/>
        </w:tabs>
        <w:rPr>
          <w:rFonts w:ascii="Arial" w:cs="Arial" w:eastAsia="Arial" w:hAnsi="Arial"/>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 xml:space="preserve">Elected Members:-</w:t>
        <w:tab/>
        <w:t xml:space="preserve">   </w:t>
      </w:r>
      <w:r w:rsidDel="00000000" w:rsidR="00000000" w:rsidRPr="00000000">
        <w:rPr>
          <w:rtl w:val="0"/>
        </w:rPr>
      </w:r>
    </w:p>
    <w:p w:rsidR="00000000" w:rsidDel="00000000" w:rsidP="00000000" w:rsidRDefault="00000000" w:rsidRPr="00000000" w14:paraId="00000076">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            </w:t>
        <w:tab/>
        <w:t xml:space="preserve"> </w:t>
        <w:tab/>
        <w:t xml:space="preserve">Mrs E. Anderson</w:t>
        <w:tab/>
        <w:t xml:space="preserve">Mrs J. Warnock</w:t>
      </w:r>
    </w:p>
    <w:p w:rsidR="00000000" w:rsidDel="00000000" w:rsidP="00000000" w:rsidRDefault="00000000" w:rsidRPr="00000000" w14:paraId="00000077">
      <w:pPr>
        <w:tabs>
          <w:tab w:val="left" w:leader="none" w:pos="2700"/>
          <w:tab w:val="left" w:leader="none" w:pos="3240"/>
          <w:tab w:val="left" w:leader="none" w:pos="5040"/>
        </w:tabs>
        <w:ind w:left="5760" w:hanging="57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Mr B. Orr</w:t>
        <w:tab/>
        <w:tab/>
        <w:t xml:space="preserve">Mrs A. Talbot</w:t>
        <w:br w:type="textWrapping"/>
        <w:t xml:space="preserve">Mrs M. Scott            Mr J Biggam</w:t>
      </w:r>
    </w:p>
    <w:p w:rsidR="00000000" w:rsidDel="00000000" w:rsidP="00000000" w:rsidRDefault="00000000" w:rsidRPr="00000000" w14:paraId="00000078">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                                                                                      Mrs E Dunbar           Mrs M Stein</w:t>
      </w:r>
      <w:r w:rsidDel="00000000" w:rsidR="00000000" w:rsidRPr="00000000">
        <w:rPr>
          <w:rtl w:val="0"/>
        </w:rPr>
      </w:r>
    </w:p>
    <w:p w:rsidR="00000000" w:rsidDel="00000000" w:rsidP="00000000" w:rsidRDefault="00000000" w:rsidRPr="00000000" w14:paraId="00000079">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A">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B">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C">
      <w:pPr>
        <w:tabs>
          <w:tab w:val="left" w:leader="none" w:pos="2700"/>
          <w:tab w:val="left" w:leader="none" w:pos="3240"/>
          <w:tab w:val="left" w:leader="none" w:pos="5040"/>
        </w:tabs>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7D">
      <w:pPr>
        <w:tabs>
          <w:tab w:val="left" w:leader="none" w:pos="2700"/>
          <w:tab w:val="left" w:leader="none" w:pos="3240"/>
          <w:tab w:val="left" w:leader="none" w:pos="504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7E">
      <w:pPr>
        <w:tabs>
          <w:tab w:val="left" w:leader="none" w:pos="2700"/>
          <w:tab w:val="left" w:leader="none" w:pos="3240"/>
          <w:tab w:val="left" w:leader="none" w:pos="5040"/>
        </w:tabs>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7F">
      <w:pPr>
        <w:tabs>
          <w:tab w:val="left" w:leader="none" w:pos="2700"/>
          <w:tab w:val="left" w:leader="none" w:pos="3240"/>
          <w:tab w:val="left" w:leader="none" w:pos="5040"/>
        </w:tabs>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80">
      <w:pPr>
        <w:tabs>
          <w:tab w:val="left" w:leader="none" w:pos="2700"/>
          <w:tab w:val="left" w:leader="none" w:pos="3240"/>
          <w:tab w:val="left" w:leader="none" w:pos="5040"/>
        </w:tabs>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81">
      <w:pPr>
        <w:tabs>
          <w:tab w:val="left" w:leader="none" w:pos="2700"/>
          <w:tab w:val="left" w:leader="none" w:pos="3240"/>
          <w:tab w:val="left" w:leader="none" w:pos="504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2">
      <w:pPr>
        <w:tabs>
          <w:tab w:val="left" w:leader="none" w:pos="2700"/>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Bankers                                  Royal Bank of Scotland</w:t>
        <w:tab/>
      </w:r>
      <w:r w:rsidDel="00000000" w:rsidR="00000000" w:rsidRPr="00000000">
        <w:rPr>
          <w:rtl w:val="0"/>
        </w:rPr>
      </w:r>
    </w:p>
    <w:p w:rsidR="00000000" w:rsidDel="00000000" w:rsidP="00000000" w:rsidRDefault="00000000" w:rsidRPr="00000000" w14:paraId="00000083">
      <w:pPr>
        <w:tabs>
          <w:tab w:val="left" w:leader="none" w:pos="2700"/>
          <w:tab w:val="left" w:leader="none" w:pos="3240"/>
          <w:tab w:val="left" w:leader="none" w:pos="504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84">
      <w:pPr>
        <w:tabs>
          <w:tab w:val="left" w:leader="none" w:pos="2700"/>
          <w:tab w:val="left" w:leader="none" w:pos="3240"/>
          <w:tab w:val="left" w:leader="none" w:pos="504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85">
      <w:pPr>
        <w:tabs>
          <w:tab w:val="left" w:leader="none" w:pos="2700"/>
          <w:tab w:val="left" w:leader="none" w:pos="3240"/>
          <w:tab w:val="left" w:leader="none" w:pos="5040"/>
        </w:tabs>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Independent Examiner         Mr John Crawford Calder        </w:t>
      </w:r>
      <w:r w:rsidDel="00000000" w:rsidR="00000000" w:rsidRPr="00000000">
        <w:rPr>
          <w:rtl w:val="0"/>
        </w:rPr>
      </w:r>
    </w:p>
    <w:p w:rsidR="00000000" w:rsidDel="00000000" w:rsidP="00000000" w:rsidRDefault="00000000" w:rsidRPr="00000000" w14:paraId="00000086">
      <w:pPr>
        <w:tabs>
          <w:tab w:val="left" w:leader="none" w:pos="2700"/>
          <w:tab w:val="left" w:leader="none" w:pos="3240"/>
          <w:tab w:val="left" w:leader="none" w:pos="5040"/>
        </w:tabs>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7">
      <w:pPr>
        <w:tabs>
          <w:tab w:val="left" w:leader="none" w:pos="3240"/>
        </w:tabs>
        <w:jc w:val="cente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8">
      <w:pPr>
        <w:rPr>
          <w:rFonts w:ascii="Arial" w:cs="Arial" w:eastAsia="Arial" w:hAnsi="Arial"/>
          <w:b w:val="0"/>
          <w:bCs w:val="0"/>
          <w:sz w:val="24"/>
          <w:szCs w:val="24"/>
          <w:vertAlign w:val="baseline"/>
        </w:rPr>
      </w:pPr>
      <w:r w:rsidDel="00000000" w:rsidR="00000000" w:rsidRPr="00000000">
        <w:br w:type="page"/>
      </w:r>
      <w:r w:rsidDel="00000000" w:rsidR="00000000" w:rsidRPr="00000000">
        <w:rPr>
          <w:rFonts w:ascii="Arial" w:cs="Arial" w:eastAsia="Arial" w:hAnsi="Arial"/>
          <w:b w:val="1"/>
          <w:bCs w:val="1"/>
          <w:sz w:val="28"/>
          <w:szCs w:val="28"/>
          <w:vertAlign w:val="baseline"/>
          <w:rtl w:val="0"/>
        </w:rPr>
        <w:t xml:space="preserve">Congregation Report year ending 31</w:t>
      </w:r>
      <w:r w:rsidDel="00000000" w:rsidR="00000000" w:rsidRPr="00000000">
        <w:rPr>
          <w:rFonts w:ascii="Arial" w:cs="Arial" w:eastAsia="Arial" w:hAnsi="Arial"/>
          <w:b w:val="1"/>
          <w:bCs w:val="1"/>
          <w:sz w:val="28"/>
          <w:szCs w:val="28"/>
          <w:vertAlign w:val="superscript"/>
          <w:rtl w:val="0"/>
        </w:rPr>
        <w:t xml:space="preserve">st</w:t>
      </w:r>
      <w:r w:rsidDel="00000000" w:rsidR="00000000" w:rsidRPr="00000000">
        <w:rPr>
          <w:rFonts w:ascii="Arial" w:cs="Arial" w:eastAsia="Arial" w:hAnsi="Arial"/>
          <w:b w:val="1"/>
          <w:bCs w:val="1"/>
          <w:sz w:val="28"/>
          <w:szCs w:val="28"/>
          <w:vertAlign w:val="baseline"/>
          <w:rtl w:val="0"/>
        </w:rPr>
        <w:t xml:space="preserve"> December 202</w:t>
      </w:r>
      <w:r w:rsidDel="00000000" w:rsidR="00000000" w:rsidRPr="00000000">
        <w:rPr>
          <w:rFonts w:ascii="Arial" w:cs="Arial" w:eastAsia="Arial" w:hAnsi="Arial"/>
          <w:b w:val="1"/>
          <w:bCs w:val="1"/>
          <w:sz w:val="28"/>
          <w:szCs w:val="28"/>
          <w:rtl w:val="0"/>
        </w:rPr>
        <w:t xml:space="preserve">5</w:t>
      </w:r>
      <w:r w:rsidDel="00000000" w:rsidR="00000000" w:rsidRPr="00000000">
        <w:rPr>
          <w:rtl w:val="0"/>
        </w:rPr>
      </w:r>
    </w:p>
    <w:p w:rsidR="00000000" w:rsidDel="00000000" w:rsidP="00000000" w:rsidRDefault="00000000" w:rsidRPr="00000000" w14:paraId="00000089">
      <w:pPr>
        <w:tabs>
          <w:tab w:val="left" w:leader="none" w:pos="7920"/>
        </w:tabs>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A">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B">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Constitution and Principal Activities of the United Free Church of Scotland</w:t>
      </w:r>
      <w:r w:rsidDel="00000000" w:rsidR="00000000" w:rsidRPr="00000000">
        <w:rPr>
          <w:rtl w:val="0"/>
        </w:rPr>
      </w:r>
    </w:p>
    <w:p w:rsidR="00000000" w:rsidDel="00000000" w:rsidP="00000000" w:rsidRDefault="00000000" w:rsidRPr="00000000" w14:paraId="0000008C">
      <w:pPr>
        <w:tabs>
          <w:tab w:val="left" w:leader="none" w:pos="7920"/>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8D">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United Free Church of Scotland, with all the Churches of the Reformation, acknowledges as its Supreme Standard, the Word of God contained in the Scriptures of the Old and New Testaments. </w:t>
      </w:r>
    </w:p>
    <w:p w:rsidR="00000000" w:rsidDel="00000000" w:rsidP="00000000" w:rsidRDefault="00000000" w:rsidRPr="00000000" w14:paraId="0000008E">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F">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Church holds as its Subordinate Standard the Westminster Confession of Faith; by its Declaratory Acts it recognises liberty of judgment on points of doctrine which do not enter into the substance of the faith; and it claims the right as duty may require, to interpret, add to, modify, or change her subordinate standards, under the promised guidance of the Holy Spirit, and with a direct responsibility to her Lord.</w:t>
      </w:r>
    </w:p>
    <w:p w:rsidR="00000000" w:rsidDel="00000000" w:rsidP="00000000" w:rsidRDefault="00000000" w:rsidRPr="00000000" w14:paraId="00000090">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1">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Church approves the emphasis of the Declaratory Acts on the love of God for all mankind, the free offer of salvation to all, the obligation of the Universal Church to make known the Gospel throughout the world, and the renunciation of coercion, persecution and intolerance in matters of religion.   </w:t>
      </w:r>
    </w:p>
    <w:p w:rsidR="00000000" w:rsidDel="00000000" w:rsidP="00000000" w:rsidRDefault="00000000" w:rsidRPr="00000000" w14:paraId="00000092">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3">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Accordingly this Church accepts the obligation to witness to the truth of the Gospel and to serve men in the name of Christ with regard alike to their spiritual and material welfare, both at home and overseas.</w:t>
      </w:r>
    </w:p>
    <w:p w:rsidR="00000000" w:rsidDel="00000000" w:rsidP="00000000" w:rsidRDefault="00000000" w:rsidRPr="00000000" w14:paraId="00000094">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5">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Responsibilities of the Congregation</w:t>
      </w:r>
      <w:r w:rsidDel="00000000" w:rsidR="00000000" w:rsidRPr="00000000">
        <w:rPr>
          <w:rtl w:val="0"/>
        </w:rPr>
      </w:r>
    </w:p>
    <w:p w:rsidR="00000000" w:rsidDel="00000000" w:rsidP="00000000" w:rsidRDefault="00000000" w:rsidRPr="00000000" w14:paraId="00000096">
      <w:pPr>
        <w:tabs>
          <w:tab w:val="left" w:leader="none" w:pos="7920"/>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97">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As a Congregation of the United Free Church of Scotland this Congregation is under the jurisdiction and oversight of the superior courts of the Denomination i.e. the Presbytery of the East</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 (in which this Congregation resides) and the General Assembly of the United Free Church in all matters pertaining to its spiritual and temporal (including financial) affairs. It seeks to exercise these obligations within its fellowship and to the people in the community of which it is part.</w:t>
      </w:r>
    </w:p>
    <w:p w:rsidR="00000000" w:rsidDel="00000000" w:rsidP="00000000" w:rsidRDefault="00000000" w:rsidRPr="00000000" w14:paraId="00000098">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9">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Responsibilities and Appointment of Office Bearers</w:t>
      </w:r>
      <w:r w:rsidDel="00000000" w:rsidR="00000000" w:rsidRPr="00000000">
        <w:rPr>
          <w:rtl w:val="0"/>
        </w:rPr>
      </w:r>
    </w:p>
    <w:p w:rsidR="00000000" w:rsidDel="00000000" w:rsidP="00000000" w:rsidRDefault="00000000" w:rsidRPr="00000000" w14:paraId="0000009A">
      <w:pPr>
        <w:tabs>
          <w:tab w:val="left" w:leader="none" w:pos="7920"/>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9B">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All matters affecting the spiritual well being and order of the Congregation is exercised by the Kirk Session of this Congregation. The Kirk Session consists of the Minister and ruling elders.  All temporal affairs (including financial) of the Congregation are administered by the Congregational Board</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of this Congregation.  The Property Trustees of the Congregation are the Ex Officio Office Bearers named on page 2 of this Report.</w:t>
      </w:r>
    </w:p>
    <w:p w:rsidR="00000000" w:rsidDel="00000000" w:rsidP="00000000" w:rsidRDefault="00000000" w:rsidRPr="00000000" w14:paraId="0000009C">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Minister of this Congregation is appointed by the Presbytery of the East.  Elders, elected in accordance with the Practice and Procedure of the United Free Church of Scotland, along with members, elected by the Congregation at the Annual General Meeting or at a meeting of the Congregation specifically called for that purpose, form the Congregational Board</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Office Bearers are appointed by the Courts which they serve.</w:t>
      </w:r>
    </w:p>
    <w:p w:rsidR="00000000" w:rsidDel="00000000" w:rsidP="00000000" w:rsidRDefault="00000000" w:rsidRPr="00000000" w14:paraId="0000009E">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All offices of the Church are open to any member in full communion. Each Congregation appoints elders to the Presbytery and to be Commissioners to the General Assembly. Presbyterianism means the government of the Church by elders.</w:t>
      </w:r>
    </w:p>
    <w:p w:rsidR="00000000" w:rsidDel="00000000" w:rsidP="00000000" w:rsidRDefault="00000000" w:rsidRPr="00000000" w14:paraId="000000A0">
      <w:pPr>
        <w:tabs>
          <w:tab w:val="left" w:leader="none" w:pos="7920"/>
        </w:tabs>
        <w:jc w:val="both"/>
        <w:rPr>
          <w:rFonts w:ascii="Arial" w:cs="Arial" w:eastAsia="Arial" w:hAnsi="Arial"/>
          <w:b w:val="0"/>
          <w:bCs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1">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Activities and Achievements</w:t>
      </w:r>
      <w:r w:rsidDel="00000000" w:rsidR="00000000" w:rsidRPr="00000000">
        <w:rPr>
          <w:rtl w:val="0"/>
        </w:rPr>
      </w:r>
    </w:p>
    <w:p w:rsidR="00000000" w:rsidDel="00000000" w:rsidP="00000000" w:rsidRDefault="00000000" w:rsidRPr="00000000" w14:paraId="000000A2">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tabs>
          <w:tab w:val="left" w:leader="none" w:pos="7920"/>
        </w:tabs>
        <w:ind w:left="360" w:firstLine="0"/>
        <w:jc w:val="both"/>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During the year, services of worship were held every Sunday at 11 am and 6:30 pm. The Sacrament of the Lord’s Supper was celebrated on the first Sundays of March, June, September and December. Bible studies were held fortnightly on Wednesday afternoons, alternating with the fortnightly prayer meeting on Wednesday evenings. The Women’s Association met fortnightly during the autumn, followed by the Women’s Christian Fellowship in the spring. Children’s clubs ran throughout the school terms, on Tuesday afternoons for younger children and Friday evenings for older ones. Men’s breakfasts were held occasionally on Saturday mornings throughout the year. Holy Week services were shared with Sauchie and Coalsnaughton Parish Church, as usual. Links with Craigbank and Deerpark primary schools were strengthened during the year, with children from both schools participating in the “Christmas Journey” and the “Easter Journey” and also the Bible Alive programme. Craigbank school also held their end-of-term services in the church at Easter, summer and harvest.</w:t>
      </w:r>
    </w:p>
    <w:p w:rsidR="00000000" w:rsidDel="00000000" w:rsidP="00000000" w:rsidRDefault="00000000" w:rsidRPr="00000000" w14:paraId="000000A4">
      <w:pPr>
        <w:tabs>
          <w:tab w:val="left" w:leader="none" w:pos="7920"/>
        </w:tabs>
        <w:ind w:left="360"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Financial Statements and Funds</w:t>
      </w:r>
      <w:r w:rsidDel="00000000" w:rsidR="00000000" w:rsidRPr="00000000">
        <w:rPr>
          <w:rtl w:val="0"/>
        </w:rPr>
      </w:r>
    </w:p>
    <w:p w:rsidR="00000000" w:rsidDel="00000000" w:rsidP="00000000" w:rsidRDefault="00000000" w:rsidRPr="00000000" w14:paraId="000000A6">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accordance with the Charities and Trustee investment (Scotland) Act 2005 (‘the 2005 Act’) and the Charities Accounts (Scotland) Regulations 2006 (‘the Regulations’) and being a charity with an annual gross income less than £250,000, the Financial Statements of this Congregation set out on pages</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7 to 9</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consist of a Statement of Congregation Funds and movements thereon during the Year ending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December 202</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and details of the Receipts and Payment, Surplus (Deficit), and Net Movement on Funds during the year with supplementary notes thereon where appropriate.</w:t>
      </w:r>
    </w:p>
    <w:p w:rsidR="00000000" w:rsidDel="00000000" w:rsidP="00000000" w:rsidRDefault="00000000" w:rsidRPr="00000000" w14:paraId="000000A8">
      <w:pPr>
        <w:tabs>
          <w:tab w:val="left" w:leader="none" w:pos="7920"/>
        </w:tabs>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A9">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Accounting Policies</w:t>
      </w:r>
      <w:r w:rsidDel="00000000" w:rsidR="00000000" w:rsidRPr="00000000">
        <w:rPr>
          <w:rtl w:val="0"/>
        </w:rPr>
      </w:r>
    </w:p>
    <w:p w:rsidR="00000000" w:rsidDel="00000000" w:rsidP="00000000" w:rsidRDefault="00000000" w:rsidRPr="00000000" w14:paraId="000000AA">
      <w:pPr>
        <w:tabs>
          <w:tab w:val="left" w:leader="none" w:pos="7920"/>
        </w:tabs>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AB">
      <w:pPr>
        <w:numPr>
          <w:ilvl w:val="0"/>
          <w:numId w:val="2"/>
        </w:numPr>
        <w:tabs>
          <w:tab w:val="left" w:leader="none" w:pos="7920"/>
        </w:tabs>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main sources of income are the voluntary offerings, donations and other giving of members, adherents, and related organisations, and interest or dividends on Congregation Funds.</w:t>
      </w:r>
    </w:p>
    <w:p w:rsidR="00000000" w:rsidDel="00000000" w:rsidP="00000000" w:rsidRDefault="00000000" w:rsidRPr="00000000" w14:paraId="000000AC">
      <w:pPr>
        <w:numPr>
          <w:ilvl w:val="0"/>
          <w:numId w:val="2"/>
        </w:numPr>
        <w:tabs>
          <w:tab w:val="left" w:leader="none" w:pos="360"/>
          <w:tab w:val="left" w:leader="none" w:pos="7920"/>
        </w:tabs>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Receipts and Payments of Congregation Funds are recorded and reported on a cash received and cash paid (as invoices/accounts are received) basis respectively. In the event that a commitment is made after the date of the Statement of Balances which will materially reflect on the amount of any Fund(s) this will be reported in the accompanying Notes to these Statements.</w:t>
      </w:r>
    </w:p>
    <w:p w:rsidR="00000000" w:rsidDel="00000000" w:rsidP="00000000" w:rsidRDefault="00000000" w:rsidRPr="00000000" w14:paraId="000000AD">
      <w:pPr>
        <w:numPr>
          <w:ilvl w:val="0"/>
          <w:numId w:val="3"/>
        </w:numPr>
        <w:tabs>
          <w:tab w:val="left" w:leader="none" w:pos="360"/>
          <w:tab w:val="left" w:leader="none" w:pos="7920"/>
        </w:tabs>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Balances of Congregation Funds represents sums available for the ongoing work and activities of the Congregation, stating whether each Fund is Unrestricted, Designated, Restricted or Endowment and, where appropriate, for what purpose and how these Funds are held or invested.</w:t>
      </w:r>
    </w:p>
    <w:p w:rsidR="00000000" w:rsidDel="00000000" w:rsidP="00000000" w:rsidRDefault="00000000" w:rsidRPr="00000000" w14:paraId="000000AE">
      <w:pPr>
        <w:tabs>
          <w:tab w:val="left" w:leader="none" w:pos="360"/>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F">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Land and Property </w:t>
      </w:r>
      <w:r w:rsidDel="00000000" w:rsidR="00000000" w:rsidRPr="00000000">
        <w:rPr>
          <w:rtl w:val="0"/>
        </w:rPr>
      </w:r>
    </w:p>
    <w:p w:rsidR="00000000" w:rsidDel="00000000" w:rsidP="00000000" w:rsidRDefault="00000000" w:rsidRPr="00000000" w14:paraId="000000B0">
      <w:pPr>
        <w:tabs>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1">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Land and Property consist of Church, Church Hall</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together with fittings and furnishings (including communion, other ecclesiastical articles). Congregation owns a Manse.  These are held as functional property for the use of the Congregation in fulfilling its aims and mission and in which its activities are carried out and not for investment and/or resale. No market value is placed on these Assets.</w:t>
      </w:r>
    </w:p>
    <w:p w:rsidR="00000000" w:rsidDel="00000000" w:rsidP="00000000" w:rsidRDefault="00000000" w:rsidRPr="00000000" w14:paraId="000000B2">
      <w:pPr>
        <w:tabs>
          <w:tab w:val="left" w:leader="none" w:pos="360"/>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3">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Independent Examiner</w:t>
      </w:r>
      <w:r w:rsidDel="00000000" w:rsidR="00000000" w:rsidRPr="00000000">
        <w:rPr>
          <w:rtl w:val="0"/>
        </w:rPr>
      </w:r>
    </w:p>
    <w:p w:rsidR="00000000" w:rsidDel="00000000" w:rsidP="00000000" w:rsidRDefault="00000000" w:rsidRPr="00000000" w14:paraId="000000B4">
      <w:pPr>
        <w:tabs>
          <w:tab w:val="left" w:leader="none" w:pos="360"/>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5">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accordance with the terms of ‘the 2005 Act’, Section 44 (1) (c), and as a Charity falling under regulation 9. of ‘The Regulations’, and not required to carry out an audit under paragraph  9(4),  an Independent Examiner has been appointed in accordance with regulation 11 of ‘The Regulations’ to carry out a competent examination of the Report and Financial Statements of the Congregation. The Independent Examiner’s Report for the year to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December 202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is on page 6.</w:t>
      </w:r>
    </w:p>
    <w:p w:rsidR="00000000" w:rsidDel="00000000" w:rsidP="00000000" w:rsidRDefault="00000000" w:rsidRPr="00000000" w14:paraId="000000B6">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7">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8">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9">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A">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B">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C">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D">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E">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BF">
      <w:pPr>
        <w:numPr>
          <w:ilvl w:val="0"/>
          <w:numId w:val="1"/>
        </w:numPr>
        <w:tabs>
          <w:tab w:val="left" w:leader="none" w:pos="7920"/>
        </w:tabs>
        <w:ind w:left="360" w:hanging="360"/>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Approval of Congregation Report and Financial Statements</w:t>
      </w:r>
      <w:r w:rsidDel="00000000" w:rsidR="00000000" w:rsidRPr="00000000">
        <w:rPr>
          <w:rtl w:val="0"/>
        </w:rPr>
      </w:r>
    </w:p>
    <w:p w:rsidR="00000000" w:rsidDel="00000000" w:rsidP="00000000" w:rsidRDefault="00000000" w:rsidRPr="00000000" w14:paraId="000000C0">
      <w:pPr>
        <w:tabs>
          <w:tab w:val="left" w:leader="none" w:pos="360"/>
          <w:tab w:val="left" w:leader="none" w:pos="7920"/>
        </w:tabs>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1">
      <w:pPr>
        <w:tabs>
          <w:tab w:val="left" w:leader="none" w:pos="360"/>
          <w:tab w:val="left" w:leader="none" w:pos="7920"/>
        </w:tabs>
        <w:ind w:left="360"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Congregation Report and Financial Statements were approved by the Congregational Board at their meeting on </w:t>
      </w:r>
      <w:r w:rsidDel="00000000" w:rsidR="00000000" w:rsidRPr="00000000">
        <w:rPr>
          <w:rFonts w:ascii="Arial" w:cs="Arial" w:eastAsia="Arial" w:hAnsi="Arial"/>
          <w:rtl w:val="0"/>
        </w:rPr>
        <w:t xml:space="preserve">4</w:t>
      </w:r>
      <w:r w:rsidDel="00000000" w:rsidR="00000000" w:rsidRPr="00000000">
        <w:rPr>
          <w:rFonts w:ascii="Arial" w:cs="Arial" w:eastAsia="Arial" w:hAnsi="Arial"/>
          <w:vertAlign w:val="baseline"/>
          <w:rtl w:val="0"/>
        </w:rPr>
        <w:t xml:space="preserve">th February 202</w:t>
      </w:r>
      <w:r w:rsidDel="00000000" w:rsidR="00000000" w:rsidRPr="00000000">
        <w:rPr>
          <w:rFonts w:ascii="Arial" w:cs="Arial" w:eastAsia="Arial" w:hAnsi="Arial"/>
          <w:rtl w:val="0"/>
        </w:rPr>
        <w:t xml:space="preserve">6</w:t>
      </w:r>
      <w:r w:rsidDel="00000000" w:rsidR="00000000" w:rsidRPr="00000000">
        <w:rPr>
          <w:rFonts w:ascii="Arial" w:cs="Arial" w:eastAsia="Arial" w:hAnsi="Arial"/>
          <w:b w:val="1"/>
          <w:bCs w:val="1"/>
          <w:i w:val="1"/>
          <w:iCs w:val="1"/>
          <w:vertAlign w:val="baseline"/>
          <w:rtl w:val="0"/>
        </w:rPr>
        <w:t xml:space="preserve"> </w:t>
      </w:r>
      <w:r w:rsidDel="00000000" w:rsidR="00000000" w:rsidRPr="00000000">
        <w:rPr>
          <w:rFonts w:ascii="Arial" w:cs="Arial" w:eastAsia="Arial" w:hAnsi="Arial"/>
          <w:vertAlign w:val="baseline"/>
          <w:rtl w:val="0"/>
        </w:rPr>
        <w:t xml:space="preserve">and by the congregation at the Annual General Meeting held on the </w:t>
      </w:r>
      <w:r w:rsidDel="00000000" w:rsidR="00000000" w:rsidRPr="00000000">
        <w:rPr>
          <w:rFonts w:ascii="Arial" w:cs="Arial" w:eastAsia="Arial" w:hAnsi="Arial"/>
          <w:rtl w:val="0"/>
        </w:rPr>
        <w:t xml:space="preserve">18</w:t>
      </w:r>
      <w:r w:rsidDel="00000000" w:rsidR="00000000" w:rsidRPr="00000000">
        <w:rPr>
          <w:rFonts w:ascii="Arial" w:cs="Arial" w:eastAsia="Arial" w:hAnsi="Arial"/>
          <w:vertAlign w:val="baseline"/>
          <w:rtl w:val="0"/>
        </w:rPr>
        <w:t xml:space="preserve">th February 202</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 The Office Bearers authorised to sign the Report and Finance Statements on behalf of the Congregation are:- </w:t>
      </w:r>
    </w:p>
    <w:p w:rsidR="00000000" w:rsidDel="00000000" w:rsidP="00000000" w:rsidRDefault="00000000" w:rsidRPr="00000000" w14:paraId="000000C2">
      <w:pPr>
        <w:tabs>
          <w:tab w:val="left" w:leader="none" w:pos="360"/>
          <w:tab w:val="left" w:leader="none" w:pos="792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3">
      <w:pPr>
        <w:tabs>
          <w:tab w:val="left" w:leader="none" w:pos="360"/>
          <w:tab w:val="left" w:leader="none" w:pos="792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4">
      <w:pPr>
        <w:tabs>
          <w:tab w:val="left" w:leader="none" w:pos="360"/>
          <w:tab w:val="left" w:leader="none" w:pos="792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5">
      <w:pPr>
        <w:tabs>
          <w:tab w:val="left" w:leader="none" w:pos="360"/>
          <w:tab w:val="left" w:leader="none" w:pos="792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6">
      <w:pPr>
        <w:tabs>
          <w:tab w:val="left" w:leader="none" w:pos="360"/>
          <w:tab w:val="left" w:leader="none" w:pos="792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7">
      <w:pPr>
        <w:tabs>
          <w:tab w:val="left" w:leader="none" w:pos="360"/>
          <w:tab w:val="left" w:leader="none" w:pos="792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8">
      <w:pPr>
        <w:tabs>
          <w:tab w:val="left" w:leader="none" w:pos="360"/>
          <w:tab w:val="left" w:leader="none" w:pos="7920"/>
        </w:tabs>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C9">
      <w:pPr>
        <w:tabs>
          <w:tab w:val="left" w:leader="none" w:pos="360"/>
          <w:tab w:val="left" w:leader="none" w:pos="3600"/>
          <w:tab w:val="left" w:leader="none" w:pos="5220"/>
          <w:tab w:val="left" w:leader="none" w:pos="7920"/>
        </w:tabs>
        <w:jc w:val="both"/>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Signed     Tom McWhirter</w:t>
        <w:tab/>
        <w:tab/>
      </w:r>
      <w:r w:rsidDel="00000000" w:rsidR="00000000" w:rsidRPr="00000000">
        <w:rPr>
          <w:rFonts w:ascii="Arial" w:cs="Arial" w:eastAsia="Arial" w:hAnsi="Arial"/>
          <w:sz w:val="24"/>
          <w:szCs w:val="24"/>
          <w:vertAlign w:val="baseline"/>
          <w:rtl w:val="0"/>
        </w:rPr>
        <w:t xml:space="preserve">Minister</w:t>
      </w:r>
    </w:p>
    <w:p w:rsidR="00000000" w:rsidDel="00000000" w:rsidP="00000000" w:rsidRDefault="00000000" w:rsidRPr="00000000" w14:paraId="000000CA">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CB">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CC">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CD">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CE">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CF">
      <w:pPr>
        <w:tabs>
          <w:tab w:val="left" w:leader="none" w:pos="360"/>
          <w:tab w:val="left" w:leader="none" w:pos="3600"/>
          <w:tab w:val="left" w:leader="none" w:pos="5220"/>
        </w:tabs>
        <w:jc w:val="both"/>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Signed     S</w:t>
      </w:r>
      <w:r w:rsidDel="00000000" w:rsidR="00000000" w:rsidRPr="00000000">
        <w:rPr>
          <w:rFonts w:ascii="Arial" w:cs="Arial" w:eastAsia="Arial" w:hAnsi="Arial"/>
          <w:b w:val="1"/>
          <w:bCs w:val="1"/>
          <w:sz w:val="24"/>
          <w:szCs w:val="24"/>
          <w:rtl w:val="0"/>
        </w:rPr>
        <w:t xml:space="preserve">enga Awlson</w:t>
      </w:r>
      <w:r w:rsidDel="00000000" w:rsidR="00000000" w:rsidRPr="00000000">
        <w:rPr>
          <w:rFonts w:ascii="Arial" w:cs="Arial" w:eastAsia="Arial" w:hAnsi="Arial"/>
          <w:b w:val="1"/>
          <w:bCs w:val="1"/>
          <w:sz w:val="24"/>
          <w:szCs w:val="24"/>
          <w:vertAlign w:val="baseline"/>
          <w:rtl w:val="0"/>
        </w:rPr>
        <w:tab/>
        <w:tab/>
      </w:r>
      <w:r w:rsidDel="00000000" w:rsidR="00000000" w:rsidRPr="00000000">
        <w:rPr>
          <w:rFonts w:ascii="Arial" w:cs="Arial" w:eastAsia="Arial" w:hAnsi="Arial"/>
          <w:sz w:val="24"/>
          <w:szCs w:val="24"/>
          <w:vertAlign w:val="baseline"/>
          <w:rtl w:val="0"/>
        </w:rPr>
        <w:t xml:space="preserve">Session Clerk</w:t>
      </w:r>
    </w:p>
    <w:p w:rsidR="00000000" w:rsidDel="00000000" w:rsidP="00000000" w:rsidRDefault="00000000" w:rsidRPr="00000000" w14:paraId="000000D0">
      <w:pPr>
        <w:tabs>
          <w:tab w:val="left" w:leader="none" w:pos="360"/>
          <w:tab w:val="left" w:leader="none" w:pos="3600"/>
          <w:tab w:val="left" w:leader="none" w:pos="6300"/>
          <w:tab w:val="left" w:leader="none" w:pos="792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D1">
      <w:pPr>
        <w:tabs>
          <w:tab w:val="left" w:leader="none" w:pos="360"/>
          <w:tab w:val="left" w:leader="none" w:pos="3600"/>
          <w:tab w:val="left" w:leader="none" w:pos="6300"/>
          <w:tab w:val="left" w:leader="none" w:pos="792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D2">
      <w:pPr>
        <w:tabs>
          <w:tab w:val="left" w:leader="none" w:pos="360"/>
          <w:tab w:val="left" w:leader="none" w:pos="3600"/>
          <w:tab w:val="left" w:leader="none" w:pos="6300"/>
          <w:tab w:val="left" w:leader="none" w:pos="792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D3">
      <w:pPr>
        <w:tabs>
          <w:tab w:val="left" w:leader="none" w:pos="360"/>
          <w:tab w:val="left" w:leader="none" w:pos="3600"/>
          <w:tab w:val="left" w:leader="none" w:pos="6300"/>
          <w:tab w:val="left" w:leader="none" w:pos="792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D4">
      <w:pPr>
        <w:tabs>
          <w:tab w:val="left" w:leader="none" w:pos="360"/>
          <w:tab w:val="left" w:leader="none" w:pos="3600"/>
          <w:tab w:val="left" w:leader="none" w:pos="6300"/>
          <w:tab w:val="left" w:leader="none" w:pos="792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D5">
      <w:pPr>
        <w:tabs>
          <w:tab w:val="left" w:leader="none" w:pos="360"/>
          <w:tab w:val="left" w:leader="none" w:pos="3600"/>
          <w:tab w:val="left" w:leader="none" w:pos="5220"/>
          <w:tab w:val="left" w:leader="none" w:pos="7920"/>
        </w:tabs>
        <w:ind w:left="1440" w:hanging="1440"/>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Signed    An</w:t>
      </w:r>
      <w:r w:rsidDel="00000000" w:rsidR="00000000" w:rsidRPr="00000000">
        <w:rPr>
          <w:rFonts w:ascii="Arial" w:cs="Arial" w:eastAsia="Arial" w:hAnsi="Arial"/>
          <w:b w:val="1"/>
          <w:bCs w:val="1"/>
          <w:sz w:val="24"/>
          <w:szCs w:val="24"/>
          <w:rtl w:val="0"/>
        </w:rPr>
        <w:t xml:space="preserve">ne Cairns</w:t>
      </w:r>
      <w:r w:rsidDel="00000000" w:rsidR="00000000" w:rsidRPr="00000000">
        <w:rPr>
          <w:rFonts w:ascii="Arial" w:cs="Arial" w:eastAsia="Arial" w:hAnsi="Arial"/>
          <w:b w:val="1"/>
          <w:bCs w:val="1"/>
          <w:sz w:val="24"/>
          <w:szCs w:val="24"/>
          <w:vertAlign w:val="baseline"/>
          <w:rtl w:val="0"/>
        </w:rPr>
        <w:tab/>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sz w:val="24"/>
          <w:szCs w:val="24"/>
          <w:vertAlign w:val="baseline"/>
          <w:rtl w:val="0"/>
        </w:rPr>
        <w:t xml:space="preserve">Clerk to the Congregational Boar</w:t>
      </w:r>
      <w:r w:rsidDel="00000000" w:rsidR="00000000" w:rsidRPr="00000000">
        <w:rPr>
          <w:rFonts w:ascii="Arial" w:cs="Arial" w:eastAsia="Arial" w:hAnsi="Arial"/>
          <w:sz w:val="24"/>
          <w:szCs w:val="24"/>
          <w:rtl w:val="0"/>
        </w:rPr>
        <w:t xml:space="preserve">d</w:t>
      </w:r>
      <w:r w:rsidDel="00000000" w:rsidR="00000000" w:rsidRPr="00000000">
        <w:rPr>
          <w:rtl w:val="0"/>
        </w:rPr>
      </w:r>
    </w:p>
    <w:p w:rsidR="00000000" w:rsidDel="00000000" w:rsidP="00000000" w:rsidRDefault="00000000" w:rsidRPr="00000000" w14:paraId="000000D6">
      <w:pPr>
        <w:tabs>
          <w:tab w:val="left" w:leader="none" w:pos="360"/>
          <w:tab w:val="left" w:leader="none" w:pos="3600"/>
          <w:tab w:val="left" w:leader="none" w:pos="5220"/>
          <w:tab w:val="left" w:leader="none" w:pos="7920"/>
        </w:tabs>
        <w:ind w:left="1440" w:hanging="1440"/>
        <w:rPr>
          <w:rFonts w:ascii="Arial" w:cs="Arial" w:eastAsia="Arial" w:hAnsi="Arial"/>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D7">
      <w:pPr>
        <w:tabs>
          <w:tab w:val="left" w:leader="none" w:pos="360"/>
          <w:tab w:val="left" w:leader="none" w:pos="3600"/>
          <w:tab w:val="left" w:leader="none" w:pos="5220"/>
          <w:tab w:val="left" w:leader="none" w:pos="7920"/>
        </w:tabs>
        <w:ind w:left="1440" w:hanging="1440"/>
        <w:rPr>
          <w:rFonts w:ascii="Arial" w:cs="Arial" w:eastAsia="Arial" w:hAnsi="Arial"/>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D8">
      <w:pPr>
        <w:tabs>
          <w:tab w:val="left" w:leader="none" w:pos="360"/>
          <w:tab w:val="left" w:leader="none" w:pos="3600"/>
          <w:tab w:val="left" w:leader="none" w:pos="5220"/>
          <w:tab w:val="left" w:leader="none" w:pos="7920"/>
        </w:tabs>
        <w:ind w:left="1440" w:hanging="1440"/>
        <w:rPr>
          <w:rFonts w:ascii="Arial" w:cs="Arial" w:eastAsia="Arial" w:hAnsi="Arial"/>
          <w:b w:val="0"/>
          <w:bCs w:val="0"/>
          <w:i w:val="0"/>
          <w:iCs w:val="0"/>
          <w:sz w:val="24"/>
          <w:szCs w:val="24"/>
          <w:vertAlign w:val="baseline"/>
        </w:rPr>
      </w:pPr>
      <w:r w:rsidDel="00000000" w:rsidR="00000000" w:rsidRPr="00000000">
        <w:rPr>
          <w:rtl w:val="0"/>
        </w:rPr>
      </w:r>
    </w:p>
    <w:p w:rsidR="00000000" w:rsidDel="00000000" w:rsidP="00000000" w:rsidRDefault="00000000" w:rsidRPr="00000000" w14:paraId="000000D9">
      <w:pPr>
        <w:tabs>
          <w:tab w:val="left" w:leader="none" w:pos="360"/>
          <w:tab w:val="left" w:leader="none" w:pos="3600"/>
          <w:tab w:val="left" w:leader="none" w:pos="5220"/>
          <w:tab w:val="left" w:leader="none" w:pos="7920"/>
        </w:tabs>
        <w:ind w:left="1440" w:hanging="1440"/>
        <w:rPr>
          <w:rFonts w:ascii="Arial" w:cs="Arial" w:eastAsia="Arial" w:hAnsi="Arial"/>
          <w:b w:val="0"/>
          <w:bCs w:val="0"/>
          <w:i w:val="0"/>
          <w:iCs w:val="0"/>
          <w:sz w:val="24"/>
          <w:szCs w:val="24"/>
          <w:vertAlign w:val="baseline"/>
        </w:rPr>
      </w:pPr>
      <w:r w:rsidDel="00000000" w:rsidR="00000000" w:rsidRPr="00000000">
        <w:rPr>
          <w:rFonts w:ascii="Arial" w:cs="Arial" w:eastAsia="Arial" w:hAnsi="Arial"/>
          <w:b w:val="1"/>
          <w:bCs w:val="1"/>
          <w:i w:val="1"/>
          <w:iCs w:val="1"/>
          <w:sz w:val="24"/>
          <w:szCs w:val="24"/>
          <w:vertAlign w:val="baseline"/>
          <w:rtl w:val="0"/>
        </w:rPr>
        <w:tab/>
        <w:tab/>
        <w:tab/>
        <w:tab/>
      </w:r>
      <w:r w:rsidDel="00000000" w:rsidR="00000000" w:rsidRPr="00000000">
        <w:rPr>
          <w:rtl w:val="0"/>
        </w:rPr>
      </w:r>
    </w:p>
    <w:p w:rsidR="00000000" w:rsidDel="00000000" w:rsidP="00000000" w:rsidRDefault="00000000" w:rsidRPr="00000000" w14:paraId="000000DA">
      <w:pPr>
        <w:tabs>
          <w:tab w:val="left" w:leader="none" w:pos="360"/>
          <w:tab w:val="left" w:leader="none" w:pos="3600"/>
          <w:tab w:val="left" w:leader="none" w:pos="6300"/>
          <w:tab w:val="left" w:leader="none" w:pos="7920"/>
        </w:tabs>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DB">
      <w:pPr>
        <w:tabs>
          <w:tab w:val="left" w:leader="none" w:pos="360"/>
          <w:tab w:val="left" w:leader="none" w:pos="3600"/>
          <w:tab w:val="left" w:leader="none" w:pos="5220"/>
        </w:tabs>
        <w:rPr>
          <w:rFonts w:ascii="Arial" w:cs="Arial" w:eastAsia="Arial" w:hAnsi="Arial"/>
          <w:sz w:val="24"/>
          <w:szCs w:val="24"/>
          <w:vertAlign w:val="baseline"/>
        </w:rPr>
      </w:pPr>
      <w:r w:rsidDel="00000000" w:rsidR="00000000" w:rsidRPr="00000000">
        <w:rPr>
          <w:rFonts w:ascii="Arial" w:cs="Arial" w:eastAsia="Arial" w:hAnsi="Arial"/>
          <w:b w:val="1"/>
          <w:bCs w:val="1"/>
          <w:sz w:val="24"/>
          <w:szCs w:val="24"/>
          <w:vertAlign w:val="baseline"/>
          <w:rtl w:val="0"/>
        </w:rPr>
        <w:t xml:space="preserve">Signed     Marion Ferguson</w:t>
        <w:tab/>
        <w:tab/>
      </w:r>
      <w:r w:rsidDel="00000000" w:rsidR="00000000" w:rsidRPr="00000000">
        <w:rPr>
          <w:rFonts w:ascii="Arial" w:cs="Arial" w:eastAsia="Arial" w:hAnsi="Arial"/>
          <w:sz w:val="24"/>
          <w:szCs w:val="24"/>
          <w:vertAlign w:val="baseline"/>
          <w:rtl w:val="0"/>
        </w:rPr>
        <w:t xml:space="preserve">Treasurer</w:t>
      </w:r>
    </w:p>
    <w:p w:rsidR="00000000" w:rsidDel="00000000" w:rsidP="00000000" w:rsidRDefault="00000000" w:rsidRPr="00000000" w14:paraId="000000DC">
      <w:pPr>
        <w:tabs>
          <w:tab w:val="left" w:leader="none" w:pos="360"/>
          <w:tab w:val="left" w:leader="none" w:pos="792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DD">
      <w:pPr>
        <w:tabs>
          <w:tab w:val="left" w:leader="none" w:pos="360"/>
          <w:tab w:val="left" w:leader="none" w:pos="792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DE">
      <w:pPr>
        <w:tabs>
          <w:tab w:val="left" w:leader="none" w:pos="360"/>
          <w:tab w:val="left" w:leader="none" w:pos="792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DF">
      <w:pPr>
        <w:tabs>
          <w:tab w:val="left" w:leader="none" w:pos="360"/>
          <w:tab w:val="left" w:leader="none" w:pos="7920"/>
        </w:tabs>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E0">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1">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2">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3">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4">
      <w:pPr>
        <w:tabs>
          <w:tab w:val="left" w:leader="none" w:pos="360"/>
          <w:tab w:val="left" w:leader="none" w:pos="3600"/>
          <w:tab w:val="left" w:leader="none" w:pos="6300"/>
          <w:tab w:val="left" w:leader="none" w:pos="7920"/>
        </w:tabs>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Date        </w:t>
      </w:r>
      <w:r w:rsidDel="00000000" w:rsidR="00000000" w:rsidRPr="00000000">
        <w:rPr>
          <w:rFonts w:ascii="Arial" w:cs="Arial" w:eastAsia="Arial" w:hAnsi="Arial"/>
          <w:b w:val="1"/>
          <w:bCs w:val="1"/>
          <w:sz w:val="24"/>
          <w:szCs w:val="24"/>
          <w:rtl w:val="0"/>
        </w:rPr>
        <w:t xml:space="preserve">18/02/2026</w:t>
      </w:r>
      <w:r w:rsidDel="00000000" w:rsidR="00000000" w:rsidRPr="00000000">
        <w:rPr>
          <w:rFonts w:ascii="Arial" w:cs="Arial" w:eastAsia="Arial" w:hAnsi="Arial"/>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E5">
      <w:pPr>
        <w:tabs>
          <w:tab w:val="left" w:leader="none" w:pos="7920"/>
        </w:tabs>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E6">
      <w:pPr>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7">
      <w:pPr>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8">
      <w:pPr>
        <w:jc w:val="center"/>
        <w:rPr>
          <w:rFonts w:ascii="Arial" w:cs="Arial" w:eastAsia="Arial" w:hAnsi="Arial"/>
          <w:b w:val="0"/>
          <w:bCs w:val="0"/>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E9">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A">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Independent Examiner’s Report to the Trustees and Office Bearers</w:t>
      </w:r>
      <w:r w:rsidDel="00000000" w:rsidR="00000000" w:rsidRPr="00000000">
        <w:rPr>
          <w:rtl w:val="0"/>
        </w:rPr>
      </w:r>
    </w:p>
    <w:p w:rsidR="00000000" w:rsidDel="00000000" w:rsidP="00000000" w:rsidRDefault="00000000" w:rsidRPr="00000000" w14:paraId="000000EB">
      <w:pPr>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 of Sauchie &amp; Fishcross</w:t>
      </w:r>
      <w:r w:rsidDel="00000000" w:rsidR="00000000" w:rsidRPr="00000000">
        <w:rPr>
          <w:rFonts w:ascii="Arial" w:cs="Arial" w:eastAsia="Arial" w:hAnsi="Arial"/>
          <w:b w:val="1"/>
          <w:bCs w:val="1"/>
          <w:i w:val="1"/>
          <w:iCs w:val="1"/>
          <w:sz w:val="24"/>
          <w:szCs w:val="24"/>
          <w:vertAlign w:val="baseline"/>
          <w:rtl w:val="0"/>
        </w:rPr>
        <w:t xml:space="preserve"> </w:t>
      </w:r>
      <w:r w:rsidDel="00000000" w:rsidR="00000000" w:rsidRPr="00000000">
        <w:rPr>
          <w:rFonts w:ascii="Arial" w:cs="Arial" w:eastAsia="Arial" w:hAnsi="Arial"/>
          <w:b w:val="1"/>
          <w:bCs w:val="1"/>
          <w:sz w:val="24"/>
          <w:szCs w:val="24"/>
          <w:vertAlign w:val="baseline"/>
          <w:rtl w:val="0"/>
        </w:rPr>
        <w:t xml:space="preserve">United Free Church of Scotland</w:t>
      </w:r>
      <w:r w:rsidDel="00000000" w:rsidR="00000000" w:rsidRPr="00000000">
        <w:rPr>
          <w:rtl w:val="0"/>
        </w:rPr>
      </w:r>
    </w:p>
    <w:p w:rsidR="00000000" w:rsidDel="00000000" w:rsidP="00000000" w:rsidRDefault="00000000" w:rsidRPr="00000000" w14:paraId="000000EC">
      <w:pPr>
        <w:jc w:val="cente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ED">
      <w:pPr>
        <w:jc w:val="center"/>
        <w:rPr>
          <w:rFonts w:ascii="Arial" w:cs="Arial" w:eastAsia="Arial" w:hAnsi="Arial"/>
          <w:b w:val="0"/>
          <w:bCs w:val="0"/>
          <w:sz w:val="16"/>
          <w:szCs w:val="16"/>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vertAlign w:val="baseline"/>
        </w:rPr>
      </w:pPr>
      <w:r w:rsidDel="00000000" w:rsidR="00000000" w:rsidRPr="00000000">
        <w:rPr>
          <w:rFonts w:ascii="Arial" w:cs="Arial" w:eastAsia="Arial" w:hAnsi="Arial"/>
          <w:vertAlign w:val="baseline"/>
          <w:rtl w:val="0"/>
        </w:rPr>
        <w:t xml:space="preserve">I report on the Report and Financial Statements of the Congregation for the year ending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vertAlign w:val="baseline"/>
          <w:rtl w:val="0"/>
        </w:rPr>
        <w:t xml:space="preserve"> December 202</w:t>
      </w:r>
      <w:r w:rsidDel="00000000" w:rsidR="00000000" w:rsidRPr="00000000">
        <w:rPr>
          <w:rFonts w:ascii="Arial" w:cs="Arial" w:eastAsia="Arial" w:hAnsi="Arial"/>
          <w:rtl w:val="0"/>
        </w:rPr>
        <w:t xml:space="preserve">5 </w:t>
      </w:r>
      <w:r w:rsidDel="00000000" w:rsidR="00000000" w:rsidRPr="00000000">
        <w:rPr>
          <w:rFonts w:ascii="Arial" w:cs="Arial" w:eastAsia="Arial" w:hAnsi="Arial"/>
          <w:vertAlign w:val="baseline"/>
          <w:rtl w:val="0"/>
        </w:rPr>
        <w:t xml:space="preserve">which are set on pages 3 to 5 and 7 to 9.</w:t>
      </w:r>
    </w:p>
    <w:p w:rsidR="00000000" w:rsidDel="00000000" w:rsidP="00000000" w:rsidRDefault="00000000" w:rsidRPr="00000000" w14:paraId="000000EF">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Respective Responsibilities of Office Bearers and Trustees and Examiner</w:t>
      </w:r>
      <w:r w:rsidDel="00000000" w:rsidR="00000000" w:rsidRPr="00000000">
        <w:rPr>
          <w:rtl w:val="0"/>
        </w:rPr>
      </w:r>
    </w:p>
    <w:p w:rsidR="00000000" w:rsidDel="00000000" w:rsidP="00000000" w:rsidRDefault="00000000" w:rsidRPr="00000000" w14:paraId="000000F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2">
      <w:pPr>
        <w:spacing w:before="240" w:lineRule="auto"/>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The Congregation’s Office Bearers and Trustees are responsible for the preparation of the Report and Accounts in accordance with the terms of the Charities and Trustee Investment (Scotland) Act 2005 (“the 2005 Act”) and the Charities Accounts (Scotland) Regulations 2006 </w:t>
      </w:r>
      <w:r w:rsidDel="00000000" w:rsidR="00000000" w:rsidRPr="00000000">
        <w:rPr>
          <w:rFonts w:ascii="Arial" w:cs="Arial" w:eastAsia="Arial" w:hAnsi="Arial"/>
          <w:u w:val="single"/>
          <w:vertAlign w:val="baseline"/>
          <w:rtl w:val="0"/>
        </w:rPr>
        <w:t xml:space="preserve">(</w:t>
      </w:r>
      <w:r w:rsidDel="00000000" w:rsidR="00000000" w:rsidRPr="00000000">
        <w:rPr>
          <w:rFonts w:ascii="Arial" w:cs="Arial" w:eastAsia="Arial" w:hAnsi="Arial"/>
          <w:vertAlign w:val="baseline"/>
          <w:rtl w:val="0"/>
        </w:rPr>
        <w:t xml:space="preserve">as amended) (“the 2006 regulations”). The Congregation’s Office Bearers and Trustees consider that the requirements of Regulation 9 apply but not those of paragraph 9(4) of the Accounts Regulations.</w:t>
      </w:r>
    </w:p>
    <w:p w:rsidR="00000000" w:rsidDel="00000000" w:rsidP="00000000" w:rsidRDefault="00000000" w:rsidRPr="00000000" w14:paraId="000000F3">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It is my responsibility to examine the Report and Finance Statements as required under section 44(1) (c) of the 2005 Act and to state whether particular matters have come to my attention.</w:t>
      </w:r>
    </w:p>
    <w:p w:rsidR="00000000" w:rsidDel="00000000" w:rsidP="00000000" w:rsidRDefault="00000000" w:rsidRPr="00000000" w14:paraId="000000F4">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5">
      <w:pPr>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Basis of independent examiner’s statement</w:t>
      </w:r>
      <w:r w:rsidDel="00000000" w:rsidR="00000000" w:rsidRPr="00000000">
        <w:rPr>
          <w:rtl w:val="0"/>
        </w:rPr>
      </w:r>
    </w:p>
    <w:p w:rsidR="00000000" w:rsidDel="00000000" w:rsidP="00000000" w:rsidRDefault="00000000" w:rsidRPr="00000000" w14:paraId="000000F6">
      <w:pPr>
        <w:jc w:val="both"/>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0F7">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My examination is carried out in accordance with Regulation 11 of the 2006 Regulations. An examination includes a review of the accounting records kept by the Congregation and a comparison of the report and accounts presented with those records. It also includes consideration of any unusual items or disclosures in the report and accounts, and seeks explanations from the office bearers and trustees concerning such matters. The procedures undertaken do not provide all the evidence that would be required in an audit, and consequently I do not express an audit opinion on the view given by the report and accounts.</w:t>
      </w:r>
    </w:p>
    <w:p w:rsidR="00000000" w:rsidDel="00000000" w:rsidP="00000000" w:rsidRDefault="00000000" w:rsidRPr="00000000" w14:paraId="000000F8">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9">
      <w:pPr>
        <w:jc w:val="both"/>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Independent Examiners Statement</w:t>
      </w:r>
      <w:r w:rsidDel="00000000" w:rsidR="00000000" w:rsidRPr="00000000">
        <w:rPr>
          <w:rtl w:val="0"/>
        </w:rPr>
      </w:r>
    </w:p>
    <w:p w:rsidR="00000000" w:rsidDel="00000000" w:rsidP="00000000" w:rsidRDefault="00000000" w:rsidRPr="00000000" w14:paraId="000000FA">
      <w:pPr>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FB">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In the course of my examination, no matter has come to my attention </w:t>
      </w:r>
    </w:p>
    <w:p w:rsidR="00000000" w:rsidDel="00000000" w:rsidP="00000000" w:rsidRDefault="00000000" w:rsidRPr="00000000" w14:paraId="000000FC">
      <w:pPr>
        <w:jc w:val="both"/>
        <w:rPr>
          <w:rFonts w:ascii="Arial" w:cs="Arial" w:eastAsia="Arial" w:hAnsi="Arial"/>
          <w:b w:val="0"/>
          <w:bCs w:val="0"/>
          <w:i w:val="0"/>
          <w:iCs w:val="0"/>
          <w:vertAlign w:val="baseline"/>
        </w:rPr>
      </w:pPr>
      <w:r w:rsidDel="00000000" w:rsidR="00000000" w:rsidRPr="00000000">
        <w:rPr>
          <w:rtl w:val="0"/>
        </w:rPr>
      </w:r>
    </w:p>
    <w:p w:rsidR="00000000" w:rsidDel="00000000" w:rsidP="00000000" w:rsidRDefault="00000000" w:rsidRPr="00000000" w14:paraId="000000FD">
      <w:pPr>
        <w:numPr>
          <w:ilvl w:val="0"/>
          <w:numId w:val="4"/>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which gives me reasonable cause to believe that in any material respect the requirements:</w:t>
      </w:r>
    </w:p>
    <w:p w:rsidR="00000000" w:rsidDel="00000000" w:rsidP="00000000" w:rsidRDefault="00000000" w:rsidRPr="00000000" w14:paraId="000000FE">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numPr>
          <w:ilvl w:val="0"/>
          <w:numId w:val="3"/>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keep accounting records in accordance with Section 44(1) (a) of the 2005 Act and Regulation 4 of the 2006 Accounts Regulations and</w:t>
      </w:r>
    </w:p>
    <w:p w:rsidR="00000000" w:rsidDel="00000000" w:rsidP="00000000" w:rsidRDefault="00000000" w:rsidRPr="00000000" w14:paraId="00000100">
      <w:pPr>
        <w:numPr>
          <w:ilvl w:val="0"/>
          <w:numId w:val="3"/>
        </w:numPr>
        <w:ind w:left="72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prepare report and accounts which accord with the accounting records and comply with Regulation 9 of the 2006 Accounts Regulations</w:t>
      </w:r>
    </w:p>
    <w:p w:rsidR="00000000" w:rsidDel="00000000" w:rsidP="00000000" w:rsidRDefault="00000000" w:rsidRPr="00000000" w14:paraId="00000101">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have not been met, or</w:t>
      </w:r>
    </w:p>
    <w:p w:rsidR="00000000" w:rsidDel="00000000" w:rsidP="00000000" w:rsidRDefault="00000000" w:rsidRPr="00000000" w14:paraId="00000103">
      <w:pPr>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numPr>
          <w:ilvl w:val="0"/>
          <w:numId w:val="4"/>
        </w:numPr>
        <w:ind w:left="360" w:hanging="36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to which, in my opinion, attention should be drawn in order to enable a proper understanding of the Report and Financial Statements to be reached.</w:t>
      </w:r>
    </w:p>
    <w:p w:rsidR="00000000" w:rsidDel="00000000" w:rsidP="00000000" w:rsidRDefault="00000000" w:rsidRPr="00000000" w14:paraId="000001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6">
      <w:pPr>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107">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Signed: J C Ca</w:t>
      </w:r>
      <w:r w:rsidDel="00000000" w:rsidR="00000000" w:rsidRPr="00000000">
        <w:rPr>
          <w:rFonts w:ascii="Arial" w:cs="Arial" w:eastAsia="Arial" w:hAnsi="Arial"/>
          <w:b w:val="1"/>
          <w:bCs w:val="1"/>
          <w:sz w:val="24"/>
          <w:szCs w:val="24"/>
          <w:rtl w:val="0"/>
        </w:rPr>
        <w:t xml:space="preserve">lder</w:t>
      </w:r>
      <w:r w:rsidDel="00000000" w:rsidR="00000000" w:rsidRPr="00000000">
        <w:rPr>
          <w:rtl w:val="0"/>
        </w:rPr>
      </w:r>
    </w:p>
    <w:p w:rsidR="00000000" w:rsidDel="00000000" w:rsidP="00000000" w:rsidRDefault="00000000" w:rsidRPr="00000000" w14:paraId="00000108">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109">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10A">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Name: J C Calder</w:t>
      </w:r>
      <w:r w:rsidDel="00000000" w:rsidR="00000000" w:rsidRPr="00000000">
        <w:rPr>
          <w:rtl w:val="0"/>
        </w:rPr>
      </w:r>
    </w:p>
    <w:p w:rsidR="00000000" w:rsidDel="00000000" w:rsidP="00000000" w:rsidRDefault="00000000" w:rsidRPr="00000000" w14:paraId="0000010B">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Address 133 Kenningknowes Ro</w:t>
      </w:r>
      <w:r w:rsidDel="00000000" w:rsidR="00000000" w:rsidRPr="00000000">
        <w:rPr>
          <w:rFonts w:ascii="Arial" w:cs="Arial" w:eastAsia="Arial" w:hAnsi="Arial"/>
          <w:b w:val="1"/>
          <w:bCs w:val="1"/>
          <w:sz w:val="24"/>
          <w:szCs w:val="24"/>
          <w:rtl w:val="0"/>
        </w:rPr>
        <w:t xml:space="preserve">ad, Stirling, FK7 9JF</w:t>
      </w:r>
      <w:r w:rsidDel="00000000" w:rsidR="00000000" w:rsidRPr="00000000">
        <w:rPr>
          <w:rtl w:val="0"/>
        </w:rPr>
      </w:r>
    </w:p>
    <w:p w:rsidR="00000000" w:rsidDel="00000000" w:rsidP="00000000" w:rsidRDefault="00000000" w:rsidRPr="00000000" w14:paraId="0000010E">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10F">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b w:val="0"/>
          <w:bCs w:val="0"/>
          <w:sz w:val="24"/>
          <w:szCs w:val="24"/>
          <w:vertAlign w:val="baseline"/>
        </w:rPr>
      </w:pPr>
      <w:r w:rsidDel="00000000" w:rsidR="00000000" w:rsidRPr="00000000">
        <w:rPr>
          <w:rtl w:val="0"/>
        </w:rPr>
      </w:r>
    </w:p>
    <w:p w:rsidR="00000000" w:rsidDel="00000000" w:rsidP="00000000" w:rsidRDefault="00000000" w:rsidRPr="00000000" w14:paraId="00000111">
      <w:pP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vertAlign w:val="baseline"/>
          <w:rtl w:val="0"/>
        </w:rPr>
        <w:t xml:space="preserve">Date: 7th February 2026</w:t>
      </w:r>
      <w:r w:rsidDel="00000000" w:rsidR="00000000" w:rsidRPr="00000000">
        <w:rPr>
          <w:rtl w:val="0"/>
        </w:rPr>
      </w:r>
    </w:p>
    <w:sectPr>
      <w:footerReference r:id="rId7" w:type="default"/>
      <w:footerReference r:id="rId8" w:type="even"/>
      <w:pgSz w:h="16840" w:w="11907" w:orient="portrait"/>
      <w:pgMar w:bottom="567" w:top="851" w:left="851" w:right="567"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800" w:hanging="360"/>
      </w:pPr>
      <w:rPr>
        <w:vertAlign w:val="baseline"/>
      </w:rPr>
    </w:lvl>
    <w:lvl w:ilvl="2">
      <w:start w:val="1"/>
      <w:numFmt w:val="decimal"/>
      <w:lvlText w:val="%3."/>
      <w:lvlJc w:val="left"/>
      <w:pPr>
        <w:ind w:left="2520" w:hanging="360"/>
      </w:pPr>
      <w:rPr>
        <w:vertAlign w:val="baseline"/>
      </w:rPr>
    </w:lvl>
    <w:lvl w:ilvl="3">
      <w:start w:val="1"/>
      <w:numFmt w:val="decimal"/>
      <w:lvlText w:val="%4."/>
      <w:lvlJc w:val="left"/>
      <w:pPr>
        <w:ind w:left="3240" w:hanging="360"/>
      </w:pPr>
      <w:rPr>
        <w:vertAlign w:val="baseline"/>
      </w:rPr>
    </w:lvl>
    <w:lvl w:ilvl="4">
      <w:start w:val="1"/>
      <w:numFmt w:val="decimal"/>
      <w:lvlText w:val="%5."/>
      <w:lvlJc w:val="left"/>
      <w:pPr>
        <w:ind w:left="3960" w:hanging="360"/>
      </w:pPr>
      <w:rPr>
        <w:vertAlign w:val="baseline"/>
      </w:rPr>
    </w:lvl>
    <w:lvl w:ilvl="5">
      <w:start w:val="1"/>
      <w:numFmt w:val="decimal"/>
      <w:lvlText w:val="%6."/>
      <w:lvlJc w:val="left"/>
      <w:pPr>
        <w:ind w:left="4680" w:hanging="360"/>
      </w:pPr>
      <w:rPr>
        <w:vertAlign w:val="baseline"/>
      </w:rPr>
    </w:lvl>
    <w:lvl w:ilvl="6">
      <w:start w:val="1"/>
      <w:numFmt w:val="decimal"/>
      <w:lvlText w:val="%7."/>
      <w:lvlJc w:val="left"/>
      <w:pPr>
        <w:ind w:left="5400" w:hanging="360"/>
      </w:pPr>
      <w:rPr>
        <w:vertAlign w:val="baseline"/>
      </w:rPr>
    </w:lvl>
    <w:lvl w:ilvl="7">
      <w:start w:val="1"/>
      <w:numFmt w:val="decimal"/>
      <w:lvlText w:val="%8."/>
      <w:lvlJc w:val="left"/>
      <w:pPr>
        <w:ind w:left="6120" w:hanging="360"/>
      </w:pPr>
      <w:rPr>
        <w:vertAlign w:val="baseline"/>
      </w:rPr>
    </w:lvl>
    <w:lvl w:ilvl="8">
      <w:start w:val="1"/>
      <w:numFmt w:val="decimal"/>
      <w:lvlText w:val="%9."/>
      <w:lvlJc w:val="left"/>
      <w:pPr>
        <w:ind w:left="6840" w:hanging="36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800" w:hanging="360"/>
      </w:pPr>
      <w:rPr>
        <w:vertAlign w:val="baseline"/>
      </w:rPr>
    </w:lvl>
    <w:lvl w:ilvl="2">
      <w:start w:val="1"/>
      <w:numFmt w:val="decimal"/>
      <w:lvlText w:val="%3."/>
      <w:lvlJc w:val="left"/>
      <w:pPr>
        <w:ind w:left="2520" w:hanging="360"/>
      </w:pPr>
      <w:rPr>
        <w:vertAlign w:val="baseline"/>
      </w:rPr>
    </w:lvl>
    <w:lvl w:ilvl="3">
      <w:start w:val="1"/>
      <w:numFmt w:val="decimal"/>
      <w:lvlText w:val="%4."/>
      <w:lvlJc w:val="left"/>
      <w:pPr>
        <w:ind w:left="3240" w:hanging="360"/>
      </w:pPr>
      <w:rPr>
        <w:vertAlign w:val="baseline"/>
      </w:rPr>
    </w:lvl>
    <w:lvl w:ilvl="4">
      <w:start w:val="1"/>
      <w:numFmt w:val="decimal"/>
      <w:lvlText w:val="%5."/>
      <w:lvlJc w:val="left"/>
      <w:pPr>
        <w:ind w:left="3960" w:hanging="360"/>
      </w:pPr>
      <w:rPr>
        <w:vertAlign w:val="baseline"/>
      </w:rPr>
    </w:lvl>
    <w:lvl w:ilvl="5">
      <w:start w:val="1"/>
      <w:numFmt w:val="decimal"/>
      <w:lvlText w:val="%6."/>
      <w:lvlJc w:val="left"/>
      <w:pPr>
        <w:ind w:left="4680" w:hanging="360"/>
      </w:pPr>
      <w:rPr>
        <w:vertAlign w:val="baseline"/>
      </w:rPr>
    </w:lvl>
    <w:lvl w:ilvl="6">
      <w:start w:val="1"/>
      <w:numFmt w:val="decimal"/>
      <w:lvlText w:val="%7."/>
      <w:lvlJc w:val="left"/>
      <w:pPr>
        <w:ind w:left="5400" w:hanging="360"/>
      </w:pPr>
      <w:rPr>
        <w:vertAlign w:val="baseline"/>
      </w:rPr>
    </w:lvl>
    <w:lvl w:ilvl="7">
      <w:start w:val="1"/>
      <w:numFmt w:val="decimal"/>
      <w:lvlText w:val="%8."/>
      <w:lvlJc w:val="left"/>
      <w:pPr>
        <w:ind w:left="6120" w:hanging="360"/>
      </w:pPr>
      <w:rPr>
        <w:vertAlign w:val="baseline"/>
      </w:rPr>
    </w:lvl>
    <w:lvl w:ilvl="8">
      <w:start w:val="1"/>
      <w:numFmt w:val="decimal"/>
      <w:lvlText w:val="%9."/>
      <w:lvlJc w:val="left"/>
      <w:pPr>
        <w:ind w:left="6840" w:hanging="360"/>
      </w:pPr>
      <w:rPr>
        <w:vertAlign w:val="baseline"/>
      </w:rPr>
    </w:lvl>
  </w:abstractNum>
  <w:abstractNum w:abstractNumId="4">
    <w:lvl w:ilvl="0">
      <w:start w:val="1"/>
      <w:numFmt w:val="decimal"/>
      <w:lvlText w:val="%1."/>
      <w:lvlJc w:val="left"/>
      <w:pPr>
        <w:ind w:left="360" w:hanging="360"/>
      </w:pPr>
      <w:rPr>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_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Graphic">
    <w:name w:val="Graphic"/>
    <w:basedOn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w w:val="100"/>
      <w:position w:val="-1"/>
      <w:sz w:val="22"/>
      <w:effect w:val="none"/>
      <w:vertAlign w:val="baseline"/>
      <w:cs w:val="0"/>
      <w:em w:val="none"/>
      <w:lang w:bidi="ar-SA" w:eastAsia="en-US" w:val="en-GB"/>
    </w:rPr>
  </w:style>
  <w:style w:type="paragraph" w:styleId="Header">
    <w:name w:val="Header"/>
    <w:basedOn w:val="Normal"/>
    <w:next w:val="Header"/>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2"/>
      <w:effect w:val="none"/>
      <w:vertAlign w:val="baseline"/>
      <w:cs w:val="0"/>
      <w:em w:val="none"/>
      <w:lang w:bidi="ar-SA" w:eastAsia="en-US" w:val="en-GB"/>
    </w:rPr>
  </w:style>
  <w:style w:type="paragraph" w:styleId="Footer">
    <w:name w:val="Footer"/>
    <w:basedOn w:val="Normal"/>
    <w:next w:val="Footer"/>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2"/>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widowControl w:val="0"/>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rPr>
  </w:style>
  <w:style w:type="paragraph" w:styleId="Normal(Web)">
    <w:name w:val="Normal (Web)"/>
    <w:basedOn w:val="Normal"/>
    <w:next w:val="Normal(Web)"/>
    <w:autoRedefine w:val="0"/>
    <w:hidden w:val="0"/>
    <w:qFormat w:val="1"/>
    <w:pPr>
      <w:widowControl w:val="1"/>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L+JU8veE2ofepeiuiM15SVmhg==">CgMxLjAyD2lkLnduY25vYzhoeTlyZjgAciExNFV0cTMwemFSTHhSeDRTc2IxeGthcTlvVE1TTm5vNzk=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AD02D3A8-D9B9-4CCB-9CE8-0A2A733A3A4F}"/>
</file>

<file path=customXML/itemProps3.xml><?xml version="1.0" encoding="utf-8"?>
<ds:datastoreItem xmlns:ds="http://schemas.openxmlformats.org/officeDocument/2006/customXml" ds:itemID="{624174D8-05F1-4564-A14C-87ACAB114BB1}"/>
</file>

<file path=customXML/itemProps4.xml><?xml version="1.0" encoding="utf-8"?>
<ds:datastoreItem xmlns:ds="http://schemas.openxmlformats.org/officeDocument/2006/customXml" ds:itemID="{561BC50B-AA8C-4D8F-B149-6FEFF3686DB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&amp; Sheila Marshall</dc:creator>
  <dcterms:created xsi:type="dcterms:W3CDTF">2024-01-29T17:19:00Z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