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56.0" w:type="dxa"/>
        <w:jc w:val="left"/>
        <w:tblLayout w:type="fixed"/>
        <w:tblLook w:val="0000"/>
      </w:tblPr>
      <w:tblGrid>
        <w:gridCol w:w="4536"/>
        <w:gridCol w:w="765"/>
        <w:gridCol w:w="765"/>
        <w:gridCol w:w="765"/>
        <w:gridCol w:w="765"/>
        <w:gridCol w:w="765"/>
        <w:gridCol w:w="765"/>
        <w:gridCol w:w="765"/>
        <w:gridCol w:w="765"/>
        <w:tblGridChange w:id="0">
          <w:tblGrid>
            <w:gridCol w:w="4536"/>
            <w:gridCol w:w="765"/>
            <w:gridCol w:w="765"/>
            <w:gridCol w:w="765"/>
            <w:gridCol w:w="765"/>
            <w:gridCol w:w="765"/>
            <w:gridCol w:w="765"/>
            <w:gridCol w:w="765"/>
            <w:gridCol w:w="765"/>
          </w:tblGrid>
        </w:tblGridChange>
      </w:tblGrid>
      <w:tr>
        <w:trPr>
          <w:cantSplit w:val="1"/>
          <w:trHeight w:val="284" w:hRule="atLeast"/>
          <w:tblHeader w:val="0"/>
        </w:trPr>
        <w:tc>
          <w:tcPr/>
          <w:p w:rsidR="00000000" w:rsidDel="00000000" w:rsidP="00000000" w:rsidRDefault="00000000" w:rsidRPr="00000000" w14:paraId="00000002">
            <w:pPr>
              <w:pStyle w:val="Heading1"/>
              <w:rPr>
                <w:sz w:val="80"/>
                <w:szCs w:val="80"/>
              </w:rPr>
            </w:pPr>
            <w:r w:rsidDel="00000000" w:rsidR="00000000" w:rsidRPr="00000000">
              <w:rPr>
                <w:rtl w:val="0"/>
              </w:rPr>
              <w:t xml:space="preserve">APPENDIX 1</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413068</wp:posOffset>
                      </wp:positionH>
                      <wp:positionV relativeFrom="paragraph">
                        <wp:posOffset>-728661</wp:posOffset>
                      </wp:positionV>
                      <wp:extent cx="7669530" cy="10758170"/>
                      <wp:effectExtent b="0" l="0" r="0" t="0"/>
                      <wp:wrapNone/>
                      <wp:docPr id="2000391263" name=""/>
                      <a:graphic>
                        <a:graphicData uri="http://schemas.microsoft.com/office/word/2010/wordprocessingShape">
                          <wps:wsp>
                            <wps:cNvSpPr/>
                            <wps:cNvPr id="2" name="Shape 2"/>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413068</wp:posOffset>
                      </wp:positionH>
                      <wp:positionV relativeFrom="paragraph">
                        <wp:posOffset>-728661</wp:posOffset>
                      </wp:positionV>
                      <wp:extent cx="7669530" cy="10758170"/>
                      <wp:effectExtent b="0" l="0" r="0" t="0"/>
                      <wp:wrapNone/>
                      <wp:docPr id="200039126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7669530" cy="10758170"/>
                              </a:xfrm>
                              <a:prstGeom prst="rect"/>
                              <a:ln/>
                            </pic:spPr>
                          </pic:pic>
                        </a:graphicData>
                      </a:graphic>
                    </wp:anchor>
                  </w:drawing>
                </mc:Fallback>
              </mc:AlternateContent>
            </w:r>
          </w:p>
        </w:tc>
        <w:tc>
          <w:tcPr/>
          <w:p w:rsidR="00000000" w:rsidDel="00000000" w:rsidP="00000000" w:rsidRDefault="00000000" w:rsidRPr="00000000" w14:paraId="00000003">
            <w:pPr>
              <w:rPr>
                <w:rFonts w:ascii="Helvetica Neue" w:cs="Helvetica Neue" w:eastAsia="Helvetica Neue" w:hAnsi="Helvetica Neue"/>
                <w:sz w:val="16"/>
                <w:szCs w:val="16"/>
              </w:rPr>
            </w:pPr>
            <w:r w:rsidDel="00000000" w:rsidR="00000000" w:rsidRPr="00000000">
              <w:rPr>
                <w:rtl w:val="0"/>
              </w:rPr>
            </w:r>
          </w:p>
        </w:tc>
        <w:tc>
          <w:tcPr/>
          <w:p w:rsidR="00000000" w:rsidDel="00000000" w:rsidP="00000000" w:rsidRDefault="00000000" w:rsidRPr="00000000" w14:paraId="00000004">
            <w:pPr>
              <w:rPr>
                <w:rFonts w:ascii="Helvetica Neue" w:cs="Helvetica Neue" w:eastAsia="Helvetica Neue" w:hAnsi="Helvetica Neue"/>
                <w:sz w:val="16"/>
                <w:szCs w:val="16"/>
              </w:rPr>
            </w:pPr>
            <w:r w:rsidDel="00000000" w:rsidR="00000000" w:rsidRPr="00000000">
              <w:rPr>
                <w:rtl w:val="0"/>
              </w:rPr>
            </w:r>
          </w:p>
        </w:tc>
        <w:tc>
          <w:tcPr>
            <w:gridSpan w:val="6"/>
          </w:tcPr>
          <w:p w:rsidR="00000000" w:rsidDel="00000000" w:rsidP="00000000" w:rsidRDefault="00000000" w:rsidRPr="00000000" w14:paraId="00000005">
            <w:pPr>
              <w:jc w:val="center"/>
              <w:rPr>
                <w:rFonts w:ascii="Helvetica Neue" w:cs="Helvetica Neue" w:eastAsia="Helvetica Neue" w:hAnsi="Helvetica Neue"/>
                <w:b w:val="1"/>
                <w:bCs w:val="1"/>
                <w:sz w:val="22"/>
                <w:szCs w:val="22"/>
              </w:rPr>
            </w:pPr>
            <w:r w:rsidDel="00000000" w:rsidR="00000000" w:rsidRPr="00000000">
              <w:rPr>
                <w:rtl w:val="0"/>
              </w:rPr>
            </w:r>
          </w:p>
        </w:tc>
      </w:tr>
      <w:tr>
        <w:trPr>
          <w:cantSplit w:val="1"/>
          <w:tblHeader w:val="0"/>
        </w:trPr>
        <w:tc>
          <w:tcPr>
            <w:vMerge w:val="restart"/>
          </w:tcPr>
          <w:p w:rsidR="00000000" w:rsidDel="00000000" w:rsidP="00000000" w:rsidRDefault="00000000" w:rsidRPr="00000000" w14:paraId="0000000B">
            <w:pPr>
              <w:jc w:val="right"/>
              <w:rPr>
                <w:rFonts w:ascii="Arial" w:cs="Arial" w:eastAsia="Arial" w:hAnsi="Arial"/>
                <w:sz w:val="16"/>
                <w:szCs w:val="16"/>
              </w:rPr>
            </w:pPr>
            <w:r w:rsidDel="00000000" w:rsidR="00000000" w:rsidRPr="00000000">
              <w:rPr>
                <w:rFonts w:ascii="Arial" w:cs="Arial" w:eastAsia="Arial" w:hAnsi="Arial"/>
                <w:sz w:val="80"/>
                <w:szCs w:val="80"/>
                <w:rtl w:val="0"/>
              </w:rPr>
              <w:t xml:space="preserve">OSC</w:t>
            </w:r>
            <w:r w:rsidDel="00000000" w:rsidR="00000000" w:rsidRPr="00000000">
              <w:rPr>
                <w:rFonts w:ascii="Arial" w:cs="Arial" w:eastAsia="Arial" w:hAnsi="Arial"/>
                <w:b w:val="1"/>
                <w:bCs w:val="1"/>
                <w:sz w:val="108"/>
                <w:szCs w:val="108"/>
                <w:rtl w:val="0"/>
              </w:rPr>
              <w:t xml:space="preserve">r</w:t>
            </w:r>
            <w:r w:rsidDel="00000000" w:rsidR="00000000" w:rsidRPr="00000000">
              <w:rPr>
                <w:rtl w:val="0"/>
              </w:rPr>
            </w:r>
          </w:p>
        </w:tc>
        <w:tc>
          <w:tcPr>
            <w:gridSpan w:val="8"/>
            <w:tcBorders>
              <w:bottom w:color="808080" w:space="0" w:sz="4" w:val="single"/>
            </w:tcBorders>
            <w:shd w:fill="8c8c8c" w:val="clear"/>
          </w:tcPr>
          <w:p w:rsidR="00000000" w:rsidDel="00000000" w:rsidP="00000000" w:rsidRDefault="00000000" w:rsidRPr="00000000" w14:paraId="0000000C">
            <w:pPr>
              <w:pStyle w:val="Heading2"/>
              <w:rPr/>
            </w:pPr>
            <w:r w:rsidDel="00000000" w:rsidR="00000000" w:rsidRPr="00000000">
              <w:rPr>
                <w:rtl w:val="0"/>
              </w:rPr>
              <w:t xml:space="preserve">Trustees’ Annual Report for the period</w:t>
            </w:r>
          </w:p>
        </w:tc>
      </w:tr>
      <w:tr>
        <w:trPr>
          <w:cantSplit w:val="1"/>
          <w:tblHeader w:val="0"/>
        </w:trPr>
        <w:tc>
          <w:tcPr>
            <w:vMerge w:val="continue"/>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15">
            <w:pPr>
              <w:rPr>
                <w:rFonts w:ascii="Arial" w:cs="Arial" w:eastAsia="Arial" w:hAnsi="Arial"/>
                <w:sz w:val="16"/>
                <w:szCs w:val="16"/>
              </w:rPr>
            </w:pP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1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Period start date</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19">
            <w:pPr>
              <w:jc w:val="center"/>
              <w:rPr>
                <w:rFonts w:ascii="Arial" w:cs="Arial" w:eastAsia="Arial" w:hAnsi="Arial"/>
                <w:sz w:val="20"/>
                <w:szCs w:val="20"/>
              </w:rPr>
            </w:pP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1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Period end date</w:t>
            </w:r>
          </w:p>
        </w:tc>
      </w:tr>
      <w:tr>
        <w:trPr>
          <w:cantSplit w:val="1"/>
          <w:tblHeader w:val="0"/>
        </w:trPr>
        <w:tc>
          <w:tcPr>
            <w:vMerge w:val="continue"/>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1E">
            <w:pPr>
              <w:rPr>
                <w:rFonts w:ascii="Arial" w:cs="Arial" w:eastAsia="Arial" w:hAnsi="Arial"/>
                <w:sz w:val="16"/>
                <w:szCs w:val="16"/>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1F">
            <w:pPr>
              <w:rPr>
                <w:rFonts w:ascii="Arial" w:cs="Arial" w:eastAsia="Arial" w:hAnsi="Arial"/>
                <w:sz w:val="16"/>
                <w:szCs w:val="16"/>
              </w:rPr>
            </w:pPr>
            <w:r w:rsidDel="00000000" w:rsidR="00000000" w:rsidRPr="00000000">
              <w:rPr>
                <w:rFonts w:ascii="Arial" w:cs="Arial" w:eastAsia="Arial" w:hAnsi="Arial"/>
                <w:sz w:val="16"/>
                <w:szCs w:val="16"/>
                <w:rtl w:val="0"/>
              </w:rPr>
              <w:t xml:space="preserve">Day</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0">
            <w:pPr>
              <w:rPr>
                <w:rFonts w:ascii="Arial" w:cs="Arial" w:eastAsia="Arial" w:hAnsi="Arial"/>
                <w:sz w:val="16"/>
                <w:szCs w:val="16"/>
              </w:rPr>
            </w:pPr>
            <w:r w:rsidDel="00000000" w:rsidR="00000000" w:rsidRPr="00000000">
              <w:rPr>
                <w:rFonts w:ascii="Arial" w:cs="Arial" w:eastAsia="Arial" w:hAnsi="Arial"/>
                <w:sz w:val="16"/>
                <w:szCs w:val="16"/>
                <w:rtl w:val="0"/>
              </w:rPr>
              <w:t xml:space="preserve">Month</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1">
            <w:pPr>
              <w:rPr>
                <w:rFonts w:ascii="Arial" w:cs="Arial" w:eastAsia="Arial" w:hAnsi="Arial"/>
                <w:sz w:val="16"/>
                <w:szCs w:val="16"/>
              </w:rPr>
            </w:pPr>
            <w:r w:rsidDel="00000000" w:rsidR="00000000" w:rsidRPr="00000000">
              <w:rPr>
                <w:rFonts w:ascii="Arial" w:cs="Arial" w:eastAsia="Arial" w:hAnsi="Arial"/>
                <w:sz w:val="16"/>
                <w:szCs w:val="16"/>
                <w:rtl w:val="0"/>
              </w:rPr>
              <w:t xml:space="preserve">Year</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2">
            <w:pPr>
              <w:rPr>
                <w:rFonts w:ascii="Arial" w:cs="Arial" w:eastAsia="Arial" w:hAnsi="Arial"/>
                <w:sz w:val="16"/>
                <w:szCs w:val="16"/>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3">
            <w:pPr>
              <w:rPr>
                <w:rFonts w:ascii="Arial" w:cs="Arial" w:eastAsia="Arial" w:hAnsi="Arial"/>
                <w:sz w:val="16"/>
                <w:szCs w:val="16"/>
              </w:rPr>
            </w:pPr>
            <w:r w:rsidDel="00000000" w:rsidR="00000000" w:rsidRPr="00000000">
              <w:rPr>
                <w:rFonts w:ascii="Arial" w:cs="Arial" w:eastAsia="Arial" w:hAnsi="Arial"/>
                <w:sz w:val="16"/>
                <w:szCs w:val="16"/>
                <w:rtl w:val="0"/>
              </w:rPr>
              <w:t xml:space="preserve">Day</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4">
            <w:pPr>
              <w:rPr>
                <w:rFonts w:ascii="Arial" w:cs="Arial" w:eastAsia="Arial" w:hAnsi="Arial"/>
                <w:sz w:val="16"/>
                <w:szCs w:val="16"/>
              </w:rPr>
            </w:pPr>
            <w:r w:rsidDel="00000000" w:rsidR="00000000" w:rsidRPr="00000000">
              <w:rPr>
                <w:rFonts w:ascii="Arial" w:cs="Arial" w:eastAsia="Arial" w:hAnsi="Arial"/>
                <w:sz w:val="16"/>
                <w:szCs w:val="16"/>
                <w:rtl w:val="0"/>
              </w:rPr>
              <w:t xml:space="preserve">Month</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5">
            <w:pPr>
              <w:rPr>
                <w:rFonts w:ascii="Arial" w:cs="Arial" w:eastAsia="Arial" w:hAnsi="Arial"/>
                <w:sz w:val="16"/>
                <w:szCs w:val="16"/>
              </w:rPr>
            </w:pPr>
            <w:r w:rsidDel="00000000" w:rsidR="00000000" w:rsidRPr="00000000">
              <w:rPr>
                <w:rFonts w:ascii="Arial" w:cs="Arial" w:eastAsia="Arial" w:hAnsi="Arial"/>
                <w:sz w:val="16"/>
                <w:szCs w:val="16"/>
                <w:rtl w:val="0"/>
              </w:rPr>
              <w:t xml:space="preserve">Year</w:t>
            </w:r>
          </w:p>
        </w:tc>
      </w:tr>
      <w:tr>
        <w:trPr>
          <w:cantSplit w:val="1"/>
          <w:tblHeader w:val="0"/>
        </w:trPr>
        <w:tc>
          <w:tcPr>
            <w:vMerge w:val="continue"/>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6"/>
                <w:szCs w:val="16"/>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7">
            <w:pPr>
              <w:rPr>
                <w:rFonts w:ascii="Arial" w:cs="Arial" w:eastAsia="Arial" w:hAnsi="Arial"/>
                <w:sz w:val="20"/>
                <w:szCs w:val="20"/>
              </w:rPr>
            </w:pPr>
            <w:r w:rsidDel="00000000" w:rsidR="00000000" w:rsidRPr="00000000">
              <w:rPr>
                <w:rFonts w:ascii="Arial" w:cs="Arial" w:eastAsia="Arial" w:hAnsi="Arial"/>
                <w:sz w:val="20"/>
                <w:szCs w:val="20"/>
                <w:rtl w:val="0"/>
              </w:rPr>
              <w:t xml:space="preserve">From</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8">
            <w:pPr>
              <w:rPr>
                <w:rFonts w:ascii="Arial" w:cs="Arial" w:eastAsia="Arial" w:hAnsi="Arial"/>
                <w:sz w:val="16"/>
                <w:szCs w:val="16"/>
              </w:rPr>
            </w:pPr>
            <w:r w:rsidDel="00000000" w:rsidR="00000000" w:rsidRPr="00000000">
              <w:rPr>
                <w:rFonts w:ascii="Arial" w:cs="Arial" w:eastAsia="Arial" w:hAnsi="Arial"/>
                <w:sz w:val="16"/>
                <w:szCs w:val="16"/>
                <w:rtl w:val="0"/>
              </w:rPr>
              <w:t xml:space="preserve">01</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9">
            <w:pPr>
              <w:rPr>
                <w:rFonts w:ascii="Arial" w:cs="Arial" w:eastAsia="Arial" w:hAnsi="Arial"/>
                <w:sz w:val="16"/>
                <w:szCs w:val="16"/>
              </w:rPr>
            </w:pPr>
            <w:r w:rsidDel="00000000" w:rsidR="00000000" w:rsidRPr="00000000">
              <w:rPr>
                <w:rFonts w:ascii="Arial" w:cs="Arial" w:eastAsia="Arial" w:hAnsi="Arial"/>
                <w:sz w:val="16"/>
                <w:szCs w:val="16"/>
                <w:rtl w:val="0"/>
              </w:rPr>
              <w:t xml:space="preserve">01</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A">
            <w:pPr>
              <w:rPr>
                <w:rFonts w:ascii="Arial" w:cs="Arial" w:eastAsia="Arial" w:hAnsi="Arial"/>
                <w:sz w:val="16"/>
                <w:szCs w:val="16"/>
              </w:rPr>
            </w:pPr>
            <w:r w:rsidDel="00000000" w:rsidR="00000000" w:rsidRPr="00000000">
              <w:rPr>
                <w:rFonts w:ascii="Arial" w:cs="Arial" w:eastAsia="Arial" w:hAnsi="Arial"/>
                <w:sz w:val="16"/>
                <w:szCs w:val="16"/>
                <w:rtl w:val="0"/>
              </w:rPr>
              <w:t xml:space="preserve">2025</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B">
            <w:pPr>
              <w:rPr>
                <w:rFonts w:ascii="Arial" w:cs="Arial" w:eastAsia="Arial" w:hAnsi="Arial"/>
                <w:sz w:val="20"/>
                <w:szCs w:val="20"/>
              </w:rPr>
            </w:pPr>
            <w:r w:rsidDel="00000000" w:rsidR="00000000" w:rsidRPr="00000000">
              <w:rPr>
                <w:rFonts w:ascii="Arial" w:cs="Arial" w:eastAsia="Arial" w:hAnsi="Arial"/>
                <w:sz w:val="20"/>
                <w:szCs w:val="20"/>
                <w:rtl w:val="0"/>
              </w:rPr>
              <w:t xml:space="preserve">To</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C">
            <w:pPr>
              <w:rPr>
                <w:rFonts w:ascii="Arial" w:cs="Arial" w:eastAsia="Arial" w:hAnsi="Arial"/>
                <w:sz w:val="16"/>
                <w:szCs w:val="16"/>
              </w:rPr>
            </w:pPr>
            <w:r w:rsidDel="00000000" w:rsidR="00000000" w:rsidRPr="00000000">
              <w:rPr>
                <w:rFonts w:ascii="Arial" w:cs="Arial" w:eastAsia="Arial" w:hAnsi="Arial"/>
                <w:sz w:val="16"/>
                <w:szCs w:val="16"/>
                <w:rtl w:val="0"/>
              </w:rPr>
              <w:t xml:space="preserve">31</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D">
            <w:pPr>
              <w:rPr>
                <w:rFonts w:ascii="Arial" w:cs="Arial" w:eastAsia="Arial" w:hAnsi="Arial"/>
                <w:sz w:val="16"/>
                <w:szCs w:val="16"/>
              </w:rPr>
            </w:pPr>
            <w:r w:rsidDel="00000000" w:rsidR="00000000" w:rsidRPr="00000000">
              <w:rPr>
                <w:rFonts w:ascii="Arial" w:cs="Arial" w:eastAsia="Arial" w:hAnsi="Arial"/>
                <w:sz w:val="16"/>
                <w:szCs w:val="16"/>
                <w:rtl w:val="0"/>
              </w:rPr>
              <w:t xml:space="preserve">12</w:t>
            </w:r>
          </w:p>
        </w:tc>
        <w:tc>
          <w:tcPr>
            <w:tcBorders>
              <w:top w:color="808080" w:space="0" w:sz="4" w:val="single"/>
              <w:left w:color="808080" w:space="0" w:sz="4" w:val="single"/>
              <w:bottom w:color="808080" w:space="0" w:sz="4" w:val="single"/>
              <w:right w:color="808080" w:space="0" w:sz="4" w:val="single"/>
            </w:tcBorders>
            <w:shd w:fill="ffffff" w:val="clear"/>
          </w:tcPr>
          <w:p w:rsidR="00000000" w:rsidDel="00000000" w:rsidP="00000000" w:rsidRDefault="00000000" w:rsidRPr="00000000" w14:paraId="0000002E">
            <w:pPr>
              <w:rPr>
                <w:rFonts w:ascii="Arial" w:cs="Arial" w:eastAsia="Arial" w:hAnsi="Arial"/>
                <w:sz w:val="16"/>
                <w:szCs w:val="16"/>
              </w:rPr>
            </w:pPr>
            <w:r w:rsidDel="00000000" w:rsidR="00000000" w:rsidRPr="00000000">
              <w:rPr>
                <w:rFonts w:ascii="Arial" w:cs="Arial" w:eastAsia="Arial" w:hAnsi="Arial"/>
                <w:sz w:val="16"/>
                <w:szCs w:val="16"/>
                <w:rtl w:val="0"/>
              </w:rPr>
              <w:t xml:space="preserve">2025</w:t>
            </w:r>
          </w:p>
        </w:tc>
      </w:tr>
      <w:tr>
        <w:trPr>
          <w:cantSplit w:val="1"/>
          <w:tblHeader w:val="0"/>
        </w:trPr>
        <w:tc>
          <w:tcPr/>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sz w:val="20"/>
                <w:szCs w:val="20"/>
                <w:rtl w:val="0"/>
              </w:rPr>
              <w:t xml:space="preserve">Office of the Scottish </w:t>
            </w:r>
            <w:r w:rsidDel="00000000" w:rsidR="00000000" w:rsidRPr="00000000">
              <w:rPr>
                <w:rFonts w:ascii="Arial" w:cs="Arial" w:eastAsia="Arial" w:hAnsi="Arial"/>
                <w:b w:val="1"/>
                <w:bCs w:val="1"/>
                <w:sz w:val="20"/>
                <w:szCs w:val="20"/>
                <w:rtl w:val="0"/>
              </w:rPr>
              <w:t xml:space="preserve">Charity Regulator</w:t>
            </w:r>
            <w:r w:rsidDel="00000000" w:rsidR="00000000" w:rsidRPr="00000000">
              <w:rPr>
                <w:rtl w:val="0"/>
              </w:rPr>
            </w:r>
          </w:p>
        </w:tc>
        <w:tc>
          <w:tcPr>
            <w:tcBorders>
              <w:top w:color="808080" w:space="0" w:sz="4" w:val="single"/>
            </w:tcBorders>
          </w:tcPr>
          <w:p w:rsidR="00000000" w:rsidDel="00000000" w:rsidP="00000000" w:rsidRDefault="00000000" w:rsidRPr="00000000" w14:paraId="00000030">
            <w:pPr>
              <w:rPr>
                <w:rFonts w:ascii="Helvetica Neue" w:cs="Helvetica Neue" w:eastAsia="Helvetica Neue" w:hAnsi="Helvetica Neue"/>
                <w:b w:val="1"/>
                <w:bCs w:val="1"/>
                <w:sz w:val="20"/>
                <w:szCs w:val="20"/>
              </w:rPr>
            </w:pPr>
            <w:r w:rsidDel="00000000" w:rsidR="00000000" w:rsidRPr="00000000">
              <w:rPr>
                <w:rtl w:val="0"/>
              </w:rPr>
            </w:r>
          </w:p>
        </w:tc>
        <w:tc>
          <w:tcPr>
            <w:tcBorders>
              <w:top w:color="808080" w:space="0" w:sz="4" w:val="single"/>
            </w:tcBorders>
          </w:tcPr>
          <w:p w:rsidR="00000000" w:rsidDel="00000000" w:rsidP="00000000" w:rsidRDefault="00000000" w:rsidRPr="00000000" w14:paraId="00000031">
            <w:pPr>
              <w:rPr>
                <w:rFonts w:ascii="Helvetica Neue" w:cs="Helvetica Neue" w:eastAsia="Helvetica Neue" w:hAnsi="Helvetica Neue"/>
                <w:sz w:val="16"/>
                <w:szCs w:val="16"/>
              </w:rPr>
            </w:pPr>
            <w:r w:rsidDel="00000000" w:rsidR="00000000" w:rsidRPr="00000000">
              <w:rPr>
                <w:rtl w:val="0"/>
              </w:rPr>
            </w:r>
          </w:p>
        </w:tc>
        <w:tc>
          <w:tcPr>
            <w:tcBorders>
              <w:top w:color="808080" w:space="0" w:sz="4" w:val="single"/>
            </w:tcBorders>
          </w:tcPr>
          <w:p w:rsidR="00000000" w:rsidDel="00000000" w:rsidP="00000000" w:rsidRDefault="00000000" w:rsidRPr="00000000" w14:paraId="00000032">
            <w:pPr>
              <w:rPr>
                <w:rFonts w:ascii="Helvetica Neue" w:cs="Helvetica Neue" w:eastAsia="Helvetica Neue" w:hAnsi="Helvetica Neue"/>
                <w:sz w:val="16"/>
                <w:szCs w:val="16"/>
              </w:rPr>
            </w:pPr>
            <w:r w:rsidDel="00000000" w:rsidR="00000000" w:rsidRPr="00000000">
              <w:rPr>
                <w:rtl w:val="0"/>
              </w:rPr>
            </w:r>
          </w:p>
        </w:tc>
        <w:tc>
          <w:tcPr>
            <w:tcBorders>
              <w:top w:color="808080" w:space="0" w:sz="4" w:val="single"/>
            </w:tcBorders>
          </w:tcPr>
          <w:p w:rsidR="00000000" w:rsidDel="00000000" w:rsidP="00000000" w:rsidRDefault="00000000" w:rsidRPr="00000000" w14:paraId="00000033">
            <w:pPr>
              <w:rPr>
                <w:rFonts w:ascii="Helvetica Neue" w:cs="Helvetica Neue" w:eastAsia="Helvetica Neue" w:hAnsi="Helvetica Neue"/>
                <w:sz w:val="16"/>
                <w:szCs w:val="16"/>
              </w:rPr>
            </w:pPr>
            <w:r w:rsidDel="00000000" w:rsidR="00000000" w:rsidRPr="00000000">
              <w:rPr>
                <w:rtl w:val="0"/>
              </w:rPr>
            </w:r>
          </w:p>
        </w:tc>
        <w:tc>
          <w:tcPr>
            <w:tcBorders>
              <w:top w:color="808080" w:space="0" w:sz="4" w:val="single"/>
            </w:tcBorders>
          </w:tcPr>
          <w:p w:rsidR="00000000" w:rsidDel="00000000" w:rsidP="00000000" w:rsidRDefault="00000000" w:rsidRPr="00000000" w14:paraId="00000034">
            <w:pPr>
              <w:rPr>
                <w:rFonts w:ascii="Helvetica Neue" w:cs="Helvetica Neue" w:eastAsia="Helvetica Neue" w:hAnsi="Helvetica Neue"/>
                <w:b w:val="1"/>
                <w:bCs w:val="1"/>
                <w:sz w:val="16"/>
                <w:szCs w:val="16"/>
              </w:rPr>
            </w:pPr>
            <w:r w:rsidDel="00000000" w:rsidR="00000000" w:rsidRPr="00000000">
              <w:rPr>
                <w:rtl w:val="0"/>
              </w:rPr>
            </w:r>
          </w:p>
        </w:tc>
        <w:tc>
          <w:tcPr>
            <w:tcBorders>
              <w:top w:color="808080" w:space="0" w:sz="4" w:val="single"/>
            </w:tcBorders>
          </w:tcPr>
          <w:p w:rsidR="00000000" w:rsidDel="00000000" w:rsidP="00000000" w:rsidRDefault="00000000" w:rsidRPr="00000000" w14:paraId="00000035">
            <w:pPr>
              <w:rPr>
                <w:rFonts w:ascii="Helvetica Neue" w:cs="Helvetica Neue" w:eastAsia="Helvetica Neue" w:hAnsi="Helvetica Neue"/>
                <w:sz w:val="16"/>
                <w:szCs w:val="16"/>
              </w:rPr>
            </w:pPr>
            <w:r w:rsidDel="00000000" w:rsidR="00000000" w:rsidRPr="00000000">
              <w:rPr>
                <w:rtl w:val="0"/>
              </w:rPr>
            </w:r>
          </w:p>
        </w:tc>
        <w:tc>
          <w:tcPr>
            <w:tcBorders>
              <w:top w:color="808080" w:space="0" w:sz="4" w:val="single"/>
            </w:tcBorders>
          </w:tcPr>
          <w:p w:rsidR="00000000" w:rsidDel="00000000" w:rsidP="00000000" w:rsidRDefault="00000000" w:rsidRPr="00000000" w14:paraId="00000036">
            <w:pPr>
              <w:rPr>
                <w:rFonts w:ascii="Helvetica Neue" w:cs="Helvetica Neue" w:eastAsia="Helvetica Neue" w:hAnsi="Helvetica Neue"/>
                <w:sz w:val="16"/>
                <w:szCs w:val="16"/>
              </w:rPr>
            </w:pPr>
            <w:r w:rsidDel="00000000" w:rsidR="00000000" w:rsidRPr="00000000">
              <w:rPr>
                <w:rtl w:val="0"/>
              </w:rPr>
            </w:r>
          </w:p>
        </w:tc>
        <w:tc>
          <w:tcPr>
            <w:tcBorders>
              <w:top w:color="808080" w:space="0" w:sz="4" w:val="single"/>
            </w:tcBorders>
          </w:tcPr>
          <w:p w:rsidR="00000000" w:rsidDel="00000000" w:rsidP="00000000" w:rsidRDefault="00000000" w:rsidRPr="00000000" w14:paraId="00000037">
            <w:pPr>
              <w:rPr>
                <w:rFonts w:ascii="Helvetica Neue" w:cs="Helvetica Neue" w:eastAsia="Helvetica Neue" w:hAnsi="Helvetica Neue"/>
                <w:sz w:val="16"/>
                <w:szCs w:val="16"/>
              </w:rPr>
            </w:pPr>
            <w:r w:rsidDel="00000000" w:rsidR="00000000" w:rsidRPr="00000000">
              <w:rPr>
                <w:rtl w:val="0"/>
              </w:rPr>
            </w:r>
          </w:p>
        </w:tc>
      </w:tr>
    </w:tbl>
    <w:p w:rsidR="00000000" w:rsidDel="00000000" w:rsidP="00000000" w:rsidRDefault="00000000" w:rsidRPr="00000000" w14:paraId="00000038">
      <w:pPr>
        <w:rPr>
          <w:rFonts w:ascii="Helvetica Neue" w:cs="Helvetica Neue" w:eastAsia="Helvetica Neue" w:hAnsi="Helvetica Neue"/>
          <w:b w:val="1"/>
          <w:bCs w:val="1"/>
        </w:rPr>
      </w:pPr>
      <w:r w:rsidDel="00000000" w:rsidR="00000000" w:rsidRPr="00000000">
        <w:rPr>
          <w:rtl w:val="0"/>
        </w:rPr>
      </w:r>
    </w:p>
    <w:tbl>
      <w:tblPr>
        <w:tblStyle w:val="Table2"/>
        <w:tblW w:w="9026.0" w:type="dxa"/>
        <w:jc w:val="left"/>
        <w:tblLayout w:type="fixed"/>
        <w:tblLook w:val="0000"/>
      </w:tblPr>
      <w:tblGrid>
        <w:gridCol w:w="9026"/>
        <w:tblGridChange w:id="0">
          <w:tblGrid>
            <w:gridCol w:w="9026"/>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39">
            <w:pPr>
              <w:pStyle w:val="Heading3"/>
              <w:rPr/>
            </w:pPr>
            <w:r w:rsidDel="00000000" w:rsidR="00000000" w:rsidRPr="00000000">
              <w:rPr>
                <w:rtl w:val="0"/>
              </w:rPr>
              <w:t xml:space="preserve">Reference and administration details</w:t>
            </w:r>
          </w:p>
        </w:tc>
      </w:tr>
    </w:tbl>
    <w:p w:rsidR="00000000" w:rsidDel="00000000" w:rsidP="00000000" w:rsidRDefault="00000000" w:rsidRPr="00000000" w14:paraId="0000003A">
      <w:pPr>
        <w:rPr>
          <w:rFonts w:ascii="Helvetica Neue" w:cs="Helvetica Neue" w:eastAsia="Helvetica Neue" w:hAnsi="Helvetica Neue"/>
          <w:b w:val="1"/>
          <w:bCs w:val="1"/>
        </w:rPr>
      </w:pPr>
      <w:r w:rsidDel="00000000" w:rsidR="00000000" w:rsidRPr="00000000">
        <w:rPr>
          <w:rtl w:val="0"/>
        </w:rPr>
      </w:r>
    </w:p>
    <w:tbl>
      <w:tblPr>
        <w:tblStyle w:val="Table3"/>
        <w:tblW w:w="9023.0" w:type="dxa"/>
        <w:jc w:val="left"/>
        <w:tblLayout w:type="fixed"/>
        <w:tblLook w:val="0000"/>
      </w:tblPr>
      <w:tblGrid>
        <w:gridCol w:w="2839"/>
        <w:gridCol w:w="268"/>
        <w:gridCol w:w="2846"/>
        <w:gridCol w:w="3070"/>
        <w:tblGridChange w:id="0">
          <w:tblGrid>
            <w:gridCol w:w="2839"/>
            <w:gridCol w:w="268"/>
            <w:gridCol w:w="2846"/>
            <w:gridCol w:w="3070"/>
          </w:tblGrid>
        </w:tblGridChange>
      </w:tblGrid>
      <w:tr>
        <w:trPr>
          <w:cantSplit w:val="0"/>
          <w:trHeight w:val="369" w:hRule="atLeast"/>
          <w:tblHeader w:val="0"/>
        </w:trPr>
        <w:tc>
          <w:tcPr>
            <w:vAlign w:val="center"/>
          </w:tcPr>
          <w:p w:rsidR="00000000" w:rsidDel="00000000" w:rsidP="00000000" w:rsidRDefault="00000000" w:rsidRPr="00000000" w14:paraId="0000003B">
            <w:pPr>
              <w:pStyle w:val="Heading4"/>
              <w:rPr/>
            </w:pPr>
            <w:r w:rsidDel="00000000" w:rsidR="00000000" w:rsidRPr="00000000">
              <w:rPr>
                <w:rtl w:val="0"/>
              </w:rPr>
              <w:t xml:space="preserve">Charity name</w:t>
            </w:r>
          </w:p>
        </w:tc>
        <w:tc>
          <w:tcPr>
            <w:tcBorders>
              <w:right w:color="808080" w:space="0" w:sz="4" w:val="single"/>
            </w:tcBorders>
            <w:vAlign w:val="center"/>
          </w:tcPr>
          <w:p w:rsidR="00000000" w:rsidDel="00000000" w:rsidP="00000000" w:rsidRDefault="00000000" w:rsidRPr="00000000" w14:paraId="0000003C">
            <w:pPr>
              <w:rPr>
                <w:rFonts w:ascii="Helvetica Neue" w:cs="Helvetica Neue" w:eastAsia="Helvetica Neue" w:hAnsi="Helvetica Neue"/>
                <w:b w:val="1"/>
                <w:bCs w:val="1"/>
                <w:sz w:val="20"/>
                <w:szCs w:val="20"/>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3D">
            <w:pPr>
              <w:rPr>
                <w:rFonts w:ascii="Arial" w:cs="Arial" w:eastAsia="Arial" w:hAnsi="Arial"/>
                <w:sz w:val="20"/>
                <w:szCs w:val="20"/>
              </w:rPr>
            </w:pPr>
            <w:r w:rsidDel="00000000" w:rsidR="00000000" w:rsidRPr="00000000">
              <w:rPr>
                <w:rFonts w:ascii="Arial" w:cs="Arial" w:eastAsia="Arial" w:hAnsi="Arial"/>
                <w:sz w:val="20"/>
                <w:szCs w:val="20"/>
                <w:rtl w:val="0"/>
              </w:rPr>
              <w:t xml:space="preserve">Stewarton Initiatives</w:t>
            </w:r>
          </w:p>
        </w:tc>
      </w:tr>
      <w:tr>
        <w:trPr>
          <w:cantSplit w:val="0"/>
          <w:trHeight w:val="454" w:hRule="atLeast"/>
          <w:tblHeader w:val="0"/>
        </w:trPr>
        <w:tc>
          <w:tcPr>
            <w:vAlign w:val="center"/>
          </w:tcPr>
          <w:p w:rsidR="00000000" w:rsidDel="00000000" w:rsidP="00000000" w:rsidRDefault="00000000" w:rsidRPr="00000000" w14:paraId="0000003F">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Other names charity is known by</w:t>
            </w:r>
          </w:p>
        </w:tc>
        <w:tc>
          <w:tcPr>
            <w:tcBorders>
              <w:right w:color="808080" w:space="0" w:sz="4" w:val="single"/>
            </w:tcBorders>
            <w:vAlign w:val="center"/>
          </w:tcPr>
          <w:p w:rsidR="00000000" w:rsidDel="00000000" w:rsidP="00000000" w:rsidRDefault="00000000" w:rsidRPr="00000000" w14:paraId="00000040">
            <w:pPr>
              <w:rPr>
                <w:rFonts w:ascii="Helvetica Neue" w:cs="Helvetica Neue" w:eastAsia="Helvetica Neue" w:hAnsi="Helvetica Neue"/>
                <w:b w:val="1"/>
                <w:bCs w:val="1"/>
                <w:sz w:val="20"/>
                <w:szCs w:val="20"/>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1">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43">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Registered charity number</w:t>
            </w:r>
          </w:p>
        </w:tc>
        <w:tc>
          <w:tcPr>
            <w:tcBorders>
              <w:right w:color="808080" w:space="0" w:sz="4" w:val="single"/>
            </w:tcBorders>
            <w:vAlign w:val="center"/>
          </w:tcPr>
          <w:p w:rsidR="00000000" w:rsidDel="00000000" w:rsidP="00000000" w:rsidRDefault="00000000" w:rsidRPr="00000000" w14:paraId="00000044">
            <w:pPr>
              <w:rPr>
                <w:rFonts w:ascii="Helvetica Neue" w:cs="Helvetica Neue" w:eastAsia="Helvetica Neue" w:hAnsi="Helvetica Neue"/>
                <w:sz w:val="20"/>
                <w:szCs w:val="20"/>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5">
            <w:pPr>
              <w:pStyle w:val="Heading5"/>
              <w:rPr>
                <w:b w:val="0"/>
                <w:bCs w:val="0"/>
              </w:rPr>
            </w:pPr>
            <w:r w:rsidDel="00000000" w:rsidR="00000000" w:rsidRPr="00000000">
              <w:rPr>
                <w:b w:val="0"/>
                <w:bCs w:val="0"/>
                <w:rtl w:val="0"/>
              </w:rPr>
              <w:t xml:space="preserve">SC048155</w:t>
            </w:r>
          </w:p>
        </w:tc>
      </w:tr>
      <w:tr>
        <w:trPr>
          <w:cantSplit w:val="0"/>
          <w:trHeight w:val="369" w:hRule="atLeast"/>
          <w:tblHeader w:val="0"/>
        </w:trPr>
        <w:tc>
          <w:tcPr>
            <w:vAlign w:val="center"/>
          </w:tcPr>
          <w:p w:rsidR="00000000" w:rsidDel="00000000" w:rsidP="00000000" w:rsidRDefault="00000000" w:rsidRPr="00000000" w14:paraId="00000047">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Charity’s principal address</w:t>
            </w:r>
          </w:p>
        </w:tc>
        <w:tc>
          <w:tcPr>
            <w:tcBorders>
              <w:right w:color="808080" w:space="0" w:sz="4" w:val="single"/>
            </w:tcBorders>
            <w:vAlign w:val="center"/>
          </w:tcPr>
          <w:p w:rsidR="00000000" w:rsidDel="00000000" w:rsidP="00000000" w:rsidRDefault="00000000" w:rsidRPr="00000000" w14:paraId="00000048">
            <w:pPr>
              <w:rPr>
                <w:rFonts w:ascii="Helvetica Neue" w:cs="Helvetica Neue" w:eastAsia="Helvetica Neue" w:hAnsi="Helvetica Neue"/>
                <w:b w:val="1"/>
                <w:bCs w:val="1"/>
                <w:sz w:val="20"/>
                <w:szCs w:val="20"/>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9">
            <w:pPr>
              <w:rPr>
                <w:rFonts w:ascii="Arial" w:cs="Arial" w:eastAsia="Arial" w:hAnsi="Arial"/>
                <w:sz w:val="20"/>
                <w:szCs w:val="20"/>
              </w:rPr>
            </w:pPr>
            <w:r w:rsidDel="00000000" w:rsidR="00000000" w:rsidRPr="00000000">
              <w:rPr>
                <w:rFonts w:ascii="Arial" w:cs="Arial" w:eastAsia="Arial" w:hAnsi="Arial"/>
                <w:sz w:val="20"/>
                <w:szCs w:val="20"/>
                <w:rtl w:val="0"/>
              </w:rPr>
              <w:t xml:space="preserve">1a Rigg Street</w:t>
            </w:r>
          </w:p>
        </w:tc>
      </w:tr>
      <w:tr>
        <w:trPr>
          <w:cantSplit w:val="0"/>
          <w:trHeight w:val="369" w:hRule="atLeast"/>
          <w:tblHeader w:val="0"/>
        </w:trPr>
        <w:tc>
          <w:tcPr>
            <w:vAlign w:val="center"/>
          </w:tcPr>
          <w:p w:rsidR="00000000" w:rsidDel="00000000" w:rsidP="00000000" w:rsidRDefault="00000000" w:rsidRPr="00000000" w14:paraId="0000004B">
            <w:pPr>
              <w:jc w:val="right"/>
              <w:rPr>
                <w:rFonts w:ascii="Arial" w:cs="Arial" w:eastAsia="Arial" w:hAnsi="Arial"/>
                <w:b w:val="1"/>
                <w:bCs w:val="1"/>
                <w:sz w:val="20"/>
                <w:szCs w:val="20"/>
              </w:rPr>
            </w:pPr>
            <w:r w:rsidDel="00000000" w:rsidR="00000000" w:rsidRPr="00000000">
              <w:rPr>
                <w:rtl w:val="0"/>
              </w:rPr>
            </w:r>
          </w:p>
        </w:tc>
        <w:tc>
          <w:tcPr>
            <w:tcBorders>
              <w:right w:color="808080" w:space="0" w:sz="4" w:val="single"/>
            </w:tcBorders>
            <w:vAlign w:val="center"/>
          </w:tcPr>
          <w:p w:rsidR="00000000" w:rsidDel="00000000" w:rsidP="00000000" w:rsidRDefault="00000000" w:rsidRPr="00000000" w14:paraId="0000004C">
            <w:pPr>
              <w:rPr>
                <w:rFonts w:ascii="Helvetica Neue" w:cs="Helvetica Neue" w:eastAsia="Helvetica Neue" w:hAnsi="Helvetica Neue"/>
                <w:b w:val="1"/>
                <w:bCs w:val="1"/>
                <w:sz w:val="20"/>
                <w:szCs w:val="20"/>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D">
            <w:pPr>
              <w:rPr>
                <w:rFonts w:ascii="Arial" w:cs="Arial" w:eastAsia="Arial" w:hAnsi="Arial"/>
                <w:sz w:val="20"/>
                <w:szCs w:val="20"/>
              </w:rPr>
            </w:pPr>
            <w:r w:rsidDel="00000000" w:rsidR="00000000" w:rsidRPr="00000000">
              <w:rPr>
                <w:rFonts w:ascii="Arial" w:cs="Arial" w:eastAsia="Arial" w:hAnsi="Arial"/>
                <w:sz w:val="20"/>
                <w:szCs w:val="20"/>
                <w:rtl w:val="0"/>
              </w:rPr>
              <w:t xml:space="preserve">Stewarton</w:t>
            </w:r>
          </w:p>
        </w:tc>
      </w:tr>
      <w:tr>
        <w:trPr>
          <w:cantSplit w:val="0"/>
          <w:trHeight w:val="369" w:hRule="atLeast"/>
          <w:tblHeader w:val="0"/>
        </w:trPr>
        <w:tc>
          <w:tcPr>
            <w:vAlign w:val="center"/>
          </w:tcPr>
          <w:p w:rsidR="00000000" w:rsidDel="00000000" w:rsidP="00000000" w:rsidRDefault="00000000" w:rsidRPr="00000000" w14:paraId="0000004F">
            <w:pPr>
              <w:jc w:val="right"/>
              <w:rPr>
                <w:rFonts w:ascii="Helvetica Neue" w:cs="Helvetica Neue" w:eastAsia="Helvetica Neue" w:hAnsi="Helvetica Neue"/>
                <w:b w:val="1"/>
                <w:bCs w:val="1"/>
                <w:sz w:val="20"/>
                <w:szCs w:val="20"/>
              </w:rPr>
            </w:pPr>
            <w:r w:rsidDel="00000000" w:rsidR="00000000" w:rsidRPr="00000000">
              <w:rPr>
                <w:rtl w:val="0"/>
              </w:rPr>
            </w:r>
          </w:p>
        </w:tc>
        <w:tc>
          <w:tcPr>
            <w:tcBorders>
              <w:right w:color="808080" w:space="0" w:sz="4" w:val="single"/>
            </w:tcBorders>
            <w:vAlign w:val="center"/>
          </w:tcPr>
          <w:p w:rsidR="00000000" w:rsidDel="00000000" w:rsidP="00000000" w:rsidRDefault="00000000" w:rsidRPr="00000000" w14:paraId="00000050">
            <w:pPr>
              <w:rPr>
                <w:rFonts w:ascii="Helvetica Neue" w:cs="Helvetica Neue" w:eastAsia="Helvetica Neue" w:hAnsi="Helvetica Neue"/>
                <w:b w:val="1"/>
                <w:bCs w:val="1"/>
                <w:sz w:val="20"/>
                <w:szCs w:val="20"/>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1">
            <w:pPr>
              <w:rPr>
                <w:rFonts w:ascii="Arial" w:cs="Arial" w:eastAsia="Arial" w:hAnsi="Arial"/>
                <w:sz w:val="20"/>
                <w:szCs w:val="20"/>
              </w:rPr>
            </w:pPr>
            <w:r w:rsidDel="00000000" w:rsidR="00000000" w:rsidRPr="00000000">
              <w:rPr>
                <w:rFonts w:ascii="Arial" w:cs="Arial" w:eastAsia="Arial" w:hAnsi="Arial"/>
                <w:sz w:val="20"/>
                <w:szCs w:val="20"/>
                <w:rtl w:val="0"/>
              </w:rPr>
              <w:t xml:space="preserve">Ayrshire</w:t>
            </w:r>
          </w:p>
        </w:tc>
      </w:tr>
      <w:tr>
        <w:trPr>
          <w:cantSplit w:val="0"/>
          <w:trHeight w:val="369" w:hRule="atLeast"/>
          <w:tblHeader w:val="0"/>
        </w:trPr>
        <w:tc>
          <w:tcPr>
            <w:vAlign w:val="center"/>
          </w:tcPr>
          <w:p w:rsidR="00000000" w:rsidDel="00000000" w:rsidP="00000000" w:rsidRDefault="00000000" w:rsidRPr="00000000" w14:paraId="00000053">
            <w:pPr>
              <w:jc w:val="right"/>
              <w:rPr>
                <w:rFonts w:ascii="Helvetica Neue" w:cs="Helvetica Neue" w:eastAsia="Helvetica Neue" w:hAnsi="Helvetica Neue"/>
                <w:b w:val="1"/>
                <w:bCs w:val="1"/>
                <w:sz w:val="20"/>
                <w:szCs w:val="20"/>
              </w:rPr>
            </w:pPr>
            <w:r w:rsidDel="00000000" w:rsidR="00000000" w:rsidRPr="00000000">
              <w:rPr>
                <w:rtl w:val="0"/>
              </w:rPr>
            </w:r>
          </w:p>
        </w:tc>
        <w:tc>
          <w:tcPr>
            <w:tcBorders>
              <w:right w:color="808080" w:space="0" w:sz="4" w:val="single"/>
            </w:tcBorders>
            <w:vAlign w:val="center"/>
          </w:tcPr>
          <w:p w:rsidR="00000000" w:rsidDel="00000000" w:rsidP="00000000" w:rsidRDefault="00000000" w:rsidRPr="00000000" w14:paraId="00000054">
            <w:pPr>
              <w:rPr>
                <w:rFonts w:ascii="Helvetica Neue" w:cs="Helvetica Neue" w:eastAsia="Helvetica Neue" w:hAnsi="Helvetica Neue"/>
                <w:b w:val="1"/>
                <w:bCs w:val="1"/>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5">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6">
            <w:pPr>
              <w:pStyle w:val="Heading5"/>
              <w:rPr/>
            </w:pPr>
            <w:r w:rsidDel="00000000" w:rsidR="00000000" w:rsidRPr="00000000">
              <w:rPr>
                <w:rtl w:val="0"/>
              </w:rPr>
              <w:t xml:space="preserve">Postcode KA3 5LE</w:t>
            </w:r>
          </w:p>
        </w:tc>
      </w:tr>
    </w:tbl>
    <w:p w:rsidR="00000000" w:rsidDel="00000000" w:rsidP="00000000" w:rsidRDefault="00000000" w:rsidRPr="00000000" w14:paraId="00000057">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58">
      <w:pPr>
        <w:pStyle w:val="Heading5"/>
        <w:rPr/>
      </w:pPr>
      <w:r w:rsidDel="00000000" w:rsidR="00000000" w:rsidRPr="00000000">
        <w:rPr>
          <w:rtl w:val="0"/>
        </w:rPr>
        <w:t xml:space="preserve">Names of the charity trustees on date of approval of Trustees’ Annual Report</w:t>
      </w:r>
    </w:p>
    <w:p w:rsidR="00000000" w:rsidDel="00000000" w:rsidP="00000000" w:rsidRDefault="00000000" w:rsidRPr="00000000" w14:paraId="00000059">
      <w:pPr>
        <w:rPr>
          <w:rFonts w:ascii="Helvetica Neue" w:cs="Helvetica Neue" w:eastAsia="Helvetica Neue" w:hAnsi="Helvetica Neue"/>
          <w:b w:val="1"/>
          <w:bCs w:val="1"/>
          <w:sz w:val="20"/>
          <w:szCs w:val="20"/>
        </w:rPr>
      </w:pPr>
      <w:r w:rsidDel="00000000" w:rsidR="00000000" w:rsidRPr="00000000">
        <w:rPr>
          <w:rtl w:val="0"/>
        </w:rPr>
      </w:r>
    </w:p>
    <w:tbl>
      <w:tblPr>
        <w:tblStyle w:val="Table4"/>
        <w:tblW w:w="90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9"/>
        <w:gridCol w:w="2674"/>
        <w:gridCol w:w="1897"/>
        <w:gridCol w:w="1919"/>
        <w:gridCol w:w="2097"/>
        <w:tblGridChange w:id="0">
          <w:tblGrid>
            <w:gridCol w:w="439"/>
            <w:gridCol w:w="2674"/>
            <w:gridCol w:w="1897"/>
            <w:gridCol w:w="1919"/>
            <w:gridCol w:w="2097"/>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b3b3b3" w:val="clear"/>
          </w:tcPr>
          <w:p w:rsidR="00000000" w:rsidDel="00000000" w:rsidP="00000000" w:rsidRDefault="00000000" w:rsidRPr="00000000" w14:paraId="0000005A">
            <w:pPr>
              <w:rPr>
                <w:rFonts w:ascii="Helvetica Neue" w:cs="Helvetica Neue" w:eastAsia="Helvetica Neue" w:hAnsi="Helvetica Neue"/>
                <w:b w:val="1"/>
                <w:bCs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Trustee name</w:t>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Office (if any)</w:t>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D">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Dates acted if </w:t>
              <w:br w:type="textWrapping"/>
              <w:t xml:space="preserve">not for whole year</w:t>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 of person </w:t>
              <w:br w:type="textWrapping"/>
              <w:t xml:space="preserve">(or body) entitled to </w:t>
              <w:br w:type="textWrapping"/>
              <w:t xml:space="preserve">appoint trustee (if any)</w:t>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5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w:t>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0">
            <w:pPr>
              <w:rPr>
                <w:rFonts w:ascii="Arial" w:cs="Arial" w:eastAsia="Arial" w:hAnsi="Arial"/>
                <w:sz w:val="20"/>
                <w:szCs w:val="20"/>
              </w:rPr>
            </w:pPr>
            <w:r w:rsidDel="00000000" w:rsidR="00000000" w:rsidRPr="00000000">
              <w:rPr>
                <w:rFonts w:ascii="Arial" w:cs="Arial" w:eastAsia="Arial" w:hAnsi="Arial"/>
                <w:sz w:val="20"/>
                <w:szCs w:val="20"/>
                <w:rtl w:val="0"/>
              </w:rPr>
              <w:t xml:space="preserve">Michael Moore</w:t>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1">
            <w:pPr>
              <w:rPr>
                <w:rFonts w:ascii="Arial" w:cs="Arial" w:eastAsia="Arial" w:hAnsi="Arial"/>
                <w:sz w:val="20"/>
                <w:szCs w:val="20"/>
              </w:rPr>
            </w:pPr>
            <w:r w:rsidDel="00000000" w:rsidR="00000000" w:rsidRPr="00000000">
              <w:rPr>
                <w:rFonts w:ascii="Arial" w:cs="Arial" w:eastAsia="Arial" w:hAnsi="Arial"/>
                <w:sz w:val="20"/>
                <w:szCs w:val="20"/>
                <w:rtl w:val="0"/>
              </w:rPr>
              <w:t xml:space="preserve">Chair</w:t>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2">
            <w:pPr>
              <w:rPr>
                <w:rFonts w:ascii="Arial" w:cs="Arial" w:eastAsia="Arial" w:hAnsi="Arial"/>
                <w:sz w:val="20"/>
                <w:szCs w:val="20"/>
              </w:rPr>
            </w:pPr>
            <w:r w:rsidDel="00000000" w:rsidR="00000000" w:rsidRPr="00000000">
              <w:rPr>
                <w:rtl w:val="0"/>
              </w:rPr>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3">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64">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5">
            <w:pPr>
              <w:rPr>
                <w:rFonts w:ascii="Arial" w:cs="Arial" w:eastAsia="Arial" w:hAnsi="Arial"/>
                <w:sz w:val="20"/>
                <w:szCs w:val="20"/>
              </w:rPr>
            </w:pPr>
            <w:r w:rsidDel="00000000" w:rsidR="00000000" w:rsidRPr="00000000">
              <w:rPr>
                <w:rFonts w:ascii="Arial" w:cs="Arial" w:eastAsia="Arial" w:hAnsi="Arial"/>
                <w:sz w:val="20"/>
                <w:szCs w:val="20"/>
                <w:rtl w:val="0"/>
              </w:rPr>
              <w:t xml:space="preserve">Adam Lyon</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6">
            <w:pPr>
              <w:rPr>
                <w:rFonts w:ascii="Arial" w:cs="Arial" w:eastAsia="Arial" w:hAnsi="Arial"/>
                <w:sz w:val="20"/>
                <w:szCs w:val="20"/>
              </w:rPr>
            </w:pPr>
            <w:r w:rsidDel="00000000" w:rsidR="00000000" w:rsidRPr="00000000">
              <w:rPr>
                <w:rFonts w:ascii="Arial" w:cs="Arial" w:eastAsia="Arial" w:hAnsi="Arial"/>
                <w:sz w:val="20"/>
                <w:szCs w:val="20"/>
                <w:rtl w:val="0"/>
              </w:rPr>
              <w:t xml:space="preserve">Treasurer</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7">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8">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69">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3</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A">
            <w:pPr>
              <w:rPr>
                <w:rFonts w:ascii="Arial" w:cs="Arial" w:eastAsia="Arial" w:hAnsi="Arial"/>
                <w:sz w:val="20"/>
                <w:szCs w:val="20"/>
              </w:rPr>
            </w:pPr>
            <w:r w:rsidDel="00000000" w:rsidR="00000000" w:rsidRPr="00000000">
              <w:rPr>
                <w:rFonts w:ascii="Arial" w:cs="Arial" w:eastAsia="Arial" w:hAnsi="Arial"/>
                <w:sz w:val="20"/>
                <w:szCs w:val="20"/>
                <w:rtl w:val="0"/>
              </w:rPr>
              <w:t xml:space="preserve">Jan Whiteford</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B">
            <w:pPr>
              <w:rPr>
                <w:rFonts w:ascii="Arial" w:cs="Arial" w:eastAsia="Arial" w:hAnsi="Arial"/>
                <w:sz w:val="20"/>
                <w:szCs w:val="20"/>
              </w:rPr>
            </w:pPr>
            <w:r w:rsidDel="00000000" w:rsidR="00000000" w:rsidRPr="00000000">
              <w:rPr>
                <w:rFonts w:ascii="Arial" w:cs="Arial" w:eastAsia="Arial" w:hAnsi="Arial"/>
                <w:sz w:val="20"/>
                <w:szCs w:val="20"/>
                <w:rtl w:val="0"/>
              </w:rPr>
              <w:t xml:space="preserve">Vice Chair</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C">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D">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6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4</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F">
            <w:pPr>
              <w:rPr>
                <w:rFonts w:ascii="Arial" w:cs="Arial" w:eastAsia="Arial" w:hAnsi="Arial"/>
                <w:sz w:val="20"/>
                <w:szCs w:val="20"/>
              </w:rPr>
            </w:pPr>
            <w:r w:rsidDel="00000000" w:rsidR="00000000" w:rsidRPr="00000000">
              <w:rPr>
                <w:rFonts w:ascii="Arial" w:cs="Arial" w:eastAsia="Arial" w:hAnsi="Arial"/>
                <w:sz w:val="20"/>
                <w:szCs w:val="20"/>
                <w:rtl w:val="0"/>
              </w:rPr>
              <w:t xml:space="preserve">Alice Wallace</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0">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1">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2">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73">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5</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4">
            <w:pPr>
              <w:rPr>
                <w:rFonts w:ascii="Arial" w:cs="Arial" w:eastAsia="Arial" w:hAnsi="Arial"/>
                <w:sz w:val="20"/>
                <w:szCs w:val="20"/>
              </w:rPr>
            </w:pPr>
            <w:r w:rsidDel="00000000" w:rsidR="00000000" w:rsidRPr="00000000">
              <w:rPr>
                <w:rFonts w:ascii="Arial" w:cs="Arial" w:eastAsia="Arial" w:hAnsi="Arial"/>
                <w:sz w:val="20"/>
                <w:szCs w:val="20"/>
                <w:rtl w:val="0"/>
              </w:rPr>
              <w:t xml:space="preserve">Peter Anderson</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5">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6">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7">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7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6</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9">
            <w:pPr>
              <w:rPr>
                <w:rFonts w:ascii="Arial" w:cs="Arial" w:eastAsia="Arial" w:hAnsi="Arial"/>
                <w:sz w:val="20"/>
                <w:szCs w:val="20"/>
              </w:rPr>
            </w:pPr>
            <w:r w:rsidDel="00000000" w:rsidR="00000000" w:rsidRPr="00000000">
              <w:rPr>
                <w:rFonts w:ascii="Arial" w:cs="Arial" w:eastAsia="Arial" w:hAnsi="Arial"/>
                <w:sz w:val="20"/>
                <w:szCs w:val="20"/>
                <w:rtl w:val="0"/>
              </w:rPr>
              <w:t xml:space="preserve">Margaret Campbell</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A">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B">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C">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7D">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7</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E">
            <w:pPr>
              <w:rPr>
                <w:rFonts w:ascii="Arial" w:cs="Arial" w:eastAsia="Arial" w:hAnsi="Arial"/>
                <w:sz w:val="20"/>
                <w:szCs w:val="20"/>
              </w:rPr>
            </w:pPr>
            <w:r w:rsidDel="00000000" w:rsidR="00000000" w:rsidRPr="00000000">
              <w:rPr>
                <w:rFonts w:ascii="Arial" w:cs="Arial" w:eastAsia="Arial" w:hAnsi="Arial"/>
                <w:sz w:val="20"/>
                <w:szCs w:val="20"/>
                <w:rtl w:val="0"/>
              </w:rPr>
              <w:t xml:space="preserve">Robert Whiteford</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F">
            <w:pPr>
              <w:rPr>
                <w:rFonts w:ascii="Arial" w:cs="Arial" w:eastAsia="Arial" w:hAnsi="Arial"/>
                <w:sz w:val="20"/>
                <w:szCs w:val="20"/>
              </w:rPr>
            </w:pPr>
            <w:r w:rsidDel="00000000" w:rsidR="00000000" w:rsidRPr="00000000">
              <w:rPr>
                <w:rFonts w:ascii="Arial" w:cs="Arial" w:eastAsia="Arial" w:hAnsi="Arial"/>
                <w:sz w:val="20"/>
                <w:szCs w:val="20"/>
                <w:rtl w:val="0"/>
              </w:rPr>
              <w:t xml:space="preserve">Secretary</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0">
            <w:pPr>
              <w:rPr>
                <w:rFonts w:ascii="Arial" w:cs="Arial" w:eastAsia="Arial" w:hAnsi="Arial"/>
                <w:sz w:val="16"/>
                <w:szCs w:val="16"/>
              </w:rPr>
            </w:pPr>
            <w:r w:rsidDel="00000000" w:rsidR="00000000" w:rsidRPr="00000000">
              <w:rPr>
                <w:rFonts w:ascii="Arial" w:cs="Arial" w:eastAsia="Arial" w:hAnsi="Arial"/>
                <w:sz w:val="16"/>
                <w:szCs w:val="16"/>
                <w:rtl w:val="0"/>
              </w:rPr>
              <w:t xml:space="preserve">17/08/25 - 31/12/25</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1">
            <w:pPr>
              <w:rPr>
                <w:rFonts w:ascii="Arial" w:cs="Arial" w:eastAsia="Arial" w:hAnsi="Arial"/>
                <w:sz w:val="20"/>
                <w:szCs w:val="20"/>
              </w:rPr>
            </w:pPr>
            <w:r w:rsidDel="00000000" w:rsidR="00000000" w:rsidRPr="00000000">
              <w:rPr>
                <w:rtl w:val="0"/>
              </w:rPr>
            </w:r>
          </w:p>
        </w:tc>
      </w:tr>
      <w:tr>
        <w:trPr>
          <w:cantSplit w:val="0"/>
          <w:trHeight w:val="474.9609375"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82">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8</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3">
            <w:pPr>
              <w:rPr>
                <w:rFonts w:ascii="Arial" w:cs="Arial" w:eastAsia="Arial" w:hAnsi="Arial"/>
                <w:sz w:val="20"/>
                <w:szCs w:val="20"/>
              </w:rPr>
            </w:pPr>
            <w:r w:rsidDel="00000000" w:rsidR="00000000" w:rsidRPr="00000000">
              <w:rPr>
                <w:rFonts w:ascii="Arial" w:cs="Arial" w:eastAsia="Arial" w:hAnsi="Arial"/>
                <w:sz w:val="20"/>
                <w:szCs w:val="20"/>
                <w:rtl w:val="0"/>
              </w:rPr>
              <w:t xml:space="preserve">Kirsty Gemmell</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4">
            <w:pPr>
              <w:rPr>
                <w:rFonts w:ascii="Arial" w:cs="Arial" w:eastAsia="Arial" w:hAnsi="Arial"/>
                <w:sz w:val="20"/>
                <w:szCs w:val="20"/>
              </w:rPr>
            </w:pPr>
            <w:r w:rsidDel="00000000" w:rsidR="00000000" w:rsidRPr="00000000">
              <w:rPr>
                <w:rFonts w:ascii="Arial" w:cs="Arial" w:eastAsia="Arial" w:hAnsi="Arial"/>
                <w:sz w:val="20"/>
                <w:szCs w:val="20"/>
                <w:rtl w:val="0"/>
              </w:rPr>
              <w:t xml:space="preserve">Secretary</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5">
            <w:pPr>
              <w:rPr>
                <w:rFonts w:ascii="Arial" w:cs="Arial" w:eastAsia="Arial" w:hAnsi="Arial"/>
                <w:sz w:val="16"/>
                <w:szCs w:val="16"/>
              </w:rPr>
            </w:pPr>
            <w:r w:rsidDel="00000000" w:rsidR="00000000" w:rsidRPr="00000000">
              <w:rPr>
                <w:rFonts w:ascii="Arial" w:cs="Arial" w:eastAsia="Arial" w:hAnsi="Arial"/>
                <w:sz w:val="16"/>
                <w:szCs w:val="16"/>
                <w:rtl w:val="0"/>
              </w:rPr>
              <w:t xml:space="preserve">01/01/25 - 25/07/25</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6">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87">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9</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8">
            <w:pPr>
              <w:rPr>
                <w:rFonts w:ascii="Arial" w:cs="Arial" w:eastAsia="Arial" w:hAnsi="Arial"/>
                <w:sz w:val="20"/>
                <w:szCs w:val="20"/>
              </w:rPr>
            </w:pPr>
            <w:r w:rsidDel="00000000" w:rsidR="00000000" w:rsidRPr="00000000">
              <w:rPr>
                <w:rFonts w:ascii="Arial" w:cs="Arial" w:eastAsia="Arial" w:hAnsi="Arial"/>
                <w:sz w:val="20"/>
                <w:szCs w:val="20"/>
                <w:rtl w:val="0"/>
              </w:rPr>
              <w:t xml:space="preserve">Alan Whiteford</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9">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A">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B">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8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10</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D">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E">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F">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0">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9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11</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2">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3">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4">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5">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96">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12</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7">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8">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9">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A">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9B">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13</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C">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D">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E">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F">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A0">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14</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1">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2">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3">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4">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A5">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15</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6">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7">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8">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9">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A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16</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B">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C">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D">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E">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AF">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17</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0">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1">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2">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3">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B4">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18</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5">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6">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7">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8">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B9">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19</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A">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B">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C">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D">
            <w:pPr>
              <w:rPr>
                <w:rFonts w:ascii="Arial" w:cs="Arial" w:eastAsia="Arial" w:hAnsi="Arial"/>
                <w:sz w:val="20"/>
                <w:szCs w:val="20"/>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vAlign w:val="center"/>
          </w:tcPr>
          <w:p w:rsidR="00000000" w:rsidDel="00000000" w:rsidP="00000000" w:rsidRDefault="00000000" w:rsidRPr="00000000" w14:paraId="000000BE">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20</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F">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0">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1">
            <w:pPr>
              <w:rPr>
                <w:rFonts w:ascii="Arial" w:cs="Arial" w:eastAsia="Arial" w:hAnsi="Arial"/>
                <w:sz w:val="20"/>
                <w:szCs w:val="20"/>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2">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C3">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4">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C5">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1</w:t>
      </w:r>
    </w:p>
    <w:p w:rsidR="00000000" w:rsidDel="00000000" w:rsidP="00000000" w:rsidRDefault="00000000" w:rsidRPr="00000000" w14:paraId="000000C6">
      <w:pPr>
        <w:jc w:val="right"/>
        <w:rPr>
          <w:rFonts w:ascii="Arial" w:cs="Arial" w:eastAsia="Arial" w:hAnsi="Arial"/>
          <w:b w:val="1"/>
          <w:bCs w:val="1"/>
        </w:rPr>
      </w:pPr>
      <w:r w:rsidDel="00000000" w:rsidR="00000000" w:rsidRPr="00000000">
        <w:rPr>
          <w:rFonts w:ascii="Arial" w:cs="Arial" w:eastAsia="Arial" w:hAnsi="Arial"/>
          <w:b w:val="1"/>
          <w:bCs w:val="1"/>
          <w:rtl w:val="0"/>
        </w:rPr>
        <w:t xml:space="preserve">APPENDIX 1</w:t>
      </w:r>
    </w:p>
    <w:p w:rsidR="00000000" w:rsidDel="00000000" w:rsidP="00000000" w:rsidRDefault="00000000" w:rsidRPr="00000000" w14:paraId="000000C7">
      <w:pPr>
        <w:rPr>
          <w:rFonts w:ascii="Helvetica Neue" w:cs="Helvetica Neue" w:eastAsia="Helvetica Neue" w:hAnsi="Helvetica Neue"/>
          <w:b w:val="1"/>
          <w:bCs w:val="1"/>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-499426</wp:posOffset>
                </wp:positionH>
                <wp:positionV relativeFrom="paragraph">
                  <wp:posOffset>-1001711</wp:posOffset>
                </wp:positionV>
                <wp:extent cx="7669530" cy="10868025"/>
                <wp:effectExtent b="0" l="0" r="0" t="0"/>
                <wp:wrapNone/>
                <wp:docPr id="2000391265" name=""/>
                <a:graphic>
                  <a:graphicData uri="http://schemas.microsoft.com/office/word/2010/wordprocessingShape">
                    <wps:wsp>
                      <wps:cNvSpPr/>
                      <wps:cNvPr id="4" name="Shape 4"/>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-499426</wp:posOffset>
                </wp:positionH>
                <wp:positionV relativeFrom="paragraph">
                  <wp:posOffset>-1001711</wp:posOffset>
                </wp:positionV>
                <wp:extent cx="7669530" cy="10868025"/>
                <wp:effectExtent b="0" l="0" r="0" t="0"/>
                <wp:wrapNone/>
                <wp:docPr id="200039126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669530" cy="10868025"/>
                        </a:xfrm>
                        <a:prstGeom prst="rect"/>
                        <a:ln/>
                      </pic:spPr>
                    </pic:pic>
                  </a:graphicData>
                </a:graphic>
              </wp:anchor>
            </w:drawing>
          </mc:Fallback>
        </mc:AlternateContent>
      </w:r>
    </w:p>
    <w:tbl>
      <w:tblPr>
        <w:tblStyle w:val="Table5"/>
        <w:tblW w:w="9026.0" w:type="dxa"/>
        <w:jc w:val="left"/>
        <w:tblLayout w:type="fixed"/>
        <w:tblLook w:val="0000"/>
      </w:tblPr>
      <w:tblGrid>
        <w:gridCol w:w="9026"/>
        <w:tblGridChange w:id="0">
          <w:tblGrid>
            <w:gridCol w:w="9026"/>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C8">
            <w:pPr>
              <w:pStyle w:val="Heading3"/>
              <w:rPr/>
            </w:pPr>
            <w:r w:rsidDel="00000000" w:rsidR="00000000" w:rsidRPr="00000000">
              <w:rPr>
                <w:rtl w:val="0"/>
              </w:rPr>
              <w:t xml:space="preserve">Reference and administration details</w:t>
            </w:r>
          </w:p>
        </w:tc>
      </w:tr>
    </w:tbl>
    <w:p w:rsidR="00000000" w:rsidDel="00000000" w:rsidP="00000000" w:rsidRDefault="00000000" w:rsidRPr="00000000" w14:paraId="000000C9">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Names of all other charity trustees during the period, if any, (for example, those who resigned part way through the financial period)</w:t>
      </w:r>
    </w:p>
    <w:p w:rsidR="00000000" w:rsidDel="00000000" w:rsidP="00000000" w:rsidRDefault="00000000" w:rsidRPr="00000000" w14:paraId="000000CB">
      <w:pPr>
        <w:rPr>
          <w:rFonts w:ascii="Helvetica Neue" w:cs="Helvetica Neue" w:eastAsia="Helvetica Neue" w:hAnsi="Helvetica Neue"/>
          <w:b w:val="1"/>
          <w:bCs w:val="1"/>
          <w:sz w:val="20"/>
          <w:szCs w:val="20"/>
        </w:rPr>
      </w:pPr>
      <w:r w:rsidDel="00000000" w:rsidR="00000000" w:rsidRPr="00000000">
        <w:rPr>
          <w:rtl w:val="0"/>
        </w:rPr>
      </w:r>
    </w:p>
    <w:tbl>
      <w:tblPr>
        <w:tblStyle w:val="Table6"/>
        <w:tblW w:w="9020.0" w:type="dxa"/>
        <w:jc w:val="left"/>
        <w:tblBorders>
          <w:top w:color="999999" w:space="0" w:sz="2" w:val="single"/>
          <w:left w:color="999999" w:space="0" w:sz="2" w:val="single"/>
          <w:bottom w:color="999999" w:space="0" w:sz="2" w:val="single"/>
          <w:right w:color="999999" w:space="0" w:sz="2" w:val="single"/>
          <w:insideH w:color="999999" w:space="0" w:sz="2" w:val="single"/>
          <w:insideV w:color="999999" w:space="0" w:sz="2" w:val="single"/>
        </w:tblBorders>
        <w:tblLayout w:type="fixed"/>
        <w:tblLook w:val="0000"/>
      </w:tblPr>
      <w:tblGrid>
        <w:gridCol w:w="4539"/>
        <w:gridCol w:w="4481"/>
        <w:tblGridChange w:id="0">
          <w:tblGrid>
            <w:gridCol w:w="4539"/>
            <w:gridCol w:w="4481"/>
          </w:tblGrid>
        </w:tblGridChange>
      </w:tblGrid>
      <w:tr>
        <w:trPr>
          <w:cantSplit w:val="0"/>
          <w:trHeight w:val="340" w:hRule="atLeast"/>
          <w:tblHeader w:val="0"/>
        </w:trPr>
        <w:tc>
          <w:tcPr>
            <w:tcBorders>
              <w:bottom w:color="999999" w:space="0" w:sz="4" w:val="single"/>
            </w:tcBorders>
            <w:shd w:fill="b3b3b3" w:val="clear"/>
            <w:vAlign w:val="center"/>
          </w:tcPr>
          <w:p w:rsidR="00000000" w:rsidDel="00000000" w:rsidP="00000000" w:rsidRDefault="00000000" w:rsidRPr="00000000" w14:paraId="000000CC">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Name</w:t>
            </w:r>
          </w:p>
        </w:tc>
        <w:tc>
          <w:tcPr>
            <w:tcBorders>
              <w:bottom w:color="999999" w:space="0" w:sz="4" w:val="single"/>
            </w:tcBorders>
            <w:shd w:fill="b3b3b3" w:val="clear"/>
            <w:vAlign w:val="center"/>
          </w:tcPr>
          <w:p w:rsidR="00000000" w:rsidDel="00000000" w:rsidP="00000000" w:rsidRDefault="00000000" w:rsidRPr="00000000" w14:paraId="000000CD">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Dates acted if not for whole year</w:t>
            </w:r>
          </w:p>
        </w:tc>
      </w:tr>
      <w:tr>
        <w:trPr>
          <w:cantSplit w:val="0"/>
          <w:trHeight w:val="340" w:hRule="atLeast"/>
          <w:tblHeader w:val="0"/>
        </w:trPr>
        <w:tc>
          <w:tcPr>
            <w:shd w:fill="ffffff" w:val="clear"/>
          </w:tcPr>
          <w:p w:rsidR="00000000" w:rsidDel="00000000" w:rsidP="00000000" w:rsidRDefault="00000000" w:rsidRPr="00000000" w14:paraId="000000CE">
            <w:pPr>
              <w:rPr>
                <w:rFonts w:ascii="Arial" w:cs="Arial" w:eastAsia="Arial" w:hAnsi="Arial"/>
                <w:sz w:val="20"/>
                <w:szCs w:val="20"/>
              </w:rPr>
            </w:pPr>
            <w:r w:rsidDel="00000000" w:rsidR="00000000" w:rsidRPr="00000000">
              <w:rPr>
                <w:rFonts w:ascii="Arial" w:cs="Arial" w:eastAsia="Arial" w:hAnsi="Arial"/>
                <w:sz w:val="20"/>
                <w:szCs w:val="20"/>
                <w:rtl w:val="0"/>
              </w:rPr>
              <w:t xml:space="preserve">Kirsty Gemmell</w:t>
            </w:r>
          </w:p>
        </w:tc>
        <w:tc>
          <w:tcPr>
            <w:shd w:fill="ffffff" w:val="clear"/>
          </w:tcPr>
          <w:p w:rsidR="00000000" w:rsidDel="00000000" w:rsidP="00000000" w:rsidRDefault="00000000" w:rsidRPr="00000000" w14:paraId="000000CF">
            <w:pPr>
              <w:rPr>
                <w:rFonts w:ascii="Arial" w:cs="Arial" w:eastAsia="Arial" w:hAnsi="Arial"/>
                <w:sz w:val="20"/>
                <w:szCs w:val="20"/>
              </w:rPr>
            </w:pPr>
            <w:r w:rsidDel="00000000" w:rsidR="00000000" w:rsidRPr="00000000">
              <w:rPr>
                <w:rFonts w:ascii="Arial" w:cs="Arial" w:eastAsia="Arial" w:hAnsi="Arial"/>
                <w:sz w:val="20"/>
                <w:szCs w:val="20"/>
                <w:rtl w:val="0"/>
              </w:rPr>
              <w:t xml:space="preserve"> 01/01/25 - 25/07/25</w:t>
            </w:r>
          </w:p>
        </w:tc>
      </w:tr>
      <w:tr>
        <w:trPr>
          <w:cantSplit w:val="0"/>
          <w:trHeight w:val="340" w:hRule="atLeast"/>
          <w:tblHeader w:val="0"/>
        </w:trPr>
        <w:tc>
          <w:tcPr>
            <w:shd w:fill="ffffff" w:val="clear"/>
          </w:tcPr>
          <w:p w:rsidR="00000000" w:rsidDel="00000000" w:rsidP="00000000" w:rsidRDefault="00000000" w:rsidRPr="00000000" w14:paraId="000000D0">
            <w:pPr>
              <w:rPr>
                <w:rFonts w:ascii="Arial" w:cs="Arial" w:eastAsia="Arial" w:hAnsi="Arial"/>
                <w:sz w:val="20"/>
                <w:szCs w:val="20"/>
              </w:rPr>
            </w:pPr>
            <w:r w:rsidDel="00000000" w:rsidR="00000000" w:rsidRPr="00000000">
              <w:rPr>
                <w:rtl w:val="0"/>
              </w:rPr>
            </w:r>
          </w:p>
        </w:tc>
        <w:tc>
          <w:tcPr>
            <w:shd w:fill="ffffff" w:val="clear"/>
          </w:tcPr>
          <w:p w:rsidR="00000000" w:rsidDel="00000000" w:rsidP="00000000" w:rsidRDefault="00000000" w:rsidRPr="00000000" w14:paraId="000000D1">
            <w:pPr>
              <w:rPr>
                <w:rFonts w:ascii="Arial" w:cs="Arial" w:eastAsia="Arial" w:hAnsi="Arial"/>
                <w:sz w:val="20"/>
                <w:szCs w:val="20"/>
              </w:rPr>
            </w:pPr>
            <w:r w:rsidDel="00000000" w:rsidR="00000000" w:rsidRPr="00000000">
              <w:rPr>
                <w:rtl w:val="0"/>
              </w:rPr>
            </w:r>
          </w:p>
        </w:tc>
      </w:tr>
      <w:tr>
        <w:trPr>
          <w:cantSplit w:val="0"/>
          <w:trHeight w:val="340" w:hRule="atLeast"/>
          <w:tblHeader w:val="0"/>
        </w:trPr>
        <w:tc>
          <w:tcPr>
            <w:shd w:fill="ffffff" w:val="clear"/>
          </w:tcPr>
          <w:p w:rsidR="00000000" w:rsidDel="00000000" w:rsidP="00000000" w:rsidRDefault="00000000" w:rsidRPr="00000000" w14:paraId="000000D2">
            <w:pPr>
              <w:rPr>
                <w:rFonts w:ascii="Arial" w:cs="Arial" w:eastAsia="Arial" w:hAnsi="Arial"/>
                <w:sz w:val="20"/>
                <w:szCs w:val="20"/>
              </w:rPr>
            </w:pPr>
            <w:r w:rsidDel="00000000" w:rsidR="00000000" w:rsidRPr="00000000">
              <w:rPr>
                <w:rtl w:val="0"/>
              </w:rPr>
            </w:r>
          </w:p>
        </w:tc>
        <w:tc>
          <w:tcPr>
            <w:shd w:fill="ffffff" w:val="clear"/>
          </w:tcPr>
          <w:p w:rsidR="00000000" w:rsidDel="00000000" w:rsidP="00000000" w:rsidRDefault="00000000" w:rsidRPr="00000000" w14:paraId="000000D3">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D4">
      <w:pPr>
        <w:rPr>
          <w:rFonts w:ascii="Helvetica Neue" w:cs="Helvetica Neue" w:eastAsia="Helvetica Neue" w:hAnsi="Helvetica Neue"/>
          <w:b w:val="1"/>
          <w:bCs w:val="1"/>
          <w:sz w:val="20"/>
          <w:szCs w:val="20"/>
        </w:rPr>
      </w:pPr>
      <w:r w:rsidDel="00000000" w:rsidR="00000000" w:rsidRPr="00000000">
        <w:rPr>
          <w:rtl w:val="0"/>
        </w:rPr>
      </w:r>
    </w:p>
    <w:tbl>
      <w:tblPr>
        <w:tblStyle w:val="Table7"/>
        <w:tblW w:w="9026.0" w:type="dxa"/>
        <w:jc w:val="left"/>
        <w:tblLayout w:type="fixed"/>
        <w:tblLook w:val="0000"/>
      </w:tblPr>
      <w:tblGrid>
        <w:gridCol w:w="9026"/>
        <w:tblGridChange w:id="0">
          <w:tblGrid>
            <w:gridCol w:w="9026"/>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D5">
            <w:pPr>
              <w:pStyle w:val="Heading3"/>
              <w:rPr/>
            </w:pPr>
            <w:r w:rsidDel="00000000" w:rsidR="00000000" w:rsidRPr="00000000">
              <w:rPr>
                <w:rtl w:val="0"/>
              </w:rPr>
              <w:t xml:space="preserve">Structure, governance and management</w:t>
            </w:r>
          </w:p>
        </w:tc>
      </w:tr>
    </w:tbl>
    <w:p w:rsidR="00000000" w:rsidDel="00000000" w:rsidP="00000000" w:rsidRDefault="00000000" w:rsidRPr="00000000" w14:paraId="000000D6">
      <w:pPr>
        <w:rPr>
          <w:rFonts w:ascii="Helvetica Neue" w:cs="Helvetica Neue" w:eastAsia="Helvetica Neue" w:hAnsi="Helvetica Neue"/>
          <w:b w:val="1"/>
          <w:bCs w:val="1"/>
          <w:sz w:val="20"/>
          <w:szCs w:val="20"/>
        </w:rPr>
      </w:pPr>
      <w:r w:rsidDel="00000000" w:rsidR="00000000" w:rsidRPr="00000000">
        <w:rPr>
          <w:rtl w:val="0"/>
        </w:rPr>
      </w:r>
    </w:p>
    <w:tbl>
      <w:tblPr>
        <w:tblStyle w:val="Table8"/>
        <w:tblW w:w="90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95"/>
        <w:gridCol w:w="5628"/>
        <w:tblGridChange w:id="0">
          <w:tblGrid>
            <w:gridCol w:w="3395"/>
            <w:gridCol w:w="5628"/>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tcPr>
          <w:p w:rsidR="00000000" w:rsidDel="00000000" w:rsidP="00000000" w:rsidRDefault="00000000" w:rsidRPr="00000000" w14:paraId="000000D7">
            <w:pPr>
              <w:pStyle w:val="Heading5"/>
              <w:rPr/>
            </w:pPr>
            <w:r w:rsidDel="00000000" w:rsidR="00000000" w:rsidRPr="00000000">
              <w:rPr>
                <w:rtl w:val="0"/>
              </w:rPr>
              <w:t xml:space="preserve">Type of governing document</w:t>
            </w:r>
          </w:p>
        </w:tc>
        <w:tc>
          <w:tcPr>
            <w:tcBorders>
              <w:top w:color="999999" w:space="0" w:sz="4" w:val="single"/>
              <w:left w:color="999999" w:space="0" w:sz="4" w:val="single"/>
              <w:bottom w:color="999999" w:space="0" w:sz="4" w:val="single"/>
              <w:right w:color="999999" w:space="0" w:sz="4" w:val="single"/>
            </w:tcBorders>
            <w:shd w:fill="ffffff" w:val="clear"/>
          </w:tcPr>
          <w:p w:rsidR="00000000" w:rsidDel="00000000" w:rsidP="00000000" w:rsidRDefault="00000000" w:rsidRPr="00000000" w14:paraId="000000D8">
            <w:pPr>
              <w:rPr>
                <w:rFonts w:ascii="Arial" w:cs="Arial" w:eastAsia="Arial" w:hAnsi="Arial"/>
                <w:sz w:val="20"/>
                <w:szCs w:val="20"/>
              </w:rPr>
            </w:pPr>
            <w:r w:rsidDel="00000000" w:rsidR="00000000" w:rsidRPr="00000000">
              <w:rPr>
                <w:rFonts w:ascii="Arial" w:cs="Arial" w:eastAsia="Arial" w:hAnsi="Arial"/>
                <w:sz w:val="20"/>
                <w:szCs w:val="20"/>
                <w:rtl w:val="0"/>
              </w:rPr>
              <w:t xml:space="preserve">Stewarton Initiatives is governed by its Constitution</w:t>
            </w:r>
          </w:p>
        </w:tc>
      </w:tr>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tcPr>
          <w:p w:rsidR="00000000" w:rsidDel="00000000" w:rsidP="00000000" w:rsidRDefault="00000000" w:rsidRPr="00000000" w14:paraId="000000D9">
            <w:pPr>
              <w:pStyle w:val="Heading5"/>
              <w:rPr/>
            </w:pPr>
            <w:r w:rsidDel="00000000" w:rsidR="00000000" w:rsidRPr="00000000">
              <w:rPr>
                <w:rtl w:val="0"/>
              </w:rPr>
              <w:t xml:space="preserve">Trustee recruitment and appointment</w:t>
            </w:r>
          </w:p>
        </w:tc>
        <w:tc>
          <w:tcPr>
            <w:tcBorders>
              <w:top w:color="999999" w:space="0" w:sz="4" w:val="single"/>
              <w:left w:color="999999" w:space="0" w:sz="4" w:val="single"/>
              <w:bottom w:color="999999" w:space="0" w:sz="4" w:val="single"/>
              <w:right w:color="999999" w:space="0" w:sz="4" w:val="single"/>
            </w:tcBorders>
            <w:shd w:fill="ffffff" w:val="clear"/>
          </w:tcPr>
          <w:p w:rsidR="00000000" w:rsidDel="00000000" w:rsidP="00000000" w:rsidRDefault="00000000" w:rsidRPr="00000000" w14:paraId="000000DA">
            <w:pPr>
              <w:rPr>
                <w:rFonts w:ascii="Arial" w:cs="Arial" w:eastAsia="Arial" w:hAnsi="Arial"/>
                <w:sz w:val="20"/>
                <w:szCs w:val="20"/>
              </w:rPr>
            </w:pPr>
            <w:r w:rsidDel="00000000" w:rsidR="00000000" w:rsidRPr="00000000">
              <w:rPr>
                <w:rFonts w:ascii="Arial" w:cs="Arial" w:eastAsia="Arial" w:hAnsi="Arial"/>
                <w:sz w:val="20"/>
                <w:szCs w:val="20"/>
                <w:rtl w:val="0"/>
              </w:rPr>
              <w:t xml:space="preserve">Trustees are appointed by the members, not all members are Trustees</w:t>
            </w:r>
          </w:p>
        </w:tc>
      </w:tr>
    </w:tbl>
    <w:p w:rsidR="00000000" w:rsidDel="00000000" w:rsidP="00000000" w:rsidRDefault="00000000" w:rsidRPr="00000000" w14:paraId="000000DB">
      <w:pPr>
        <w:rPr>
          <w:rFonts w:ascii="Helvetica Neue" w:cs="Helvetica Neue" w:eastAsia="Helvetica Neue" w:hAnsi="Helvetica Neue"/>
          <w:b w:val="1"/>
          <w:bCs w:val="1"/>
          <w:sz w:val="20"/>
          <w:szCs w:val="20"/>
        </w:rPr>
      </w:pPr>
      <w:r w:rsidDel="00000000" w:rsidR="00000000" w:rsidRPr="00000000">
        <w:rPr>
          <w:rtl w:val="0"/>
        </w:rPr>
      </w:r>
    </w:p>
    <w:tbl>
      <w:tblPr>
        <w:tblStyle w:val="Table9"/>
        <w:tblW w:w="9026.0" w:type="dxa"/>
        <w:jc w:val="left"/>
        <w:tblLayout w:type="fixed"/>
        <w:tblLook w:val="0000"/>
      </w:tblPr>
      <w:tblGrid>
        <w:gridCol w:w="9026"/>
        <w:tblGridChange w:id="0">
          <w:tblGrid>
            <w:gridCol w:w="9026"/>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DC">
            <w:pPr>
              <w:pStyle w:val="Heading3"/>
              <w:rPr/>
            </w:pPr>
            <w:r w:rsidDel="00000000" w:rsidR="00000000" w:rsidRPr="00000000">
              <w:rPr>
                <w:rtl w:val="0"/>
              </w:rPr>
              <w:t xml:space="preserve">Objectives and activities</w:t>
            </w:r>
          </w:p>
        </w:tc>
      </w:tr>
    </w:tbl>
    <w:p w:rsidR="00000000" w:rsidDel="00000000" w:rsidP="00000000" w:rsidRDefault="00000000" w:rsidRPr="00000000" w14:paraId="000000DD">
      <w:pPr>
        <w:rPr>
          <w:rFonts w:ascii="Helvetica Neue" w:cs="Helvetica Neue" w:eastAsia="Helvetica Neue" w:hAnsi="Helvetica Neue"/>
          <w:b w:val="1"/>
          <w:bCs w:val="1"/>
          <w:sz w:val="20"/>
          <w:szCs w:val="20"/>
        </w:rPr>
      </w:pPr>
      <w:r w:rsidDel="00000000" w:rsidR="00000000" w:rsidRPr="00000000">
        <w:rPr>
          <w:rtl w:val="0"/>
        </w:rPr>
      </w:r>
    </w:p>
    <w:tbl>
      <w:tblPr>
        <w:tblStyle w:val="Table10"/>
        <w:tblW w:w="90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53"/>
        <w:gridCol w:w="5670"/>
        <w:tblGridChange w:id="0">
          <w:tblGrid>
            <w:gridCol w:w="3353"/>
            <w:gridCol w:w="5670"/>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tcPr>
          <w:p w:rsidR="00000000" w:rsidDel="00000000" w:rsidP="00000000" w:rsidRDefault="00000000" w:rsidRPr="00000000" w14:paraId="000000DE">
            <w:pPr>
              <w:pStyle w:val="Heading5"/>
              <w:rPr/>
            </w:pPr>
            <w:r w:rsidDel="00000000" w:rsidR="00000000" w:rsidRPr="00000000">
              <w:rPr>
                <w:rtl w:val="0"/>
              </w:rPr>
              <w:t xml:space="preserve">Charitable purposes</w:t>
            </w:r>
          </w:p>
        </w:tc>
        <w:tc>
          <w:tcPr>
            <w:tcBorders>
              <w:top w:color="999999" w:space="0" w:sz="4" w:val="single"/>
              <w:left w:color="999999" w:space="0" w:sz="4" w:val="single"/>
              <w:bottom w:color="999999" w:space="0" w:sz="4" w:val="single"/>
              <w:right w:color="999999" w:space="0" w:sz="4" w:val="single"/>
            </w:tcBorders>
            <w:shd w:fill="ffffff" w:val="clear"/>
          </w:tcPr>
          <w:p w:rsidR="00000000" w:rsidDel="00000000" w:rsidP="00000000" w:rsidRDefault="00000000" w:rsidRPr="00000000" w14:paraId="000000DF">
            <w:pPr>
              <w:rPr>
                <w:rFonts w:ascii="Arial" w:cs="Arial" w:eastAsia="Arial" w:hAnsi="Arial"/>
                <w:sz w:val="20"/>
                <w:szCs w:val="20"/>
              </w:rPr>
            </w:pPr>
            <w:r w:rsidDel="00000000" w:rsidR="00000000" w:rsidRPr="00000000">
              <w:rPr>
                <w:rFonts w:ascii="Arial" w:cs="Arial" w:eastAsia="Arial" w:hAnsi="Arial"/>
                <w:sz w:val="20"/>
                <w:szCs w:val="20"/>
                <w:rtl w:val="0"/>
              </w:rPr>
              <w:t xml:space="preserve">The advancement of citizenship and community development for the benefit of the Stewarton community.</w:t>
            </w:r>
          </w:p>
          <w:p w:rsidR="00000000" w:rsidDel="00000000" w:rsidP="00000000" w:rsidRDefault="00000000" w:rsidRPr="00000000" w14:paraId="000000E0">
            <w:pPr>
              <w:rPr>
                <w:rFonts w:ascii="Arial" w:cs="Arial" w:eastAsia="Arial" w:hAnsi="Arial"/>
                <w:sz w:val="20"/>
                <w:szCs w:val="20"/>
              </w:rPr>
            </w:pPr>
            <w:r w:rsidDel="00000000" w:rsidR="00000000" w:rsidRPr="00000000">
              <w:rPr>
                <w:rFonts w:ascii="Arial" w:cs="Arial" w:eastAsia="Arial" w:hAnsi="Arial"/>
                <w:sz w:val="20"/>
                <w:szCs w:val="20"/>
                <w:rtl w:val="0"/>
              </w:rPr>
              <w:t xml:space="preserve">The provision of recreational facilities and activities with the object of improving the conditions of life for persons for whom the facilities and activities are primarily intended. </w:t>
            </w:r>
          </w:p>
        </w:tc>
      </w:tr>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tcPr>
          <w:p w:rsidR="00000000" w:rsidDel="00000000" w:rsidP="00000000" w:rsidRDefault="00000000" w:rsidRPr="00000000" w14:paraId="000000E1">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Summary of the main activities </w:t>
              <w:br w:type="textWrapping"/>
              <w:t xml:space="preserve">in relation to these objects</w:t>
            </w:r>
          </w:p>
        </w:tc>
        <w:tc>
          <w:tcPr>
            <w:tcBorders>
              <w:top w:color="999999" w:space="0" w:sz="4" w:val="single"/>
              <w:left w:color="999999" w:space="0" w:sz="4" w:val="single"/>
              <w:bottom w:color="999999" w:space="0" w:sz="4" w:val="single"/>
              <w:right w:color="999999" w:space="0" w:sz="4" w:val="single"/>
            </w:tcBorders>
            <w:shd w:fill="ffffff" w:val="clear"/>
          </w:tcPr>
          <w:p w:rsidR="00000000" w:rsidDel="00000000" w:rsidP="00000000" w:rsidRDefault="00000000" w:rsidRPr="00000000" w14:paraId="000000E2">
            <w:pPr>
              <w:rPr>
                <w:rFonts w:ascii="Arial" w:cs="Arial" w:eastAsia="Arial" w:hAnsi="Arial"/>
                <w:sz w:val="20"/>
                <w:szCs w:val="20"/>
              </w:rPr>
            </w:pPr>
            <w:r w:rsidDel="00000000" w:rsidR="00000000" w:rsidRPr="00000000">
              <w:rPr>
                <w:rFonts w:ascii="Arial" w:cs="Arial" w:eastAsia="Arial" w:hAnsi="Arial"/>
                <w:sz w:val="20"/>
                <w:szCs w:val="20"/>
                <w:rtl w:val="0"/>
              </w:rPr>
              <w:t xml:space="preserve">The trustees and members meet on the third Wednesday of every month to discuss and plan activities within the town and surrounding area. We take into account the health and wellbeing of residents of the town and plan accordingly. We raise concerns with the local authority and other interested parties as highlighted in our Community Action Plan 2016-2021.</w:t>
            </w:r>
          </w:p>
        </w:tc>
      </w:tr>
    </w:tbl>
    <w:p w:rsidR="00000000" w:rsidDel="00000000" w:rsidP="00000000" w:rsidRDefault="00000000" w:rsidRPr="00000000" w14:paraId="000000E3">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E4">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E5">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2</w:t>
      </w:r>
    </w:p>
    <w:p w:rsidR="00000000" w:rsidDel="00000000" w:rsidP="00000000" w:rsidRDefault="00000000" w:rsidRPr="00000000" w14:paraId="000000E6">
      <w:pPr>
        <w:pStyle w:val="Heading1"/>
        <w:rPr/>
      </w:pPr>
      <w:r w:rsidDel="00000000" w:rsidR="00000000" w:rsidRPr="00000000">
        <w:rPr>
          <w:rtl w:val="0"/>
        </w:rPr>
        <w:t xml:space="preserve">APPENDIX 1</w:t>
      </w:r>
    </w:p>
    <w:p w:rsidR="00000000" w:rsidDel="00000000" w:rsidP="00000000" w:rsidRDefault="00000000" w:rsidRPr="00000000" w14:paraId="000000E7">
      <w:pPr>
        <w:rPr>
          <w:rFonts w:ascii="Helvetica Neue" w:cs="Helvetica Neue" w:eastAsia="Helvetica Neue" w:hAnsi="Helvetica Neue"/>
          <w:b w:val="1"/>
          <w:bCs w:val="1"/>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-499426</wp:posOffset>
                </wp:positionH>
                <wp:positionV relativeFrom="paragraph">
                  <wp:posOffset>-1116011</wp:posOffset>
                </wp:positionV>
                <wp:extent cx="7669530" cy="10982325"/>
                <wp:effectExtent b="0" l="0" r="0" t="0"/>
                <wp:wrapNone/>
                <wp:docPr id="2000391264" name=""/>
                <a:graphic>
                  <a:graphicData uri="http://schemas.microsoft.com/office/word/2010/wordprocessingShape">
                    <wps:wsp>
                      <wps:cNvSpPr/>
                      <wps:cNvPr id="3" name="Shape 3"/>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-499426</wp:posOffset>
                </wp:positionH>
                <wp:positionV relativeFrom="paragraph">
                  <wp:posOffset>-1116011</wp:posOffset>
                </wp:positionV>
                <wp:extent cx="7669530" cy="10982325"/>
                <wp:effectExtent b="0" l="0" r="0" t="0"/>
                <wp:wrapNone/>
                <wp:docPr id="200039126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669530" cy="10982325"/>
                        </a:xfrm>
                        <a:prstGeom prst="rect"/>
                        <a:ln/>
                      </pic:spPr>
                    </pic:pic>
                  </a:graphicData>
                </a:graphic>
              </wp:anchor>
            </w:drawing>
          </mc:Fallback>
        </mc:AlternateContent>
      </w:r>
    </w:p>
    <w:tbl>
      <w:tblPr>
        <w:tblStyle w:val="Table11"/>
        <w:tblW w:w="9026.0" w:type="dxa"/>
        <w:jc w:val="left"/>
        <w:tblLayout w:type="fixed"/>
        <w:tblLook w:val="0000"/>
      </w:tblPr>
      <w:tblGrid>
        <w:gridCol w:w="9026"/>
        <w:tblGridChange w:id="0">
          <w:tblGrid>
            <w:gridCol w:w="9026"/>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E8">
            <w:pPr>
              <w:pStyle w:val="Heading3"/>
              <w:rPr/>
            </w:pPr>
            <w:r w:rsidDel="00000000" w:rsidR="00000000" w:rsidRPr="00000000">
              <w:rPr>
                <w:rtl w:val="0"/>
              </w:rPr>
              <w:t xml:space="preserve">Achievements and performance </w:t>
            </w:r>
          </w:p>
        </w:tc>
      </w:tr>
    </w:tbl>
    <w:p w:rsidR="00000000" w:rsidDel="00000000" w:rsidP="00000000" w:rsidRDefault="00000000" w:rsidRPr="00000000" w14:paraId="000000E9">
      <w:pPr>
        <w:rPr>
          <w:rFonts w:ascii="Helvetica Neue" w:cs="Helvetica Neue" w:eastAsia="Helvetica Neue" w:hAnsi="Helvetica Neue"/>
          <w:b w:val="1"/>
          <w:bCs w:val="1"/>
          <w:sz w:val="20"/>
          <w:szCs w:val="20"/>
        </w:rPr>
      </w:pPr>
      <w:r w:rsidDel="00000000" w:rsidR="00000000" w:rsidRPr="00000000">
        <w:rPr>
          <w:rtl w:val="0"/>
        </w:rPr>
      </w:r>
    </w:p>
    <w:tbl>
      <w:tblPr>
        <w:tblStyle w:val="Table12"/>
        <w:tblW w:w="90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16"/>
        <w:gridCol w:w="5607"/>
        <w:tblGridChange w:id="0">
          <w:tblGrid>
            <w:gridCol w:w="3416"/>
            <w:gridCol w:w="5607"/>
          </w:tblGrid>
        </w:tblGridChange>
      </w:tblGrid>
      <w:tr>
        <w:trPr>
          <w:cantSplit w:val="0"/>
          <w:trHeight w:val="6804" w:hRule="atLeast"/>
          <w:tblHeader w:val="0"/>
        </w:trPr>
        <w:tc>
          <w:tcPr>
            <w:tcBorders>
              <w:top w:color="000000" w:space="0" w:sz="0" w:val="nil"/>
              <w:left w:color="000000" w:space="0" w:sz="0" w:val="nil"/>
              <w:bottom w:color="000000" w:space="0" w:sz="0" w:val="nil"/>
              <w:right w:color="999999" w:space="0" w:sz="4" w:val="single"/>
            </w:tcBorders>
          </w:tcPr>
          <w:p w:rsidR="00000000" w:rsidDel="00000000" w:rsidP="00000000" w:rsidRDefault="00000000" w:rsidRPr="00000000" w14:paraId="000000EA">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Summary of the main achievements of the charity during the financial period</w:t>
            </w:r>
          </w:p>
        </w:tc>
        <w:tc>
          <w:tcPr>
            <w:tcBorders>
              <w:top w:color="999999" w:space="0" w:sz="4" w:val="single"/>
              <w:left w:color="999999" w:space="0" w:sz="4" w:val="single"/>
              <w:bottom w:color="999999" w:space="0" w:sz="4" w:val="single"/>
              <w:right w:color="999999" w:space="0" w:sz="4" w:val="single"/>
            </w:tcBorders>
            <w:shd w:fill="ffffff" w:val="clear"/>
          </w:tcPr>
          <w:p w:rsidR="00000000" w:rsidDel="00000000" w:rsidP="00000000" w:rsidRDefault="00000000" w:rsidRPr="00000000" w14:paraId="000000EB">
            <w:pPr>
              <w:rPr>
                <w:rFonts w:ascii="Arial" w:cs="Arial" w:eastAsia="Arial" w:hAnsi="Arial"/>
                <w:sz w:val="20"/>
                <w:szCs w:val="20"/>
              </w:rPr>
            </w:pPr>
            <w:r w:rsidDel="00000000" w:rsidR="00000000" w:rsidRPr="00000000">
              <w:rPr>
                <w:rFonts w:ascii="Arial" w:cs="Arial" w:eastAsia="Arial" w:hAnsi="Arial"/>
                <w:sz w:val="20"/>
                <w:szCs w:val="20"/>
                <w:rtl w:val="0"/>
              </w:rPr>
              <w:t xml:space="preserve">The charity procured hanging baskets for another year to brighten up the town during the summer. </w:t>
            </w:r>
          </w:p>
          <w:p w:rsidR="00000000" w:rsidDel="00000000" w:rsidP="00000000" w:rsidRDefault="00000000" w:rsidRPr="00000000" w14:paraId="000000EC">
            <w:pPr>
              <w:rPr>
                <w:rFonts w:ascii="Arial" w:cs="Arial" w:eastAsia="Arial" w:hAnsi="Arial"/>
                <w:sz w:val="20"/>
                <w:szCs w:val="20"/>
              </w:rPr>
            </w:pPr>
            <w:r w:rsidDel="00000000" w:rsidR="00000000" w:rsidRPr="00000000">
              <w:rPr>
                <w:rFonts w:ascii="Arial" w:cs="Arial" w:eastAsia="Arial" w:hAnsi="Arial"/>
                <w:sz w:val="20"/>
                <w:szCs w:val="20"/>
                <w:rtl w:val="0"/>
              </w:rPr>
              <w:t xml:space="preserve">The charity organised a Christmas tree and lights to be hung around the town for the festive season.</w:t>
            </w:r>
          </w:p>
          <w:p w:rsidR="00000000" w:rsidDel="00000000" w:rsidP="00000000" w:rsidRDefault="00000000" w:rsidRPr="00000000" w14:paraId="000000ED">
            <w:pPr>
              <w:rPr>
                <w:rFonts w:ascii="Arial" w:cs="Arial" w:eastAsia="Arial" w:hAnsi="Arial"/>
                <w:sz w:val="20"/>
                <w:szCs w:val="20"/>
              </w:rPr>
            </w:pPr>
            <w:r w:rsidDel="00000000" w:rsidR="00000000" w:rsidRPr="00000000">
              <w:rPr>
                <w:rFonts w:ascii="Arial" w:cs="Arial" w:eastAsia="Arial" w:hAnsi="Arial"/>
                <w:sz w:val="20"/>
                <w:szCs w:val="20"/>
                <w:rtl w:val="0"/>
              </w:rPr>
              <w:t xml:space="preserve">The charity continued its highly successful community lottery with money given out to winners and to community groups through grants.</w:t>
            </w:r>
          </w:p>
          <w:p w:rsidR="00000000" w:rsidDel="00000000" w:rsidP="00000000" w:rsidRDefault="00000000" w:rsidRPr="00000000" w14:paraId="000000EE">
            <w:pPr>
              <w:rPr>
                <w:rFonts w:ascii="Arial" w:cs="Arial" w:eastAsia="Arial" w:hAnsi="Arial"/>
                <w:sz w:val="20"/>
                <w:szCs w:val="20"/>
              </w:rPr>
            </w:pPr>
            <w:r w:rsidDel="00000000" w:rsidR="00000000" w:rsidRPr="00000000">
              <w:rPr>
                <w:rFonts w:ascii="Arial" w:cs="Arial" w:eastAsia="Arial" w:hAnsi="Arial"/>
                <w:sz w:val="20"/>
                <w:szCs w:val="20"/>
                <w:rtl w:val="0"/>
              </w:rPr>
              <w:t xml:space="preserve">The charity organised another successful Yuletide event around the town.</w:t>
            </w:r>
          </w:p>
          <w:p w:rsidR="00000000" w:rsidDel="00000000" w:rsidP="00000000" w:rsidRDefault="00000000" w:rsidRPr="00000000" w14:paraId="000000EF">
            <w:pPr>
              <w:rPr>
                <w:rFonts w:ascii="Arial" w:cs="Arial" w:eastAsia="Arial" w:hAnsi="Arial"/>
                <w:sz w:val="20"/>
                <w:szCs w:val="20"/>
              </w:rPr>
            </w:pPr>
            <w:r w:rsidDel="00000000" w:rsidR="00000000" w:rsidRPr="00000000">
              <w:rPr>
                <w:rFonts w:ascii="Arial" w:cs="Arial" w:eastAsia="Arial" w:hAnsi="Arial"/>
                <w:sz w:val="20"/>
                <w:szCs w:val="20"/>
                <w:rtl w:val="0"/>
              </w:rPr>
              <w:t xml:space="preserve">The charity continued work on the next Community Action Plan, delivering surveys around the town.</w:t>
            </w:r>
          </w:p>
          <w:p w:rsidR="00000000" w:rsidDel="00000000" w:rsidP="00000000" w:rsidRDefault="00000000" w:rsidRPr="00000000" w14:paraId="000000F0">
            <w:pPr>
              <w:rPr>
                <w:rFonts w:ascii="Arial" w:cs="Arial" w:eastAsia="Arial" w:hAnsi="Arial"/>
                <w:sz w:val="20"/>
                <w:szCs w:val="20"/>
              </w:rPr>
            </w:pPr>
            <w:r w:rsidDel="00000000" w:rsidR="00000000" w:rsidRPr="00000000">
              <w:rPr>
                <w:rFonts w:ascii="Arial" w:cs="Arial" w:eastAsia="Arial" w:hAnsi="Arial"/>
                <w:sz w:val="20"/>
                <w:szCs w:val="20"/>
                <w:rtl w:val="0"/>
              </w:rPr>
              <w:t xml:space="preserve">The charity continued operating its community hub for the benefit of groups in the town.</w:t>
            </w:r>
          </w:p>
        </w:tc>
      </w:tr>
    </w:tbl>
    <w:p w:rsidR="00000000" w:rsidDel="00000000" w:rsidP="00000000" w:rsidRDefault="00000000" w:rsidRPr="00000000" w14:paraId="000000F1">
      <w:pPr>
        <w:rPr>
          <w:rFonts w:ascii="Helvetica Neue" w:cs="Helvetica Neue" w:eastAsia="Helvetica Neue" w:hAnsi="Helvetica Neue"/>
          <w:b w:val="1"/>
          <w:bCs w:val="1"/>
          <w:sz w:val="20"/>
          <w:szCs w:val="20"/>
        </w:rPr>
      </w:pPr>
      <w:r w:rsidDel="00000000" w:rsidR="00000000" w:rsidRPr="00000000">
        <w:rPr>
          <w:rtl w:val="0"/>
        </w:rPr>
      </w:r>
    </w:p>
    <w:tbl>
      <w:tblPr>
        <w:tblStyle w:val="Table13"/>
        <w:tblW w:w="9026.0" w:type="dxa"/>
        <w:jc w:val="left"/>
        <w:tblLayout w:type="fixed"/>
        <w:tblLook w:val="0000"/>
      </w:tblPr>
      <w:tblGrid>
        <w:gridCol w:w="9026"/>
        <w:tblGridChange w:id="0">
          <w:tblGrid>
            <w:gridCol w:w="9026"/>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F2">
            <w:pPr>
              <w:pStyle w:val="Heading3"/>
              <w:rPr/>
            </w:pPr>
            <w:r w:rsidDel="00000000" w:rsidR="00000000" w:rsidRPr="00000000">
              <w:rPr>
                <w:rtl w:val="0"/>
              </w:rPr>
              <w:t xml:space="preserve">Financial review</w:t>
            </w:r>
          </w:p>
        </w:tc>
      </w:tr>
    </w:tbl>
    <w:p w:rsidR="00000000" w:rsidDel="00000000" w:rsidP="00000000" w:rsidRDefault="00000000" w:rsidRPr="00000000" w14:paraId="000000F3">
      <w:pPr>
        <w:rPr>
          <w:rFonts w:ascii="Helvetica Neue" w:cs="Helvetica Neue" w:eastAsia="Helvetica Neue" w:hAnsi="Helvetica Neue"/>
          <w:b w:val="1"/>
          <w:bCs w:val="1"/>
          <w:sz w:val="20"/>
          <w:szCs w:val="20"/>
        </w:rPr>
      </w:pPr>
      <w:r w:rsidDel="00000000" w:rsidR="00000000" w:rsidRPr="00000000">
        <w:rPr>
          <w:rtl w:val="0"/>
        </w:rPr>
      </w:r>
    </w:p>
    <w:tbl>
      <w:tblPr>
        <w:tblStyle w:val="Table14"/>
        <w:tblW w:w="90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65"/>
        <w:gridCol w:w="5658"/>
        <w:tblGridChange w:id="0">
          <w:tblGrid>
            <w:gridCol w:w="3365"/>
            <w:gridCol w:w="5658"/>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tcPr>
          <w:p w:rsidR="00000000" w:rsidDel="00000000" w:rsidP="00000000" w:rsidRDefault="00000000" w:rsidRPr="00000000" w14:paraId="000000F4">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Brief statement of the charity’s policy on reserves</w:t>
            </w:r>
          </w:p>
        </w:tc>
        <w:tc>
          <w:tcPr>
            <w:tcBorders>
              <w:top w:color="999999" w:space="0" w:sz="4" w:val="single"/>
              <w:left w:color="999999" w:space="0" w:sz="4" w:val="single"/>
              <w:bottom w:color="999999" w:space="0" w:sz="4" w:val="single"/>
              <w:right w:color="999999" w:space="0" w:sz="4" w:val="single"/>
            </w:tcBorders>
            <w:shd w:fill="ffffff" w:val="clear"/>
          </w:tcPr>
          <w:p w:rsidR="00000000" w:rsidDel="00000000" w:rsidP="00000000" w:rsidRDefault="00000000" w:rsidRPr="00000000" w14:paraId="000000F5">
            <w:pPr>
              <w:rPr>
                <w:rFonts w:ascii="Arial" w:cs="Arial" w:eastAsia="Arial" w:hAnsi="Arial"/>
                <w:sz w:val="20"/>
                <w:szCs w:val="20"/>
              </w:rPr>
            </w:pPr>
            <w:r w:rsidDel="00000000" w:rsidR="00000000" w:rsidRPr="00000000">
              <w:rPr>
                <w:rFonts w:ascii="Arial" w:cs="Arial" w:eastAsia="Arial" w:hAnsi="Arial"/>
                <w:sz w:val="20"/>
                <w:szCs w:val="20"/>
                <w:rtl w:val="0"/>
              </w:rPr>
              <w:t xml:space="preserve">Any reserve funds that the charity holds will be used for the benefit of the community and its residents. Any restricted funds will be used for the purposes intended or returned to the vendor.</w:t>
            </w:r>
          </w:p>
        </w:tc>
      </w:tr>
      <w:tr>
        <w:trPr>
          <w:cantSplit w:val="0"/>
          <w:trHeight w:val="1701" w:hRule="atLeast"/>
          <w:tblHeader w:val="0"/>
        </w:trPr>
        <w:tc>
          <w:tcPr>
            <w:tcBorders>
              <w:top w:color="000000" w:space="0" w:sz="0" w:val="nil"/>
              <w:left w:color="000000" w:space="0" w:sz="0" w:val="nil"/>
              <w:bottom w:color="000000" w:space="0" w:sz="0" w:val="nil"/>
              <w:right w:color="999999" w:space="0" w:sz="4" w:val="single"/>
            </w:tcBorders>
          </w:tcPr>
          <w:p w:rsidR="00000000" w:rsidDel="00000000" w:rsidP="00000000" w:rsidRDefault="00000000" w:rsidRPr="00000000" w14:paraId="000000F6">
            <w:pPr>
              <w:pStyle w:val="Heading5"/>
              <w:rPr/>
            </w:pPr>
            <w:r w:rsidDel="00000000" w:rsidR="00000000" w:rsidRPr="00000000">
              <w:rPr>
                <w:rtl w:val="0"/>
              </w:rPr>
              <w:t xml:space="preserve">Details of any deficit</w:t>
            </w:r>
          </w:p>
        </w:tc>
        <w:tc>
          <w:tcPr>
            <w:tcBorders>
              <w:top w:color="999999" w:space="0" w:sz="4" w:val="single"/>
              <w:left w:color="999999" w:space="0" w:sz="4" w:val="single"/>
              <w:bottom w:color="999999" w:space="0" w:sz="4" w:val="single"/>
              <w:right w:color="999999" w:space="0" w:sz="4" w:val="single"/>
            </w:tcBorders>
            <w:shd w:fill="ffffff" w:val="clear"/>
          </w:tcPr>
          <w:p w:rsidR="00000000" w:rsidDel="00000000" w:rsidP="00000000" w:rsidRDefault="00000000" w:rsidRPr="00000000" w14:paraId="000000F7">
            <w:pP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1701" w:hRule="atLeast"/>
          <w:tblHeader w:val="0"/>
        </w:trPr>
        <w:tc>
          <w:tcPr>
            <w:tcBorders>
              <w:top w:color="000000" w:space="0" w:sz="0" w:val="nil"/>
              <w:left w:color="000000" w:space="0" w:sz="0" w:val="nil"/>
              <w:bottom w:color="000000" w:space="0" w:sz="0" w:val="nil"/>
              <w:right w:color="999999" w:space="0" w:sz="4" w:val="single"/>
            </w:tcBorders>
          </w:tcPr>
          <w:p w:rsidR="00000000" w:rsidDel="00000000" w:rsidP="00000000" w:rsidRDefault="00000000" w:rsidRPr="00000000" w14:paraId="000000F8">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Donated facilities and services (if any)</w:t>
            </w:r>
          </w:p>
        </w:tc>
        <w:tc>
          <w:tcPr>
            <w:tcBorders>
              <w:top w:color="999999" w:space="0" w:sz="4" w:val="single"/>
              <w:left w:color="999999" w:space="0" w:sz="4" w:val="single"/>
              <w:bottom w:color="999999" w:space="0" w:sz="4" w:val="single"/>
              <w:right w:color="999999" w:space="0" w:sz="4" w:val="single"/>
            </w:tcBorders>
            <w:shd w:fill="ffffff" w:val="clear"/>
          </w:tcPr>
          <w:p w:rsidR="00000000" w:rsidDel="00000000" w:rsidP="00000000" w:rsidRDefault="00000000" w:rsidRPr="00000000" w14:paraId="000000F9">
            <w:pPr>
              <w:rPr>
                <w:rFonts w:ascii="Arial" w:cs="Arial" w:eastAsia="Arial" w:hAnsi="Arial"/>
                <w:sz w:val="20"/>
                <w:szCs w:val="20"/>
              </w:rPr>
            </w:pPr>
            <w:r w:rsidDel="00000000" w:rsidR="00000000" w:rsidRPr="00000000">
              <w:rPr>
                <w:rFonts w:ascii="Arial" w:cs="Arial" w:eastAsia="Arial" w:hAnsi="Arial"/>
                <w:sz w:val="20"/>
                <w:szCs w:val="20"/>
                <w:rtl w:val="0"/>
              </w:rPr>
              <w:t xml:space="preserve">None</w:t>
            </w:r>
          </w:p>
        </w:tc>
      </w:tr>
    </w:tbl>
    <w:p w:rsidR="00000000" w:rsidDel="00000000" w:rsidP="00000000" w:rsidRDefault="00000000" w:rsidRPr="00000000" w14:paraId="000000FA">
      <w:pPr>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FB">
      <w:pPr>
        <w:tabs>
          <w:tab w:val="left" w:leader="none" w:pos="9280"/>
          <w:tab w:val="right" w:leader="none" w:pos="10539"/>
        </w:tabs>
        <w:rPr>
          <w:rFonts w:ascii="Arial" w:cs="Arial" w:eastAsia="Arial" w:hAnsi="Arial"/>
          <w:b w:val="1"/>
          <w:bCs w:val="1"/>
          <w:sz w:val="20"/>
          <w:szCs w:val="20"/>
        </w:rPr>
      </w:pPr>
      <w:r w:rsidDel="00000000" w:rsidR="00000000" w:rsidRPr="00000000">
        <w:rPr>
          <w:rFonts w:ascii="Helvetica Neue" w:cs="Helvetica Neue" w:eastAsia="Helvetica Neue" w:hAnsi="Helvetica Neue"/>
          <w:b w:val="1"/>
          <w:bCs w:val="1"/>
          <w:sz w:val="20"/>
          <w:szCs w:val="20"/>
          <w:rtl w:val="0"/>
        </w:rPr>
        <w:tab/>
        <w:tab/>
      </w:r>
      <w:r w:rsidDel="00000000" w:rsidR="00000000" w:rsidRPr="00000000">
        <w:rPr>
          <w:rFonts w:ascii="Arial" w:cs="Arial" w:eastAsia="Arial" w:hAnsi="Arial"/>
          <w:b w:val="1"/>
          <w:bCs w:val="1"/>
          <w:sz w:val="20"/>
          <w:szCs w:val="20"/>
          <w:rtl w:val="0"/>
        </w:rPr>
        <w:t xml:space="preserve">3</w:t>
      </w:r>
    </w:p>
    <w:p w:rsidR="00000000" w:rsidDel="00000000" w:rsidP="00000000" w:rsidRDefault="00000000" w:rsidRPr="00000000" w14:paraId="000000FC">
      <w:pPr>
        <w:pStyle w:val="Heading1"/>
        <w:tabs>
          <w:tab w:val="left" w:leader="none" w:pos="9280"/>
          <w:tab w:val="right" w:leader="none" w:pos="10539"/>
        </w:tabs>
        <w:rPr/>
      </w:pPr>
      <w:r w:rsidDel="00000000" w:rsidR="00000000" w:rsidRPr="00000000">
        <w:rPr>
          <w:rtl w:val="0"/>
        </w:rPr>
        <w:t xml:space="preserve">APPENDIX 1</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-499426</wp:posOffset>
                </wp:positionH>
                <wp:positionV relativeFrom="paragraph">
                  <wp:posOffset>-950911</wp:posOffset>
                </wp:positionV>
                <wp:extent cx="7669530" cy="10982325"/>
                <wp:effectExtent b="0" l="0" r="0" t="0"/>
                <wp:wrapNone/>
                <wp:docPr id="2000391267" name=""/>
                <a:graphic>
                  <a:graphicData uri="http://schemas.microsoft.com/office/word/2010/wordprocessingShape">
                    <wps:wsp>
                      <wps:cNvSpPr/>
                      <wps:cNvPr id="6" name="Shape 6"/>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-499426</wp:posOffset>
                </wp:positionH>
                <wp:positionV relativeFrom="paragraph">
                  <wp:posOffset>-950911</wp:posOffset>
                </wp:positionV>
                <wp:extent cx="7669530" cy="10982325"/>
                <wp:effectExtent b="0" l="0" r="0" t="0"/>
                <wp:wrapNone/>
                <wp:docPr id="2000391267"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7669530" cy="10982325"/>
                        </a:xfrm>
                        <a:prstGeom prst="rect"/>
                        <a:ln/>
                      </pic:spPr>
                    </pic:pic>
                  </a:graphicData>
                </a:graphic>
              </wp:anchor>
            </w:drawing>
          </mc:Fallback>
        </mc:AlternateContent>
      </w:r>
    </w:p>
    <w:p w:rsidR="00000000" w:rsidDel="00000000" w:rsidP="00000000" w:rsidRDefault="00000000" w:rsidRPr="00000000" w14:paraId="000000FD">
      <w:pPr>
        <w:rPr>
          <w:rFonts w:ascii="Helvetica Neue" w:cs="Helvetica Neue" w:eastAsia="Helvetica Neue" w:hAnsi="Helvetica Neue"/>
          <w:b w:val="1"/>
          <w:bCs w:val="1"/>
        </w:rPr>
      </w:pPr>
      <w:r w:rsidDel="00000000" w:rsidR="00000000" w:rsidRPr="00000000">
        <w:rPr>
          <w:rtl w:val="0"/>
        </w:rPr>
      </w:r>
    </w:p>
    <w:tbl>
      <w:tblPr>
        <w:tblStyle w:val="Table15"/>
        <w:tblW w:w="9026.0" w:type="dxa"/>
        <w:jc w:val="left"/>
        <w:tblLayout w:type="fixed"/>
        <w:tblLook w:val="0000"/>
      </w:tblPr>
      <w:tblGrid>
        <w:gridCol w:w="9026"/>
        <w:tblGridChange w:id="0">
          <w:tblGrid>
            <w:gridCol w:w="9026"/>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FE">
            <w:pPr>
              <w:pStyle w:val="Heading3"/>
              <w:rPr/>
            </w:pPr>
            <w:r w:rsidDel="00000000" w:rsidR="00000000" w:rsidRPr="00000000">
              <w:rPr>
                <w:rtl w:val="0"/>
              </w:rPr>
              <w:t xml:space="preserve">Other optional information</w:t>
            </w:r>
          </w:p>
        </w:tc>
      </w:tr>
    </w:tbl>
    <w:p w:rsidR="00000000" w:rsidDel="00000000" w:rsidP="00000000" w:rsidRDefault="00000000" w:rsidRPr="00000000" w14:paraId="000000FF">
      <w:pPr>
        <w:rPr>
          <w:rFonts w:ascii="Helvetica Neue" w:cs="Helvetica Neue" w:eastAsia="Helvetica Neue" w:hAnsi="Helvetica Neue"/>
          <w:b w:val="1"/>
          <w:bCs w:val="1"/>
          <w:sz w:val="20"/>
          <w:szCs w:val="20"/>
        </w:rPr>
      </w:pPr>
      <w:r w:rsidDel="00000000" w:rsidR="00000000" w:rsidRPr="00000000">
        <w:rPr>
          <w:rtl w:val="0"/>
        </w:rPr>
      </w:r>
    </w:p>
    <w:tbl>
      <w:tblPr>
        <w:tblStyle w:val="Table16"/>
        <w:tblW w:w="9023.0" w:type="dxa"/>
        <w:jc w:val="left"/>
        <w:tblBorders>
          <w:right w:color="999999" w:space="0" w:sz="4" w:val="single"/>
        </w:tblBorders>
        <w:tblLayout w:type="fixed"/>
        <w:tblLook w:val="0000"/>
      </w:tblPr>
      <w:tblGrid>
        <w:gridCol w:w="9023"/>
        <w:tblGridChange w:id="0">
          <w:tblGrid>
            <w:gridCol w:w="9023"/>
          </w:tblGrid>
        </w:tblGridChange>
      </w:tblGrid>
      <w:tr>
        <w:trPr>
          <w:cantSplit w:val="1"/>
          <w:trHeight w:val="6804" w:hRule="atLeast"/>
          <w:tblHeader w:val="0"/>
        </w:trPr>
        <w:tc>
          <w:tcPr>
            <w:shd w:fill="ffffff" w:val="clear"/>
          </w:tcPr>
          <w:p w:rsidR="00000000" w:rsidDel="00000000" w:rsidP="00000000" w:rsidRDefault="00000000" w:rsidRPr="00000000" w14:paraId="00000100">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01">
      <w:pPr>
        <w:rPr>
          <w:rFonts w:ascii="Helvetica Neue" w:cs="Helvetica Neue" w:eastAsia="Helvetica Neue" w:hAnsi="Helvetica Neue"/>
          <w:b w:val="1"/>
          <w:bCs w:val="1"/>
          <w:sz w:val="20"/>
          <w:szCs w:val="20"/>
        </w:rPr>
      </w:pPr>
      <w:r w:rsidDel="00000000" w:rsidR="00000000" w:rsidRPr="00000000">
        <w:rPr>
          <w:rtl w:val="0"/>
        </w:rPr>
      </w:r>
    </w:p>
    <w:tbl>
      <w:tblPr>
        <w:tblStyle w:val="Table17"/>
        <w:tblW w:w="9026.0" w:type="dxa"/>
        <w:jc w:val="left"/>
        <w:tblLayout w:type="fixed"/>
        <w:tblLook w:val="0000"/>
      </w:tblPr>
      <w:tblGrid>
        <w:gridCol w:w="9026"/>
        <w:tblGridChange w:id="0">
          <w:tblGrid>
            <w:gridCol w:w="9026"/>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102">
            <w:pPr>
              <w:pStyle w:val="Heading3"/>
              <w:rPr/>
            </w:pPr>
            <w:r w:rsidDel="00000000" w:rsidR="00000000" w:rsidRPr="00000000">
              <w:rPr>
                <w:rtl w:val="0"/>
              </w:rPr>
              <w:t xml:space="preserve">Declaration</w:t>
            </w:r>
          </w:p>
        </w:tc>
      </w:tr>
    </w:tbl>
    <w:p w:rsidR="00000000" w:rsidDel="00000000" w:rsidP="00000000" w:rsidRDefault="00000000" w:rsidRPr="00000000" w14:paraId="00000103">
      <w:pPr>
        <w:rPr>
          <w:rFonts w:ascii="Helvetica Neue" w:cs="Helvetica Neue" w:eastAsia="Helvetica Neue" w:hAnsi="Helvetica Neue"/>
          <w:b w:val="1"/>
          <w:bCs w:val="1"/>
        </w:rPr>
      </w:pPr>
      <w:r w:rsidDel="00000000" w:rsidR="00000000" w:rsidRPr="00000000">
        <w:rPr>
          <w:rtl w:val="0"/>
        </w:rPr>
      </w:r>
    </w:p>
    <w:p w:rsidR="00000000" w:rsidDel="00000000" w:rsidP="00000000" w:rsidRDefault="00000000" w:rsidRPr="00000000" w14:paraId="00000104">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The trustees declare that they have approved the trustees’ report above. </w:t>
      </w:r>
    </w:p>
    <w:p w:rsidR="00000000" w:rsidDel="00000000" w:rsidP="00000000" w:rsidRDefault="00000000" w:rsidRPr="00000000" w14:paraId="00000105">
      <w:pPr>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06">
      <w:pP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Signed on behalf of the charity’s trustees</w:t>
      </w:r>
    </w:p>
    <w:p w:rsidR="00000000" w:rsidDel="00000000" w:rsidP="00000000" w:rsidRDefault="00000000" w:rsidRPr="00000000" w14:paraId="00000107">
      <w:pPr>
        <w:rPr>
          <w:rFonts w:ascii="Arial" w:cs="Arial" w:eastAsia="Arial" w:hAnsi="Arial"/>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1447800</wp:posOffset>
                </wp:positionH>
                <wp:positionV relativeFrom="paragraph">
                  <wp:posOffset>104775</wp:posOffset>
                </wp:positionV>
                <wp:extent cx="1098550" cy="462915"/>
                <wp:effectExtent b="0" l="0" r="0" t="0"/>
                <wp:wrapNone/>
                <wp:docPr id="2000391266" name=""/>
                <a:graphic>
                  <a:graphicData uri="http://schemas.microsoft.com/office/word/2010/wordprocessingShape">
                    <wps:wsp>
                      <wps:cNvSpPr/>
                      <wps:cNvPr id="5" name="Shape 5"/>
                      <wps:spPr>
                        <a:xfrm>
                          <a:off x="4803075" y="3554893"/>
                          <a:ext cx="1085850" cy="450215"/>
                        </a:xfrm>
                        <a:custGeom>
                          <a:rect b="b" l="l" r="r" t="t"/>
                          <a:pathLst>
                            <a:path extrusionOk="0" h="323732" w="832985">
                              <a:moveTo>
                                <a:pt x="204335" y="0"/>
                              </a:moveTo>
                              <a:cubicBezTo>
                                <a:pt x="145068" y="12700"/>
                                <a:pt x="71073" y="-3012"/>
                                <a:pt x="26535" y="38100"/>
                              </a:cubicBezTo>
                              <a:cubicBezTo>
                                <a:pt x="-38615" y="98239"/>
                                <a:pt x="31867" y="154064"/>
                                <a:pt x="70985" y="171450"/>
                              </a:cubicBezTo>
                              <a:cubicBezTo>
                                <a:pt x="78960" y="174994"/>
                                <a:pt x="87918" y="175683"/>
                                <a:pt x="96385" y="177800"/>
                              </a:cubicBezTo>
                              <a:cubicBezTo>
                                <a:pt x="205781" y="141335"/>
                                <a:pt x="165116" y="180960"/>
                                <a:pt x="178935" y="63500"/>
                              </a:cubicBezTo>
                              <a:cubicBezTo>
                                <a:pt x="179717" y="56852"/>
                                <a:pt x="183168" y="50800"/>
                                <a:pt x="185285" y="44450"/>
                              </a:cubicBezTo>
                              <a:cubicBezTo>
                                <a:pt x="189518" y="91017"/>
                                <a:pt x="188448" y="138374"/>
                                <a:pt x="197985" y="184150"/>
                              </a:cubicBezTo>
                              <a:cubicBezTo>
                                <a:pt x="199542" y="191621"/>
                                <a:pt x="210209" y="200263"/>
                                <a:pt x="217035" y="196850"/>
                              </a:cubicBezTo>
                              <a:cubicBezTo>
                                <a:pt x="231821" y="189457"/>
                                <a:pt x="238636" y="171799"/>
                                <a:pt x="248785" y="158750"/>
                              </a:cubicBezTo>
                              <a:cubicBezTo>
                                <a:pt x="253470" y="152726"/>
                                <a:pt x="257252" y="146050"/>
                                <a:pt x="261485" y="139700"/>
                              </a:cubicBezTo>
                              <a:cubicBezTo>
                                <a:pt x="263602" y="122767"/>
                                <a:pt x="265240" y="105767"/>
                                <a:pt x="267835" y="88900"/>
                              </a:cubicBezTo>
                              <a:cubicBezTo>
                                <a:pt x="269476" y="78233"/>
                                <a:pt x="271220" y="46772"/>
                                <a:pt x="274185" y="57150"/>
                              </a:cubicBezTo>
                              <a:cubicBezTo>
                                <a:pt x="281187" y="81657"/>
                                <a:pt x="275536" y="108357"/>
                                <a:pt x="280535" y="133350"/>
                              </a:cubicBezTo>
                              <a:cubicBezTo>
                                <a:pt x="282032" y="140834"/>
                                <a:pt x="288799" y="146190"/>
                                <a:pt x="293235" y="152400"/>
                              </a:cubicBezTo>
                              <a:cubicBezTo>
                                <a:pt x="299386" y="161012"/>
                                <a:pt x="305935" y="169333"/>
                                <a:pt x="312285" y="177800"/>
                              </a:cubicBezTo>
                              <a:cubicBezTo>
                                <a:pt x="337685" y="171450"/>
                                <a:pt x="373156" y="179975"/>
                                <a:pt x="388485" y="158750"/>
                              </a:cubicBezTo>
                              <a:cubicBezTo>
                                <a:pt x="407116" y="132954"/>
                                <a:pt x="387932" y="94563"/>
                                <a:pt x="394835" y="63500"/>
                              </a:cubicBezTo>
                              <a:cubicBezTo>
                                <a:pt x="396783" y="54734"/>
                                <a:pt x="407535" y="50800"/>
                                <a:pt x="413885" y="44450"/>
                              </a:cubicBezTo>
                              <a:cubicBezTo>
                                <a:pt x="427609" y="140515"/>
                                <a:pt x="439053" y="197011"/>
                                <a:pt x="401185" y="317500"/>
                              </a:cubicBezTo>
                              <a:cubicBezTo>
                                <a:pt x="396068" y="333780"/>
                                <a:pt x="367318" y="313267"/>
                                <a:pt x="350385" y="311150"/>
                              </a:cubicBezTo>
                              <a:cubicBezTo>
                                <a:pt x="339802" y="296333"/>
                                <a:pt x="322386" y="284518"/>
                                <a:pt x="318635" y="266700"/>
                              </a:cubicBezTo>
                              <a:cubicBezTo>
                                <a:pt x="313384" y="241759"/>
                                <a:pt x="311872" y="212356"/>
                                <a:pt x="324985" y="190500"/>
                              </a:cubicBezTo>
                              <a:cubicBezTo>
                                <a:pt x="334290" y="174992"/>
                                <a:pt x="358150" y="175458"/>
                                <a:pt x="375785" y="171450"/>
                              </a:cubicBezTo>
                              <a:cubicBezTo>
                                <a:pt x="426752" y="159867"/>
                                <a:pt x="495000" y="156418"/>
                                <a:pt x="547235" y="152400"/>
                              </a:cubicBezTo>
                              <a:cubicBezTo>
                                <a:pt x="555702" y="146050"/>
                                <a:pt x="565151" y="140834"/>
                                <a:pt x="572635" y="133350"/>
                              </a:cubicBezTo>
                              <a:cubicBezTo>
                                <a:pt x="580511" y="125474"/>
                                <a:pt x="597174" y="99717"/>
                                <a:pt x="604385" y="88900"/>
                              </a:cubicBezTo>
                              <a:cubicBezTo>
                                <a:pt x="606502" y="78317"/>
                                <a:pt x="608117" y="67621"/>
                                <a:pt x="610735" y="57150"/>
                              </a:cubicBezTo>
                              <a:cubicBezTo>
                                <a:pt x="612358" y="50656"/>
                                <a:pt x="620078" y="44087"/>
                                <a:pt x="617085" y="38100"/>
                              </a:cubicBezTo>
                              <a:cubicBezTo>
                                <a:pt x="614092" y="32113"/>
                                <a:pt x="604302" y="34100"/>
                                <a:pt x="598035" y="31750"/>
                              </a:cubicBezTo>
                              <a:cubicBezTo>
                                <a:pt x="587362" y="27748"/>
                                <a:pt x="576868" y="23283"/>
                                <a:pt x="566285" y="19050"/>
                              </a:cubicBezTo>
                              <a:cubicBezTo>
                                <a:pt x="551468" y="21167"/>
                                <a:pt x="530638" y="13296"/>
                                <a:pt x="521835" y="25400"/>
                              </a:cubicBezTo>
                              <a:cubicBezTo>
                                <a:pt x="502500" y="51986"/>
                                <a:pt x="524605" y="143619"/>
                                <a:pt x="528185" y="165100"/>
                              </a:cubicBezTo>
                              <a:cubicBezTo>
                                <a:pt x="609527" y="156966"/>
                                <a:pt x="641138" y="186844"/>
                                <a:pt x="667885" y="133350"/>
                              </a:cubicBezTo>
                              <a:cubicBezTo>
                                <a:pt x="670878" y="127363"/>
                                <a:pt x="672118" y="120650"/>
                                <a:pt x="674235" y="114300"/>
                              </a:cubicBezTo>
                              <a:cubicBezTo>
                                <a:pt x="676995" y="75653"/>
                                <a:pt x="660856" y="28509"/>
                                <a:pt x="699635" y="6350"/>
                              </a:cubicBezTo>
                              <a:cubicBezTo>
                                <a:pt x="707212" y="2020"/>
                                <a:pt x="716568" y="2117"/>
                                <a:pt x="725035" y="0"/>
                              </a:cubicBezTo>
                              <a:cubicBezTo>
                                <a:pt x="736501" y="4914"/>
                                <a:pt x="775009" y="18224"/>
                                <a:pt x="788535" y="31750"/>
                              </a:cubicBezTo>
                              <a:cubicBezTo>
                                <a:pt x="796019" y="39234"/>
                                <a:pt x="801235" y="48683"/>
                                <a:pt x="807585" y="57150"/>
                              </a:cubicBezTo>
                              <a:cubicBezTo>
                                <a:pt x="809702" y="63500"/>
                                <a:pt x="810942" y="70213"/>
                                <a:pt x="813935" y="76200"/>
                              </a:cubicBezTo>
                              <a:cubicBezTo>
                                <a:pt x="817348" y="83026"/>
                                <a:pt x="825445" y="87712"/>
                                <a:pt x="826635" y="95250"/>
                              </a:cubicBezTo>
                              <a:cubicBezTo>
                                <a:pt x="831927" y="128768"/>
                                <a:pt x="832985" y="196850"/>
                                <a:pt x="832985" y="196850"/>
                              </a:cubicBezTo>
                            </a:path>
                          </a:pathLst>
                        </a:custGeom>
                        <a:noFill/>
                        <a:ln cap="flat" cmpd="sng" w="12700">
                          <a:solidFill>
                            <a:srgbClr val="1C3052"/>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1447800</wp:posOffset>
                </wp:positionH>
                <wp:positionV relativeFrom="paragraph">
                  <wp:posOffset>104775</wp:posOffset>
                </wp:positionV>
                <wp:extent cx="1098550" cy="462915"/>
                <wp:effectExtent b="0" l="0" r="0" t="0"/>
                <wp:wrapNone/>
                <wp:docPr id="2000391266"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098550" cy="462915"/>
                        </a:xfrm>
                        <a:prstGeom prst="rect"/>
                        <a:ln/>
                      </pic:spPr>
                    </pic:pic>
                  </a:graphicData>
                </a:graphic>
              </wp:anchor>
            </w:drawing>
          </mc:Fallback>
        </mc:AlternateContent>
      </w:r>
    </w:p>
    <w:tbl>
      <w:tblPr>
        <w:tblStyle w:val="Table18"/>
        <w:tblW w:w="9023.0" w:type="dxa"/>
        <w:jc w:val="left"/>
        <w:tblBorders>
          <w:top w:color="999999" w:space="0" w:sz="2" w:val="single"/>
          <w:left w:color="999999" w:space="0" w:sz="2" w:val="single"/>
          <w:bottom w:color="999999" w:space="0" w:sz="2" w:val="single"/>
          <w:right w:color="999999" w:space="0" w:sz="2" w:val="single"/>
          <w:insideH w:color="999999" w:space="0" w:sz="2" w:val="single"/>
          <w:insideV w:color="999999" w:space="0" w:sz="2" w:val="single"/>
        </w:tblBorders>
        <w:tblLayout w:type="fixed"/>
        <w:tblLook w:val="0000"/>
      </w:tblPr>
      <w:tblGrid>
        <w:gridCol w:w="2044"/>
        <w:gridCol w:w="3292"/>
        <w:gridCol w:w="3687"/>
        <w:tblGridChange w:id="0">
          <w:tblGrid>
            <w:gridCol w:w="2044"/>
            <w:gridCol w:w="3292"/>
            <w:gridCol w:w="3687"/>
          </w:tblGrid>
        </w:tblGridChange>
      </w:tblGrid>
      <w:tr>
        <w:trPr>
          <w:cantSplit w:val="0"/>
          <w:trHeight w:val="1134" w:hRule="atLeast"/>
          <w:tblHeader w:val="0"/>
        </w:trPr>
        <w:tc>
          <w:tcPr>
            <w:tcBorders>
              <w:top w:color="000000" w:space="0" w:sz="0" w:val="nil"/>
              <w:left w:color="000000" w:space="0" w:sz="0" w:val="nil"/>
              <w:bottom w:color="000000" w:space="0" w:sz="0" w:val="nil"/>
            </w:tcBorders>
          </w:tcPr>
          <w:p w:rsidR="00000000" w:rsidDel="00000000" w:rsidP="00000000" w:rsidRDefault="00000000" w:rsidRPr="00000000" w14:paraId="00000108">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Signature(s)</w:t>
            </w:r>
          </w:p>
        </w:tc>
        <w:tc>
          <w:tcPr>
            <w:shd w:fill="ffffff" w:val="clear"/>
          </w:tcPr>
          <w:p w:rsidR="00000000" w:rsidDel="00000000" w:rsidP="00000000" w:rsidRDefault="00000000" w:rsidRPr="00000000" w14:paraId="00000109">
            <w:pPr>
              <w:rPr>
                <w:rFonts w:ascii="Arial" w:cs="Arial" w:eastAsia="Arial" w:hAnsi="Arial"/>
                <w:sz w:val="20"/>
                <w:szCs w:val="20"/>
              </w:rPr>
            </w:pPr>
            <w:r w:rsidDel="00000000" w:rsidR="00000000" w:rsidRPr="00000000">
              <w:rPr>
                <w:rtl w:val="0"/>
              </w:rPr>
            </w:r>
          </w:p>
        </w:tc>
        <w:tc>
          <w:tcPr>
            <w:shd w:fill="ffffff" w:val="clear"/>
          </w:tcPr>
          <w:p w:rsidR="00000000" w:rsidDel="00000000" w:rsidP="00000000" w:rsidRDefault="00000000" w:rsidRPr="00000000" w14:paraId="0000010A">
            <w:pPr>
              <w:rPr>
                <w:rFonts w:ascii="Arial" w:cs="Arial" w:eastAsia="Arial" w:hAnsi="Arial"/>
                <w:sz w:val="20"/>
                <w:szCs w:val="20"/>
              </w:rPr>
            </w:pPr>
            <w:r w:rsidDel="00000000" w:rsidR="00000000" w:rsidRPr="00000000">
              <w:rPr>
                <w:rtl w:val="0"/>
              </w:rPr>
            </w:r>
          </w:p>
        </w:tc>
      </w:tr>
      <w:tr>
        <w:trPr>
          <w:cantSplit w:val="0"/>
          <w:trHeight w:val="1134" w:hRule="atLeast"/>
          <w:tblHeader w:val="0"/>
        </w:trPr>
        <w:tc>
          <w:tcPr>
            <w:tcBorders>
              <w:top w:color="000000" w:space="0" w:sz="0" w:val="nil"/>
              <w:left w:color="000000" w:space="0" w:sz="0" w:val="nil"/>
              <w:bottom w:color="000000" w:space="0" w:sz="0" w:val="nil"/>
            </w:tcBorders>
          </w:tcPr>
          <w:p w:rsidR="00000000" w:rsidDel="00000000" w:rsidP="00000000" w:rsidRDefault="00000000" w:rsidRPr="00000000" w14:paraId="0000010B">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Full name(s)</w:t>
            </w:r>
          </w:p>
        </w:tc>
        <w:tc>
          <w:tcPr>
            <w:tcBorders>
              <w:bottom w:color="999999" w:space="0" w:sz="4" w:val="single"/>
            </w:tcBorders>
            <w:shd w:fill="ffffff" w:val="clear"/>
          </w:tcPr>
          <w:p w:rsidR="00000000" w:rsidDel="00000000" w:rsidP="00000000" w:rsidRDefault="00000000" w:rsidRPr="00000000" w14:paraId="0000010C">
            <w:pPr>
              <w:rPr>
                <w:rFonts w:ascii="Arial" w:cs="Arial" w:eastAsia="Arial" w:hAnsi="Arial"/>
                <w:sz w:val="20"/>
                <w:szCs w:val="20"/>
              </w:rPr>
            </w:pPr>
            <w:r w:rsidDel="00000000" w:rsidR="00000000" w:rsidRPr="00000000">
              <w:rPr>
                <w:rFonts w:ascii="Arial" w:cs="Arial" w:eastAsia="Arial" w:hAnsi="Arial"/>
                <w:sz w:val="20"/>
                <w:szCs w:val="20"/>
                <w:rtl w:val="0"/>
              </w:rPr>
              <w:t xml:space="preserve">ADAM LYON</w:t>
            </w:r>
          </w:p>
        </w:tc>
        <w:tc>
          <w:tcPr>
            <w:shd w:fill="ffffff" w:val="clear"/>
          </w:tcPr>
          <w:p w:rsidR="00000000" w:rsidDel="00000000" w:rsidP="00000000" w:rsidRDefault="00000000" w:rsidRPr="00000000" w14:paraId="0000010D">
            <w:pPr>
              <w:rPr>
                <w:rFonts w:ascii="Arial" w:cs="Arial" w:eastAsia="Arial" w:hAnsi="Arial"/>
                <w:sz w:val="20"/>
                <w:szCs w:val="20"/>
              </w:rPr>
            </w:pPr>
            <w:r w:rsidDel="00000000" w:rsidR="00000000" w:rsidRPr="00000000">
              <w:rPr>
                <w:rtl w:val="0"/>
              </w:rPr>
            </w:r>
          </w:p>
        </w:tc>
      </w:tr>
      <w:tr>
        <w:trPr>
          <w:cantSplit w:val="0"/>
          <w:trHeight w:val="1134" w:hRule="atLeast"/>
          <w:tblHeader w:val="0"/>
        </w:trPr>
        <w:tc>
          <w:tcPr>
            <w:tcBorders>
              <w:top w:color="000000" w:space="0" w:sz="0" w:val="nil"/>
              <w:left w:color="000000" w:space="0" w:sz="0" w:val="nil"/>
              <w:bottom w:color="000000" w:space="0" w:sz="0" w:val="nil"/>
            </w:tcBorders>
          </w:tcPr>
          <w:p w:rsidR="00000000" w:rsidDel="00000000" w:rsidP="00000000" w:rsidRDefault="00000000" w:rsidRPr="00000000" w14:paraId="0000010E">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Position (e.g. Chair)</w:t>
            </w:r>
          </w:p>
        </w:tc>
        <w:tc>
          <w:tcPr>
            <w:shd w:fill="ffffff" w:val="clear"/>
          </w:tcPr>
          <w:p w:rsidR="00000000" w:rsidDel="00000000" w:rsidP="00000000" w:rsidRDefault="00000000" w:rsidRPr="00000000" w14:paraId="0000010F">
            <w:pPr>
              <w:rPr>
                <w:rFonts w:ascii="Arial" w:cs="Arial" w:eastAsia="Arial" w:hAnsi="Arial"/>
                <w:sz w:val="20"/>
                <w:szCs w:val="20"/>
              </w:rPr>
            </w:pPr>
            <w:r w:rsidDel="00000000" w:rsidR="00000000" w:rsidRPr="00000000">
              <w:rPr>
                <w:rFonts w:ascii="Arial" w:cs="Arial" w:eastAsia="Arial" w:hAnsi="Arial"/>
                <w:sz w:val="20"/>
                <w:szCs w:val="20"/>
                <w:rtl w:val="0"/>
              </w:rPr>
              <w:t xml:space="preserve">TREASURER</w:t>
            </w:r>
          </w:p>
        </w:tc>
        <w:tc>
          <w:tcPr>
            <w:shd w:fill="ffffff" w:val="clear"/>
          </w:tcPr>
          <w:p w:rsidR="00000000" w:rsidDel="00000000" w:rsidP="00000000" w:rsidRDefault="00000000" w:rsidRPr="00000000" w14:paraId="00000110">
            <w:pPr>
              <w:rPr>
                <w:rFonts w:ascii="Arial" w:cs="Arial" w:eastAsia="Arial" w:hAnsi="Arial"/>
                <w:sz w:val="20"/>
                <w:szCs w:val="20"/>
              </w:rPr>
            </w:pPr>
            <w:r w:rsidDel="00000000" w:rsidR="00000000" w:rsidRPr="00000000">
              <w:rPr>
                <w:rtl w:val="0"/>
              </w:rPr>
            </w:r>
          </w:p>
        </w:tc>
      </w:tr>
      <w:tr>
        <w:trPr>
          <w:cantSplit w:val="0"/>
          <w:trHeight w:val="567" w:hRule="atLeast"/>
          <w:tblHeader w:val="0"/>
        </w:trPr>
        <w:tc>
          <w:tcPr>
            <w:tcBorders>
              <w:top w:color="000000" w:space="0" w:sz="0" w:val="nil"/>
              <w:left w:color="000000" w:space="0" w:sz="0" w:val="nil"/>
              <w:bottom w:color="000000" w:space="0" w:sz="0" w:val="nil"/>
            </w:tcBorders>
          </w:tcPr>
          <w:p w:rsidR="00000000" w:rsidDel="00000000" w:rsidP="00000000" w:rsidRDefault="00000000" w:rsidRPr="00000000" w14:paraId="00000111">
            <w:pPr>
              <w:jc w:val="right"/>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Date</w:t>
            </w:r>
          </w:p>
        </w:tc>
        <w:tc>
          <w:tcPr>
            <w:shd w:fill="ffffff" w:val="clear"/>
          </w:tcPr>
          <w:p w:rsidR="00000000" w:rsidDel="00000000" w:rsidP="00000000" w:rsidRDefault="00000000" w:rsidRPr="00000000" w14:paraId="00000112">
            <w:pPr>
              <w:rPr>
                <w:rFonts w:ascii="Arial" w:cs="Arial" w:eastAsia="Arial" w:hAnsi="Arial"/>
                <w:sz w:val="20"/>
                <w:szCs w:val="20"/>
              </w:rPr>
            </w:pPr>
            <w:r w:rsidDel="00000000" w:rsidR="00000000" w:rsidRPr="00000000">
              <w:rPr>
                <w:rFonts w:ascii="Arial" w:cs="Arial" w:eastAsia="Arial" w:hAnsi="Arial"/>
                <w:sz w:val="20"/>
                <w:szCs w:val="20"/>
                <w:rtl w:val="0"/>
              </w:rPr>
              <w:t xml:space="preserve">31/8/26</w:t>
            </w:r>
          </w:p>
        </w:tc>
        <w:tc>
          <w:tcPr/>
          <w:p w:rsidR="00000000" w:rsidDel="00000000" w:rsidP="00000000" w:rsidRDefault="00000000" w:rsidRPr="00000000" w14:paraId="00000113">
            <w:pPr>
              <w:rPr>
                <w:rFonts w:ascii="Arial" w:cs="Arial" w:eastAsia="Arial" w:hAnsi="Arial"/>
                <w:b w:val="1"/>
                <w:bCs w:val="1"/>
                <w:sz w:val="20"/>
                <w:szCs w:val="20"/>
              </w:rPr>
            </w:pPr>
            <w:r w:rsidDel="00000000" w:rsidR="00000000" w:rsidRPr="00000000">
              <w:rPr>
                <w:rtl w:val="0"/>
              </w:rPr>
            </w:r>
          </w:p>
        </w:tc>
      </w:tr>
    </w:tbl>
    <w:p w:rsidR="00000000" w:rsidDel="00000000" w:rsidP="00000000" w:rsidRDefault="00000000" w:rsidRPr="00000000" w14:paraId="00000114">
      <w:pPr>
        <w:tabs>
          <w:tab w:val="left" w:leader="none" w:pos="9280"/>
          <w:tab w:val="right" w:leader="none" w:pos="10539"/>
        </w:tabs>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ab/>
      </w:r>
    </w:p>
    <w:p w:rsidR="00000000" w:rsidDel="00000000" w:rsidP="00000000" w:rsidRDefault="00000000" w:rsidRPr="00000000" w14:paraId="00000115">
      <w:pPr>
        <w:tabs>
          <w:tab w:val="left" w:leader="none" w:pos="9280"/>
          <w:tab w:val="right" w:leader="none" w:pos="10539"/>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16">
      <w:pPr>
        <w:tabs>
          <w:tab w:val="left" w:leader="none" w:pos="9280"/>
          <w:tab w:val="right" w:leader="none" w:pos="10539"/>
        </w:tabs>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rPr>
  </w:style>
  <w:style w:type="paragraph" w:styleId="Heading2">
    <w:name w:val="heading 2"/>
    <w:basedOn w:val="Normal"/>
    <w:next w:val="Normal"/>
    <w:pPr>
      <w:keepNext w:val="1"/>
      <w:jc w:val="center"/>
    </w:pPr>
    <w:rPr>
      <w:rFonts w:ascii="Arial" w:cs="Arial" w:eastAsia="Arial" w:hAnsi="Arial"/>
      <w:b w:val="1"/>
      <w:bCs w:val="1"/>
      <w:sz w:val="22"/>
      <w:szCs w:val="22"/>
    </w:rPr>
  </w:style>
  <w:style w:type="paragraph" w:styleId="Heading3">
    <w:name w:val="heading 3"/>
    <w:basedOn w:val="Normal"/>
    <w:next w:val="Normal"/>
    <w:pPr>
      <w:keepNext w:val="1"/>
    </w:pPr>
    <w:rPr>
      <w:rFonts w:ascii="Arial" w:cs="Arial" w:eastAsia="Arial" w:hAnsi="Arial"/>
      <w:b w:val="1"/>
      <w:bCs w:val="1"/>
      <w:color w:val="ffffff"/>
      <w:sz w:val="26"/>
      <w:szCs w:val="26"/>
    </w:rPr>
  </w:style>
  <w:style w:type="paragraph" w:styleId="Heading4">
    <w:name w:val="heading 4"/>
    <w:basedOn w:val="Normal"/>
    <w:next w:val="Normal"/>
    <w:pPr>
      <w:keepNext w:val="1"/>
      <w:jc w:val="right"/>
    </w:pPr>
    <w:rPr>
      <w:rFonts w:ascii="Arial" w:cs="Arial" w:eastAsia="Arial" w:hAnsi="Arial"/>
      <w:b w:val="1"/>
      <w:bCs w:val="1"/>
      <w:sz w:val="20"/>
      <w:szCs w:val="20"/>
    </w:rPr>
  </w:style>
  <w:style w:type="paragraph" w:styleId="Heading5">
    <w:name w:val="heading 5"/>
    <w:basedOn w:val="Normal"/>
    <w:next w:val="Normal"/>
    <w:pPr>
      <w:keepNext w:val="1"/>
    </w:pPr>
    <w:rPr>
      <w:rFonts w:ascii="Arial" w:cs="Arial" w:eastAsia="Arial" w:hAnsi="Arial"/>
      <w:b w:val="1"/>
      <w:bCs w:val="1"/>
      <w:sz w:val="20"/>
      <w:szCs w:val="20"/>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1439A8"/>
    <w:rPr>
      <w:rFonts w:ascii="Arial" w:cs="Times New Roman" w:eastAsia="Times" w:hAnsi="Arial"/>
      <w:b w:val="1"/>
      <w:sz w:val="24"/>
      <w:szCs w:val="20"/>
    </w:rPr>
  </w:style>
  <w:style w:type="character" w:styleId="Heading2Char" w:customStyle="1">
    <w:name w:val="Heading 2 Char"/>
    <w:basedOn w:val="DefaultParagraphFont"/>
    <w:link w:val="Heading2"/>
    <w:rsid w:val="001439A8"/>
    <w:rPr>
      <w:rFonts w:ascii="Arial" w:cs="Times New Roman" w:eastAsia="Times" w:hAnsi="Arial"/>
      <w:b w:val="1"/>
      <w:szCs w:val="20"/>
    </w:rPr>
  </w:style>
  <w:style w:type="character" w:styleId="Heading3Char" w:customStyle="1">
    <w:name w:val="Heading 3 Char"/>
    <w:basedOn w:val="DefaultParagraphFont"/>
    <w:link w:val="Heading3"/>
    <w:rsid w:val="001439A8"/>
    <w:rPr>
      <w:rFonts w:ascii="Arial" w:cs="Times New Roman" w:eastAsia="Times" w:hAnsi="Arial"/>
      <w:b w:val="1"/>
      <w:color w:val="ffffff"/>
      <w:sz w:val="26"/>
      <w:szCs w:val="20"/>
    </w:rPr>
  </w:style>
  <w:style w:type="character" w:styleId="Heading4Char" w:customStyle="1">
    <w:name w:val="Heading 4 Char"/>
    <w:basedOn w:val="DefaultParagraphFont"/>
    <w:link w:val="Heading4"/>
    <w:rsid w:val="001439A8"/>
    <w:rPr>
      <w:rFonts w:ascii="Arial" w:cs="Times New Roman" w:eastAsia="Times" w:hAnsi="Arial"/>
      <w:b w:val="1"/>
      <w:sz w:val="20"/>
      <w:szCs w:val="20"/>
    </w:rPr>
  </w:style>
  <w:style w:type="character" w:styleId="Heading5Char" w:customStyle="1">
    <w:name w:val="Heading 5 Char"/>
    <w:basedOn w:val="DefaultParagraphFont"/>
    <w:link w:val="Heading5"/>
    <w:rsid w:val="001439A8"/>
    <w:rPr>
      <w:rFonts w:ascii="Arial" w:cs="Times New Roman" w:eastAsia="Times" w:hAnsi="Arial"/>
      <w:b w:val="1"/>
      <w:sz w:val="20"/>
      <w:szCs w:val="20"/>
    </w:rPr>
  </w:style>
  <w:style w:type="paragraph" w:styleId="BodyText">
    <w:name w:val="Body Text"/>
    <w:basedOn w:val="Normal"/>
    <w:link w:val="BodyTextChar"/>
    <w:rsid w:val="001439A8"/>
    <w:rPr>
      <w:rFonts w:ascii="Arial" w:hAnsi="Arial"/>
      <w:b w:val="1"/>
      <w:sz w:val="20"/>
    </w:rPr>
  </w:style>
  <w:style w:type="character" w:styleId="BodyTextChar" w:customStyle="1">
    <w:name w:val="Body Text Char"/>
    <w:basedOn w:val="DefaultParagraphFont"/>
    <w:link w:val="BodyText"/>
    <w:rsid w:val="001439A8"/>
    <w:rPr>
      <w:rFonts w:ascii="Arial" w:cs="Times New Roman" w:eastAsia="Times" w:hAnsi="Arial"/>
      <w:b w:val="1"/>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pNVG5avb9Qq852OIUVGKKdudNw==">CgMxLjA4AHIhMUw5aE1DTGFpMFFXY2F4eU9KRFZURURHTWR5VW9kUzVt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6B938A0E-C4D5-4773-97CA-0311A8274C38}"/>
</file>

<file path=customXML/itemProps3.xml><?xml version="1.0" encoding="utf-8"?>
<ds:datastoreItem xmlns:ds="http://schemas.openxmlformats.org/officeDocument/2006/customXml" ds:itemID="{56BA238F-041B-4B92-932A-7408D810AD3B}"/>
</file>

<file path=customXML/itemProps4.xml><?xml version="1.0" encoding="utf-8"?>
<ds:datastoreItem xmlns:ds="http://schemas.openxmlformats.org/officeDocument/2006/customXml" ds:itemID="{C81AC0FA-7438-441D-905C-BC45AB122FE9}"/>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Whiteford</dc:creator>
  <dcterms:created xsi:type="dcterms:W3CDTF">2025-08-18T17:23:00Z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