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39EA2" w14:textId="0076D1DB" w:rsidR="00B4318F" w:rsidRDefault="00CD144B" w:rsidP="00BC6F22">
      <w:pPr>
        <w:jc w:val="right"/>
      </w:pPr>
      <w:r w:rsidRPr="00CD144B">
        <w:rPr>
          <w:noProof/>
          <w:lang w:eastAsia="en-GB"/>
        </w:rPr>
        <w:drawing>
          <wp:inline distT="0" distB="0" distL="0" distR="0" wp14:anchorId="54CE69AD" wp14:editId="51ACA104">
            <wp:extent cx="5566410" cy="4505960"/>
            <wp:effectExtent l="0" t="0" r="0" b="8890"/>
            <wp:docPr id="1812123057" name="Picture 9"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map&#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6410" cy="4505960"/>
                    </a:xfrm>
                    <a:prstGeom prst="rect">
                      <a:avLst/>
                    </a:prstGeom>
                    <a:noFill/>
                    <a:ln>
                      <a:noFill/>
                    </a:ln>
                  </pic:spPr>
                </pic:pic>
              </a:graphicData>
            </a:graphic>
          </wp:inline>
        </w:drawing>
      </w:r>
    </w:p>
    <w:p w14:paraId="2BF96786" w14:textId="77777777" w:rsidR="00BC6F22" w:rsidRDefault="00BC6F22" w:rsidP="00BC6F22">
      <w:pPr>
        <w:rPr>
          <w:b/>
          <w:color w:val="006666"/>
          <w:sz w:val="50"/>
          <w:szCs w:val="50"/>
        </w:rPr>
      </w:pPr>
    </w:p>
    <w:p w14:paraId="1A053BC6" w14:textId="77777777" w:rsidR="00D7238F" w:rsidRDefault="00D7238F" w:rsidP="00BC6F22">
      <w:pPr>
        <w:rPr>
          <w:b/>
          <w:color w:val="006666"/>
          <w:sz w:val="50"/>
          <w:szCs w:val="50"/>
        </w:rPr>
      </w:pPr>
    </w:p>
    <w:p w14:paraId="55D2E854" w14:textId="63F0CB3C" w:rsidR="00BC6F22" w:rsidRPr="00BC6F22" w:rsidRDefault="00CD144B" w:rsidP="00D7238F">
      <w:pPr>
        <w:ind w:left="426"/>
        <w:rPr>
          <w:b/>
          <w:color w:val="006666"/>
          <w:sz w:val="50"/>
          <w:szCs w:val="50"/>
        </w:rPr>
      </w:pPr>
      <w:r>
        <w:rPr>
          <w:b/>
          <w:color w:val="006666"/>
          <w:sz w:val="50"/>
          <w:szCs w:val="50"/>
        </w:rPr>
        <w:t>Cycle Annick</w:t>
      </w:r>
    </w:p>
    <w:p w14:paraId="1727D0B6" w14:textId="77777777" w:rsidR="00BC6F22" w:rsidRDefault="00BC6F22" w:rsidP="00D7238F">
      <w:pPr>
        <w:ind w:left="426"/>
        <w:rPr>
          <w:b/>
          <w:color w:val="006666"/>
          <w:sz w:val="50"/>
          <w:szCs w:val="50"/>
        </w:rPr>
      </w:pPr>
      <w:r w:rsidRPr="00BC6F22">
        <w:rPr>
          <w:b/>
          <w:color w:val="006666"/>
          <w:sz w:val="50"/>
          <w:szCs w:val="50"/>
        </w:rPr>
        <w:t>Trustees’ Annual Report</w:t>
      </w:r>
    </w:p>
    <w:p w14:paraId="6D7E82B2" w14:textId="70C1A400" w:rsidR="00043DA4" w:rsidRDefault="00CD144B" w:rsidP="00CD144B">
      <w:pPr>
        <w:spacing w:after="0"/>
        <w:ind w:firstLine="426"/>
        <w:rPr>
          <w:color w:val="006666"/>
          <w:sz w:val="50"/>
          <w:szCs w:val="50"/>
        </w:rPr>
      </w:pPr>
      <w:r>
        <w:rPr>
          <w:color w:val="006666"/>
          <w:sz w:val="50"/>
          <w:szCs w:val="50"/>
        </w:rPr>
        <w:t>February 2025 to January 2026</w:t>
      </w:r>
    </w:p>
    <w:p w14:paraId="2968E9CA" w14:textId="77777777" w:rsidR="00607C2B" w:rsidRDefault="00607C2B" w:rsidP="00607C2B">
      <w:pPr>
        <w:rPr>
          <w:color w:val="006666"/>
          <w:sz w:val="50"/>
          <w:szCs w:val="50"/>
        </w:rPr>
      </w:pPr>
    </w:p>
    <w:p w14:paraId="38DDBF6D" w14:textId="0532B0FA" w:rsidR="00BC6F22" w:rsidRPr="00BC6F22" w:rsidRDefault="00BC6F22" w:rsidP="00D7238F">
      <w:pPr>
        <w:rPr>
          <w:color w:val="006666"/>
          <w:sz w:val="50"/>
          <w:szCs w:val="50"/>
        </w:rPr>
      </w:pPr>
    </w:p>
    <w:p w14:paraId="2E0598A8" w14:textId="77777777" w:rsidR="00BC6F22" w:rsidRDefault="00EC67AD" w:rsidP="00BC6F22">
      <w:pPr>
        <w:rPr>
          <w:b/>
          <w:color w:val="006666"/>
          <w:sz w:val="28"/>
        </w:rPr>
      </w:pPr>
      <w:r w:rsidRPr="00EC67AD">
        <w:rPr>
          <w:b/>
          <w:color w:val="006666"/>
          <w:sz w:val="28"/>
        </w:rPr>
        <w:t>Charity contact information</w:t>
      </w:r>
    </w:p>
    <w:p w14:paraId="27BE39A1" w14:textId="77777777" w:rsidR="00EC67AD" w:rsidRDefault="00EC67AD" w:rsidP="00BC6F22">
      <w:pPr>
        <w:rPr>
          <w:b/>
          <w:color w:val="006666"/>
          <w:sz w:val="28"/>
        </w:rPr>
      </w:pPr>
    </w:p>
    <w:p w14:paraId="2C30DF70" w14:textId="34584B51" w:rsidR="00CD144B" w:rsidRPr="00CD144B" w:rsidRDefault="00CD144B" w:rsidP="00CD144B">
      <w:pPr>
        <w:rPr>
          <w:noProof/>
          <w:lang w:eastAsia="en-GB"/>
        </w:rPr>
      </w:pPr>
      <w:r w:rsidRPr="00CD144B">
        <w:rPr>
          <w:noProof/>
          <w:lang w:eastAsia="en-GB"/>
        </w:rPr>
        <w:drawing>
          <wp:inline distT="0" distB="0" distL="0" distR="0" wp14:anchorId="65273533" wp14:editId="26A05DB3">
            <wp:extent cx="5566410" cy="1619885"/>
            <wp:effectExtent l="0" t="0" r="0" b="0"/>
            <wp:docPr id="172660999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66410" cy="1619885"/>
                    </a:xfrm>
                    <a:prstGeom prst="rect">
                      <a:avLst/>
                    </a:prstGeom>
                    <a:noFill/>
                    <a:ln>
                      <a:noFill/>
                    </a:ln>
                  </pic:spPr>
                </pic:pic>
              </a:graphicData>
            </a:graphic>
          </wp:inline>
        </w:drawing>
      </w:r>
    </w:p>
    <w:p w14:paraId="47B58BBC" w14:textId="0A2509F7" w:rsidR="00EC67AD" w:rsidRDefault="00EC67AD" w:rsidP="00BC6F22">
      <w:pPr>
        <w:rPr>
          <w:b/>
          <w:color w:val="006666"/>
          <w:sz w:val="28"/>
        </w:rPr>
      </w:pPr>
    </w:p>
    <w:p w14:paraId="1ABE989F" w14:textId="61F90615" w:rsidR="00EC67AD" w:rsidRPr="00C71F13" w:rsidRDefault="00CD144B" w:rsidP="00BC6F22">
      <w:pPr>
        <w:rPr>
          <w:sz w:val="28"/>
        </w:rPr>
      </w:pPr>
      <w:r>
        <w:rPr>
          <w:sz w:val="28"/>
        </w:rPr>
        <w:t>Cycle Annick</w:t>
      </w:r>
    </w:p>
    <w:p w14:paraId="015677EE" w14:textId="1FD64DC6" w:rsidR="00EC67AD" w:rsidRDefault="00EC67AD" w:rsidP="00BC6F22">
      <w:pPr>
        <w:rPr>
          <w:sz w:val="28"/>
        </w:rPr>
      </w:pPr>
      <w:r w:rsidRPr="00C71F13">
        <w:rPr>
          <w:sz w:val="28"/>
        </w:rPr>
        <w:t>Scottish Charity Number:</w:t>
      </w:r>
      <w:r w:rsidR="00896031">
        <w:rPr>
          <w:sz w:val="28"/>
        </w:rPr>
        <w:t xml:space="preserve"> </w:t>
      </w:r>
      <w:r w:rsidRPr="00C71F13">
        <w:rPr>
          <w:sz w:val="28"/>
        </w:rPr>
        <w:t>S</w:t>
      </w:r>
      <w:r w:rsidRPr="00CD144B">
        <w:rPr>
          <w:sz w:val="28"/>
        </w:rPr>
        <w:t>C</w:t>
      </w:r>
      <w:r w:rsidR="00CD144B" w:rsidRPr="00CD144B">
        <w:rPr>
          <w:sz w:val="28"/>
        </w:rPr>
        <w:t>053897</w:t>
      </w:r>
    </w:p>
    <w:p w14:paraId="6E45ED79" w14:textId="3DB89E4E" w:rsidR="00CD144B" w:rsidRPr="00C71F13" w:rsidRDefault="00CD144B" w:rsidP="00BC6F22">
      <w:pPr>
        <w:rPr>
          <w:sz w:val="28"/>
        </w:rPr>
      </w:pPr>
      <w:r>
        <w:rPr>
          <w:sz w:val="28"/>
        </w:rPr>
        <w:t>14, Cunningham Watt Road, Stewarton</w:t>
      </w:r>
    </w:p>
    <w:p w14:paraId="6D43A200" w14:textId="72772866" w:rsidR="00EC67AD" w:rsidRPr="00C71F13" w:rsidRDefault="0093725A" w:rsidP="00BC6F22">
      <w:pPr>
        <w:rPr>
          <w:sz w:val="28"/>
        </w:rPr>
      </w:pPr>
      <w:r>
        <w:rPr>
          <w:sz w:val="28"/>
        </w:rPr>
        <w:t>KA3 5EY</w:t>
      </w:r>
    </w:p>
    <w:p w14:paraId="56AAD136" w14:textId="77777777" w:rsidR="00EC67AD" w:rsidRPr="00C71F13" w:rsidRDefault="00EC67AD" w:rsidP="00BC6F22">
      <w:pPr>
        <w:rPr>
          <w:sz w:val="28"/>
        </w:rPr>
      </w:pPr>
    </w:p>
    <w:p w14:paraId="75273821" w14:textId="77777777" w:rsidR="0093725A" w:rsidRDefault="0093725A" w:rsidP="00BC6F22">
      <w:pPr>
        <w:rPr>
          <w:sz w:val="28"/>
        </w:rPr>
      </w:pPr>
      <w:r>
        <w:rPr>
          <w:sz w:val="28"/>
        </w:rPr>
        <w:t>07538 187984</w:t>
      </w:r>
    </w:p>
    <w:p w14:paraId="269A2CC7" w14:textId="2A740807" w:rsidR="00EC67AD" w:rsidRDefault="0093725A" w:rsidP="00BC6F22">
      <w:pPr>
        <w:rPr>
          <w:sz w:val="28"/>
        </w:rPr>
      </w:pPr>
      <w:r>
        <w:rPr>
          <w:sz w:val="28"/>
        </w:rPr>
        <w:t xml:space="preserve">Email - </w:t>
      </w:r>
      <w:r w:rsidRPr="0093725A">
        <w:rPr>
          <w:sz w:val="28"/>
        </w:rPr>
        <w:t>info@cycleannick.org</w:t>
      </w:r>
    </w:p>
    <w:p w14:paraId="03B4A357" w14:textId="4E5D428D" w:rsidR="00896031" w:rsidRPr="00C71F13" w:rsidRDefault="00896031" w:rsidP="00BC6F22">
      <w:pPr>
        <w:rPr>
          <w:sz w:val="28"/>
        </w:rPr>
      </w:pPr>
      <w:r>
        <w:rPr>
          <w:sz w:val="28"/>
        </w:rPr>
        <w:t xml:space="preserve">Website </w:t>
      </w:r>
      <w:r w:rsidR="0093725A">
        <w:rPr>
          <w:sz w:val="28"/>
        </w:rPr>
        <w:t>– www.</w:t>
      </w:r>
      <w:r w:rsidR="0093725A" w:rsidRPr="0093725A">
        <w:rPr>
          <w:sz w:val="28"/>
        </w:rPr>
        <w:t>cycleannick.org</w:t>
      </w:r>
    </w:p>
    <w:p w14:paraId="43EAFA4D" w14:textId="6ACF0578" w:rsidR="00EC67AD" w:rsidRPr="00C71F13" w:rsidRDefault="00EC67AD" w:rsidP="00BC6F22">
      <w:pPr>
        <w:rPr>
          <w:sz w:val="28"/>
        </w:rPr>
      </w:pPr>
    </w:p>
    <w:p w14:paraId="28913092" w14:textId="77777777" w:rsidR="00EC67AD" w:rsidRDefault="00EC67AD">
      <w:pPr>
        <w:rPr>
          <w:color w:val="595959" w:themeColor="text1" w:themeTint="A6"/>
          <w:sz w:val="28"/>
        </w:rPr>
      </w:pPr>
      <w:r>
        <w:rPr>
          <w:color w:val="595959" w:themeColor="text1" w:themeTint="A6"/>
          <w:sz w:val="28"/>
        </w:rPr>
        <w:br w:type="page"/>
      </w:r>
    </w:p>
    <w:p w14:paraId="65010749" w14:textId="77777777" w:rsidR="00EC67AD" w:rsidRDefault="00EC67AD" w:rsidP="00681358">
      <w:pPr>
        <w:spacing w:after="0"/>
        <w:rPr>
          <w:b/>
          <w:color w:val="006666"/>
          <w:sz w:val="28"/>
        </w:rPr>
      </w:pPr>
      <w:r w:rsidRPr="00EC67AD">
        <w:rPr>
          <w:b/>
          <w:color w:val="006666"/>
          <w:sz w:val="28"/>
        </w:rPr>
        <w:t>Charity Trustees</w:t>
      </w:r>
    </w:p>
    <w:p w14:paraId="469FDA78" w14:textId="77777777" w:rsidR="00896031" w:rsidRDefault="00896031" w:rsidP="00533CCE">
      <w:pPr>
        <w:pStyle w:val="ListParagraph"/>
        <w:rPr>
          <w:color w:val="7F7F7F" w:themeColor="text1" w:themeTint="80"/>
          <w:sz w:val="28"/>
        </w:rPr>
      </w:pPr>
    </w:p>
    <w:p w14:paraId="7D8D09D4" w14:textId="2AB6EE09" w:rsidR="00533CCE" w:rsidRPr="00C71F13" w:rsidRDefault="0093725A" w:rsidP="00533CCE">
      <w:pPr>
        <w:pStyle w:val="ListParagraph"/>
        <w:numPr>
          <w:ilvl w:val="0"/>
          <w:numId w:val="2"/>
        </w:numPr>
        <w:rPr>
          <w:sz w:val="28"/>
        </w:rPr>
      </w:pPr>
      <w:r>
        <w:rPr>
          <w:sz w:val="28"/>
        </w:rPr>
        <w:t>Drew Burrett</w:t>
      </w:r>
    </w:p>
    <w:p w14:paraId="26BEFADC" w14:textId="09886171" w:rsidR="00466DC9" w:rsidRDefault="0093725A" w:rsidP="00896031">
      <w:pPr>
        <w:pStyle w:val="ListParagraph"/>
        <w:numPr>
          <w:ilvl w:val="0"/>
          <w:numId w:val="2"/>
        </w:numPr>
        <w:rPr>
          <w:sz w:val="28"/>
        </w:rPr>
      </w:pPr>
      <w:r>
        <w:rPr>
          <w:sz w:val="28"/>
        </w:rPr>
        <w:t>Scott Mitchell</w:t>
      </w:r>
    </w:p>
    <w:p w14:paraId="07AA92AE" w14:textId="357BF9D2" w:rsidR="00896031" w:rsidRPr="00C71F13" w:rsidRDefault="0093725A" w:rsidP="00896031">
      <w:pPr>
        <w:pStyle w:val="ListParagraph"/>
        <w:numPr>
          <w:ilvl w:val="0"/>
          <w:numId w:val="2"/>
        </w:numPr>
        <w:rPr>
          <w:sz w:val="28"/>
        </w:rPr>
      </w:pPr>
      <w:r>
        <w:rPr>
          <w:sz w:val="28"/>
        </w:rPr>
        <w:t>Ruth Houson</w:t>
      </w:r>
    </w:p>
    <w:p w14:paraId="35C9DF00" w14:textId="2D32E0D1" w:rsidR="00896031" w:rsidRPr="00C71F13" w:rsidRDefault="0093725A" w:rsidP="00896031">
      <w:pPr>
        <w:pStyle w:val="ListParagraph"/>
        <w:numPr>
          <w:ilvl w:val="0"/>
          <w:numId w:val="2"/>
        </w:numPr>
        <w:rPr>
          <w:sz w:val="28"/>
        </w:rPr>
      </w:pPr>
      <w:r>
        <w:rPr>
          <w:sz w:val="28"/>
        </w:rPr>
        <w:t>Neil Beveridge</w:t>
      </w:r>
    </w:p>
    <w:p w14:paraId="4648B920" w14:textId="77777777" w:rsidR="0093725A" w:rsidRPr="0093725A" w:rsidRDefault="0093725A" w:rsidP="0093725A">
      <w:pPr>
        <w:pStyle w:val="ListParagraph"/>
        <w:numPr>
          <w:ilvl w:val="0"/>
          <w:numId w:val="2"/>
        </w:numPr>
        <w:rPr>
          <w:sz w:val="28"/>
        </w:rPr>
      </w:pPr>
      <w:r>
        <w:rPr>
          <w:sz w:val="28"/>
        </w:rPr>
        <w:t xml:space="preserve">Alasdair Sampson (resigned June </w:t>
      </w:r>
      <w:r w:rsidRPr="0093725A">
        <w:rPr>
          <w:sz w:val="28"/>
        </w:rPr>
        <w:t>2025)</w:t>
      </w:r>
      <w:r>
        <w:rPr>
          <w:noProof/>
        </w:rPr>
        <w:t>.</w:t>
      </w:r>
    </w:p>
    <w:p w14:paraId="618BC7C6" w14:textId="77777777" w:rsidR="0093725A" w:rsidRDefault="0093725A" w:rsidP="0093725A">
      <w:pPr>
        <w:rPr>
          <w:sz w:val="28"/>
        </w:rPr>
      </w:pPr>
    </w:p>
    <w:p w14:paraId="423D3B30" w14:textId="77777777" w:rsidR="0093725A" w:rsidRDefault="0093725A" w:rsidP="0093725A">
      <w:pPr>
        <w:rPr>
          <w:sz w:val="28"/>
        </w:rPr>
      </w:pPr>
    </w:p>
    <w:p w14:paraId="2647CB9B" w14:textId="77777777" w:rsidR="0093725A" w:rsidRPr="0093725A" w:rsidRDefault="0093725A" w:rsidP="0093725A">
      <w:pPr>
        <w:rPr>
          <w:sz w:val="28"/>
        </w:rPr>
      </w:pPr>
    </w:p>
    <w:p w14:paraId="1C7CC8E9" w14:textId="3DA6E269" w:rsidR="00896031" w:rsidRPr="0093725A" w:rsidRDefault="0093725A" w:rsidP="0093725A">
      <w:pPr>
        <w:pStyle w:val="ListParagraph"/>
        <w:numPr>
          <w:ilvl w:val="0"/>
          <w:numId w:val="2"/>
        </w:numPr>
        <w:rPr>
          <w:sz w:val="28"/>
        </w:rPr>
      </w:pPr>
      <w:r>
        <w:rPr>
          <w:noProof/>
        </w:rPr>
        <w:drawing>
          <wp:anchor distT="0" distB="0" distL="114300" distR="114300" simplePos="0" relativeHeight="251668480" behindDoc="0" locked="0" layoutInCell="1" allowOverlap="1" wp14:anchorId="77FBBA97" wp14:editId="3E40FFAF">
            <wp:simplePos x="0" y="0"/>
            <wp:positionH relativeFrom="column">
              <wp:posOffset>228600</wp:posOffset>
            </wp:positionH>
            <wp:positionV relativeFrom="paragraph">
              <wp:posOffset>1905</wp:posOffset>
            </wp:positionV>
            <wp:extent cx="5566410" cy="3748405"/>
            <wp:effectExtent l="0" t="0" r="0" b="4445"/>
            <wp:wrapTopAndBottom/>
            <wp:docPr id="2"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6410" cy="3748405"/>
                    </a:xfrm>
                    <a:prstGeom prst="rect">
                      <a:avLst/>
                    </a:prstGeom>
                    <a:noFill/>
                    <a:ln>
                      <a:noFill/>
                    </a:ln>
                  </pic:spPr>
                </pic:pic>
              </a:graphicData>
            </a:graphic>
          </wp:anchor>
        </w:drawing>
      </w:r>
    </w:p>
    <w:p w14:paraId="1B2BCDDE" w14:textId="2B5ABD1F" w:rsidR="00025062" w:rsidRDefault="00025062" w:rsidP="00025062">
      <w:pPr>
        <w:rPr>
          <w:color w:val="7F7F7F" w:themeColor="text1" w:themeTint="80"/>
          <w:sz w:val="28"/>
        </w:rPr>
      </w:pPr>
    </w:p>
    <w:p w14:paraId="7A858C52" w14:textId="77777777" w:rsidR="00025062" w:rsidRDefault="00025062">
      <w:pPr>
        <w:rPr>
          <w:color w:val="7F7F7F" w:themeColor="text1" w:themeTint="80"/>
          <w:sz w:val="28"/>
        </w:rPr>
      </w:pPr>
      <w:r>
        <w:rPr>
          <w:color w:val="7F7F7F" w:themeColor="text1" w:themeTint="80"/>
          <w:sz w:val="28"/>
        </w:rPr>
        <w:br w:type="page"/>
      </w:r>
    </w:p>
    <w:p w14:paraId="70651B59" w14:textId="77777777" w:rsidR="00533CCE" w:rsidRDefault="003D087C" w:rsidP="00681358">
      <w:pPr>
        <w:spacing w:after="0"/>
        <w:rPr>
          <w:b/>
          <w:color w:val="006666"/>
          <w:sz w:val="28"/>
        </w:rPr>
      </w:pPr>
      <w:r>
        <w:rPr>
          <w:b/>
          <w:color w:val="006666"/>
          <w:sz w:val="28"/>
        </w:rPr>
        <w:t>Objectives and activities</w:t>
      </w:r>
    </w:p>
    <w:p w14:paraId="71D72562" w14:textId="77777777" w:rsidR="00681358" w:rsidRDefault="00681358" w:rsidP="00533CCE">
      <w:pPr>
        <w:rPr>
          <w:color w:val="7F7F7F" w:themeColor="text1" w:themeTint="80"/>
          <w:sz w:val="28"/>
        </w:rPr>
      </w:pPr>
    </w:p>
    <w:p w14:paraId="438054FB" w14:textId="7DDB4ABF" w:rsidR="00E555EF" w:rsidRDefault="005A2143" w:rsidP="00533CCE">
      <w:pPr>
        <w:rPr>
          <w:sz w:val="28"/>
        </w:rPr>
      </w:pPr>
      <w:r w:rsidRPr="005A2143">
        <w:rPr>
          <w:sz w:val="28"/>
        </w:rPr>
        <w:t xml:space="preserve">Cycle Annick are a locally based group </w:t>
      </w:r>
      <w:r>
        <w:rPr>
          <w:sz w:val="28"/>
        </w:rPr>
        <w:t xml:space="preserve">set up to encourage </w:t>
      </w:r>
      <w:r w:rsidRPr="005A2143">
        <w:rPr>
          <w:sz w:val="28"/>
        </w:rPr>
        <w:t>cycling and wheeled sports in and around Stewarton, East Ayrshire.</w:t>
      </w:r>
      <w:r w:rsidR="00426A4A">
        <w:rPr>
          <w:sz w:val="28"/>
        </w:rPr>
        <w:t xml:space="preserve"> The group’s objective is to provide </w:t>
      </w:r>
      <w:r w:rsidR="00426A4A" w:rsidRPr="00E555EF">
        <w:rPr>
          <w:sz w:val="28"/>
        </w:rPr>
        <w:t>safe place</w:t>
      </w:r>
      <w:r w:rsidR="00426A4A">
        <w:rPr>
          <w:sz w:val="28"/>
        </w:rPr>
        <w:t>s</w:t>
      </w:r>
      <w:r w:rsidR="00426A4A" w:rsidRPr="00E555EF">
        <w:rPr>
          <w:sz w:val="28"/>
        </w:rPr>
        <w:t xml:space="preserve"> to learn skills that will promote active travel</w:t>
      </w:r>
      <w:r w:rsidR="00426A4A">
        <w:rPr>
          <w:sz w:val="28"/>
        </w:rPr>
        <w:t>. These will be designed and implemented with youths</w:t>
      </w:r>
      <w:r w:rsidR="00A67319">
        <w:rPr>
          <w:sz w:val="28"/>
        </w:rPr>
        <w:t>, beginners</w:t>
      </w:r>
      <w:r w:rsidR="00426A4A">
        <w:rPr>
          <w:sz w:val="28"/>
        </w:rPr>
        <w:t xml:space="preserve"> and women as targeted users.</w:t>
      </w:r>
    </w:p>
    <w:p w14:paraId="0FCFF4FB" w14:textId="0A253CED" w:rsidR="00E555EF" w:rsidRDefault="00E555EF" w:rsidP="00533CCE">
      <w:pPr>
        <w:rPr>
          <w:sz w:val="28"/>
        </w:rPr>
      </w:pPr>
      <w:r>
        <w:rPr>
          <w:sz w:val="28"/>
        </w:rPr>
        <w:t>Cycling, wheeled sports and other forms of active travel and the associated facilities and infrastructure are recognised to have multiple benefits for the community:</w:t>
      </w:r>
    </w:p>
    <w:p w14:paraId="3239BD3E" w14:textId="093D7D85" w:rsidR="00E555EF" w:rsidRDefault="00E555EF" w:rsidP="00E555EF">
      <w:pPr>
        <w:pStyle w:val="ListParagraph"/>
        <w:numPr>
          <w:ilvl w:val="0"/>
          <w:numId w:val="9"/>
        </w:numPr>
        <w:rPr>
          <w:sz w:val="28"/>
        </w:rPr>
      </w:pPr>
      <w:r w:rsidRPr="00E555EF">
        <w:rPr>
          <w:sz w:val="28"/>
        </w:rPr>
        <w:t>Improved health</w:t>
      </w:r>
      <w:r>
        <w:rPr>
          <w:sz w:val="28"/>
        </w:rPr>
        <w:t>.</w:t>
      </w:r>
    </w:p>
    <w:p w14:paraId="0251F55D" w14:textId="08FCF6A5" w:rsidR="00E555EF" w:rsidRDefault="00E555EF" w:rsidP="00E555EF">
      <w:pPr>
        <w:pStyle w:val="ListParagraph"/>
        <w:numPr>
          <w:ilvl w:val="0"/>
          <w:numId w:val="9"/>
        </w:numPr>
        <w:rPr>
          <w:sz w:val="28"/>
        </w:rPr>
      </w:pPr>
      <w:r>
        <w:rPr>
          <w:sz w:val="28"/>
        </w:rPr>
        <w:t xml:space="preserve">Improved </w:t>
      </w:r>
      <w:r w:rsidRPr="00E555EF">
        <w:rPr>
          <w:sz w:val="28"/>
        </w:rPr>
        <w:t>wellbeing.</w:t>
      </w:r>
    </w:p>
    <w:p w14:paraId="5C982D3A" w14:textId="7003AC77" w:rsidR="00E555EF" w:rsidRDefault="00E555EF" w:rsidP="00E555EF">
      <w:pPr>
        <w:pStyle w:val="ListParagraph"/>
        <w:numPr>
          <w:ilvl w:val="0"/>
          <w:numId w:val="9"/>
        </w:numPr>
        <w:rPr>
          <w:sz w:val="28"/>
        </w:rPr>
      </w:pPr>
      <w:r>
        <w:rPr>
          <w:sz w:val="28"/>
        </w:rPr>
        <w:t>Reduction in pollution.</w:t>
      </w:r>
    </w:p>
    <w:p w14:paraId="5FBFBDCF" w14:textId="42D3AC65" w:rsidR="00E555EF" w:rsidRDefault="00E555EF" w:rsidP="00E555EF">
      <w:pPr>
        <w:pStyle w:val="ListParagraph"/>
        <w:numPr>
          <w:ilvl w:val="0"/>
          <w:numId w:val="9"/>
        </w:numPr>
        <w:rPr>
          <w:sz w:val="28"/>
        </w:rPr>
      </w:pPr>
      <w:r>
        <w:rPr>
          <w:sz w:val="28"/>
        </w:rPr>
        <w:t>Learning new skills.</w:t>
      </w:r>
    </w:p>
    <w:p w14:paraId="2E7FE3F7" w14:textId="580044B0" w:rsidR="00E555EF" w:rsidRDefault="00E555EF" w:rsidP="00E555EF">
      <w:pPr>
        <w:pStyle w:val="ListParagraph"/>
        <w:numPr>
          <w:ilvl w:val="0"/>
          <w:numId w:val="9"/>
        </w:numPr>
        <w:rPr>
          <w:sz w:val="28"/>
        </w:rPr>
      </w:pPr>
      <w:r>
        <w:rPr>
          <w:sz w:val="28"/>
        </w:rPr>
        <w:t>Social interaction.</w:t>
      </w:r>
    </w:p>
    <w:p w14:paraId="014C3502" w14:textId="6FC3F7E6" w:rsidR="00E555EF" w:rsidRPr="00E555EF" w:rsidRDefault="00E555EF" w:rsidP="00E555EF">
      <w:pPr>
        <w:pStyle w:val="ListParagraph"/>
        <w:numPr>
          <w:ilvl w:val="0"/>
          <w:numId w:val="9"/>
        </w:numPr>
        <w:rPr>
          <w:sz w:val="28"/>
        </w:rPr>
      </w:pPr>
      <w:r>
        <w:rPr>
          <w:sz w:val="28"/>
        </w:rPr>
        <w:t>Employment opportunities.</w:t>
      </w:r>
    </w:p>
    <w:p w14:paraId="75D662D5" w14:textId="7CAB06C4" w:rsidR="005A2143" w:rsidRPr="005A2143" w:rsidRDefault="005A2143" w:rsidP="005A2143">
      <w:pPr>
        <w:rPr>
          <w:sz w:val="28"/>
        </w:rPr>
      </w:pPr>
      <w:r w:rsidRPr="005A2143">
        <w:rPr>
          <w:sz w:val="28"/>
        </w:rPr>
        <w:t xml:space="preserve">The </w:t>
      </w:r>
      <w:r>
        <w:rPr>
          <w:sz w:val="28"/>
        </w:rPr>
        <w:t xml:space="preserve">formal </w:t>
      </w:r>
      <w:r w:rsidRPr="005A2143">
        <w:rPr>
          <w:sz w:val="28"/>
        </w:rPr>
        <w:t>purposes of the organisation are:</w:t>
      </w:r>
    </w:p>
    <w:p w14:paraId="0D2EEBE2" w14:textId="482F9AD1" w:rsidR="005A2143" w:rsidRPr="00E555EF" w:rsidRDefault="005A2143" w:rsidP="00E555EF">
      <w:pPr>
        <w:pStyle w:val="ListParagraph"/>
        <w:numPr>
          <w:ilvl w:val="0"/>
          <w:numId w:val="8"/>
        </w:numPr>
        <w:rPr>
          <w:sz w:val="28"/>
        </w:rPr>
      </w:pPr>
      <w:r w:rsidRPr="00E555EF">
        <w:rPr>
          <w:sz w:val="28"/>
        </w:rPr>
        <w:t>The advancement of public participation in cycling, wheeled sports and all forms of active travel in and around the area of the Annick Ward of East Ayrshire Council, and the adjacent council boundaries.</w:t>
      </w:r>
    </w:p>
    <w:p w14:paraId="5C1C03AF" w14:textId="77777777" w:rsidR="005A2143" w:rsidRPr="00E555EF" w:rsidRDefault="005A2143" w:rsidP="00E555EF">
      <w:pPr>
        <w:pStyle w:val="ListParagraph"/>
        <w:numPr>
          <w:ilvl w:val="0"/>
          <w:numId w:val="8"/>
        </w:numPr>
        <w:rPr>
          <w:sz w:val="28"/>
        </w:rPr>
      </w:pPr>
      <w:r w:rsidRPr="00E555EF">
        <w:rPr>
          <w:sz w:val="28"/>
        </w:rPr>
        <w:t>The provision of recreational facilities, or the organisation of recreational activities with the object of improving the conditions of life for the persons for whom the facilities are intended.</w:t>
      </w:r>
    </w:p>
    <w:p w14:paraId="3BA96C7C" w14:textId="08930EBB" w:rsidR="00E555EF" w:rsidRDefault="00E555EF" w:rsidP="00E555EF">
      <w:pPr>
        <w:rPr>
          <w:sz w:val="28"/>
        </w:rPr>
      </w:pPr>
      <w:r>
        <w:rPr>
          <w:sz w:val="28"/>
        </w:rPr>
        <w:t>Cycle Annick is currently engaged in several activities.</w:t>
      </w:r>
    </w:p>
    <w:p w14:paraId="7DD28BFE" w14:textId="282B2543" w:rsidR="00E555EF" w:rsidRDefault="00E555EF" w:rsidP="00E555EF">
      <w:pPr>
        <w:spacing w:after="0"/>
        <w:rPr>
          <w:b/>
          <w:color w:val="006666"/>
          <w:sz w:val="28"/>
        </w:rPr>
      </w:pPr>
      <w:r w:rsidRPr="00E555EF">
        <w:rPr>
          <w:b/>
          <w:color w:val="006666"/>
          <w:sz w:val="28"/>
        </w:rPr>
        <w:t>Stewarton Pump Track</w:t>
      </w:r>
    </w:p>
    <w:p w14:paraId="627ED2B4" w14:textId="77777777" w:rsidR="00E555EF" w:rsidRPr="00E555EF" w:rsidRDefault="00E555EF" w:rsidP="00E555EF">
      <w:pPr>
        <w:spacing w:after="0"/>
        <w:rPr>
          <w:b/>
          <w:color w:val="006666"/>
          <w:sz w:val="28"/>
        </w:rPr>
      </w:pPr>
    </w:p>
    <w:p w14:paraId="7A8590BA" w14:textId="10BA0A1E" w:rsidR="00564E87" w:rsidRDefault="00564E87" w:rsidP="00E555EF">
      <w:pPr>
        <w:rPr>
          <w:sz w:val="28"/>
        </w:rPr>
      </w:pPr>
      <w:r>
        <w:rPr>
          <w:sz w:val="28"/>
        </w:rPr>
        <w:t xml:space="preserve">Objectives – Build a pump track on </w:t>
      </w:r>
      <w:r w:rsidRPr="00564E87">
        <w:rPr>
          <w:sz w:val="28"/>
        </w:rPr>
        <w:t>land beside the Rose Reilly Sports Centre in Stewarton</w:t>
      </w:r>
      <w:r>
        <w:rPr>
          <w:sz w:val="28"/>
        </w:rPr>
        <w:t>. Set up a BMX club with training opportunities.</w:t>
      </w:r>
    </w:p>
    <w:p w14:paraId="09A10DE6" w14:textId="130D265E" w:rsidR="00E555EF" w:rsidRDefault="00E555EF" w:rsidP="00E555EF">
      <w:pPr>
        <w:rPr>
          <w:sz w:val="28"/>
        </w:rPr>
      </w:pPr>
      <w:r w:rsidRPr="00E555EF">
        <w:rPr>
          <w:sz w:val="28"/>
        </w:rPr>
        <w:t xml:space="preserve">A pump track is an inclusive and integrated asphalt circuit of rollers and banked turns designed to be ridden by bikes, skateboards, scooters, and all things wheels. </w:t>
      </w:r>
    </w:p>
    <w:p w14:paraId="399157DA" w14:textId="77777777" w:rsidR="00E555EF" w:rsidRDefault="00E555EF" w:rsidP="00E555EF">
      <w:pPr>
        <w:rPr>
          <w:sz w:val="28"/>
        </w:rPr>
      </w:pPr>
      <w:r w:rsidRPr="00E555EF">
        <w:rPr>
          <w:sz w:val="28"/>
        </w:rPr>
        <w:t xml:space="preserve">The track </w:t>
      </w:r>
      <w:r>
        <w:rPr>
          <w:sz w:val="28"/>
        </w:rPr>
        <w:t>will have</w:t>
      </w:r>
      <w:r w:rsidRPr="00E555EF">
        <w:rPr>
          <w:sz w:val="28"/>
        </w:rPr>
        <w:t xml:space="preserve"> areas for beginners, intermediate and advanced riders. </w:t>
      </w:r>
    </w:p>
    <w:p w14:paraId="16368D9B" w14:textId="1CC4DA32" w:rsidR="00A42FEE" w:rsidRDefault="00A42FEE" w:rsidP="00E555EF">
      <w:pPr>
        <w:rPr>
          <w:sz w:val="28"/>
        </w:rPr>
      </w:pPr>
      <w:r>
        <w:rPr>
          <w:noProof/>
        </w:rPr>
        <w:drawing>
          <wp:anchor distT="0" distB="0" distL="114300" distR="114300" simplePos="0" relativeHeight="251669504" behindDoc="0" locked="0" layoutInCell="1" allowOverlap="1" wp14:anchorId="5B0E2A2B" wp14:editId="1937277D">
            <wp:simplePos x="0" y="0"/>
            <wp:positionH relativeFrom="column">
              <wp:posOffset>733425</wp:posOffset>
            </wp:positionH>
            <wp:positionV relativeFrom="paragraph">
              <wp:posOffset>1297940</wp:posOffset>
            </wp:positionV>
            <wp:extent cx="4038600" cy="3400425"/>
            <wp:effectExtent l="0" t="0" r="0" b="9525"/>
            <wp:wrapTopAndBottom/>
            <wp:docPr id="16827662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8600" cy="3400425"/>
                    </a:xfrm>
                    <a:prstGeom prst="rect">
                      <a:avLst/>
                    </a:prstGeom>
                    <a:noFill/>
                    <a:ln>
                      <a:noFill/>
                    </a:ln>
                  </pic:spPr>
                </pic:pic>
              </a:graphicData>
            </a:graphic>
          </wp:anchor>
        </w:drawing>
      </w:r>
      <w:r w:rsidR="00E555EF" w:rsidRPr="00E555EF">
        <w:rPr>
          <w:sz w:val="28"/>
        </w:rPr>
        <w:t>These types of tracks have proven to be extremely popular across the UK and we believe that our group, in conjunction with the young people of Stewarton, can deliver an exciting wheels sports facility for the community to use for free, with the opportunity for groups or clubs to have exclusive access through paid-for sessions.</w:t>
      </w:r>
    </w:p>
    <w:p w14:paraId="17EEF562" w14:textId="36B36F62" w:rsidR="00A42FEE" w:rsidRPr="00E555EF" w:rsidRDefault="00A42FEE" w:rsidP="00E555EF">
      <w:pPr>
        <w:rPr>
          <w:sz w:val="28"/>
        </w:rPr>
      </w:pPr>
    </w:p>
    <w:p w14:paraId="56678989" w14:textId="77777777" w:rsidR="00E555EF" w:rsidRPr="00E555EF" w:rsidRDefault="00E555EF" w:rsidP="00E555EF">
      <w:pPr>
        <w:pStyle w:val="Standard"/>
        <w:jc w:val="both"/>
        <w:rPr>
          <w:rFonts w:eastAsiaTheme="minorHAnsi" w:cstheme="minorBidi"/>
          <w:sz w:val="28"/>
          <w:szCs w:val="22"/>
          <w:lang w:eastAsia="en-US"/>
        </w:rPr>
      </w:pPr>
      <w:r w:rsidRPr="00E555EF">
        <w:rPr>
          <w:rFonts w:eastAsiaTheme="minorHAnsi" w:cstheme="minorBidi"/>
          <w:sz w:val="28"/>
          <w:szCs w:val="22"/>
          <w:lang w:eastAsia="en-US"/>
        </w:rPr>
        <w:t>Benefits of a Pump Track include</w:t>
      </w:r>
    </w:p>
    <w:p w14:paraId="5D142EB3" w14:textId="77777777" w:rsidR="00E555EF" w:rsidRPr="00E555EF" w:rsidRDefault="00E555EF" w:rsidP="00E555EF">
      <w:pPr>
        <w:pStyle w:val="Standard"/>
        <w:jc w:val="both"/>
        <w:rPr>
          <w:rFonts w:eastAsiaTheme="minorHAnsi" w:cstheme="minorBidi"/>
          <w:sz w:val="28"/>
          <w:szCs w:val="22"/>
          <w:lang w:eastAsia="en-US"/>
        </w:rPr>
      </w:pPr>
    </w:p>
    <w:p w14:paraId="2B40B58D" w14:textId="5CF12611" w:rsidR="00E555EF" w:rsidRPr="00E555EF" w:rsidRDefault="00E555EF" w:rsidP="00426A4A">
      <w:pPr>
        <w:pStyle w:val="Standard"/>
        <w:numPr>
          <w:ilvl w:val="0"/>
          <w:numId w:val="10"/>
        </w:numPr>
        <w:jc w:val="both"/>
        <w:rPr>
          <w:rFonts w:eastAsiaTheme="minorHAnsi" w:cstheme="minorBidi"/>
          <w:sz w:val="28"/>
          <w:szCs w:val="22"/>
          <w:lang w:eastAsia="en-US"/>
        </w:rPr>
      </w:pPr>
      <w:r w:rsidRPr="00E555EF">
        <w:rPr>
          <w:rFonts w:eastAsiaTheme="minorHAnsi" w:cstheme="minorBidi"/>
          <w:sz w:val="28"/>
          <w:szCs w:val="22"/>
          <w:lang w:eastAsia="en-US"/>
        </w:rPr>
        <w:t>Social Bonding – strengthening of bonds between children and friends, family and other socially responsible adults and services</w:t>
      </w:r>
      <w:r w:rsidR="00426A4A">
        <w:rPr>
          <w:rFonts w:eastAsiaTheme="minorHAnsi" w:cstheme="minorBidi"/>
          <w:sz w:val="28"/>
          <w:szCs w:val="22"/>
          <w:lang w:eastAsia="en-US"/>
        </w:rPr>
        <w:t>.</w:t>
      </w:r>
    </w:p>
    <w:p w14:paraId="46AB73E9" w14:textId="546FB7F5" w:rsidR="00E555EF" w:rsidRPr="00E555EF" w:rsidRDefault="00E555EF" w:rsidP="00426A4A">
      <w:pPr>
        <w:pStyle w:val="Standard"/>
        <w:numPr>
          <w:ilvl w:val="0"/>
          <w:numId w:val="10"/>
        </w:numPr>
        <w:jc w:val="both"/>
        <w:rPr>
          <w:rFonts w:eastAsiaTheme="minorHAnsi" w:cstheme="minorBidi"/>
          <w:sz w:val="28"/>
          <w:szCs w:val="22"/>
          <w:lang w:eastAsia="en-US"/>
        </w:rPr>
      </w:pPr>
      <w:r w:rsidRPr="00E555EF">
        <w:rPr>
          <w:rFonts w:eastAsiaTheme="minorHAnsi" w:cstheme="minorBidi"/>
          <w:sz w:val="28"/>
          <w:szCs w:val="22"/>
          <w:lang w:eastAsia="en-US"/>
        </w:rPr>
        <w:t>Healthy standards – this refers to having parents, teachers and other community leaders who lead by example</w:t>
      </w:r>
      <w:r w:rsidR="00426A4A">
        <w:rPr>
          <w:rFonts w:eastAsiaTheme="minorHAnsi" w:cstheme="minorBidi"/>
          <w:sz w:val="28"/>
          <w:szCs w:val="22"/>
          <w:lang w:eastAsia="en-US"/>
        </w:rPr>
        <w:t>.</w:t>
      </w:r>
    </w:p>
    <w:p w14:paraId="6DF97E08" w14:textId="43EF7531" w:rsidR="00E555EF" w:rsidRPr="00E555EF" w:rsidRDefault="00E555EF" w:rsidP="00426A4A">
      <w:pPr>
        <w:pStyle w:val="Standard"/>
        <w:numPr>
          <w:ilvl w:val="0"/>
          <w:numId w:val="10"/>
        </w:numPr>
        <w:jc w:val="both"/>
        <w:rPr>
          <w:rFonts w:eastAsiaTheme="minorHAnsi" w:cstheme="minorBidi"/>
          <w:sz w:val="28"/>
          <w:szCs w:val="22"/>
          <w:lang w:eastAsia="en-US"/>
        </w:rPr>
      </w:pPr>
      <w:r w:rsidRPr="00E555EF">
        <w:rPr>
          <w:rFonts w:eastAsiaTheme="minorHAnsi" w:cstheme="minorBidi"/>
          <w:sz w:val="28"/>
          <w:szCs w:val="22"/>
          <w:lang w:eastAsia="en-US"/>
        </w:rPr>
        <w:t>Health benefits – the many and obvious advantages to having an active lifestyle, including providing a safe place to learn skills that will promote active travel</w:t>
      </w:r>
      <w:r w:rsidR="00426A4A">
        <w:rPr>
          <w:rFonts w:eastAsiaTheme="minorHAnsi" w:cstheme="minorBidi"/>
          <w:sz w:val="28"/>
          <w:szCs w:val="22"/>
          <w:lang w:eastAsia="en-US"/>
        </w:rPr>
        <w:t>.</w:t>
      </w:r>
    </w:p>
    <w:p w14:paraId="1303EEFB" w14:textId="3292C72A" w:rsidR="00E555EF" w:rsidRPr="00E555EF" w:rsidRDefault="00E555EF" w:rsidP="00426A4A">
      <w:pPr>
        <w:pStyle w:val="Standard"/>
        <w:numPr>
          <w:ilvl w:val="0"/>
          <w:numId w:val="10"/>
        </w:numPr>
        <w:jc w:val="both"/>
        <w:rPr>
          <w:rFonts w:eastAsiaTheme="minorHAnsi" w:cstheme="minorBidi"/>
          <w:sz w:val="28"/>
          <w:szCs w:val="22"/>
          <w:lang w:eastAsia="en-US"/>
        </w:rPr>
      </w:pPr>
      <w:r w:rsidRPr="00E555EF">
        <w:rPr>
          <w:rFonts w:eastAsiaTheme="minorHAnsi" w:cstheme="minorBidi"/>
          <w:sz w:val="28"/>
          <w:szCs w:val="22"/>
          <w:lang w:eastAsia="en-US"/>
        </w:rPr>
        <w:t>Opportunities for involvement – giving young people a chance to feel involved and valued in their community</w:t>
      </w:r>
      <w:r w:rsidR="00426A4A">
        <w:rPr>
          <w:rFonts w:eastAsiaTheme="minorHAnsi" w:cstheme="minorBidi"/>
          <w:sz w:val="28"/>
          <w:szCs w:val="22"/>
          <w:lang w:eastAsia="en-US"/>
        </w:rPr>
        <w:t>.</w:t>
      </w:r>
    </w:p>
    <w:p w14:paraId="18F3C96F" w14:textId="6FFF5CAA" w:rsidR="00E555EF" w:rsidRPr="00E555EF" w:rsidRDefault="00E555EF" w:rsidP="00426A4A">
      <w:pPr>
        <w:pStyle w:val="Standard"/>
        <w:numPr>
          <w:ilvl w:val="0"/>
          <w:numId w:val="10"/>
        </w:numPr>
        <w:jc w:val="both"/>
        <w:rPr>
          <w:rFonts w:eastAsiaTheme="minorHAnsi" w:cstheme="minorBidi"/>
          <w:sz w:val="28"/>
          <w:szCs w:val="22"/>
          <w:lang w:eastAsia="en-US"/>
        </w:rPr>
      </w:pPr>
      <w:r w:rsidRPr="00E555EF">
        <w:rPr>
          <w:rFonts w:eastAsiaTheme="minorHAnsi" w:cstheme="minorBidi"/>
          <w:sz w:val="28"/>
          <w:szCs w:val="22"/>
          <w:lang w:eastAsia="en-US"/>
        </w:rPr>
        <w:t>Social and learning skills – entails equipping young people with the social reasoning and practical skills they need to take advantage of opportunities on offer</w:t>
      </w:r>
      <w:r w:rsidR="00426A4A">
        <w:rPr>
          <w:rFonts w:eastAsiaTheme="minorHAnsi" w:cstheme="minorBidi"/>
          <w:sz w:val="28"/>
          <w:szCs w:val="22"/>
          <w:lang w:eastAsia="en-US"/>
        </w:rPr>
        <w:t>.</w:t>
      </w:r>
    </w:p>
    <w:p w14:paraId="72958390" w14:textId="77777777" w:rsidR="005A2143" w:rsidRDefault="005A2143" w:rsidP="00533CCE">
      <w:pPr>
        <w:rPr>
          <w:color w:val="7F7F7F" w:themeColor="text1" w:themeTint="80"/>
          <w:sz w:val="28"/>
        </w:rPr>
      </w:pPr>
    </w:p>
    <w:p w14:paraId="1960F4DE" w14:textId="77777777" w:rsidR="00A67319" w:rsidRPr="00A67319" w:rsidRDefault="00A67319" w:rsidP="00A67319">
      <w:pPr>
        <w:spacing w:after="0"/>
        <w:rPr>
          <w:b/>
          <w:color w:val="006666"/>
          <w:sz w:val="28"/>
        </w:rPr>
      </w:pPr>
      <w:r w:rsidRPr="00A67319">
        <w:rPr>
          <w:b/>
          <w:color w:val="006666"/>
          <w:sz w:val="28"/>
        </w:rPr>
        <w:t>Quiet Routes Network - Annick</w:t>
      </w:r>
    </w:p>
    <w:p w14:paraId="7E9E5209" w14:textId="77777777" w:rsidR="00A67319" w:rsidRDefault="00A67319" w:rsidP="00A67319">
      <w:pPr>
        <w:pStyle w:val="Standard"/>
        <w:jc w:val="both"/>
        <w:rPr>
          <w:rFonts w:eastAsiaTheme="minorHAnsi" w:cstheme="minorBidi"/>
          <w:sz w:val="28"/>
          <w:szCs w:val="22"/>
          <w:lang w:eastAsia="en-US"/>
        </w:rPr>
      </w:pPr>
    </w:p>
    <w:p w14:paraId="6E06A662" w14:textId="7FFE44C2" w:rsidR="00564E87" w:rsidRDefault="00564E87" w:rsidP="00564E87">
      <w:pPr>
        <w:pStyle w:val="Standard"/>
        <w:jc w:val="both"/>
        <w:rPr>
          <w:rFonts w:eastAsiaTheme="minorHAnsi" w:cstheme="minorBidi"/>
          <w:sz w:val="28"/>
          <w:szCs w:val="22"/>
          <w:lang w:eastAsia="en-US"/>
        </w:rPr>
      </w:pPr>
      <w:r>
        <w:rPr>
          <w:rFonts w:eastAsiaTheme="minorHAnsi" w:cstheme="minorBidi"/>
          <w:sz w:val="28"/>
          <w:szCs w:val="22"/>
          <w:lang w:eastAsia="en-US"/>
        </w:rPr>
        <w:t xml:space="preserve">Objective </w:t>
      </w:r>
      <w:r w:rsidR="00E43C91">
        <w:rPr>
          <w:rFonts w:eastAsiaTheme="minorHAnsi" w:cstheme="minorBidi"/>
          <w:sz w:val="28"/>
          <w:szCs w:val="22"/>
          <w:lang w:eastAsia="en-US"/>
        </w:rPr>
        <w:t>–</w:t>
      </w:r>
      <w:r>
        <w:rPr>
          <w:rFonts w:eastAsiaTheme="minorHAnsi" w:cstheme="minorBidi"/>
          <w:sz w:val="28"/>
          <w:szCs w:val="22"/>
          <w:lang w:eastAsia="en-US"/>
        </w:rPr>
        <w:t xml:space="preserve"> </w:t>
      </w:r>
      <w:r w:rsidR="00E43C91">
        <w:rPr>
          <w:rFonts w:eastAsiaTheme="minorHAnsi" w:cstheme="minorBidi"/>
          <w:sz w:val="28"/>
          <w:szCs w:val="22"/>
          <w:lang w:eastAsia="en-US"/>
        </w:rPr>
        <w:t>Develop a Quiet Roads Network around Stewarton linking local communities.</w:t>
      </w:r>
    </w:p>
    <w:p w14:paraId="3300DBEE" w14:textId="77777777" w:rsidR="00564E87" w:rsidRDefault="00564E87" w:rsidP="00564E87">
      <w:pPr>
        <w:pStyle w:val="Standard"/>
        <w:jc w:val="both"/>
        <w:rPr>
          <w:rFonts w:eastAsiaTheme="minorHAnsi" w:cstheme="minorBidi"/>
          <w:sz w:val="28"/>
          <w:szCs w:val="22"/>
          <w:lang w:eastAsia="en-US"/>
        </w:rPr>
      </w:pPr>
    </w:p>
    <w:p w14:paraId="5D1FAEFD" w14:textId="56ED8E72" w:rsidR="00E43C91" w:rsidRPr="00A67319" w:rsidRDefault="00E43C91" w:rsidP="00E43C91">
      <w:pPr>
        <w:rPr>
          <w:rFonts w:eastAsia="Arial" w:cs="Arial"/>
          <w:sz w:val="28"/>
          <w:szCs w:val="24"/>
          <w:lang w:eastAsia="en-GB"/>
        </w:rPr>
      </w:pPr>
      <w:r w:rsidRPr="00A67319">
        <w:rPr>
          <w:sz w:val="28"/>
        </w:rPr>
        <w:t>Quiet Routes are designed as shared spaces catering to pedestrians, cyclists, horseback riders, and motor vehicles, promoting a balanced, low- traffic environment that enhances active travel opportunities.</w:t>
      </w:r>
      <w:r>
        <w:rPr>
          <w:sz w:val="28"/>
        </w:rPr>
        <w:t xml:space="preserve"> </w:t>
      </w:r>
      <w:r w:rsidRPr="00A67319">
        <w:rPr>
          <w:rFonts w:eastAsia="Arial" w:cs="Arial"/>
          <w:sz w:val="28"/>
          <w:szCs w:val="24"/>
          <w:lang w:eastAsia="en-GB"/>
        </w:rPr>
        <w:t>These routes utilise existing rural, unlined, single-track roads with naturally lower traffic volumes, making them ideal for shared use.</w:t>
      </w:r>
    </w:p>
    <w:p w14:paraId="17DB9F0E" w14:textId="6595A242" w:rsidR="00564E87" w:rsidRDefault="00A67319" w:rsidP="00564E87">
      <w:pPr>
        <w:pStyle w:val="Standard"/>
        <w:jc w:val="both"/>
        <w:rPr>
          <w:rFonts w:eastAsiaTheme="minorHAnsi" w:cstheme="minorBidi"/>
          <w:sz w:val="28"/>
          <w:szCs w:val="22"/>
          <w:lang w:eastAsia="en-US"/>
        </w:rPr>
      </w:pPr>
      <w:r w:rsidRPr="00A67319">
        <w:rPr>
          <w:rFonts w:eastAsiaTheme="minorHAnsi" w:cstheme="minorBidi"/>
          <w:sz w:val="28"/>
          <w:szCs w:val="22"/>
          <w:lang w:eastAsia="en-US"/>
        </w:rPr>
        <w:t>Quiet Routes improv</w:t>
      </w:r>
      <w:r w:rsidR="00E43C91">
        <w:rPr>
          <w:rFonts w:eastAsiaTheme="minorHAnsi" w:cstheme="minorBidi"/>
          <w:sz w:val="28"/>
          <w:szCs w:val="22"/>
          <w:lang w:eastAsia="en-US"/>
        </w:rPr>
        <w:t>e</w:t>
      </w:r>
      <w:r w:rsidRPr="00A67319">
        <w:rPr>
          <w:rFonts w:eastAsiaTheme="minorHAnsi" w:cstheme="minorBidi"/>
          <w:sz w:val="28"/>
          <w:szCs w:val="22"/>
          <w:lang w:eastAsia="en-US"/>
        </w:rPr>
        <w:t xml:space="preserve"> connectivity, safety, and accessibility for all road users while maintaining the character of rural landscapes. </w:t>
      </w:r>
    </w:p>
    <w:p w14:paraId="174823A6" w14:textId="77777777" w:rsidR="00942BCA" w:rsidRDefault="00942BCA" w:rsidP="00564E87">
      <w:pPr>
        <w:pStyle w:val="Standard"/>
        <w:jc w:val="both"/>
        <w:rPr>
          <w:rFonts w:eastAsiaTheme="minorHAnsi" w:cstheme="minorBidi"/>
          <w:sz w:val="28"/>
          <w:szCs w:val="22"/>
          <w:lang w:eastAsia="en-US"/>
        </w:rPr>
      </w:pPr>
    </w:p>
    <w:p w14:paraId="350ECA72" w14:textId="65415950" w:rsidR="00942BCA" w:rsidRDefault="00942BCA" w:rsidP="00564E87">
      <w:pPr>
        <w:pStyle w:val="Standard"/>
        <w:jc w:val="both"/>
        <w:rPr>
          <w:rFonts w:eastAsiaTheme="minorHAnsi" w:cstheme="minorBidi"/>
          <w:sz w:val="28"/>
          <w:szCs w:val="22"/>
          <w:lang w:eastAsia="en-US"/>
        </w:rPr>
      </w:pPr>
      <w:r>
        <w:rPr>
          <w:rFonts w:eastAsiaTheme="minorHAnsi" w:cstheme="minorBidi"/>
          <w:sz w:val="28"/>
          <w:szCs w:val="22"/>
          <w:lang w:eastAsia="en-US"/>
        </w:rPr>
        <w:t xml:space="preserve">The Quiet Routes will be signed as </w:t>
      </w:r>
      <w:r w:rsidRPr="00A67319">
        <w:rPr>
          <w:rFonts w:eastAsiaTheme="minorHAnsi" w:cstheme="minorBidi"/>
          <w:sz w:val="28"/>
          <w:szCs w:val="22"/>
          <w:lang w:eastAsia="en-US"/>
        </w:rPr>
        <w:t>shared spaces catering to pedestrians, cyclists, horseback riders, and motor vehicles, promoting a balanced, low- traffic environment</w:t>
      </w:r>
      <w:r>
        <w:rPr>
          <w:rFonts w:eastAsiaTheme="minorHAnsi" w:cstheme="minorBidi"/>
          <w:sz w:val="28"/>
          <w:szCs w:val="22"/>
          <w:lang w:eastAsia="en-US"/>
        </w:rPr>
        <w:t xml:space="preserve">. These will link local communities, have route signage and will have reduced speed limits, traffic calming, and repeater signage. </w:t>
      </w:r>
    </w:p>
    <w:p w14:paraId="13BC91E9" w14:textId="77777777" w:rsidR="00E547A9" w:rsidRDefault="00E547A9" w:rsidP="00564E87">
      <w:pPr>
        <w:pStyle w:val="Standard"/>
        <w:jc w:val="both"/>
        <w:rPr>
          <w:rFonts w:eastAsiaTheme="minorHAnsi" w:cstheme="minorBidi"/>
          <w:sz w:val="28"/>
          <w:szCs w:val="22"/>
          <w:lang w:eastAsia="en-US"/>
        </w:rPr>
      </w:pPr>
    </w:p>
    <w:p w14:paraId="75E64826" w14:textId="6109B2C0" w:rsidR="00E547A9" w:rsidRDefault="00E547A9" w:rsidP="00564E87">
      <w:pPr>
        <w:pStyle w:val="Standard"/>
        <w:jc w:val="both"/>
        <w:rPr>
          <w:rFonts w:eastAsiaTheme="minorHAnsi" w:cstheme="minorBidi"/>
          <w:sz w:val="28"/>
          <w:szCs w:val="22"/>
          <w:lang w:eastAsia="en-US"/>
        </w:rPr>
      </w:pPr>
      <w:r>
        <w:rPr>
          <w:rFonts w:eastAsiaTheme="minorHAnsi" w:cstheme="minorBidi"/>
          <w:sz w:val="28"/>
          <w:szCs w:val="22"/>
          <w:lang w:eastAsia="en-US"/>
        </w:rPr>
        <w:t>Stewarton is in the centre of a network of quiet country roads that link up all local communities.</w:t>
      </w:r>
    </w:p>
    <w:p w14:paraId="23E7EA1D" w14:textId="77777777" w:rsidR="00564E87" w:rsidRDefault="00564E87" w:rsidP="00564E87">
      <w:pPr>
        <w:pStyle w:val="Standard"/>
        <w:jc w:val="both"/>
        <w:rPr>
          <w:rFonts w:eastAsiaTheme="minorHAnsi" w:cstheme="minorBidi"/>
          <w:sz w:val="28"/>
          <w:szCs w:val="22"/>
          <w:lang w:eastAsia="en-US"/>
        </w:rPr>
      </w:pPr>
    </w:p>
    <w:p w14:paraId="35ECC29B" w14:textId="5F71982D" w:rsidR="00A67319" w:rsidRPr="00A67319" w:rsidRDefault="00A67319" w:rsidP="00564E87">
      <w:pPr>
        <w:pStyle w:val="Standard"/>
        <w:jc w:val="both"/>
        <w:rPr>
          <w:rFonts w:eastAsiaTheme="minorHAnsi" w:cstheme="minorBidi"/>
          <w:sz w:val="28"/>
          <w:szCs w:val="22"/>
          <w:lang w:eastAsia="en-US"/>
        </w:rPr>
      </w:pPr>
      <w:r w:rsidRPr="00A67319">
        <w:rPr>
          <w:sz w:val="28"/>
        </w:rPr>
        <w:t>There are currently no Quiet Routes in Annick.</w:t>
      </w:r>
    </w:p>
    <w:p w14:paraId="56F278F1" w14:textId="77777777" w:rsidR="00A67319" w:rsidRPr="00A67319" w:rsidRDefault="00A67319" w:rsidP="00A67319">
      <w:pPr>
        <w:rPr>
          <w:b/>
          <w:i/>
          <w:color w:val="7F7F7F" w:themeColor="text1" w:themeTint="80"/>
          <w:sz w:val="28"/>
        </w:rPr>
      </w:pPr>
    </w:p>
    <w:p w14:paraId="4D1D203E" w14:textId="77777777" w:rsidR="00A67319" w:rsidRPr="00A67319" w:rsidRDefault="00A67319" w:rsidP="00E43C91">
      <w:pPr>
        <w:pStyle w:val="Standard"/>
        <w:jc w:val="both"/>
        <w:rPr>
          <w:rFonts w:eastAsiaTheme="minorHAnsi" w:cstheme="minorBidi"/>
          <w:sz w:val="28"/>
          <w:szCs w:val="22"/>
          <w:lang w:eastAsia="en-US"/>
        </w:rPr>
      </w:pPr>
      <w:r w:rsidRPr="00A67319">
        <w:rPr>
          <w:rFonts w:eastAsiaTheme="minorHAnsi" w:cstheme="minorBidi"/>
          <w:sz w:val="28"/>
          <w:szCs w:val="22"/>
          <w:lang w:eastAsia="en-US"/>
        </w:rPr>
        <w:t>Key Benefits of Quiet Routes </w:t>
      </w:r>
    </w:p>
    <w:p w14:paraId="716ACF13" w14:textId="77777777" w:rsidR="00A67319" w:rsidRPr="00A67319" w:rsidRDefault="00A67319" w:rsidP="00E43C91">
      <w:pPr>
        <w:pStyle w:val="Standard"/>
        <w:jc w:val="both"/>
        <w:rPr>
          <w:rFonts w:eastAsiaTheme="minorHAnsi" w:cstheme="minorBidi"/>
          <w:sz w:val="28"/>
          <w:szCs w:val="22"/>
          <w:lang w:eastAsia="en-US"/>
        </w:rPr>
      </w:pPr>
    </w:p>
    <w:p w14:paraId="7DA1F483" w14:textId="77777777" w:rsidR="00E43C91" w:rsidRDefault="00A67319" w:rsidP="00E43C91">
      <w:pPr>
        <w:pStyle w:val="Standard"/>
        <w:numPr>
          <w:ilvl w:val="0"/>
          <w:numId w:val="12"/>
        </w:numPr>
        <w:jc w:val="both"/>
        <w:rPr>
          <w:rFonts w:eastAsiaTheme="minorHAnsi" w:cstheme="minorBidi"/>
          <w:sz w:val="28"/>
          <w:szCs w:val="22"/>
          <w:lang w:eastAsia="en-US"/>
        </w:rPr>
      </w:pPr>
      <w:r w:rsidRPr="00A67319">
        <w:rPr>
          <w:rFonts w:eastAsiaTheme="minorHAnsi" w:cstheme="minorBidi"/>
          <w:sz w:val="28"/>
          <w:szCs w:val="22"/>
          <w:lang w:eastAsia="en-US"/>
        </w:rPr>
        <w:t xml:space="preserve">Quiet Routes form an integral part of Scotland's active travel network, providing safe, direct, and attractive alternatives to busy roads. </w:t>
      </w:r>
    </w:p>
    <w:p w14:paraId="299702F7" w14:textId="792438BF" w:rsidR="00A67319" w:rsidRPr="00A67319" w:rsidRDefault="00A67319" w:rsidP="00E43C91">
      <w:pPr>
        <w:pStyle w:val="Standard"/>
        <w:numPr>
          <w:ilvl w:val="0"/>
          <w:numId w:val="12"/>
        </w:numPr>
        <w:jc w:val="both"/>
        <w:rPr>
          <w:rFonts w:eastAsiaTheme="minorHAnsi" w:cstheme="minorBidi"/>
          <w:sz w:val="28"/>
          <w:szCs w:val="22"/>
          <w:lang w:eastAsia="en-US"/>
        </w:rPr>
      </w:pPr>
      <w:r w:rsidRPr="00A67319">
        <w:rPr>
          <w:rFonts w:eastAsiaTheme="minorHAnsi" w:cstheme="minorBidi"/>
          <w:sz w:val="28"/>
          <w:szCs w:val="22"/>
          <w:lang w:eastAsia="en-US"/>
        </w:rPr>
        <w:t>By encouraging more people to walk and cycle for everyday journeys, these routes contribute to national and local efforts to reduce carbon emissions, improve public health, and increase accessibility to rural areas. </w:t>
      </w:r>
    </w:p>
    <w:p w14:paraId="665509C9" w14:textId="7EBDC792" w:rsidR="00A67319" w:rsidRPr="00A67319" w:rsidRDefault="00A67319" w:rsidP="00E43C91">
      <w:pPr>
        <w:pStyle w:val="Standard"/>
        <w:numPr>
          <w:ilvl w:val="0"/>
          <w:numId w:val="12"/>
        </w:numPr>
        <w:jc w:val="both"/>
        <w:rPr>
          <w:rFonts w:eastAsiaTheme="minorHAnsi" w:cstheme="minorBidi"/>
          <w:sz w:val="28"/>
          <w:szCs w:val="22"/>
          <w:lang w:eastAsia="en-US"/>
        </w:rPr>
      </w:pPr>
      <w:r w:rsidRPr="00A67319">
        <w:rPr>
          <w:rFonts w:eastAsiaTheme="minorHAnsi" w:cstheme="minorBidi"/>
          <w:sz w:val="28"/>
          <w:szCs w:val="22"/>
          <w:lang w:eastAsia="en-US"/>
        </w:rPr>
        <w:t>Supporting Local Communities and Economic Development</w:t>
      </w:r>
      <w:r w:rsidR="00E43C91">
        <w:rPr>
          <w:rFonts w:eastAsiaTheme="minorHAnsi" w:cstheme="minorBidi"/>
          <w:sz w:val="28"/>
          <w:szCs w:val="22"/>
          <w:lang w:eastAsia="en-US"/>
        </w:rPr>
        <w:t xml:space="preserve">. </w:t>
      </w:r>
      <w:r w:rsidRPr="00A67319">
        <w:rPr>
          <w:rFonts w:eastAsiaTheme="minorHAnsi" w:cstheme="minorBidi"/>
          <w:sz w:val="28"/>
          <w:szCs w:val="22"/>
          <w:lang w:eastAsia="en-US"/>
        </w:rPr>
        <w:t>By attracting visitors and improving access to the outdoors, these routes contribute to rural tourism, local businesses, and community well-being. </w:t>
      </w:r>
    </w:p>
    <w:p w14:paraId="67654F3D" w14:textId="77777777" w:rsidR="00A67319" w:rsidRPr="00A67319" w:rsidRDefault="00A67319" w:rsidP="00E43C91">
      <w:pPr>
        <w:pStyle w:val="Standard"/>
        <w:numPr>
          <w:ilvl w:val="0"/>
          <w:numId w:val="12"/>
        </w:numPr>
        <w:jc w:val="both"/>
        <w:rPr>
          <w:rFonts w:eastAsiaTheme="minorHAnsi" w:cstheme="minorBidi"/>
          <w:sz w:val="28"/>
          <w:szCs w:val="22"/>
          <w:lang w:eastAsia="en-US"/>
        </w:rPr>
      </w:pPr>
      <w:r w:rsidRPr="00A67319">
        <w:rPr>
          <w:rFonts w:eastAsiaTheme="minorHAnsi" w:cstheme="minorBidi"/>
          <w:sz w:val="28"/>
          <w:szCs w:val="22"/>
          <w:lang w:eastAsia="en-US"/>
        </w:rPr>
        <w:t>The implementation of Quiet Routes reflects a growing commitment to sustainable and inclusive transport, ensuring that rural roads cater to the needs of all users while maintaining their character and functionality. </w:t>
      </w:r>
    </w:p>
    <w:p w14:paraId="27E047E4" w14:textId="77777777" w:rsidR="00E55368" w:rsidRDefault="003D087C">
      <w:pPr>
        <w:rPr>
          <w:b/>
          <w:color w:val="006666"/>
          <w:sz w:val="28"/>
        </w:rPr>
      </w:pPr>
      <w:r w:rsidRPr="003D087C">
        <w:rPr>
          <w:b/>
          <w:color w:val="006666"/>
          <w:sz w:val="28"/>
        </w:rPr>
        <w:t>Structure, governance and management</w:t>
      </w:r>
    </w:p>
    <w:p w14:paraId="66F26E11" w14:textId="22D7E808" w:rsidR="001A7A4C" w:rsidRPr="001C6D0E" w:rsidRDefault="001A7A4C" w:rsidP="001A7A4C">
      <w:pPr>
        <w:rPr>
          <w:sz w:val="28"/>
        </w:rPr>
      </w:pPr>
      <w:r w:rsidRPr="001C6D0E">
        <w:rPr>
          <w:sz w:val="28"/>
        </w:rPr>
        <w:t xml:space="preserve">The Charity is a Scottish Charitable Incorporated Organisation (SCIO). It was registered on 08 Jan 2025 taking on the assets, liabilities and activities of the unincorporated Community Amateur Sports Club also called Cycle Annick. </w:t>
      </w:r>
    </w:p>
    <w:p w14:paraId="7D755E1C" w14:textId="0F5FBE9F" w:rsidR="001A7A4C" w:rsidRPr="001C6D0E" w:rsidRDefault="001A7A4C" w:rsidP="001A7A4C">
      <w:pPr>
        <w:rPr>
          <w:sz w:val="28"/>
        </w:rPr>
      </w:pPr>
      <w:r w:rsidRPr="001C6D0E">
        <w:rPr>
          <w:sz w:val="28"/>
        </w:rPr>
        <w:t xml:space="preserve">This process was agreed by members of the former association at the Annual General Meeting (AGM) held on </w:t>
      </w:r>
      <w:r w:rsidR="0067720C" w:rsidRPr="001C6D0E">
        <w:rPr>
          <w:sz w:val="28"/>
        </w:rPr>
        <w:t>3/10/2024</w:t>
      </w:r>
      <w:r w:rsidRPr="001C6D0E">
        <w:rPr>
          <w:sz w:val="28"/>
        </w:rPr>
        <w:t xml:space="preserve">. All persons who were recorded as members of the former association at this time thus became members of the SCIO. </w:t>
      </w:r>
    </w:p>
    <w:p w14:paraId="1AA85382" w14:textId="67209CAC" w:rsidR="001A7A4C" w:rsidRPr="001C6D0E" w:rsidRDefault="001A7A4C" w:rsidP="001A7A4C">
      <w:pPr>
        <w:rPr>
          <w:sz w:val="28"/>
        </w:rPr>
      </w:pPr>
      <w:r w:rsidRPr="001C6D0E">
        <w:rPr>
          <w:sz w:val="28"/>
        </w:rPr>
        <w:t>Following the formation of the SCIO, the former unincorporated association was wound up and all assets and liabilities were transferred to the new SCIO.</w:t>
      </w:r>
    </w:p>
    <w:p w14:paraId="3DCE6C14" w14:textId="1C37F3D9" w:rsidR="001A7A4C" w:rsidRPr="001C6D0E" w:rsidRDefault="001A7A4C" w:rsidP="001A7A4C">
      <w:pPr>
        <w:rPr>
          <w:sz w:val="28"/>
        </w:rPr>
      </w:pPr>
      <w:r w:rsidRPr="001C6D0E">
        <w:rPr>
          <w:sz w:val="28"/>
        </w:rPr>
        <w:t xml:space="preserve">It has a </w:t>
      </w:r>
      <w:proofErr w:type="gramStart"/>
      <w:r w:rsidRPr="001C6D0E">
        <w:rPr>
          <w:sz w:val="28"/>
        </w:rPr>
        <w:t>two tier</w:t>
      </w:r>
      <w:proofErr w:type="gramEnd"/>
      <w:r w:rsidRPr="001C6D0E">
        <w:rPr>
          <w:sz w:val="28"/>
        </w:rPr>
        <w:t xml:space="preserve"> structure with both members and charity trustees</w:t>
      </w:r>
      <w:r w:rsidR="001C6D0E" w:rsidRPr="001C6D0E">
        <w:rPr>
          <w:sz w:val="28"/>
        </w:rPr>
        <w:t>.</w:t>
      </w:r>
    </w:p>
    <w:p w14:paraId="0887DF48" w14:textId="77777777" w:rsidR="001C6D0E" w:rsidRDefault="001C6D0E" w:rsidP="001C6D0E">
      <w:pPr>
        <w:rPr>
          <w:color w:val="006666"/>
          <w:sz w:val="28"/>
        </w:rPr>
      </w:pPr>
      <w:r w:rsidRPr="003D087C">
        <w:rPr>
          <w:color w:val="006666"/>
          <w:sz w:val="28"/>
        </w:rPr>
        <w:t>Type of governing document</w:t>
      </w:r>
    </w:p>
    <w:p w14:paraId="48A6F7B3" w14:textId="3B5126AE" w:rsidR="001A7A4C" w:rsidRPr="001C6D0E" w:rsidRDefault="001C6D0E" w:rsidP="001A7A4C">
      <w:pPr>
        <w:rPr>
          <w:sz w:val="28"/>
        </w:rPr>
      </w:pPr>
      <w:r w:rsidRPr="001C6D0E">
        <w:rPr>
          <w:sz w:val="28"/>
        </w:rPr>
        <w:t>The objectives and operation of Cycle Annick is governed by our constitution.</w:t>
      </w:r>
    </w:p>
    <w:p w14:paraId="48796565" w14:textId="77777777" w:rsidR="001A7A4C" w:rsidRPr="001C6D0E" w:rsidRDefault="001A7A4C" w:rsidP="001A7A4C">
      <w:pPr>
        <w:rPr>
          <w:color w:val="006666"/>
          <w:sz w:val="28"/>
        </w:rPr>
      </w:pPr>
      <w:r w:rsidRPr="001C6D0E">
        <w:rPr>
          <w:color w:val="006666"/>
          <w:sz w:val="28"/>
        </w:rPr>
        <w:t>Organisational Structure</w:t>
      </w:r>
    </w:p>
    <w:p w14:paraId="7433A596" w14:textId="77777777" w:rsidR="001A7A4C" w:rsidRPr="001C6D0E" w:rsidRDefault="001A7A4C" w:rsidP="001A7A4C">
      <w:pPr>
        <w:rPr>
          <w:sz w:val="28"/>
        </w:rPr>
      </w:pPr>
      <w:r w:rsidRPr="001C6D0E">
        <w:rPr>
          <w:sz w:val="28"/>
        </w:rPr>
        <w:t>The organisation is comprised of members and Charity Trustees.</w:t>
      </w:r>
    </w:p>
    <w:p w14:paraId="7C6459C9" w14:textId="77777777" w:rsidR="001A7A4C" w:rsidRPr="001C6D0E" w:rsidRDefault="001A7A4C" w:rsidP="001A7A4C">
      <w:pPr>
        <w:rPr>
          <w:sz w:val="28"/>
        </w:rPr>
      </w:pPr>
      <w:r w:rsidRPr="001C6D0E">
        <w:rPr>
          <w:sz w:val="28"/>
        </w:rPr>
        <w:t>The members have the right to attend the AGM and have important powers when taking decisions in relations to any changes to the Constitution.</w:t>
      </w:r>
    </w:p>
    <w:p w14:paraId="29439A59" w14:textId="0262D721" w:rsidR="00681358" w:rsidRPr="001C6D0E" w:rsidRDefault="001A7A4C" w:rsidP="00025062">
      <w:pPr>
        <w:rPr>
          <w:sz w:val="28"/>
        </w:rPr>
      </w:pPr>
      <w:r w:rsidRPr="001C6D0E">
        <w:rPr>
          <w:sz w:val="28"/>
        </w:rPr>
        <w:t>The Charity Trustees set the strategy and policy of the charity, control and supervise the activities undertaken and are responsible for monitoring its financial position.</w:t>
      </w:r>
    </w:p>
    <w:p w14:paraId="21851A9B" w14:textId="77777777" w:rsidR="00025062" w:rsidRPr="00681358" w:rsidRDefault="003D087C" w:rsidP="00025062">
      <w:pPr>
        <w:rPr>
          <w:color w:val="006666"/>
          <w:sz w:val="28"/>
        </w:rPr>
      </w:pPr>
      <w:r w:rsidRPr="00681358">
        <w:rPr>
          <w:color w:val="006666"/>
          <w:sz w:val="28"/>
        </w:rPr>
        <w:t>Trustee recruitment and appointment</w:t>
      </w:r>
    </w:p>
    <w:p w14:paraId="7CF75933" w14:textId="77777777" w:rsidR="0067720C" w:rsidRPr="001C6D0E" w:rsidRDefault="0067720C" w:rsidP="0067720C">
      <w:pPr>
        <w:rPr>
          <w:sz w:val="28"/>
        </w:rPr>
      </w:pPr>
      <w:r w:rsidRPr="001C6D0E">
        <w:rPr>
          <w:sz w:val="28"/>
        </w:rPr>
        <w:t>Elected trustees must be members of the organisation, unless they are a non-member who have been appointed by the Board of Trustees on the basis that he/she has specialist experience and/or skills that could be of assistance to the Board. No employees of the organisation will be eligible to be a trustee.</w:t>
      </w:r>
    </w:p>
    <w:p w14:paraId="588E42C1" w14:textId="77777777" w:rsidR="001C6D0E" w:rsidRDefault="0067720C" w:rsidP="00681358">
      <w:pPr>
        <w:rPr>
          <w:color w:val="7F7F7F" w:themeColor="text1" w:themeTint="80"/>
          <w:sz w:val="28"/>
        </w:rPr>
      </w:pPr>
      <w:r w:rsidRPr="001C6D0E">
        <w:rPr>
          <w:sz w:val="28"/>
        </w:rPr>
        <w:t>At each AGM, all charity trustees shall retire from office - but shall then be eligible for re-appointment.</w:t>
      </w:r>
    </w:p>
    <w:p w14:paraId="6CCFF059" w14:textId="5D9431E7" w:rsidR="00681358" w:rsidRPr="001C6D0E" w:rsidRDefault="00681358" w:rsidP="00681358">
      <w:pPr>
        <w:rPr>
          <w:color w:val="7F7F7F" w:themeColor="text1" w:themeTint="80"/>
          <w:sz w:val="28"/>
        </w:rPr>
      </w:pPr>
      <w:r>
        <w:rPr>
          <w:b/>
          <w:color w:val="006666"/>
          <w:sz w:val="28"/>
        </w:rPr>
        <w:t xml:space="preserve">Achievements and </w:t>
      </w:r>
      <w:r w:rsidR="001C6D0E">
        <w:rPr>
          <w:b/>
          <w:color w:val="006666"/>
          <w:sz w:val="28"/>
        </w:rPr>
        <w:t>P</w:t>
      </w:r>
      <w:r>
        <w:rPr>
          <w:b/>
          <w:color w:val="006666"/>
          <w:sz w:val="28"/>
        </w:rPr>
        <w:t>erformance</w:t>
      </w:r>
    </w:p>
    <w:p w14:paraId="5F490EC2" w14:textId="1C01862E" w:rsidR="009412E8" w:rsidRPr="001C6D0E" w:rsidRDefault="00E547A9" w:rsidP="00681358">
      <w:pPr>
        <w:rPr>
          <w:color w:val="006666"/>
          <w:sz w:val="28"/>
        </w:rPr>
      </w:pPr>
      <w:r w:rsidRPr="001C6D0E">
        <w:rPr>
          <w:color w:val="006666"/>
          <w:sz w:val="28"/>
        </w:rPr>
        <w:t>Stewarton Pump Track Progress</w:t>
      </w:r>
    </w:p>
    <w:p w14:paraId="73A2B16C" w14:textId="2B4E6A79" w:rsidR="00E547A9" w:rsidRDefault="00E547A9" w:rsidP="00681358">
      <w:pPr>
        <w:rPr>
          <w:sz w:val="28"/>
        </w:rPr>
      </w:pPr>
      <w:r>
        <w:rPr>
          <w:sz w:val="28"/>
        </w:rPr>
        <w:t>A suitable location has been identified next to the Rose Reilly Sports Centre.</w:t>
      </w:r>
    </w:p>
    <w:p w14:paraId="3E463F4D" w14:textId="77777777" w:rsidR="00E547A9" w:rsidRDefault="00E547A9" w:rsidP="00681358">
      <w:pPr>
        <w:rPr>
          <w:sz w:val="28"/>
        </w:rPr>
      </w:pPr>
      <w:r>
        <w:rPr>
          <w:sz w:val="28"/>
        </w:rPr>
        <w:t>A community engagement survey has been carried out and the proposed pump track has overwhelming public support.</w:t>
      </w:r>
    </w:p>
    <w:p w14:paraId="689E6953" w14:textId="5A7A8F0C" w:rsidR="00E547A9" w:rsidRDefault="00E547A9" w:rsidP="00681358">
      <w:pPr>
        <w:rPr>
          <w:sz w:val="28"/>
        </w:rPr>
      </w:pPr>
      <w:r>
        <w:rPr>
          <w:sz w:val="28"/>
        </w:rPr>
        <w:t>Grant funding for the track has been sought, but suitable funders require that Cycle Annick have guaranteed tenure of the land. In discussion with EAC they indicated that they would support a Community Asset Transfer of the land to Cycle Annick.</w:t>
      </w:r>
    </w:p>
    <w:p w14:paraId="7F562311" w14:textId="68A1B189" w:rsidR="0020141A" w:rsidRPr="00ED07F9" w:rsidRDefault="0020141A" w:rsidP="0020141A">
      <w:pPr>
        <w:rPr>
          <w:sz w:val="28"/>
        </w:rPr>
      </w:pPr>
      <w:r w:rsidRPr="00ED07F9">
        <w:rPr>
          <w:sz w:val="28"/>
        </w:rPr>
        <w:t xml:space="preserve">The application to Asset Transfer the land for the proposed pump track has been submitted to EAC and is in assessment. </w:t>
      </w:r>
    </w:p>
    <w:p w14:paraId="268C2FF9" w14:textId="4040CE58" w:rsidR="0020141A" w:rsidRPr="00ED07F9" w:rsidRDefault="0020141A" w:rsidP="0020141A">
      <w:pPr>
        <w:rPr>
          <w:sz w:val="28"/>
        </w:rPr>
      </w:pPr>
      <w:r w:rsidRPr="00ED07F9">
        <w:rPr>
          <w:sz w:val="28"/>
        </w:rPr>
        <w:t>EAC have supported submission of the application and there have been several communications between EAC and CA to resolve queries with the application.</w:t>
      </w:r>
    </w:p>
    <w:p w14:paraId="10C80970" w14:textId="59949288" w:rsidR="009412E8" w:rsidRDefault="0020141A" w:rsidP="00681358">
      <w:pPr>
        <w:rPr>
          <w:sz w:val="28"/>
        </w:rPr>
      </w:pPr>
      <w:r w:rsidRPr="00ED07F9">
        <w:rPr>
          <w:sz w:val="28"/>
        </w:rPr>
        <w:t xml:space="preserve">Funding for a Project Manager has been sourced from the Renewable Energy Fund. We are waiting for a </w:t>
      </w:r>
      <w:r>
        <w:rPr>
          <w:sz w:val="28"/>
        </w:rPr>
        <w:t>s</w:t>
      </w:r>
      <w:r w:rsidRPr="00ED07F9">
        <w:rPr>
          <w:sz w:val="28"/>
        </w:rPr>
        <w:t>uccessful CAT to place the contract with an experienced Project Manager</w:t>
      </w:r>
      <w:r>
        <w:rPr>
          <w:sz w:val="28"/>
        </w:rPr>
        <w:t>.</w:t>
      </w:r>
    </w:p>
    <w:p w14:paraId="005027EF" w14:textId="77777777" w:rsidR="0020141A" w:rsidRPr="001C6D0E" w:rsidRDefault="0020141A" w:rsidP="001C6D0E">
      <w:pPr>
        <w:rPr>
          <w:color w:val="006666"/>
          <w:sz w:val="28"/>
        </w:rPr>
      </w:pPr>
      <w:r w:rsidRPr="001C6D0E">
        <w:rPr>
          <w:color w:val="006666"/>
          <w:sz w:val="28"/>
        </w:rPr>
        <w:t>Quiet Roads Network</w:t>
      </w:r>
    </w:p>
    <w:p w14:paraId="4C998611" w14:textId="77D1C7A3" w:rsidR="0020141A" w:rsidRDefault="0020141A" w:rsidP="0020141A">
      <w:pPr>
        <w:tabs>
          <w:tab w:val="left" w:pos="1189"/>
        </w:tabs>
        <w:rPr>
          <w:sz w:val="28"/>
        </w:rPr>
      </w:pPr>
      <w:r>
        <w:rPr>
          <w:sz w:val="28"/>
        </w:rPr>
        <w:t>A road traffic survey on multiple locations on the proposed Quiet Roads Network has been carried out. This survey provides the data on traffic volumes and speeds to allow justification of identified Quiet Routes. It will also provide the required data for detailed design of the routes and suitable risk assessments.</w:t>
      </w:r>
    </w:p>
    <w:p w14:paraId="337D14FC" w14:textId="5D168292" w:rsidR="0020141A" w:rsidRPr="00ED07F9" w:rsidRDefault="0020141A" w:rsidP="0020141A">
      <w:pPr>
        <w:tabs>
          <w:tab w:val="left" w:pos="1189"/>
        </w:tabs>
        <w:rPr>
          <w:sz w:val="28"/>
        </w:rPr>
      </w:pPr>
      <w:r>
        <w:rPr>
          <w:sz w:val="28"/>
        </w:rPr>
        <w:t>W</w:t>
      </w:r>
      <w:r w:rsidRPr="00ED07F9">
        <w:rPr>
          <w:sz w:val="28"/>
        </w:rPr>
        <w:t>e have put in a grant application to the Renewable Energy Fund for £43,814 to pay for the Risk Assessment/Design. The earliest approval date for this is May 2026.</w:t>
      </w:r>
    </w:p>
    <w:p w14:paraId="0D3820E7" w14:textId="1643A54C" w:rsidR="00ED07F9" w:rsidRPr="00986DB4" w:rsidRDefault="0020141A" w:rsidP="00986DB4">
      <w:pPr>
        <w:rPr>
          <w:sz w:val="28"/>
        </w:rPr>
      </w:pPr>
      <w:r w:rsidRPr="00ED07F9">
        <w:rPr>
          <w:sz w:val="28"/>
        </w:rPr>
        <w:t xml:space="preserve">It </w:t>
      </w:r>
      <w:r>
        <w:rPr>
          <w:sz w:val="28"/>
        </w:rPr>
        <w:t>is</w:t>
      </w:r>
      <w:r w:rsidRPr="00ED07F9">
        <w:rPr>
          <w:sz w:val="28"/>
        </w:rPr>
        <w:t xml:space="preserve"> noted that EAC have around £50k for signage.</w:t>
      </w:r>
    </w:p>
    <w:p w14:paraId="3D5306F9" w14:textId="77777777" w:rsidR="00ED07F9" w:rsidRPr="00986DB4" w:rsidRDefault="00ED07F9" w:rsidP="00986DB4">
      <w:pPr>
        <w:rPr>
          <w:color w:val="006666"/>
          <w:sz w:val="28"/>
        </w:rPr>
      </w:pPr>
      <w:r w:rsidRPr="00986DB4">
        <w:rPr>
          <w:color w:val="006666"/>
          <w:sz w:val="28"/>
        </w:rPr>
        <w:t>EAC Active Travel Website.</w:t>
      </w:r>
    </w:p>
    <w:p w14:paraId="353F5C1E" w14:textId="77777777" w:rsidR="00ED07F9" w:rsidRPr="004644A9" w:rsidRDefault="00ED07F9" w:rsidP="004644A9">
      <w:pPr>
        <w:rPr>
          <w:sz w:val="28"/>
        </w:rPr>
      </w:pPr>
      <w:r w:rsidRPr="004644A9">
        <w:rPr>
          <w:sz w:val="28"/>
        </w:rPr>
        <w:t>We have been involved in meetings of the EAC Active Travel Forum and the website carries a great deal of useful information.</w:t>
      </w:r>
    </w:p>
    <w:p w14:paraId="5ABDC6AF" w14:textId="77777777" w:rsidR="00ED07F9" w:rsidRPr="00986DB4" w:rsidRDefault="00ED07F9" w:rsidP="00986DB4">
      <w:pPr>
        <w:rPr>
          <w:color w:val="006666"/>
          <w:sz w:val="28"/>
        </w:rPr>
      </w:pPr>
      <w:r w:rsidRPr="00986DB4">
        <w:rPr>
          <w:color w:val="006666"/>
          <w:sz w:val="28"/>
        </w:rPr>
        <w:t>Stewarton Community Sports Hub.</w:t>
      </w:r>
    </w:p>
    <w:p w14:paraId="3D7C14F8" w14:textId="77777777" w:rsidR="00ED07F9" w:rsidRPr="004644A9" w:rsidRDefault="00ED07F9" w:rsidP="004644A9">
      <w:pPr>
        <w:rPr>
          <w:sz w:val="28"/>
        </w:rPr>
      </w:pPr>
      <w:r w:rsidRPr="004644A9">
        <w:rPr>
          <w:sz w:val="28"/>
        </w:rPr>
        <w:t>EAL reported that there will be a Club Development Officer in place, and we will be using them for support for CA.</w:t>
      </w:r>
    </w:p>
    <w:p w14:paraId="371CE090" w14:textId="0DAF72D0" w:rsidR="00ED07F9" w:rsidRPr="004644A9" w:rsidRDefault="00ED07F9" w:rsidP="004644A9">
      <w:pPr>
        <w:rPr>
          <w:sz w:val="28"/>
        </w:rPr>
      </w:pPr>
      <w:r w:rsidRPr="004644A9">
        <w:rPr>
          <w:sz w:val="28"/>
        </w:rPr>
        <w:t xml:space="preserve"> It was also noted that the Annick Valley Active Travel Route (Kilmarnock to </w:t>
      </w:r>
      <w:proofErr w:type="spellStart"/>
      <w:r w:rsidRPr="004644A9">
        <w:rPr>
          <w:sz w:val="28"/>
        </w:rPr>
        <w:t>Lugton</w:t>
      </w:r>
      <w:proofErr w:type="spellEnd"/>
      <w:r w:rsidRPr="004644A9">
        <w:rPr>
          <w:sz w:val="28"/>
        </w:rPr>
        <w:t>) is progressing and we will be involved in the consultation.</w:t>
      </w:r>
    </w:p>
    <w:p w14:paraId="18ACD824" w14:textId="77777777" w:rsidR="00ED07F9" w:rsidRPr="00681358" w:rsidRDefault="00ED07F9" w:rsidP="00782DB6">
      <w:pPr>
        <w:tabs>
          <w:tab w:val="left" w:pos="1189"/>
        </w:tabs>
        <w:rPr>
          <w:color w:val="7F7F7F" w:themeColor="text1" w:themeTint="80"/>
          <w:sz w:val="28"/>
        </w:rPr>
      </w:pPr>
    </w:p>
    <w:p w14:paraId="16EF6B22" w14:textId="77777777" w:rsidR="00782DB6" w:rsidRPr="00815FA7" w:rsidRDefault="00782DB6" w:rsidP="00782DB6">
      <w:pPr>
        <w:rPr>
          <w:color w:val="7F7F7F" w:themeColor="text1" w:themeTint="80"/>
          <w:sz w:val="28"/>
        </w:rPr>
      </w:pPr>
      <w:r>
        <w:rPr>
          <w:color w:val="7F7F7F" w:themeColor="text1" w:themeTint="80"/>
          <w:sz w:val="28"/>
        </w:rPr>
        <w:br w:type="page"/>
      </w:r>
      <w:r w:rsidRPr="00815FA7">
        <w:rPr>
          <w:b/>
          <w:color w:val="006666"/>
          <w:sz w:val="28"/>
        </w:rPr>
        <w:t>Financial review</w:t>
      </w:r>
    </w:p>
    <w:p w14:paraId="79EDB8E9" w14:textId="36DF3661" w:rsidR="00BC6C07" w:rsidRDefault="00BF299D" w:rsidP="00782DB6">
      <w:pPr>
        <w:rPr>
          <w:sz w:val="28"/>
        </w:rPr>
      </w:pPr>
      <w:r w:rsidRPr="00BF299D">
        <w:rPr>
          <w:sz w:val="28"/>
        </w:rPr>
        <w:t xml:space="preserve">When constituted Cycle Annick SCIO received the assets of Cycle Annick. These were originally </w:t>
      </w:r>
      <w:r>
        <w:rPr>
          <w:sz w:val="28"/>
        </w:rPr>
        <w:t>3 grants as follows:</w:t>
      </w:r>
    </w:p>
    <w:tbl>
      <w:tblPr>
        <w:tblStyle w:val="TableGrid"/>
        <w:tblW w:w="8784" w:type="dxa"/>
        <w:tblLook w:val="04A0" w:firstRow="1" w:lastRow="0" w:firstColumn="1" w:lastColumn="0" w:noHBand="0" w:noVBand="1"/>
      </w:tblPr>
      <w:tblGrid>
        <w:gridCol w:w="5980"/>
        <w:gridCol w:w="860"/>
        <w:gridCol w:w="1944"/>
      </w:tblGrid>
      <w:tr w:rsidR="00BF299D" w:rsidRPr="00BF299D" w14:paraId="09C2C2E3" w14:textId="77777777" w:rsidTr="00BF299D">
        <w:trPr>
          <w:trHeight w:val="315"/>
        </w:trPr>
        <w:tc>
          <w:tcPr>
            <w:tcW w:w="5980" w:type="dxa"/>
            <w:hideMark/>
          </w:tcPr>
          <w:p w14:paraId="3F9EBB02" w14:textId="77777777" w:rsidR="00BF299D" w:rsidRPr="00BF299D" w:rsidRDefault="00BF299D" w:rsidP="00BF299D">
            <w:pPr>
              <w:rPr>
                <w:sz w:val="28"/>
              </w:rPr>
            </w:pPr>
            <w:r w:rsidRPr="00BF299D">
              <w:rPr>
                <w:sz w:val="28"/>
              </w:rPr>
              <w:t xml:space="preserve">1. Scottish Cycling - Communities Fund for bikes and coaching </w:t>
            </w:r>
          </w:p>
        </w:tc>
        <w:tc>
          <w:tcPr>
            <w:tcW w:w="860" w:type="dxa"/>
            <w:noWrap/>
            <w:hideMark/>
          </w:tcPr>
          <w:p w14:paraId="47791C4F" w14:textId="77777777" w:rsidR="00BF299D" w:rsidRPr="00BF299D" w:rsidRDefault="00BF299D" w:rsidP="00BF299D">
            <w:pPr>
              <w:rPr>
                <w:sz w:val="28"/>
              </w:rPr>
            </w:pPr>
          </w:p>
        </w:tc>
        <w:tc>
          <w:tcPr>
            <w:tcW w:w="1944" w:type="dxa"/>
            <w:noWrap/>
            <w:hideMark/>
          </w:tcPr>
          <w:p w14:paraId="0C3FE1B6" w14:textId="5F62A10E" w:rsidR="00BF299D" w:rsidRPr="00BF299D" w:rsidRDefault="00BF299D" w:rsidP="00BF299D">
            <w:pPr>
              <w:rPr>
                <w:sz w:val="28"/>
              </w:rPr>
            </w:pPr>
            <w:r w:rsidRPr="00BF299D">
              <w:rPr>
                <w:sz w:val="28"/>
              </w:rPr>
              <w:t xml:space="preserve"> £ 10,200.00 </w:t>
            </w:r>
          </w:p>
        </w:tc>
      </w:tr>
      <w:tr w:rsidR="00BF299D" w:rsidRPr="00BF299D" w14:paraId="0DCC814F" w14:textId="77777777" w:rsidTr="00BF299D">
        <w:trPr>
          <w:trHeight w:val="615"/>
        </w:trPr>
        <w:tc>
          <w:tcPr>
            <w:tcW w:w="5980" w:type="dxa"/>
            <w:hideMark/>
          </w:tcPr>
          <w:p w14:paraId="0FBB21AF" w14:textId="77777777" w:rsidR="00BF299D" w:rsidRPr="00BF299D" w:rsidRDefault="00BF299D" w:rsidP="00BF299D">
            <w:pPr>
              <w:rPr>
                <w:sz w:val="28"/>
              </w:rPr>
            </w:pPr>
            <w:r w:rsidRPr="00BF299D">
              <w:rPr>
                <w:sz w:val="28"/>
              </w:rPr>
              <w:t xml:space="preserve"> 2. CVO- communities Mental Health and Wellbeing Fund for 3rd party payments for pump track grants. </w:t>
            </w:r>
          </w:p>
        </w:tc>
        <w:tc>
          <w:tcPr>
            <w:tcW w:w="860" w:type="dxa"/>
            <w:noWrap/>
            <w:hideMark/>
          </w:tcPr>
          <w:p w14:paraId="1907F84A" w14:textId="77777777" w:rsidR="00BF299D" w:rsidRPr="00BF299D" w:rsidRDefault="00BF299D" w:rsidP="00BF299D">
            <w:pPr>
              <w:rPr>
                <w:sz w:val="28"/>
              </w:rPr>
            </w:pPr>
          </w:p>
        </w:tc>
        <w:tc>
          <w:tcPr>
            <w:tcW w:w="1944" w:type="dxa"/>
            <w:noWrap/>
            <w:hideMark/>
          </w:tcPr>
          <w:p w14:paraId="61CCEDD2" w14:textId="7DF5F270" w:rsidR="00BF299D" w:rsidRPr="00BF299D" w:rsidRDefault="00BF299D" w:rsidP="00BF299D">
            <w:pPr>
              <w:rPr>
                <w:sz w:val="28"/>
              </w:rPr>
            </w:pPr>
            <w:r w:rsidRPr="00BF299D">
              <w:rPr>
                <w:sz w:val="28"/>
              </w:rPr>
              <w:t xml:space="preserve"> £ 11,000.00 </w:t>
            </w:r>
          </w:p>
        </w:tc>
      </w:tr>
      <w:tr w:rsidR="00BF299D" w:rsidRPr="00BF299D" w14:paraId="59EDF0BB" w14:textId="77777777" w:rsidTr="00BF299D">
        <w:trPr>
          <w:trHeight w:val="315"/>
        </w:trPr>
        <w:tc>
          <w:tcPr>
            <w:tcW w:w="5980" w:type="dxa"/>
            <w:hideMark/>
          </w:tcPr>
          <w:p w14:paraId="79897C60" w14:textId="77777777" w:rsidR="00BF299D" w:rsidRPr="00BF299D" w:rsidRDefault="00BF299D" w:rsidP="00BF299D">
            <w:pPr>
              <w:rPr>
                <w:sz w:val="28"/>
              </w:rPr>
            </w:pPr>
            <w:r w:rsidRPr="00BF299D">
              <w:rPr>
                <w:sz w:val="28"/>
              </w:rPr>
              <w:t xml:space="preserve"> 3. Foundation Scotland for Pump Track admin/volunteer costs. </w:t>
            </w:r>
          </w:p>
        </w:tc>
        <w:tc>
          <w:tcPr>
            <w:tcW w:w="860" w:type="dxa"/>
            <w:noWrap/>
            <w:hideMark/>
          </w:tcPr>
          <w:p w14:paraId="2A75766C" w14:textId="77777777" w:rsidR="00BF299D" w:rsidRPr="00BF299D" w:rsidRDefault="00BF299D" w:rsidP="00BF299D">
            <w:pPr>
              <w:rPr>
                <w:sz w:val="28"/>
              </w:rPr>
            </w:pPr>
          </w:p>
        </w:tc>
        <w:tc>
          <w:tcPr>
            <w:tcW w:w="1944" w:type="dxa"/>
            <w:noWrap/>
            <w:hideMark/>
          </w:tcPr>
          <w:p w14:paraId="774CD756" w14:textId="148C64D0" w:rsidR="00E06EFF" w:rsidRPr="00BF299D" w:rsidRDefault="00BF299D" w:rsidP="00BF299D">
            <w:pPr>
              <w:rPr>
                <w:sz w:val="28"/>
              </w:rPr>
            </w:pPr>
            <w:r w:rsidRPr="00BF299D">
              <w:rPr>
                <w:sz w:val="28"/>
              </w:rPr>
              <w:t xml:space="preserve"> £161.62</w:t>
            </w:r>
          </w:p>
        </w:tc>
      </w:tr>
      <w:tr w:rsidR="00E06EFF" w:rsidRPr="00BF299D" w14:paraId="629F87E6" w14:textId="77777777" w:rsidTr="00BF299D">
        <w:trPr>
          <w:trHeight w:val="315"/>
        </w:trPr>
        <w:tc>
          <w:tcPr>
            <w:tcW w:w="5980" w:type="dxa"/>
          </w:tcPr>
          <w:p w14:paraId="2E3C69A3" w14:textId="7E9451F4" w:rsidR="00E06EFF" w:rsidRPr="00BF299D" w:rsidRDefault="00E06EFF" w:rsidP="00BF299D">
            <w:pPr>
              <w:rPr>
                <w:sz w:val="28"/>
              </w:rPr>
            </w:pPr>
            <w:r>
              <w:rPr>
                <w:sz w:val="28"/>
              </w:rPr>
              <w:t>Total</w:t>
            </w:r>
          </w:p>
        </w:tc>
        <w:tc>
          <w:tcPr>
            <w:tcW w:w="860" w:type="dxa"/>
            <w:noWrap/>
          </w:tcPr>
          <w:p w14:paraId="5EAD5619" w14:textId="77777777" w:rsidR="00E06EFF" w:rsidRPr="00BF299D" w:rsidRDefault="00E06EFF" w:rsidP="00BF299D">
            <w:pPr>
              <w:rPr>
                <w:sz w:val="28"/>
              </w:rPr>
            </w:pPr>
          </w:p>
        </w:tc>
        <w:tc>
          <w:tcPr>
            <w:tcW w:w="1944" w:type="dxa"/>
            <w:noWrap/>
          </w:tcPr>
          <w:p w14:paraId="3ACCECA7" w14:textId="40D32BC5" w:rsidR="00E06EFF" w:rsidRPr="00BF299D" w:rsidRDefault="00E06EFF" w:rsidP="00BF299D">
            <w:pPr>
              <w:rPr>
                <w:sz w:val="28"/>
              </w:rPr>
            </w:pPr>
            <w:r>
              <w:rPr>
                <w:sz w:val="28"/>
              </w:rPr>
              <w:t>£21,361</w:t>
            </w:r>
          </w:p>
        </w:tc>
      </w:tr>
    </w:tbl>
    <w:p w14:paraId="2D6CDE1B" w14:textId="77777777" w:rsidR="00BF299D" w:rsidRDefault="00BF299D" w:rsidP="00782DB6">
      <w:pPr>
        <w:rPr>
          <w:sz w:val="28"/>
        </w:rPr>
      </w:pPr>
    </w:p>
    <w:p w14:paraId="7F0DC3C7" w14:textId="26E5D854" w:rsidR="00BF299D" w:rsidRDefault="00E06EFF" w:rsidP="00782DB6">
      <w:pPr>
        <w:rPr>
          <w:sz w:val="28"/>
        </w:rPr>
      </w:pPr>
      <w:r>
        <w:rPr>
          <w:sz w:val="28"/>
        </w:rPr>
        <w:t>Because we are in preparation stage of all works there have been no major expenditures to date.</w:t>
      </w:r>
    </w:p>
    <w:p w14:paraId="1882CF4D" w14:textId="4E577CA1" w:rsidR="00E06EFF" w:rsidRDefault="00E06EFF" w:rsidP="00782DB6">
      <w:pPr>
        <w:rPr>
          <w:sz w:val="28"/>
        </w:rPr>
      </w:pPr>
      <w:r>
        <w:rPr>
          <w:sz w:val="28"/>
        </w:rPr>
        <w:t>Minor costs for the period are:</w:t>
      </w:r>
    </w:p>
    <w:tbl>
      <w:tblPr>
        <w:tblStyle w:val="TableGrid"/>
        <w:tblW w:w="8784" w:type="dxa"/>
        <w:tblLook w:val="04A0" w:firstRow="1" w:lastRow="0" w:firstColumn="1" w:lastColumn="0" w:noHBand="0" w:noVBand="1"/>
      </w:tblPr>
      <w:tblGrid>
        <w:gridCol w:w="5980"/>
        <w:gridCol w:w="860"/>
        <w:gridCol w:w="1944"/>
      </w:tblGrid>
      <w:tr w:rsidR="00E06EFF" w:rsidRPr="00E06EFF" w14:paraId="2DD8350B" w14:textId="77777777" w:rsidTr="00E06EFF">
        <w:trPr>
          <w:trHeight w:val="300"/>
        </w:trPr>
        <w:tc>
          <w:tcPr>
            <w:tcW w:w="5980" w:type="dxa"/>
            <w:noWrap/>
            <w:hideMark/>
          </w:tcPr>
          <w:p w14:paraId="2C9D71BB" w14:textId="77777777" w:rsidR="00E06EFF" w:rsidRPr="00E06EFF" w:rsidRDefault="00E06EFF">
            <w:pPr>
              <w:rPr>
                <w:sz w:val="28"/>
              </w:rPr>
            </w:pPr>
            <w:r w:rsidRPr="00E06EFF">
              <w:rPr>
                <w:sz w:val="28"/>
              </w:rPr>
              <w:t xml:space="preserve"> Project costs (from Grant 2) </w:t>
            </w:r>
          </w:p>
        </w:tc>
        <w:tc>
          <w:tcPr>
            <w:tcW w:w="860" w:type="dxa"/>
            <w:noWrap/>
            <w:hideMark/>
          </w:tcPr>
          <w:p w14:paraId="2F20D240" w14:textId="77777777" w:rsidR="00E06EFF" w:rsidRPr="00E06EFF" w:rsidRDefault="00E06EFF">
            <w:pPr>
              <w:rPr>
                <w:sz w:val="28"/>
              </w:rPr>
            </w:pPr>
          </w:p>
        </w:tc>
        <w:tc>
          <w:tcPr>
            <w:tcW w:w="1944" w:type="dxa"/>
            <w:noWrap/>
            <w:hideMark/>
          </w:tcPr>
          <w:p w14:paraId="192EA763" w14:textId="77777777" w:rsidR="00E06EFF" w:rsidRPr="00E06EFF" w:rsidRDefault="00E06EFF" w:rsidP="00E06EFF">
            <w:pPr>
              <w:rPr>
                <w:sz w:val="28"/>
              </w:rPr>
            </w:pPr>
            <w:r w:rsidRPr="00E06EFF">
              <w:rPr>
                <w:sz w:val="28"/>
              </w:rPr>
              <w:t xml:space="preserve"> £        156.00 </w:t>
            </w:r>
          </w:p>
        </w:tc>
      </w:tr>
      <w:tr w:rsidR="00E06EFF" w:rsidRPr="00E06EFF" w14:paraId="3492BBD6" w14:textId="77777777" w:rsidTr="00E06EFF">
        <w:trPr>
          <w:trHeight w:val="300"/>
        </w:trPr>
        <w:tc>
          <w:tcPr>
            <w:tcW w:w="5980" w:type="dxa"/>
            <w:noWrap/>
            <w:hideMark/>
          </w:tcPr>
          <w:p w14:paraId="19E6C36C" w14:textId="77777777" w:rsidR="00E06EFF" w:rsidRPr="00E06EFF" w:rsidRDefault="00E06EFF">
            <w:pPr>
              <w:rPr>
                <w:sz w:val="28"/>
              </w:rPr>
            </w:pPr>
            <w:r w:rsidRPr="00E06EFF">
              <w:rPr>
                <w:sz w:val="28"/>
              </w:rPr>
              <w:t xml:space="preserve"> Subscriptions and donations </w:t>
            </w:r>
          </w:p>
        </w:tc>
        <w:tc>
          <w:tcPr>
            <w:tcW w:w="860" w:type="dxa"/>
            <w:noWrap/>
            <w:hideMark/>
          </w:tcPr>
          <w:p w14:paraId="44E3D881" w14:textId="77777777" w:rsidR="00E06EFF" w:rsidRPr="00E06EFF" w:rsidRDefault="00E06EFF">
            <w:pPr>
              <w:rPr>
                <w:sz w:val="28"/>
              </w:rPr>
            </w:pPr>
          </w:p>
        </w:tc>
        <w:tc>
          <w:tcPr>
            <w:tcW w:w="1944" w:type="dxa"/>
            <w:noWrap/>
            <w:hideMark/>
          </w:tcPr>
          <w:p w14:paraId="73F5B7A2" w14:textId="77777777" w:rsidR="00E06EFF" w:rsidRPr="00E06EFF" w:rsidRDefault="00E06EFF" w:rsidP="00E06EFF">
            <w:pPr>
              <w:rPr>
                <w:sz w:val="28"/>
              </w:rPr>
            </w:pPr>
            <w:r w:rsidRPr="00E06EFF">
              <w:rPr>
                <w:sz w:val="28"/>
              </w:rPr>
              <w:t xml:space="preserve"> £          52.00 </w:t>
            </w:r>
          </w:p>
        </w:tc>
      </w:tr>
      <w:tr w:rsidR="00E06EFF" w:rsidRPr="00E06EFF" w14:paraId="22A8604A" w14:textId="77777777" w:rsidTr="00E06EFF">
        <w:trPr>
          <w:trHeight w:val="300"/>
        </w:trPr>
        <w:tc>
          <w:tcPr>
            <w:tcW w:w="5980" w:type="dxa"/>
            <w:noWrap/>
            <w:hideMark/>
          </w:tcPr>
          <w:p w14:paraId="51FF9A83" w14:textId="77777777" w:rsidR="00E06EFF" w:rsidRPr="00E06EFF" w:rsidRDefault="00E06EFF">
            <w:pPr>
              <w:rPr>
                <w:sz w:val="28"/>
              </w:rPr>
            </w:pPr>
            <w:r w:rsidRPr="00E06EFF">
              <w:rPr>
                <w:sz w:val="28"/>
              </w:rPr>
              <w:t xml:space="preserve"> Admin (from Grant 3) </w:t>
            </w:r>
          </w:p>
        </w:tc>
        <w:tc>
          <w:tcPr>
            <w:tcW w:w="860" w:type="dxa"/>
            <w:noWrap/>
            <w:hideMark/>
          </w:tcPr>
          <w:p w14:paraId="55D76AA8" w14:textId="77777777" w:rsidR="00E06EFF" w:rsidRPr="00E06EFF" w:rsidRDefault="00E06EFF">
            <w:pPr>
              <w:rPr>
                <w:sz w:val="28"/>
              </w:rPr>
            </w:pPr>
          </w:p>
        </w:tc>
        <w:tc>
          <w:tcPr>
            <w:tcW w:w="1944" w:type="dxa"/>
            <w:noWrap/>
            <w:hideMark/>
          </w:tcPr>
          <w:p w14:paraId="44238B6B" w14:textId="77777777" w:rsidR="00E06EFF" w:rsidRPr="00E06EFF" w:rsidRDefault="00E06EFF" w:rsidP="00E06EFF">
            <w:pPr>
              <w:rPr>
                <w:sz w:val="28"/>
              </w:rPr>
            </w:pPr>
            <w:r w:rsidRPr="00E06EFF">
              <w:rPr>
                <w:sz w:val="28"/>
              </w:rPr>
              <w:t xml:space="preserve"> £          85.00 </w:t>
            </w:r>
          </w:p>
        </w:tc>
      </w:tr>
      <w:tr w:rsidR="00E06EFF" w:rsidRPr="00E06EFF" w14:paraId="4EEC5246" w14:textId="77777777" w:rsidTr="00E06EFF">
        <w:trPr>
          <w:trHeight w:val="300"/>
        </w:trPr>
        <w:tc>
          <w:tcPr>
            <w:tcW w:w="5980" w:type="dxa"/>
            <w:noWrap/>
            <w:hideMark/>
          </w:tcPr>
          <w:p w14:paraId="3082B73F" w14:textId="77777777" w:rsidR="00E06EFF" w:rsidRPr="00E06EFF" w:rsidRDefault="00E06EFF">
            <w:pPr>
              <w:rPr>
                <w:sz w:val="28"/>
              </w:rPr>
            </w:pPr>
            <w:r w:rsidRPr="00E06EFF">
              <w:rPr>
                <w:sz w:val="28"/>
              </w:rPr>
              <w:t xml:space="preserve"> IT/Website Costs </w:t>
            </w:r>
          </w:p>
        </w:tc>
        <w:tc>
          <w:tcPr>
            <w:tcW w:w="860" w:type="dxa"/>
            <w:noWrap/>
            <w:hideMark/>
          </w:tcPr>
          <w:p w14:paraId="21BCC6DA" w14:textId="77777777" w:rsidR="00E06EFF" w:rsidRPr="00E06EFF" w:rsidRDefault="00E06EFF">
            <w:pPr>
              <w:rPr>
                <w:sz w:val="28"/>
              </w:rPr>
            </w:pPr>
          </w:p>
        </w:tc>
        <w:tc>
          <w:tcPr>
            <w:tcW w:w="1944" w:type="dxa"/>
            <w:noWrap/>
            <w:hideMark/>
          </w:tcPr>
          <w:p w14:paraId="6225604D" w14:textId="77777777" w:rsidR="00E06EFF" w:rsidRPr="00E06EFF" w:rsidRDefault="00E06EFF" w:rsidP="00E06EFF">
            <w:pPr>
              <w:rPr>
                <w:sz w:val="28"/>
              </w:rPr>
            </w:pPr>
            <w:r w:rsidRPr="00E06EFF">
              <w:rPr>
                <w:sz w:val="28"/>
              </w:rPr>
              <w:t xml:space="preserve"> £          21.59 </w:t>
            </w:r>
          </w:p>
        </w:tc>
      </w:tr>
      <w:tr w:rsidR="00E06EFF" w:rsidRPr="00E06EFF" w14:paraId="797B72FA" w14:textId="77777777" w:rsidTr="00E06EFF">
        <w:trPr>
          <w:trHeight w:val="300"/>
        </w:trPr>
        <w:tc>
          <w:tcPr>
            <w:tcW w:w="5980" w:type="dxa"/>
            <w:noWrap/>
            <w:hideMark/>
          </w:tcPr>
          <w:p w14:paraId="6C5BED82" w14:textId="77777777" w:rsidR="00E06EFF" w:rsidRPr="00E06EFF" w:rsidRDefault="00E06EFF">
            <w:pPr>
              <w:rPr>
                <w:sz w:val="28"/>
              </w:rPr>
            </w:pPr>
            <w:r w:rsidRPr="00E06EFF">
              <w:rPr>
                <w:sz w:val="28"/>
              </w:rPr>
              <w:t xml:space="preserve"> Accounting charges </w:t>
            </w:r>
          </w:p>
        </w:tc>
        <w:tc>
          <w:tcPr>
            <w:tcW w:w="860" w:type="dxa"/>
            <w:noWrap/>
            <w:hideMark/>
          </w:tcPr>
          <w:p w14:paraId="1DB38572" w14:textId="77777777" w:rsidR="00E06EFF" w:rsidRPr="00E06EFF" w:rsidRDefault="00E06EFF">
            <w:pPr>
              <w:rPr>
                <w:sz w:val="28"/>
              </w:rPr>
            </w:pPr>
            <w:r w:rsidRPr="00E06EFF">
              <w:rPr>
                <w:sz w:val="28"/>
              </w:rPr>
              <w:t> </w:t>
            </w:r>
          </w:p>
        </w:tc>
        <w:tc>
          <w:tcPr>
            <w:tcW w:w="1944" w:type="dxa"/>
            <w:noWrap/>
            <w:hideMark/>
          </w:tcPr>
          <w:p w14:paraId="0B132B94" w14:textId="77777777" w:rsidR="00E06EFF" w:rsidRPr="00E06EFF" w:rsidRDefault="00E06EFF" w:rsidP="00E06EFF">
            <w:pPr>
              <w:rPr>
                <w:sz w:val="28"/>
              </w:rPr>
            </w:pPr>
            <w:r w:rsidRPr="00E06EFF">
              <w:rPr>
                <w:sz w:val="28"/>
              </w:rPr>
              <w:t xml:space="preserve"> £          46.75 </w:t>
            </w:r>
          </w:p>
        </w:tc>
      </w:tr>
      <w:tr w:rsidR="00E06EFF" w:rsidRPr="00E06EFF" w14:paraId="4E9274E5" w14:textId="77777777" w:rsidTr="00E06EFF">
        <w:trPr>
          <w:trHeight w:val="300"/>
        </w:trPr>
        <w:tc>
          <w:tcPr>
            <w:tcW w:w="5980" w:type="dxa"/>
            <w:noWrap/>
            <w:hideMark/>
          </w:tcPr>
          <w:p w14:paraId="0FF6D317" w14:textId="77777777" w:rsidR="00E06EFF" w:rsidRPr="00E06EFF" w:rsidRDefault="00E06EFF">
            <w:pPr>
              <w:rPr>
                <w:sz w:val="28"/>
              </w:rPr>
            </w:pPr>
            <w:r w:rsidRPr="00E06EFF">
              <w:rPr>
                <w:sz w:val="28"/>
              </w:rPr>
              <w:t xml:space="preserve"> Total Costs </w:t>
            </w:r>
          </w:p>
        </w:tc>
        <w:tc>
          <w:tcPr>
            <w:tcW w:w="860" w:type="dxa"/>
            <w:noWrap/>
            <w:hideMark/>
          </w:tcPr>
          <w:p w14:paraId="0B0CCCFC" w14:textId="77777777" w:rsidR="00E06EFF" w:rsidRPr="00E06EFF" w:rsidRDefault="00E06EFF">
            <w:pPr>
              <w:rPr>
                <w:sz w:val="28"/>
              </w:rPr>
            </w:pPr>
          </w:p>
        </w:tc>
        <w:tc>
          <w:tcPr>
            <w:tcW w:w="1944" w:type="dxa"/>
            <w:noWrap/>
            <w:hideMark/>
          </w:tcPr>
          <w:p w14:paraId="052098CC" w14:textId="77777777" w:rsidR="00E06EFF" w:rsidRPr="00E06EFF" w:rsidRDefault="00E06EFF" w:rsidP="00E06EFF">
            <w:pPr>
              <w:rPr>
                <w:sz w:val="28"/>
              </w:rPr>
            </w:pPr>
            <w:r w:rsidRPr="00E06EFF">
              <w:rPr>
                <w:sz w:val="28"/>
              </w:rPr>
              <w:t xml:space="preserve"> £        361.34 </w:t>
            </w:r>
          </w:p>
        </w:tc>
      </w:tr>
    </w:tbl>
    <w:p w14:paraId="49CCF8C3" w14:textId="77777777" w:rsidR="00F61EFC" w:rsidRDefault="00F61EFC" w:rsidP="00782DB6">
      <w:pPr>
        <w:rPr>
          <w:sz w:val="28"/>
        </w:rPr>
      </w:pPr>
    </w:p>
    <w:p w14:paraId="3E262D4C" w14:textId="5DC781D7" w:rsidR="00BF299D" w:rsidRPr="00BF299D" w:rsidRDefault="00BF299D" w:rsidP="00782DB6">
      <w:pPr>
        <w:rPr>
          <w:sz w:val="28"/>
        </w:rPr>
      </w:pPr>
      <w:r>
        <w:rPr>
          <w:sz w:val="28"/>
        </w:rPr>
        <w:t>All funds are held in the Cycle Annick SCIO bank account.</w:t>
      </w:r>
    </w:p>
    <w:p w14:paraId="2DDC7D26" w14:textId="24AE7214" w:rsidR="00BF299D" w:rsidRDefault="00F81686" w:rsidP="00782DB6">
      <w:pPr>
        <w:rPr>
          <w:sz w:val="28"/>
        </w:rPr>
      </w:pPr>
      <w:r>
        <w:rPr>
          <w:sz w:val="28"/>
        </w:rPr>
        <w:t>The cost of the External Examination of our accounts will be significantly in excess of the total costs to date (£361), and the Trustees consider this not to be an efficient use of funds at this date.</w:t>
      </w:r>
    </w:p>
    <w:p w14:paraId="6B7B5EE6" w14:textId="202FADEB" w:rsidR="00F81686" w:rsidRPr="00F81686" w:rsidRDefault="00F81686" w:rsidP="00782DB6">
      <w:pPr>
        <w:rPr>
          <w:sz w:val="28"/>
        </w:rPr>
      </w:pPr>
      <w:r>
        <w:rPr>
          <w:sz w:val="28"/>
        </w:rPr>
        <w:t>When we are in the implementation phase expenditure will be greatly increased and we will commission an External Examination of our accounts to that date, including all spend from this period (Feb 2025 – Jan 2026).</w:t>
      </w:r>
    </w:p>
    <w:p w14:paraId="2FDBC060" w14:textId="34FC2B61" w:rsidR="00782DB6" w:rsidRPr="00815FA7" w:rsidRDefault="00782DB6" w:rsidP="00782DB6">
      <w:pPr>
        <w:rPr>
          <w:color w:val="7F7F7F" w:themeColor="text1" w:themeTint="80"/>
          <w:sz w:val="28"/>
        </w:rPr>
      </w:pPr>
    </w:p>
    <w:p w14:paraId="6A3E216A" w14:textId="6B19544D" w:rsidR="00F030D9" w:rsidRPr="00C71F13" w:rsidRDefault="00F030D9" w:rsidP="003D087C">
      <w:pPr>
        <w:rPr>
          <w:sz w:val="28"/>
        </w:rPr>
      </w:pPr>
    </w:p>
    <w:p w14:paraId="6C94C08A" w14:textId="77777777" w:rsidR="00F030D9" w:rsidRDefault="00F030D9">
      <w:pPr>
        <w:rPr>
          <w:color w:val="7F7F7F" w:themeColor="text1" w:themeTint="80"/>
          <w:sz w:val="28"/>
        </w:rPr>
      </w:pPr>
      <w:r>
        <w:rPr>
          <w:color w:val="7F7F7F" w:themeColor="text1" w:themeTint="80"/>
          <w:sz w:val="28"/>
        </w:rPr>
        <w:br w:type="page"/>
      </w:r>
    </w:p>
    <w:p w14:paraId="21AB5097" w14:textId="77777777" w:rsidR="00F030D9" w:rsidRDefault="00F030D9" w:rsidP="00F030D9">
      <w:pPr>
        <w:rPr>
          <w:b/>
          <w:color w:val="006666"/>
          <w:sz w:val="28"/>
        </w:rPr>
      </w:pPr>
      <w:r>
        <w:rPr>
          <w:b/>
          <w:color w:val="006666"/>
          <w:sz w:val="28"/>
        </w:rPr>
        <w:t>Future plans</w:t>
      </w:r>
    </w:p>
    <w:p w14:paraId="7F5E0D19" w14:textId="0928171E" w:rsidR="00F61EFC" w:rsidRPr="00F61EFC" w:rsidRDefault="00F61EFC" w:rsidP="00F030D9">
      <w:pPr>
        <w:rPr>
          <w:color w:val="006666"/>
          <w:sz w:val="28"/>
        </w:rPr>
      </w:pPr>
      <w:r w:rsidRPr="00F61EFC">
        <w:rPr>
          <w:color w:val="006666"/>
          <w:sz w:val="28"/>
        </w:rPr>
        <w:t>Pump Track</w:t>
      </w:r>
    </w:p>
    <w:p w14:paraId="443F7E68" w14:textId="7930C88C" w:rsidR="00F030D9" w:rsidRDefault="00F61EFC" w:rsidP="00F030D9">
      <w:pPr>
        <w:rPr>
          <w:sz w:val="28"/>
        </w:rPr>
      </w:pPr>
      <w:r>
        <w:rPr>
          <w:sz w:val="28"/>
        </w:rPr>
        <w:t>Complete Community Asset Transfer of land for Pump Track.</w:t>
      </w:r>
    </w:p>
    <w:p w14:paraId="64EEEAF0" w14:textId="2DAE9CAD" w:rsidR="00F61EFC" w:rsidRDefault="00F61EFC" w:rsidP="00F030D9">
      <w:pPr>
        <w:rPr>
          <w:sz w:val="28"/>
        </w:rPr>
      </w:pPr>
      <w:r>
        <w:rPr>
          <w:sz w:val="28"/>
        </w:rPr>
        <w:t>Engage Pump Track Project Manager.</w:t>
      </w:r>
    </w:p>
    <w:p w14:paraId="2D2AE6B3" w14:textId="6013B4D7" w:rsidR="00F61EFC" w:rsidRDefault="00F61EFC" w:rsidP="00F030D9">
      <w:pPr>
        <w:rPr>
          <w:sz w:val="28"/>
        </w:rPr>
      </w:pPr>
      <w:r>
        <w:rPr>
          <w:sz w:val="28"/>
        </w:rPr>
        <w:t>Secure grant funding for Pump Track.</w:t>
      </w:r>
    </w:p>
    <w:p w14:paraId="659AB376" w14:textId="1EBBCEC2" w:rsidR="00F61EFC" w:rsidRDefault="00F61EFC" w:rsidP="00F030D9">
      <w:pPr>
        <w:rPr>
          <w:sz w:val="28"/>
        </w:rPr>
      </w:pPr>
      <w:r>
        <w:rPr>
          <w:sz w:val="28"/>
        </w:rPr>
        <w:t>Engage Pump Track Designer.</w:t>
      </w:r>
    </w:p>
    <w:p w14:paraId="2B3A225E" w14:textId="798BDB15" w:rsidR="00F61EFC" w:rsidRDefault="00F61EFC" w:rsidP="00F030D9">
      <w:pPr>
        <w:rPr>
          <w:sz w:val="28"/>
        </w:rPr>
      </w:pPr>
      <w:r>
        <w:rPr>
          <w:sz w:val="28"/>
        </w:rPr>
        <w:t>Instal Pump Track.</w:t>
      </w:r>
    </w:p>
    <w:p w14:paraId="0813B188" w14:textId="77BBC77A" w:rsidR="00F61EFC" w:rsidRDefault="00F61EFC" w:rsidP="00F030D9">
      <w:pPr>
        <w:rPr>
          <w:sz w:val="28"/>
        </w:rPr>
      </w:pPr>
      <w:r>
        <w:rPr>
          <w:sz w:val="28"/>
        </w:rPr>
        <w:t>Set up Pump Track Club.</w:t>
      </w:r>
    </w:p>
    <w:p w14:paraId="66518BCD" w14:textId="2119D30F" w:rsidR="00F61EFC" w:rsidRPr="00F61EFC" w:rsidRDefault="00F61EFC" w:rsidP="00F030D9">
      <w:pPr>
        <w:rPr>
          <w:color w:val="006666"/>
          <w:sz w:val="28"/>
        </w:rPr>
      </w:pPr>
      <w:r w:rsidRPr="00F61EFC">
        <w:rPr>
          <w:color w:val="006666"/>
          <w:sz w:val="28"/>
        </w:rPr>
        <w:t>Quiet Roads Network</w:t>
      </w:r>
    </w:p>
    <w:p w14:paraId="22CBA872" w14:textId="51920F1F" w:rsidR="00F61EFC" w:rsidRDefault="00F61EFC" w:rsidP="00F030D9">
      <w:pPr>
        <w:rPr>
          <w:sz w:val="28"/>
        </w:rPr>
      </w:pPr>
      <w:r>
        <w:rPr>
          <w:sz w:val="28"/>
        </w:rPr>
        <w:t>Engage specialist design contractor.</w:t>
      </w:r>
    </w:p>
    <w:p w14:paraId="1C11F518" w14:textId="11815B26" w:rsidR="00F61EFC" w:rsidRDefault="00F61EFC" w:rsidP="00F030D9">
      <w:pPr>
        <w:rPr>
          <w:sz w:val="28"/>
        </w:rPr>
      </w:pPr>
      <w:r>
        <w:rPr>
          <w:sz w:val="28"/>
        </w:rPr>
        <w:t>Complete traffic survey.</w:t>
      </w:r>
    </w:p>
    <w:p w14:paraId="52861D2B" w14:textId="79E078B2" w:rsidR="00F61EFC" w:rsidRDefault="00F61EFC" w:rsidP="00F030D9">
      <w:pPr>
        <w:rPr>
          <w:sz w:val="28"/>
        </w:rPr>
      </w:pPr>
      <w:r>
        <w:rPr>
          <w:sz w:val="28"/>
        </w:rPr>
        <w:t>Carry out risk assessment and design,</w:t>
      </w:r>
    </w:p>
    <w:p w14:paraId="4C971A2C" w14:textId="023970B7" w:rsidR="00F61EFC" w:rsidRDefault="00F61EFC" w:rsidP="00F030D9">
      <w:pPr>
        <w:rPr>
          <w:sz w:val="28"/>
        </w:rPr>
      </w:pPr>
      <w:r>
        <w:rPr>
          <w:sz w:val="28"/>
        </w:rPr>
        <w:t>Implement Quiet Roads Network.</w:t>
      </w:r>
    </w:p>
    <w:p w14:paraId="245E5939" w14:textId="45EC9B68" w:rsidR="00F61EFC" w:rsidRPr="00C71F13" w:rsidRDefault="00F61EFC" w:rsidP="00F030D9">
      <w:pPr>
        <w:rPr>
          <w:sz w:val="28"/>
        </w:rPr>
      </w:pPr>
      <w:r>
        <w:rPr>
          <w:sz w:val="28"/>
        </w:rPr>
        <w:t>Market safe routes.</w:t>
      </w:r>
    </w:p>
    <w:p w14:paraId="52E1358B" w14:textId="77777777" w:rsidR="00F030D9" w:rsidRDefault="00F030D9" w:rsidP="00F030D9">
      <w:pPr>
        <w:rPr>
          <w:color w:val="7F7F7F" w:themeColor="text1" w:themeTint="80"/>
          <w:sz w:val="28"/>
        </w:rPr>
      </w:pPr>
    </w:p>
    <w:p w14:paraId="09382F82" w14:textId="77777777" w:rsidR="00F030D9" w:rsidRDefault="00F030D9">
      <w:pPr>
        <w:rPr>
          <w:color w:val="7F7F7F" w:themeColor="text1" w:themeTint="80"/>
          <w:sz w:val="28"/>
        </w:rPr>
      </w:pPr>
      <w:r>
        <w:rPr>
          <w:color w:val="7F7F7F" w:themeColor="text1" w:themeTint="80"/>
          <w:sz w:val="28"/>
        </w:rPr>
        <w:br w:type="page"/>
      </w:r>
    </w:p>
    <w:p w14:paraId="4B833723" w14:textId="77777777" w:rsidR="00F030D9" w:rsidRPr="00F030D9" w:rsidRDefault="00F030D9" w:rsidP="00F030D9">
      <w:pPr>
        <w:rPr>
          <w:b/>
          <w:color w:val="006666"/>
          <w:sz w:val="28"/>
        </w:rPr>
      </w:pPr>
      <w:r w:rsidRPr="00F030D9">
        <w:rPr>
          <w:b/>
          <w:color w:val="006666"/>
          <w:sz w:val="28"/>
        </w:rPr>
        <w:t>Declaration</w:t>
      </w:r>
    </w:p>
    <w:p w14:paraId="03E71A4D" w14:textId="77777777" w:rsidR="00F030D9" w:rsidRPr="00C71F13" w:rsidRDefault="00EC2A36" w:rsidP="00F030D9">
      <w:pPr>
        <w:rPr>
          <w:sz w:val="28"/>
        </w:rPr>
      </w:pPr>
      <w:r>
        <w:rPr>
          <w:sz w:val="28"/>
        </w:rPr>
        <w:t>Signe</w:t>
      </w:r>
      <w:r w:rsidR="00176AB6">
        <w:rPr>
          <w:sz w:val="28"/>
        </w:rPr>
        <w:t>d on behalf of the charity trustees:</w:t>
      </w:r>
    </w:p>
    <w:p w14:paraId="53E8B49E" w14:textId="5E269FB2" w:rsidR="00F030D9" w:rsidRPr="00C71F13" w:rsidRDefault="00376D8A" w:rsidP="00F030D9">
      <w:pPr>
        <w:rPr>
          <w:sz w:val="28"/>
        </w:rPr>
      </w:pPr>
      <w:r>
        <w:rPr>
          <w:noProof/>
          <w:color w:val="7F7F7F" w:themeColor="text1" w:themeTint="80"/>
          <w:sz w:val="28"/>
        </w:rPr>
        <w:drawing>
          <wp:inline distT="0" distB="0" distL="0" distR="0" wp14:anchorId="0AC9660E" wp14:editId="6B5CDA42">
            <wp:extent cx="1819275" cy="1192846"/>
            <wp:effectExtent l="0" t="0" r="0" b="7620"/>
            <wp:docPr id="16728771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3368" cy="1202086"/>
                    </a:xfrm>
                    <a:prstGeom prst="rect">
                      <a:avLst/>
                    </a:prstGeom>
                    <a:noFill/>
                  </pic:spPr>
                </pic:pic>
              </a:graphicData>
            </a:graphic>
          </wp:inline>
        </w:drawing>
      </w:r>
    </w:p>
    <w:p w14:paraId="2165F787" w14:textId="0110F8E2" w:rsidR="00F030D9" w:rsidRPr="00F030D9" w:rsidRDefault="00F030D9" w:rsidP="00F030D9">
      <w:pPr>
        <w:rPr>
          <w:color w:val="7F7F7F" w:themeColor="text1" w:themeTint="80"/>
          <w:sz w:val="28"/>
        </w:rPr>
      </w:pPr>
    </w:p>
    <w:p w14:paraId="5FD5BF9F" w14:textId="302505F8" w:rsidR="00F030D9" w:rsidRPr="00C71F13" w:rsidRDefault="00A3080D" w:rsidP="00F030D9">
      <w:pPr>
        <w:rPr>
          <w:sz w:val="28"/>
        </w:rPr>
      </w:pPr>
      <w:r>
        <w:rPr>
          <w:noProof/>
          <w:sz w:val="28"/>
          <w:lang w:eastAsia="en-GB"/>
        </w:rPr>
        <mc:AlternateContent>
          <mc:Choice Requires="wps">
            <w:drawing>
              <wp:anchor distT="0" distB="0" distL="114300" distR="114300" simplePos="0" relativeHeight="251663360" behindDoc="0" locked="0" layoutInCell="1" allowOverlap="1" wp14:anchorId="63AF1265" wp14:editId="45167AE2">
                <wp:simplePos x="0" y="0"/>
                <wp:positionH relativeFrom="column">
                  <wp:posOffset>2512060</wp:posOffset>
                </wp:positionH>
                <wp:positionV relativeFrom="paragraph">
                  <wp:posOffset>176530</wp:posOffset>
                </wp:positionV>
                <wp:extent cx="3221355" cy="457200"/>
                <wp:effectExtent l="0" t="0" r="17145" b="1905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B80886" w14:textId="1E8418BB" w:rsidR="00376D8A" w:rsidRPr="00376D8A" w:rsidRDefault="00376D8A" w:rsidP="00376D8A">
                            <w:pPr>
                              <w:jc w:val="center"/>
                              <w:rPr>
                                <w:color w:val="212121"/>
                              </w:rPr>
                            </w:pPr>
                            <w:r w:rsidRPr="00376D8A">
                              <w:rPr>
                                <w:color w:val="212121"/>
                              </w:rPr>
                              <w:t>Neil</w:t>
                            </w:r>
                            <w:r>
                              <w:rPr>
                                <w:color w:val="212121"/>
                              </w:rPr>
                              <w:t xml:space="preserve"> Beveridge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AF1265" id="Rectangle 6" o:spid="_x0000_s1026" style="position:absolute;margin-left:197.8pt;margin-top:13.9pt;width:253.6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" fillcolor="white [3212]" strokecolor="#066" strokeweight="2pt">
                <v:path arrowok="t"/>
                <v:textbox>
                  <w:txbxContent>
                    <w:p w14:paraId="5DB80886" w14:textId="1E8418BB" w:rsidR="00376D8A" w:rsidRPr="00376D8A" w:rsidRDefault="00376D8A" w:rsidP="00376D8A">
                      <w:pPr>
                        <w:jc w:val="center"/>
                        <w:rPr>
                          <w:color w:val="212121"/>
                        </w:rPr>
                      </w:pPr>
                      <w:r w:rsidRPr="00376D8A">
                        <w:rPr>
                          <w:color w:val="212121"/>
                        </w:rPr>
                        <w:t>Neil</w:t>
                      </w:r>
                      <w:r>
                        <w:rPr>
                          <w:color w:val="212121"/>
                        </w:rPr>
                        <w:t xml:space="preserve"> Beveridge</w:t>
                      </w:r>
                    </w:p>
                  </w:txbxContent>
                </v:textbox>
              </v:rect>
            </w:pict>
          </mc:Fallback>
        </mc:AlternateContent>
      </w:r>
    </w:p>
    <w:p w14:paraId="26251ED7" w14:textId="77777777" w:rsidR="00F030D9" w:rsidRPr="00C71F13" w:rsidRDefault="00F030D9" w:rsidP="00F030D9">
      <w:pPr>
        <w:rPr>
          <w:sz w:val="28"/>
        </w:rPr>
      </w:pPr>
      <w:r w:rsidRPr="00C71F13">
        <w:rPr>
          <w:sz w:val="28"/>
        </w:rPr>
        <w:t>Print name</w:t>
      </w:r>
    </w:p>
    <w:p w14:paraId="791CDD0B" w14:textId="0CCDC80C" w:rsidR="00F030D9" w:rsidRPr="00C71F13" w:rsidRDefault="00A3080D" w:rsidP="00F030D9">
      <w:pPr>
        <w:rPr>
          <w:sz w:val="28"/>
        </w:rPr>
      </w:pPr>
      <w:r>
        <w:rPr>
          <w:noProof/>
          <w:sz w:val="28"/>
          <w:lang w:eastAsia="en-GB"/>
        </w:rPr>
        <mc:AlternateContent>
          <mc:Choice Requires="wps">
            <w:drawing>
              <wp:anchor distT="0" distB="0" distL="114300" distR="114300" simplePos="0" relativeHeight="251665408" behindDoc="0" locked="0" layoutInCell="1" allowOverlap="1" wp14:anchorId="4E61A2C7" wp14:editId="501C6ED5">
                <wp:simplePos x="0" y="0"/>
                <wp:positionH relativeFrom="column">
                  <wp:posOffset>2504440</wp:posOffset>
                </wp:positionH>
                <wp:positionV relativeFrom="paragraph">
                  <wp:posOffset>177800</wp:posOffset>
                </wp:positionV>
                <wp:extent cx="3221355" cy="457200"/>
                <wp:effectExtent l="0" t="0" r="17145" b="1905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D4C196" w14:textId="694F375D" w:rsidR="00376D8A" w:rsidRPr="00376D8A" w:rsidRDefault="00376D8A" w:rsidP="00376D8A">
                            <w:pPr>
                              <w:jc w:val="center"/>
                              <w:rPr>
                                <w:color w:val="212121"/>
                              </w:rPr>
                            </w:pPr>
                            <w:r>
                              <w:rPr>
                                <w:color w:val="212121"/>
                              </w:rPr>
                              <w:t>Secretary</w:t>
                            </w:r>
                          </w:p>
                          <w:p w14:paraId="537E47A5" w14:textId="77777777" w:rsidR="00376D8A" w:rsidRDefault="00376D8A" w:rsidP="00376D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61A2C7" id="Rectangle 4" o:spid="_x0000_s1027" style="position:absolute;margin-left:197.2pt;margin-top:14pt;width:253.6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eyU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" fillcolor="white [3212]" strokecolor="#066" strokeweight="2pt">
                <v:path arrowok="t"/>
                <v:textbox>
                  <w:txbxContent>
                    <w:p w14:paraId="6DD4C196" w14:textId="694F375D" w:rsidR="00376D8A" w:rsidRPr="00376D8A" w:rsidRDefault="00376D8A" w:rsidP="00376D8A">
                      <w:pPr>
                        <w:jc w:val="center"/>
                        <w:rPr>
                          <w:color w:val="212121"/>
                        </w:rPr>
                      </w:pPr>
                      <w:r>
                        <w:rPr>
                          <w:color w:val="212121"/>
                        </w:rPr>
                        <w:t>Secretary</w:t>
                      </w:r>
                    </w:p>
                    <w:p w14:paraId="537E47A5" w14:textId="77777777" w:rsidR="00376D8A" w:rsidRDefault="00376D8A" w:rsidP="00376D8A">
                      <w:pPr>
                        <w:jc w:val="center"/>
                      </w:pPr>
                    </w:p>
                  </w:txbxContent>
                </v:textbox>
              </v:rect>
            </w:pict>
          </mc:Fallback>
        </mc:AlternateContent>
      </w:r>
    </w:p>
    <w:p w14:paraId="6358DF03" w14:textId="77777777" w:rsidR="00F030D9" w:rsidRPr="00C71F13" w:rsidRDefault="00F030D9" w:rsidP="00F030D9">
      <w:pPr>
        <w:rPr>
          <w:sz w:val="28"/>
        </w:rPr>
      </w:pPr>
      <w:r w:rsidRPr="00C71F13">
        <w:rPr>
          <w:sz w:val="28"/>
        </w:rPr>
        <w:t xml:space="preserve">Designation </w:t>
      </w:r>
    </w:p>
    <w:p w14:paraId="63706535" w14:textId="7812EDA9" w:rsidR="00F030D9" w:rsidRPr="00C71F13" w:rsidRDefault="00A3080D" w:rsidP="00F030D9">
      <w:pPr>
        <w:rPr>
          <w:sz w:val="28"/>
        </w:rPr>
      </w:pPr>
      <w:r>
        <w:rPr>
          <w:noProof/>
          <w:sz w:val="28"/>
          <w:lang w:eastAsia="en-GB"/>
        </w:rPr>
        <mc:AlternateContent>
          <mc:Choice Requires="wps">
            <w:drawing>
              <wp:anchor distT="0" distB="0" distL="114300" distR="114300" simplePos="0" relativeHeight="251667456" behindDoc="0" locked="0" layoutInCell="1" allowOverlap="1" wp14:anchorId="12AE9053" wp14:editId="47029BAC">
                <wp:simplePos x="0" y="0"/>
                <wp:positionH relativeFrom="column">
                  <wp:posOffset>2504440</wp:posOffset>
                </wp:positionH>
                <wp:positionV relativeFrom="paragraph">
                  <wp:posOffset>155575</wp:posOffset>
                </wp:positionV>
                <wp:extent cx="3221355" cy="457200"/>
                <wp:effectExtent l="0" t="0" r="17145" b="19050"/>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1AEF19" w14:textId="579E16C3" w:rsidR="00376D8A" w:rsidRPr="00376D8A" w:rsidRDefault="00376D8A" w:rsidP="00376D8A">
                            <w:pPr>
                              <w:jc w:val="center"/>
                              <w:rPr>
                                <w:color w:val="212121"/>
                              </w:rPr>
                            </w:pPr>
                            <w:r>
                              <w:rPr>
                                <w:color w:val="212121"/>
                              </w:rPr>
                              <w:t>19/08/2026</w:t>
                            </w:r>
                          </w:p>
                          <w:p w14:paraId="043D0CA1" w14:textId="77777777" w:rsidR="00376D8A" w:rsidRDefault="00376D8A" w:rsidP="00376D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AE9053" id="Rectangle 2" o:spid="_x0000_s1028" style="position:absolute;margin-left:197.2pt;margin-top:12.25pt;width:253.6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XZ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" fillcolor="white [3212]" strokecolor="#066" strokeweight="2pt">
                <v:path arrowok="t"/>
                <v:textbox>
                  <w:txbxContent>
                    <w:p w14:paraId="4A1AEF19" w14:textId="579E16C3" w:rsidR="00376D8A" w:rsidRPr="00376D8A" w:rsidRDefault="00376D8A" w:rsidP="00376D8A">
                      <w:pPr>
                        <w:jc w:val="center"/>
                        <w:rPr>
                          <w:color w:val="212121"/>
                        </w:rPr>
                      </w:pPr>
                      <w:r>
                        <w:rPr>
                          <w:color w:val="212121"/>
                        </w:rPr>
                        <w:t>19/08/2026</w:t>
                      </w:r>
                    </w:p>
                    <w:p w14:paraId="043D0CA1" w14:textId="77777777" w:rsidR="00376D8A" w:rsidRDefault="00376D8A" w:rsidP="00376D8A">
                      <w:pPr>
                        <w:jc w:val="center"/>
                      </w:pPr>
                    </w:p>
                  </w:txbxContent>
                </v:textbox>
              </v:rect>
            </w:pict>
          </mc:Fallback>
        </mc:AlternateContent>
      </w:r>
    </w:p>
    <w:p w14:paraId="69E78A67" w14:textId="77777777" w:rsidR="00F030D9" w:rsidRPr="00C71F13" w:rsidRDefault="00F030D9" w:rsidP="00F030D9">
      <w:pPr>
        <w:rPr>
          <w:sz w:val="28"/>
        </w:rPr>
      </w:pPr>
      <w:r w:rsidRPr="00C71F13">
        <w:rPr>
          <w:sz w:val="28"/>
        </w:rPr>
        <w:t>Date</w:t>
      </w:r>
    </w:p>
    <w:p w14:paraId="72B57DB0" w14:textId="77777777" w:rsidR="00F030D9" w:rsidRPr="00C71F13" w:rsidRDefault="00F030D9" w:rsidP="00F030D9">
      <w:pPr>
        <w:rPr>
          <w:sz w:val="28"/>
        </w:rPr>
      </w:pPr>
    </w:p>
    <w:p w14:paraId="37A3B4D6" w14:textId="77777777" w:rsidR="003D087C" w:rsidRPr="003D087C" w:rsidRDefault="003D087C" w:rsidP="003D087C">
      <w:pPr>
        <w:rPr>
          <w:color w:val="7F7F7F" w:themeColor="text1" w:themeTint="80"/>
          <w:sz w:val="28"/>
        </w:rPr>
      </w:pPr>
    </w:p>
    <w:sectPr w:rsidR="003D087C" w:rsidRPr="003D087C" w:rsidSect="00D7238F">
      <w:footerReference w:type="default" r:id="rId14"/>
      <w:pgSz w:w="11906" w:h="16838"/>
      <w:pgMar w:top="1440" w:right="170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390FE" w14:textId="77777777" w:rsidR="001868EC" w:rsidRDefault="001868EC" w:rsidP="00D7238F">
      <w:pPr>
        <w:spacing w:after="0" w:line="240" w:lineRule="auto"/>
      </w:pPr>
      <w:r>
        <w:separator/>
      </w:r>
    </w:p>
  </w:endnote>
  <w:endnote w:type="continuationSeparator" w:id="0">
    <w:p w14:paraId="7B6CBCB9" w14:textId="77777777" w:rsidR="001868EC" w:rsidRDefault="001868EC"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6"/>
      <w:gridCol w:w="7850"/>
    </w:tblGrid>
    <w:tr w:rsidR="00D7238F" w14:paraId="56984B6B" w14:textId="77777777" w:rsidTr="00D7238F">
      <w:tc>
        <w:tcPr>
          <w:tcW w:w="931" w:type="dxa"/>
        </w:tcPr>
        <w:p w14:paraId="2BAE8A6A"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6200DFD8" w14:textId="77777777" w:rsidR="00D7238F" w:rsidRDefault="00D7238F" w:rsidP="00D7238F">
          <w:pPr>
            <w:pStyle w:val="Footer"/>
            <w:jc w:val="right"/>
          </w:pPr>
        </w:p>
      </w:tc>
    </w:tr>
  </w:tbl>
  <w:p w14:paraId="2B921B91"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7A4F6" w14:textId="77777777" w:rsidR="001868EC" w:rsidRDefault="001868EC" w:rsidP="00D7238F">
      <w:pPr>
        <w:spacing w:after="0" w:line="240" w:lineRule="auto"/>
      </w:pPr>
      <w:r>
        <w:separator/>
      </w:r>
    </w:p>
  </w:footnote>
  <w:footnote w:type="continuationSeparator" w:id="0">
    <w:p w14:paraId="7E757D74" w14:textId="77777777" w:rsidR="001868EC" w:rsidRDefault="001868EC"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2C9A"/>
    <w:multiLevelType w:val="hybridMultilevel"/>
    <w:tmpl w:val="AEFA38E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55811E6"/>
    <w:multiLevelType w:val="hybridMultilevel"/>
    <w:tmpl w:val="BBBA53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776731"/>
    <w:multiLevelType w:val="hybridMultilevel"/>
    <w:tmpl w:val="3CB67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0D09F5"/>
    <w:multiLevelType w:val="hybridMultilevel"/>
    <w:tmpl w:val="4FBA1A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0D28FA"/>
    <w:multiLevelType w:val="hybridMultilevel"/>
    <w:tmpl w:val="8A706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3E4648"/>
    <w:multiLevelType w:val="hybridMultilevel"/>
    <w:tmpl w:val="E292B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19271642">
    <w:abstractNumId w:val="3"/>
  </w:num>
  <w:num w:numId="2" w16cid:durableId="1954944750">
    <w:abstractNumId w:val="10"/>
  </w:num>
  <w:num w:numId="3" w16cid:durableId="625504120">
    <w:abstractNumId w:val="5"/>
  </w:num>
  <w:num w:numId="4" w16cid:durableId="1000356121">
    <w:abstractNumId w:val="6"/>
  </w:num>
  <w:num w:numId="5" w16cid:durableId="875124023">
    <w:abstractNumId w:val="9"/>
  </w:num>
  <w:num w:numId="6" w16cid:durableId="477499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1142616">
    <w:abstractNumId w:val="0"/>
  </w:num>
  <w:num w:numId="8" w16cid:durableId="983241923">
    <w:abstractNumId w:val="4"/>
  </w:num>
  <w:num w:numId="9" w16cid:durableId="467430520">
    <w:abstractNumId w:val="1"/>
  </w:num>
  <w:num w:numId="10" w16cid:durableId="1901548835">
    <w:abstractNumId w:val="8"/>
  </w:num>
  <w:num w:numId="11" w16cid:durableId="654067221">
    <w:abstractNumId w:val="7"/>
  </w:num>
  <w:num w:numId="12" w16cid:durableId="1255015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13D98"/>
    <w:rsid w:val="00025062"/>
    <w:rsid w:val="00043DA4"/>
    <w:rsid w:val="000704BC"/>
    <w:rsid w:val="00090329"/>
    <w:rsid w:val="00092493"/>
    <w:rsid w:val="000F0BDC"/>
    <w:rsid w:val="000F69F6"/>
    <w:rsid w:val="00176AB6"/>
    <w:rsid w:val="001868EC"/>
    <w:rsid w:val="001A7A4C"/>
    <w:rsid w:val="001C6D0E"/>
    <w:rsid w:val="0020141A"/>
    <w:rsid w:val="00275FF2"/>
    <w:rsid w:val="00296B4D"/>
    <w:rsid w:val="002A3A62"/>
    <w:rsid w:val="002C5CD9"/>
    <w:rsid w:val="00321CC6"/>
    <w:rsid w:val="003373E4"/>
    <w:rsid w:val="00376D8A"/>
    <w:rsid w:val="0039103D"/>
    <w:rsid w:val="003D087C"/>
    <w:rsid w:val="00426A4A"/>
    <w:rsid w:val="004644A9"/>
    <w:rsid w:val="00466DC9"/>
    <w:rsid w:val="00473196"/>
    <w:rsid w:val="0047350F"/>
    <w:rsid w:val="00516192"/>
    <w:rsid w:val="00533CCE"/>
    <w:rsid w:val="00564E87"/>
    <w:rsid w:val="00596283"/>
    <w:rsid w:val="005A2143"/>
    <w:rsid w:val="00607C2B"/>
    <w:rsid w:val="0067720C"/>
    <w:rsid w:val="00681358"/>
    <w:rsid w:val="006A4C19"/>
    <w:rsid w:val="006E2873"/>
    <w:rsid w:val="00782DB6"/>
    <w:rsid w:val="007E65C8"/>
    <w:rsid w:val="00815FA7"/>
    <w:rsid w:val="00896031"/>
    <w:rsid w:val="0093725A"/>
    <w:rsid w:val="009412E8"/>
    <w:rsid w:val="00942BCA"/>
    <w:rsid w:val="00963CEB"/>
    <w:rsid w:val="00986DB4"/>
    <w:rsid w:val="009A6C38"/>
    <w:rsid w:val="009B799E"/>
    <w:rsid w:val="00A035BB"/>
    <w:rsid w:val="00A3080D"/>
    <w:rsid w:val="00A42FEE"/>
    <w:rsid w:val="00A51688"/>
    <w:rsid w:val="00A67319"/>
    <w:rsid w:val="00A83F8C"/>
    <w:rsid w:val="00B4318F"/>
    <w:rsid w:val="00BB4EBA"/>
    <w:rsid w:val="00BC6C07"/>
    <w:rsid w:val="00BC6F22"/>
    <w:rsid w:val="00BF28FF"/>
    <w:rsid w:val="00BF299D"/>
    <w:rsid w:val="00C71F13"/>
    <w:rsid w:val="00CD144B"/>
    <w:rsid w:val="00D7238F"/>
    <w:rsid w:val="00DA6926"/>
    <w:rsid w:val="00E06EFF"/>
    <w:rsid w:val="00E43C91"/>
    <w:rsid w:val="00E547A9"/>
    <w:rsid w:val="00E55368"/>
    <w:rsid w:val="00E555EF"/>
    <w:rsid w:val="00EB387D"/>
    <w:rsid w:val="00EC2A36"/>
    <w:rsid w:val="00EC67AD"/>
    <w:rsid w:val="00ED07F9"/>
    <w:rsid w:val="00F030D9"/>
    <w:rsid w:val="00F61EFC"/>
    <w:rsid w:val="00F81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40B7A"/>
  <w15:docId w15:val="{4BF992DB-0485-4DF3-B359-2573F5DE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semiHidden/>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semiHidden/>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 w:type="character" w:styleId="Hyperlink">
    <w:name w:val="Hyperlink"/>
    <w:basedOn w:val="DefaultParagraphFont"/>
    <w:uiPriority w:val="99"/>
    <w:unhideWhenUsed/>
    <w:rsid w:val="0093725A"/>
    <w:rPr>
      <w:color w:val="0000FF" w:themeColor="hyperlink"/>
      <w:u w:val="single"/>
    </w:rPr>
  </w:style>
  <w:style w:type="character" w:styleId="UnresolvedMention">
    <w:name w:val="Unresolved Mention"/>
    <w:basedOn w:val="DefaultParagraphFont"/>
    <w:uiPriority w:val="99"/>
    <w:semiHidden/>
    <w:unhideWhenUsed/>
    <w:rsid w:val="0093725A"/>
    <w:rPr>
      <w:color w:val="605E5C"/>
      <w:shd w:val="clear" w:color="auto" w:fill="E1DFDD"/>
    </w:rPr>
  </w:style>
  <w:style w:type="paragraph" w:customStyle="1" w:styleId="Standard">
    <w:name w:val="Standard"/>
    <w:rsid w:val="00E555EF"/>
    <w:pPr>
      <w:suppressAutoHyphens/>
      <w:autoSpaceDN w:val="0"/>
      <w:spacing w:after="0" w:line="240" w:lineRule="auto"/>
    </w:pPr>
    <w:rPr>
      <w:rFonts w:eastAsia="Arial" w:cs="Arial"/>
      <w:szCs w:val="24"/>
      <w:lang w:eastAsia="en-GB"/>
    </w:rPr>
  </w:style>
  <w:style w:type="table" w:styleId="TableGrid">
    <w:name w:val="Table Grid"/>
    <w:basedOn w:val="TableNormal"/>
    <w:uiPriority w:val="59"/>
    <w:rsid w:val="00BF2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0EB3B36D-03C1-4FF9-BB89-7909A8CDCAE1}">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3.xml><?xml version="1.0" encoding="utf-8"?>
<ds:datastoreItem xmlns:ds="http://schemas.openxmlformats.org/officeDocument/2006/customXml" ds:itemID="{6904035E-D4ED-4579-B7EE-AD81197267D7}"/>
</file>

<file path=customXml/itemProps4.xml><?xml version="1.0" encoding="utf-8"?>
<ds:datastoreItem xmlns:ds="http://schemas.openxmlformats.org/officeDocument/2006/customXml" ds:itemID="{AB1755BA-B25C-4300-A9B1-A3630608BEB4}"/>
</file>

<file path=customXml/itemProps5.xml><?xml version="1.0" encoding="utf-8"?>
<ds:datastoreItem xmlns:ds="http://schemas.openxmlformats.org/officeDocument/2006/customXml" ds:itemID="{B06C5CC5-7007-4A4F-9008-BDEEC2486D1A}"/>
</file>

<file path=docProps/app.xml><?xml version="1.0" encoding="utf-8"?>
<Properties xmlns="http://schemas.openxmlformats.org/officeDocument/2006/extended-properties" xmlns:vt="http://schemas.openxmlformats.org/officeDocument/2006/docPropsVTypes">
  <Template>Normal</Template>
  <TotalTime>1621</TotalTime>
  <Pages>12</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grievei</dc:creator>
  <cp:lastModifiedBy>Neil Beveridge</cp:lastModifiedBy>
  <cp:revision>18</cp:revision>
  <cp:lastPrinted>2017-11-28T08:29:00Z</cp:lastPrinted>
  <dcterms:created xsi:type="dcterms:W3CDTF">2026-03-25T20:12:00Z</dcterms:created>
  <dcterms:modified xsi:type="dcterms:W3CDTF">2026-08-20T15:03:00Z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ies>
</file>