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5E25" w14:textId="77777777" w:rsidR="005C79AF" w:rsidRDefault="005C79AF">
      <w:pPr>
        <w:jc w:val="center"/>
        <w:rPr>
          <w:b/>
          <w:bCs/>
        </w:rPr>
      </w:pPr>
    </w:p>
    <w:p w14:paraId="671D9AB7" w14:textId="77777777" w:rsidR="005C79AF" w:rsidRDefault="00000000">
      <w:pPr>
        <w:jc w:val="center"/>
        <w:rPr>
          <w:b/>
          <w:bCs/>
        </w:rPr>
      </w:pPr>
      <w:r>
        <w:rPr>
          <w:b/>
          <w:bCs/>
        </w:rPr>
        <w:t>MUSIC IN DUMFRIES</w:t>
      </w:r>
    </w:p>
    <w:p w14:paraId="75C5402F" w14:textId="77777777" w:rsidR="005C79AF" w:rsidRDefault="005C79AF">
      <w:pPr>
        <w:jc w:val="center"/>
        <w:rPr>
          <w:b/>
          <w:bCs/>
        </w:rPr>
      </w:pPr>
    </w:p>
    <w:p w14:paraId="2B3C45E2" w14:textId="77777777" w:rsidR="005C79AF" w:rsidRDefault="00000000">
      <w:pPr>
        <w:jc w:val="center"/>
        <w:rPr>
          <w:b/>
          <w:bCs/>
        </w:rPr>
      </w:pPr>
      <w:r>
        <w:rPr>
          <w:b/>
          <w:bCs/>
        </w:rPr>
        <w:t>TREASURER’S REPORT FOR THE FINANCIAL YEAR 2025-2026</w:t>
      </w:r>
    </w:p>
    <w:p w14:paraId="4251BDDA" w14:textId="77777777" w:rsidR="005C79AF" w:rsidRDefault="005C79AF">
      <w:pPr>
        <w:jc w:val="center"/>
        <w:rPr>
          <w:b/>
          <w:bCs/>
        </w:rPr>
      </w:pPr>
    </w:p>
    <w:p w14:paraId="54ED2A5D" w14:textId="77777777" w:rsidR="005C79AF" w:rsidRDefault="005C79AF">
      <w:pPr>
        <w:jc w:val="center"/>
        <w:rPr>
          <w:b/>
          <w:bCs/>
        </w:rPr>
      </w:pPr>
    </w:p>
    <w:p w14:paraId="297F0748" w14:textId="77777777" w:rsidR="005C79AF" w:rsidRDefault="005C79AF">
      <w:pPr>
        <w:jc w:val="center"/>
        <w:rPr>
          <w:b/>
          <w:bCs/>
        </w:rPr>
      </w:pPr>
    </w:p>
    <w:p w14:paraId="0947124D" w14:textId="77777777" w:rsidR="005C79AF" w:rsidRDefault="00000000">
      <w:r>
        <w:t>These accounts have been prepared by me and audited by Sarah McConnel.  As you will see,</w:t>
      </w:r>
    </w:p>
    <w:p w14:paraId="0695CFD8" w14:textId="77777777" w:rsidR="005C79AF" w:rsidRDefault="00000000">
      <w:r>
        <w:t>this year we have a deficit of £1,426.00, which will be explained below.  Sarah suggested that, in future, accounts could be prepared on an accrual basis rather than a strict income and receipts basis, since this would allow a more consistent comparison between the years.  However, there may be regulatory implications were we to do this.  In any case, the problem should not arise for the coming season.</w:t>
      </w:r>
    </w:p>
    <w:p w14:paraId="3C5349F7" w14:textId="77777777" w:rsidR="005C79AF" w:rsidRDefault="005C79AF"/>
    <w:p w14:paraId="624960EB" w14:textId="77777777" w:rsidR="005C79AF" w:rsidRDefault="00000000">
      <w:r>
        <w:t xml:space="preserve">Although accurate with regard to income and expenditure for the financial year, there are two points that should be made.  Firstly, our expenditure would be reduced by £1200 if the invoice for Bojan Cicic had been received in the last financial year, to which it properly belonged. It means that our expenditure for last year should be increased by this amount and our surplus for last year would have been reduced.  Secondly, Dumfries and Galloway Council did not pay us the £225 for </w:t>
      </w:r>
      <w:proofErr w:type="spellStart"/>
      <w:r>
        <w:t>Midsteeple</w:t>
      </w:r>
      <w:proofErr w:type="spellEnd"/>
      <w:r>
        <w:t xml:space="preserve"> tickets bought for the last concert on March 29</w:t>
      </w:r>
      <w:r>
        <w:rPr>
          <w:vertAlign w:val="superscript"/>
        </w:rPr>
        <w:t>th</w:t>
      </w:r>
      <w:r>
        <w:t xml:space="preserve"> until early April. Hence this amount could not be included in our income for the financial year.  All the above would reduce the deficit to £1.00, which is, perhaps, bearable.  </w:t>
      </w:r>
      <w:proofErr w:type="gramStart"/>
      <w:r>
        <w:t>However,  it</w:t>
      </w:r>
      <w:proofErr w:type="gramEnd"/>
      <w:r>
        <w:t xml:space="preserve"> does mean that we should avoid holding concerts so close to the end of the financial year, in order that our income and expenses are accurately registered.</w:t>
      </w:r>
    </w:p>
    <w:p w14:paraId="34180F8F" w14:textId="77777777" w:rsidR="005C79AF" w:rsidRDefault="005C79AF"/>
    <w:p w14:paraId="1A19A1EA" w14:textId="77777777" w:rsidR="005C79AF" w:rsidRDefault="00000000">
      <w:r>
        <w:t>There are other comments that I wish to make about the state of our finances.  Firstly, the number of our subscribers is dwindling and this is very worrying.  In 2023 we had 41, 2024 -32, 2025 -29 and this year 23.  Some of the loss can be explained by the death of a subscriber, but in other cases our former subscribers are simply not rejoining.  We need to find out why and to attract new people. Secondly, the number of tickets purchased online via our website is also dwindling.  Some of this can be explained by the fact that the website was not functioning properly for part of the year, but it does mean that the website needs attention and reconstructing. In this connection, I should mention that it is possible for subscribers to subscribe via the website, and several members have done this.</w:t>
      </w:r>
    </w:p>
    <w:p w14:paraId="646553FD" w14:textId="77777777" w:rsidR="005C79AF" w:rsidRDefault="00000000">
      <w:r>
        <w:t>However, there is no booking fee for subscribers and we lose about £1.00 commission on each subscription.  Therefore, I would suggest that we no longer allow subscribers to do this.  They can pay in cash at the first concert, by cheque or by bank transfer.  Most seem to use the latter method now.</w:t>
      </w:r>
    </w:p>
    <w:p w14:paraId="1E5403C7" w14:textId="77777777" w:rsidR="005C79AF" w:rsidRDefault="005C79AF"/>
    <w:p w14:paraId="1821AE3B" w14:textId="77777777" w:rsidR="005C79AF" w:rsidRDefault="00000000">
      <w:r>
        <w:t xml:space="preserve">Secondly, ticket sales at the door have declined a little.  This can be explained by two unfortunate occurrences.  In the first instance, we were obliged to reschedule the Litvinov concert, and this could only take place the evening before the Lee concert. Our punters seem to have been unwilling to attend two concerts so close together and the Lee concert was poorly attended.  In the other instance, the Fibonacci quartet cancelled their concert at the last minute and, although a replacement was found in their stead, the musicians did not have the prestige of a string quartet and attendance figures were less than we would have expected.  We should also note that </w:t>
      </w:r>
      <w:proofErr w:type="spellStart"/>
      <w:r>
        <w:t>Midsteeple</w:t>
      </w:r>
      <w:proofErr w:type="spellEnd"/>
      <w:r>
        <w:t xml:space="preserve"> ticket sales are in sharp decline and we need to find out why.  At the moment I can offer no explanation for this.</w:t>
      </w:r>
    </w:p>
    <w:p w14:paraId="5F25C51B" w14:textId="77777777" w:rsidR="005C79AF" w:rsidRDefault="005C79AF"/>
    <w:p w14:paraId="47077513" w14:textId="77777777" w:rsidR="005C79AF" w:rsidRDefault="00000000">
      <w:r>
        <w:t>Donations for refreshments and general donations have kept up fairly well though the major fundraising event brought in less than it did in the previous year owing to a less prestigious artist. Plant sales also brought in less than the previous year owing to a very last-minute decision to hold them later in the year than we normally do.</w:t>
      </w:r>
    </w:p>
    <w:p w14:paraId="042332B2" w14:textId="77777777" w:rsidR="005C79AF" w:rsidRDefault="005C79AF"/>
    <w:p w14:paraId="555C9381" w14:textId="77777777" w:rsidR="005C79AF" w:rsidRDefault="00000000">
      <w:r>
        <w:lastRenderedPageBreak/>
        <w:t xml:space="preserve">In regard to expenditure, we have been disciplined in keeping costs down for artists and venues, as well as poster and programme design.  Generous donations from our committee have helped keep down refreshment costs.  The only other point I want to make about expenditure concerns the advertisement in Northern Life in Cumbria.  Thanks again to kind donations from our committee, it did not cost as much as it might have.  However, we did have to pay extra for the design of the advertisement and I feel that it has not led to greater interest in our concerts from those in Cumbria. </w:t>
      </w:r>
      <w:proofErr w:type="gramStart"/>
      <w:r>
        <w:t>Hence</w:t>
      </w:r>
      <w:proofErr w:type="gramEnd"/>
      <w:r>
        <w:t xml:space="preserve"> I would suggest that we not undertake these ventures in the future.</w:t>
      </w:r>
    </w:p>
    <w:p w14:paraId="5B93A895" w14:textId="77777777" w:rsidR="005C79AF" w:rsidRDefault="005C79AF"/>
    <w:p w14:paraId="4AB74B79" w14:textId="77777777" w:rsidR="005C79AF" w:rsidRDefault="00000000">
      <w:r>
        <w:t>All in all, the last season has not been too bad for us in terms of finances, but we must explore more ways of increasing our income and keeping our expenditure as level as possible.</w:t>
      </w:r>
    </w:p>
    <w:p w14:paraId="74D737A5" w14:textId="77777777" w:rsidR="005C79AF" w:rsidRDefault="005C79AF"/>
    <w:p w14:paraId="7F7EBB36" w14:textId="77777777" w:rsidR="005C79AF" w:rsidRDefault="00000000">
      <w:r>
        <w:t>Jane Feltham</w:t>
      </w:r>
    </w:p>
    <w:p w14:paraId="3BE0F3A3" w14:textId="77777777" w:rsidR="005C79AF" w:rsidRDefault="00000000">
      <w:r>
        <w:t>Hon. Treasurer</w:t>
      </w:r>
    </w:p>
    <w:p w14:paraId="3FEF9925" w14:textId="77777777" w:rsidR="005C79AF" w:rsidRDefault="00000000">
      <w:r>
        <w:t>Music in Dumfries</w:t>
      </w:r>
    </w:p>
    <w:p w14:paraId="65D2ED9E" w14:textId="77777777" w:rsidR="005C79AF" w:rsidRDefault="005C79AF"/>
    <w:p w14:paraId="67F2A3AF" w14:textId="77777777" w:rsidR="005C79AF" w:rsidRDefault="005C79AF"/>
    <w:sectPr w:rsidR="005C79AF">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C79AF"/>
    <w:rsid w:val="00265CC6"/>
    <w:rsid w:val="005C79AF"/>
    <w:rsid w:val="00A83F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5E79"/>
  <w15:docId w15:val="{68173110-54CF-40A4-B635-07CB3875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FA2C9B78-18D6-45CB-B76E-1F2015A17165}"/>
</file>

<file path=customXml/itemProps2.xml><?xml version="1.0" encoding="utf-8"?>
<ds:datastoreItem xmlns:ds="http://schemas.openxmlformats.org/officeDocument/2006/customXml" ds:itemID="{11CBB8B9-86AD-4204-BC49-A43E376247F2}"/>
</file>

<file path=customXml/itemProps3.xml><?xml version="1.0" encoding="utf-8"?>
<ds:datastoreItem xmlns:ds="http://schemas.openxmlformats.org/officeDocument/2006/customXml" ds:itemID="{A544B85E-335F-439B-9A97-BEED6125EDB3}"/>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Higgon</dc:creator>
  <dc:description/>
  <cp:lastModifiedBy>John Higgon</cp:lastModifiedBy>
  <cp:revision>2</cp:revision>
  <dcterms:created xsi:type="dcterms:W3CDTF">2026-05-12T11:41:00Z</dcterms:created>
  <dcterms:modified xsi:type="dcterms:W3CDTF">2026-05-12T11:41:00Z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