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22D9" w14:textId="1C71BA4D" w:rsidR="00F829CF" w:rsidRDefault="00F829CF">
      <w:pPr>
        <w:rPr>
          <w:b/>
          <w:bCs/>
        </w:rPr>
      </w:pPr>
      <w:r>
        <w:rPr>
          <w:b/>
          <w:bCs/>
        </w:rPr>
        <w:t xml:space="preserve">Eaglesham toddlers group: Receipts &amp; payments accounts </w:t>
      </w:r>
    </w:p>
    <w:p w14:paraId="1CD0E960" w14:textId="77777777" w:rsidR="00F829CF" w:rsidRDefault="00F829CF">
      <w:pPr>
        <w:rPr>
          <w:b/>
          <w:bCs/>
        </w:rPr>
      </w:pPr>
    </w:p>
    <w:p w14:paraId="2E8E82DB" w14:textId="21B35E3C" w:rsidR="00F829CF" w:rsidRDefault="00F829CF">
      <w:r>
        <w:t>Period ending 31</w:t>
      </w:r>
      <w:r w:rsidRPr="00F829CF">
        <w:rPr>
          <w:vertAlign w:val="superscript"/>
        </w:rPr>
        <w:t>st</w:t>
      </w:r>
      <w:r>
        <w:t xml:space="preserve"> August 2025</w:t>
      </w:r>
    </w:p>
    <w:p w14:paraId="31FA41C1" w14:textId="77777777" w:rsidR="00F829CF" w:rsidRDefault="00F829CF"/>
    <w:p w14:paraId="28139EF9" w14:textId="0730F5C2" w:rsidR="00F829CF" w:rsidRDefault="00F829CF">
      <w:pPr>
        <w:rPr>
          <w:b/>
          <w:bCs/>
        </w:rPr>
      </w:pPr>
      <w:r>
        <w:rPr>
          <w:b/>
          <w:bCs/>
        </w:rPr>
        <w:t>Contents</w:t>
      </w:r>
    </w:p>
    <w:p w14:paraId="421B4E3E" w14:textId="15C69243" w:rsidR="00F829CF" w:rsidRDefault="00F829CF" w:rsidP="00F829CF">
      <w:pPr>
        <w:pStyle w:val="ListParagraph"/>
        <w:numPr>
          <w:ilvl w:val="0"/>
          <w:numId w:val="1"/>
        </w:numPr>
      </w:pPr>
      <w:r w:rsidRPr="00F829CF">
        <w:t xml:space="preserve">Administrative </w:t>
      </w:r>
      <w:r>
        <w:t>information</w:t>
      </w:r>
    </w:p>
    <w:p w14:paraId="73494D6E" w14:textId="39CE93ED" w:rsidR="00F829CF" w:rsidRDefault="00F829CF" w:rsidP="00F829CF">
      <w:pPr>
        <w:pStyle w:val="ListParagraph"/>
        <w:numPr>
          <w:ilvl w:val="0"/>
          <w:numId w:val="1"/>
        </w:numPr>
      </w:pPr>
      <w:r>
        <w:t>Statement of balances</w:t>
      </w:r>
    </w:p>
    <w:p w14:paraId="3D62B030" w14:textId="22C552ED" w:rsidR="00F829CF" w:rsidRDefault="00F829CF" w:rsidP="00F829CF">
      <w:r>
        <w:t>Statement of receipts &amp; payments</w:t>
      </w:r>
    </w:p>
    <w:p w14:paraId="2C187EBE" w14:textId="77777777" w:rsidR="00F829CF" w:rsidRDefault="00F829CF" w:rsidP="00F829CF"/>
    <w:p w14:paraId="508C943E" w14:textId="2D14C9E0" w:rsidR="00F829CF" w:rsidRDefault="00F829CF" w:rsidP="00F829CF">
      <w:pPr>
        <w:rPr>
          <w:b/>
          <w:bCs/>
        </w:rPr>
      </w:pPr>
      <w:r>
        <w:rPr>
          <w:b/>
          <w:bCs/>
        </w:rPr>
        <w:t>Section 1 : administrative information</w:t>
      </w:r>
    </w:p>
    <w:p w14:paraId="11519943" w14:textId="5DB973EE" w:rsidR="00F829CF" w:rsidRDefault="00F829CF" w:rsidP="00F829CF">
      <w:r>
        <w:t>Independent examiner:</w:t>
      </w:r>
    </w:p>
    <w:p w14:paraId="00679165" w14:textId="77777777" w:rsidR="00F829CF" w:rsidRDefault="00F829CF" w:rsidP="00F829CF"/>
    <w:p w14:paraId="334D77F7" w14:textId="1983C785" w:rsidR="00F829CF" w:rsidRDefault="00F829CF" w:rsidP="00F829CF">
      <w:r>
        <w:t>Bankers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Clydesdale Bank/Virgin bank</w:t>
      </w:r>
    </w:p>
    <w:p w14:paraId="1D7B4950" w14:textId="616088BD" w:rsidR="00F829CF" w:rsidRDefault="00F829CF" w:rsidP="00F829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47CA">
        <w:t>15A The avenue</w:t>
      </w:r>
    </w:p>
    <w:p w14:paraId="490EAA4E" w14:textId="431C655A" w:rsidR="00F647CA" w:rsidRDefault="00F647CA" w:rsidP="00F829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Newton Mearns</w:t>
      </w:r>
    </w:p>
    <w:p w14:paraId="61D107BB" w14:textId="43BEFF52" w:rsidR="00F647CA" w:rsidRDefault="00F647CA" w:rsidP="00F829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Glasgow</w:t>
      </w:r>
    </w:p>
    <w:p w14:paraId="22D17EBD" w14:textId="34569DB0" w:rsidR="00F647CA" w:rsidRDefault="00F647CA" w:rsidP="00F829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G77 6AA</w:t>
      </w:r>
    </w:p>
    <w:p w14:paraId="777461D7" w14:textId="77777777" w:rsidR="00F647CA" w:rsidRDefault="00F647CA" w:rsidP="00F829CF"/>
    <w:p w14:paraId="47099B7B" w14:textId="2167EF82" w:rsidR="00F647CA" w:rsidRDefault="00F647CA" w:rsidP="00F829CF">
      <w:r>
        <w:t>Charity Trustees:</w:t>
      </w:r>
      <w:r>
        <w:tab/>
      </w:r>
      <w:r>
        <w:tab/>
      </w:r>
      <w:r>
        <w:tab/>
      </w:r>
      <w:r>
        <w:tab/>
      </w:r>
      <w:r>
        <w:tab/>
      </w:r>
      <w:r>
        <w:tab/>
        <w:t>Susan Robinson</w:t>
      </w:r>
    </w:p>
    <w:p w14:paraId="07719D42" w14:textId="7700D4B0" w:rsidR="00F647CA" w:rsidRDefault="00F647CA" w:rsidP="00F829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Fay Paterson</w:t>
      </w:r>
    </w:p>
    <w:p w14:paraId="324CF210" w14:textId="77777777" w:rsidR="00B45401" w:rsidRDefault="00B45401" w:rsidP="00F829CF"/>
    <w:p w14:paraId="0A9CE5B1" w14:textId="77777777" w:rsidR="00B45401" w:rsidRDefault="00B45401" w:rsidP="00F829CF"/>
    <w:p w14:paraId="5306C499" w14:textId="77777777" w:rsidR="00B45401" w:rsidRDefault="00B45401" w:rsidP="00F829CF"/>
    <w:p w14:paraId="333C9DCD" w14:textId="77777777" w:rsidR="00B45401" w:rsidRDefault="00B45401" w:rsidP="00F829CF"/>
    <w:p w14:paraId="0ECE611A" w14:textId="77777777" w:rsidR="00B45401" w:rsidRDefault="00B45401" w:rsidP="00F829CF"/>
    <w:p w14:paraId="422C9EE4" w14:textId="77777777" w:rsidR="00B45401" w:rsidRDefault="00B45401" w:rsidP="00F829CF"/>
    <w:p w14:paraId="3D9DB280" w14:textId="77777777" w:rsidR="00B45401" w:rsidRDefault="00B45401" w:rsidP="00F829CF"/>
    <w:p w14:paraId="57D65621" w14:textId="77777777" w:rsidR="00B45401" w:rsidRDefault="00B45401" w:rsidP="00F829CF"/>
    <w:p w14:paraId="395B759C" w14:textId="42A5DFB5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Section 2: Statement of Balances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202</w:t>
      </w:r>
      <w:r w:rsidR="00C8457F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/2</w:t>
      </w:r>
      <w:r w:rsidR="00C8457F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ab/>
        <w:t xml:space="preserve"> 202</w:t>
      </w:r>
      <w:r w:rsidR="00C8457F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/2</w:t>
      </w:r>
      <w:r w:rsidR="00C8457F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ab/>
        <w:t xml:space="preserve">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£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£</w:t>
      </w:r>
    </w:p>
    <w:p w14:paraId="04BBC0AF" w14:textId="770958A5" w:rsidR="00B45401" w:rsidRDefault="00ED2829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6D7AE2">
        <w:rPr>
          <w:color w:val="000000"/>
          <w:sz w:val="27"/>
          <w:szCs w:val="27"/>
        </w:rPr>
        <w:tab/>
      </w:r>
      <w:r w:rsidR="006D7AE2">
        <w:rPr>
          <w:color w:val="000000"/>
          <w:sz w:val="27"/>
          <w:szCs w:val="27"/>
        </w:rPr>
        <w:tab/>
      </w:r>
      <w:r w:rsidR="006D7AE2">
        <w:rPr>
          <w:color w:val="000000"/>
          <w:sz w:val="27"/>
          <w:szCs w:val="27"/>
        </w:rPr>
        <w:tab/>
      </w:r>
      <w:r w:rsidR="006D7AE2">
        <w:rPr>
          <w:color w:val="000000"/>
          <w:sz w:val="27"/>
          <w:szCs w:val="27"/>
        </w:rPr>
        <w:tab/>
      </w:r>
      <w:r w:rsidR="006D7AE2">
        <w:rPr>
          <w:color w:val="000000"/>
          <w:sz w:val="27"/>
          <w:szCs w:val="27"/>
        </w:rPr>
        <w:tab/>
      </w:r>
      <w:r w:rsidR="006D7AE2">
        <w:rPr>
          <w:color w:val="000000"/>
          <w:sz w:val="27"/>
          <w:szCs w:val="27"/>
        </w:rPr>
        <w:tab/>
      </w:r>
    </w:p>
    <w:p w14:paraId="31DBB957" w14:textId="1242093D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Opening balance </w:t>
      </w:r>
      <w:r>
        <w:rPr>
          <w:color w:val="000000"/>
          <w:sz w:val="27"/>
          <w:szCs w:val="27"/>
        </w:rPr>
        <w:tab/>
      </w:r>
      <w:r w:rsidR="007D472F">
        <w:rPr>
          <w:color w:val="000000"/>
          <w:sz w:val="27"/>
          <w:szCs w:val="27"/>
        </w:rPr>
        <w:tab/>
      </w:r>
      <w:r w:rsidR="007D472F">
        <w:rPr>
          <w:color w:val="000000"/>
          <w:sz w:val="27"/>
          <w:szCs w:val="27"/>
        </w:rPr>
        <w:tab/>
      </w:r>
      <w:r w:rsidR="007D472F">
        <w:rPr>
          <w:color w:val="000000"/>
          <w:sz w:val="27"/>
          <w:szCs w:val="27"/>
        </w:rPr>
        <w:tab/>
      </w:r>
      <w:r w:rsidR="007D472F">
        <w:rPr>
          <w:color w:val="000000"/>
          <w:sz w:val="27"/>
          <w:szCs w:val="27"/>
        </w:rPr>
        <w:tab/>
      </w:r>
      <w:r w:rsidR="007D472F">
        <w:rPr>
          <w:color w:val="000000"/>
          <w:sz w:val="27"/>
          <w:szCs w:val="27"/>
        </w:rPr>
        <w:tab/>
      </w:r>
      <w:r w:rsidR="007D472F">
        <w:rPr>
          <w:color w:val="000000"/>
          <w:sz w:val="27"/>
          <w:szCs w:val="27"/>
        </w:rPr>
        <w:tab/>
        <w:t>2567.93</w:t>
      </w:r>
      <w:r w:rsidR="007D472F">
        <w:rPr>
          <w:color w:val="000000"/>
          <w:sz w:val="27"/>
          <w:szCs w:val="27"/>
        </w:rPr>
        <w:tab/>
      </w:r>
      <w:r w:rsidR="001C57EE">
        <w:rPr>
          <w:color w:val="000000"/>
          <w:sz w:val="27"/>
          <w:szCs w:val="27"/>
        </w:rPr>
        <w:t>3816.77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</w:p>
    <w:p w14:paraId="19CD50AA" w14:textId="7D9FBA65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Surplus / (deficit) for the year </w:t>
      </w:r>
      <w:r w:rsidR="001C57EE">
        <w:rPr>
          <w:color w:val="000000"/>
          <w:sz w:val="27"/>
          <w:szCs w:val="27"/>
        </w:rPr>
        <w:tab/>
      </w:r>
      <w:r w:rsidR="001C57EE">
        <w:rPr>
          <w:color w:val="000000"/>
          <w:sz w:val="27"/>
          <w:szCs w:val="27"/>
        </w:rPr>
        <w:tab/>
      </w:r>
      <w:r w:rsidR="001C57EE">
        <w:rPr>
          <w:color w:val="000000"/>
          <w:sz w:val="27"/>
          <w:szCs w:val="27"/>
        </w:rPr>
        <w:tab/>
      </w:r>
      <w:r w:rsidR="001C57EE">
        <w:rPr>
          <w:color w:val="000000"/>
          <w:sz w:val="27"/>
          <w:szCs w:val="27"/>
        </w:rPr>
        <w:tab/>
      </w:r>
      <w:r w:rsidR="001C57EE">
        <w:rPr>
          <w:color w:val="000000"/>
          <w:sz w:val="27"/>
          <w:szCs w:val="27"/>
        </w:rPr>
        <w:tab/>
      </w:r>
      <w:r w:rsidR="003F3E4A">
        <w:rPr>
          <w:color w:val="000000"/>
          <w:sz w:val="27"/>
          <w:szCs w:val="27"/>
        </w:rPr>
        <w:t>(219.17)</w:t>
      </w:r>
      <w:r w:rsidR="00B2360D">
        <w:rPr>
          <w:color w:val="000000"/>
          <w:sz w:val="27"/>
          <w:szCs w:val="27"/>
        </w:rPr>
        <w:tab/>
      </w:r>
      <w:r w:rsidR="00DD3296">
        <w:rPr>
          <w:color w:val="000000"/>
          <w:sz w:val="27"/>
          <w:szCs w:val="27"/>
        </w:rPr>
        <w:t>(1248.84)</w:t>
      </w:r>
    </w:p>
    <w:p w14:paraId="2CE0DB27" w14:textId="4D9CAB51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closing balance</w:t>
      </w:r>
      <w:r w:rsidR="00DD3296">
        <w:rPr>
          <w:color w:val="000000"/>
          <w:sz w:val="27"/>
          <w:szCs w:val="27"/>
        </w:rPr>
        <w:tab/>
      </w:r>
      <w:r w:rsidR="00DD3296">
        <w:rPr>
          <w:color w:val="000000"/>
          <w:sz w:val="27"/>
          <w:szCs w:val="27"/>
        </w:rPr>
        <w:tab/>
      </w:r>
      <w:r w:rsidR="00DD3296">
        <w:rPr>
          <w:color w:val="000000"/>
          <w:sz w:val="27"/>
          <w:szCs w:val="27"/>
        </w:rPr>
        <w:tab/>
      </w:r>
      <w:r w:rsidR="00DD3296">
        <w:rPr>
          <w:color w:val="000000"/>
          <w:sz w:val="27"/>
          <w:szCs w:val="27"/>
        </w:rPr>
        <w:tab/>
      </w:r>
      <w:r w:rsidR="00DD3296">
        <w:rPr>
          <w:color w:val="000000"/>
          <w:sz w:val="27"/>
          <w:szCs w:val="27"/>
        </w:rPr>
        <w:tab/>
      </w:r>
      <w:r w:rsidR="00DD3296">
        <w:rPr>
          <w:color w:val="000000"/>
          <w:sz w:val="27"/>
          <w:szCs w:val="27"/>
        </w:rPr>
        <w:tab/>
      </w:r>
      <w:r w:rsidR="00DD3296">
        <w:rPr>
          <w:color w:val="000000"/>
          <w:sz w:val="27"/>
          <w:szCs w:val="27"/>
        </w:rPr>
        <w:tab/>
      </w:r>
      <w:r w:rsidR="00594068">
        <w:rPr>
          <w:color w:val="000000"/>
          <w:sz w:val="27"/>
          <w:szCs w:val="27"/>
        </w:rPr>
        <w:t>2203.04</w:t>
      </w:r>
      <w:r w:rsidR="00594068">
        <w:rPr>
          <w:color w:val="000000"/>
          <w:sz w:val="27"/>
          <w:szCs w:val="27"/>
        </w:rPr>
        <w:tab/>
        <w:t>25</w:t>
      </w:r>
      <w:r w:rsidR="00987C89">
        <w:rPr>
          <w:color w:val="000000"/>
          <w:sz w:val="27"/>
          <w:szCs w:val="27"/>
        </w:rPr>
        <w:t>67.93</w:t>
      </w:r>
    </w:p>
    <w:p w14:paraId="4944261C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Liabilities -- --</w:t>
      </w:r>
    </w:p>
    <w:p w14:paraId="5676C9D3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Debtors -- --</w:t>
      </w:r>
    </w:p>
    <w:p w14:paraId="2A5BA7A8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22460822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2DAEAF64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799C8754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02F5B0DB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41499629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43B5450E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1F4472FB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18096D80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594617E8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0BE9368B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4038A094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4568EC60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099ACA42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5502E1D4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0D9EE9C6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</w:p>
    <w:p w14:paraId="262992B3" w14:textId="50081EAD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Section 3: Statement of Receipts &amp; Payments </w:t>
      </w:r>
      <w:r w:rsidR="00282CF8">
        <w:rPr>
          <w:color w:val="000000"/>
          <w:sz w:val="27"/>
          <w:szCs w:val="27"/>
        </w:rPr>
        <w:tab/>
      </w:r>
      <w:r w:rsidR="00282CF8"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202</w:t>
      </w:r>
      <w:r w:rsidR="00282CF8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/2</w:t>
      </w:r>
      <w:r w:rsidR="00282CF8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</w:t>
      </w:r>
      <w:r w:rsidR="00282CF8">
        <w:rPr>
          <w:color w:val="000000"/>
          <w:sz w:val="27"/>
          <w:szCs w:val="27"/>
        </w:rPr>
        <w:t xml:space="preserve">   </w:t>
      </w:r>
      <w:r>
        <w:rPr>
          <w:color w:val="000000"/>
          <w:sz w:val="27"/>
          <w:szCs w:val="27"/>
        </w:rPr>
        <w:t>202</w:t>
      </w:r>
      <w:r w:rsidR="00282CF8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/2</w:t>
      </w:r>
      <w:r w:rsidR="00282CF8">
        <w:rPr>
          <w:color w:val="000000"/>
          <w:sz w:val="27"/>
          <w:szCs w:val="27"/>
        </w:rPr>
        <w:t>4</w:t>
      </w:r>
    </w:p>
    <w:p w14:paraId="23ED97D9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£ £</w:t>
      </w:r>
    </w:p>
    <w:p w14:paraId="3FE28752" w14:textId="227F7628" w:rsidR="007E1FFB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Receipts</w:t>
      </w:r>
      <w:r w:rsidR="00282CF8">
        <w:rPr>
          <w:color w:val="000000"/>
          <w:sz w:val="27"/>
          <w:szCs w:val="27"/>
        </w:rPr>
        <w:tab/>
      </w:r>
      <w:r w:rsidR="007622D6">
        <w:rPr>
          <w:color w:val="000000"/>
          <w:sz w:val="27"/>
          <w:szCs w:val="27"/>
        </w:rPr>
        <w:tab/>
      </w:r>
      <w:r w:rsidR="007622D6">
        <w:rPr>
          <w:color w:val="000000"/>
          <w:sz w:val="27"/>
          <w:szCs w:val="27"/>
        </w:rPr>
        <w:tab/>
      </w:r>
      <w:r w:rsidR="007622D6">
        <w:rPr>
          <w:color w:val="000000"/>
          <w:sz w:val="27"/>
          <w:szCs w:val="27"/>
        </w:rPr>
        <w:tab/>
      </w:r>
      <w:r w:rsidR="007622D6">
        <w:rPr>
          <w:color w:val="000000"/>
          <w:sz w:val="27"/>
          <w:szCs w:val="27"/>
        </w:rPr>
        <w:tab/>
      </w:r>
      <w:r w:rsidR="007622D6">
        <w:rPr>
          <w:color w:val="000000"/>
          <w:sz w:val="27"/>
          <w:szCs w:val="27"/>
        </w:rPr>
        <w:tab/>
      </w:r>
      <w:r w:rsidR="007622D6">
        <w:rPr>
          <w:color w:val="000000"/>
          <w:sz w:val="27"/>
          <w:szCs w:val="27"/>
        </w:rPr>
        <w:tab/>
      </w:r>
      <w:r w:rsidR="007E1FFB">
        <w:rPr>
          <w:color w:val="000000"/>
          <w:sz w:val="27"/>
          <w:szCs w:val="27"/>
        </w:rPr>
        <w:t xml:space="preserve"> </w:t>
      </w:r>
    </w:p>
    <w:p w14:paraId="7B3DC871" w14:textId="6974020C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Fe</w:t>
      </w:r>
      <w:r w:rsidR="002807C3">
        <w:rPr>
          <w:color w:val="000000"/>
          <w:sz w:val="27"/>
          <w:szCs w:val="27"/>
        </w:rPr>
        <w:t>e</w:t>
      </w:r>
      <w:r w:rsidR="002807C3">
        <w:rPr>
          <w:color w:val="000000"/>
          <w:sz w:val="27"/>
          <w:szCs w:val="27"/>
        </w:rPr>
        <w:tab/>
      </w:r>
      <w:r w:rsidR="002807C3">
        <w:rPr>
          <w:color w:val="000000"/>
          <w:sz w:val="27"/>
          <w:szCs w:val="27"/>
        </w:rPr>
        <w:tab/>
      </w:r>
      <w:r w:rsidR="002807C3">
        <w:rPr>
          <w:color w:val="000000"/>
          <w:sz w:val="27"/>
          <w:szCs w:val="27"/>
        </w:rPr>
        <w:tab/>
      </w:r>
      <w:r w:rsidR="002807C3">
        <w:rPr>
          <w:color w:val="000000"/>
          <w:sz w:val="27"/>
          <w:szCs w:val="27"/>
        </w:rPr>
        <w:tab/>
      </w:r>
      <w:r w:rsidR="002807C3">
        <w:rPr>
          <w:color w:val="000000"/>
          <w:sz w:val="27"/>
          <w:szCs w:val="27"/>
        </w:rPr>
        <w:tab/>
      </w:r>
      <w:r w:rsidR="0044512A">
        <w:rPr>
          <w:color w:val="000000"/>
          <w:sz w:val="27"/>
          <w:szCs w:val="27"/>
        </w:rPr>
        <w:t xml:space="preserve">                                </w:t>
      </w:r>
      <w:r w:rsidR="0044512A">
        <w:rPr>
          <w:color w:val="000000"/>
          <w:sz w:val="27"/>
          <w:szCs w:val="27"/>
        </w:rPr>
        <w:t>2422.21</w:t>
      </w:r>
      <w:r w:rsidR="0044512A">
        <w:rPr>
          <w:color w:val="000000"/>
          <w:sz w:val="27"/>
          <w:szCs w:val="27"/>
        </w:rPr>
        <w:tab/>
        <w:t>1091.38</w:t>
      </w:r>
      <w:r w:rsidR="002807C3">
        <w:rPr>
          <w:color w:val="000000"/>
          <w:sz w:val="27"/>
          <w:szCs w:val="27"/>
        </w:rPr>
        <w:tab/>
      </w:r>
      <w:r w:rsidR="002807C3">
        <w:rPr>
          <w:color w:val="000000"/>
          <w:sz w:val="27"/>
          <w:szCs w:val="27"/>
        </w:rPr>
        <w:tab/>
      </w:r>
      <w:r w:rsidR="002807C3">
        <w:rPr>
          <w:color w:val="000000"/>
          <w:sz w:val="27"/>
          <w:szCs w:val="27"/>
        </w:rPr>
        <w:tab/>
      </w:r>
      <w:r w:rsidR="00465EEE">
        <w:rPr>
          <w:color w:val="000000"/>
          <w:sz w:val="27"/>
          <w:szCs w:val="27"/>
        </w:rPr>
        <w:tab/>
      </w:r>
      <w:r w:rsidR="00465EEE">
        <w:rPr>
          <w:color w:val="000000"/>
          <w:sz w:val="27"/>
          <w:szCs w:val="27"/>
        </w:rPr>
        <w:tab/>
      </w:r>
      <w:r w:rsidR="00465EEE">
        <w:rPr>
          <w:color w:val="000000"/>
          <w:sz w:val="27"/>
          <w:szCs w:val="27"/>
        </w:rPr>
        <w:tab/>
      </w:r>
      <w:r w:rsidR="00465EEE">
        <w:rPr>
          <w:color w:val="000000"/>
          <w:sz w:val="27"/>
          <w:szCs w:val="27"/>
        </w:rPr>
        <w:tab/>
      </w:r>
      <w:r w:rsidR="00465EEE">
        <w:rPr>
          <w:color w:val="000000"/>
          <w:sz w:val="27"/>
          <w:szCs w:val="27"/>
        </w:rPr>
        <w:tab/>
      </w:r>
      <w:r w:rsidR="00465EEE">
        <w:rPr>
          <w:color w:val="000000"/>
          <w:sz w:val="27"/>
          <w:szCs w:val="27"/>
        </w:rPr>
        <w:tab/>
      </w:r>
      <w:r w:rsidR="00465EEE">
        <w:rPr>
          <w:color w:val="000000"/>
          <w:sz w:val="27"/>
          <w:szCs w:val="27"/>
        </w:rPr>
        <w:tab/>
      </w:r>
      <w:r w:rsidR="00465EEE">
        <w:rPr>
          <w:color w:val="000000"/>
          <w:sz w:val="27"/>
          <w:szCs w:val="27"/>
        </w:rPr>
        <w:tab/>
      </w:r>
    </w:p>
    <w:p w14:paraId="0C3F8A12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Grants</w:t>
      </w:r>
    </w:p>
    <w:p w14:paraId="7CA0811E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Donations</w:t>
      </w:r>
    </w:p>
    <w:p w14:paraId="34865F06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Fundraising</w:t>
      </w:r>
    </w:p>
    <w:p w14:paraId="21F83E3A" w14:textId="77777777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Miscellaneous</w:t>
      </w:r>
    </w:p>
    <w:p w14:paraId="4B77F0C4" w14:textId="3CB5F43D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Total Receipts </w:t>
      </w:r>
      <w:r w:rsidR="00EE3EE1">
        <w:rPr>
          <w:color w:val="000000"/>
          <w:sz w:val="27"/>
          <w:szCs w:val="27"/>
        </w:rPr>
        <w:tab/>
      </w:r>
      <w:r w:rsidR="00EE3EE1">
        <w:rPr>
          <w:color w:val="000000"/>
          <w:sz w:val="27"/>
          <w:szCs w:val="27"/>
        </w:rPr>
        <w:tab/>
      </w:r>
      <w:r w:rsidR="00EE3EE1">
        <w:rPr>
          <w:color w:val="000000"/>
          <w:sz w:val="27"/>
          <w:szCs w:val="27"/>
        </w:rPr>
        <w:tab/>
      </w:r>
      <w:r w:rsidR="00EE3EE1">
        <w:rPr>
          <w:color w:val="000000"/>
          <w:sz w:val="27"/>
          <w:szCs w:val="27"/>
        </w:rPr>
        <w:tab/>
      </w:r>
      <w:r w:rsidR="00EE3EE1">
        <w:rPr>
          <w:color w:val="000000"/>
          <w:sz w:val="27"/>
          <w:szCs w:val="27"/>
        </w:rPr>
        <w:tab/>
      </w:r>
      <w:r w:rsidR="00EE3EE1">
        <w:rPr>
          <w:color w:val="000000"/>
          <w:sz w:val="27"/>
          <w:szCs w:val="27"/>
        </w:rPr>
        <w:tab/>
        <w:t>2422.21</w:t>
      </w:r>
      <w:r w:rsidR="00786339">
        <w:rPr>
          <w:color w:val="000000"/>
          <w:sz w:val="27"/>
          <w:szCs w:val="27"/>
        </w:rPr>
        <w:tab/>
        <w:t>1091.38</w:t>
      </w:r>
    </w:p>
    <w:p w14:paraId="535C63CC" w14:textId="1C167328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Payments</w:t>
      </w:r>
      <w:r w:rsidR="0044512A">
        <w:rPr>
          <w:color w:val="000000"/>
          <w:sz w:val="27"/>
          <w:szCs w:val="27"/>
        </w:rPr>
        <w:tab/>
      </w:r>
      <w:r w:rsidR="0044512A">
        <w:rPr>
          <w:color w:val="000000"/>
          <w:sz w:val="27"/>
          <w:szCs w:val="27"/>
        </w:rPr>
        <w:tab/>
      </w:r>
      <w:r w:rsidR="0044512A">
        <w:rPr>
          <w:color w:val="000000"/>
          <w:sz w:val="27"/>
          <w:szCs w:val="27"/>
        </w:rPr>
        <w:tab/>
      </w:r>
      <w:r w:rsidR="0044512A">
        <w:rPr>
          <w:color w:val="000000"/>
          <w:sz w:val="27"/>
          <w:szCs w:val="27"/>
        </w:rPr>
        <w:tab/>
      </w:r>
      <w:r w:rsidR="0044512A">
        <w:rPr>
          <w:color w:val="000000"/>
          <w:sz w:val="27"/>
          <w:szCs w:val="27"/>
        </w:rPr>
        <w:tab/>
      </w:r>
      <w:r w:rsidR="0044512A">
        <w:rPr>
          <w:color w:val="000000"/>
          <w:sz w:val="27"/>
          <w:szCs w:val="27"/>
        </w:rPr>
        <w:tab/>
      </w:r>
      <w:r w:rsidR="0044512A">
        <w:rPr>
          <w:color w:val="000000"/>
          <w:sz w:val="27"/>
          <w:szCs w:val="27"/>
        </w:rPr>
        <w:tab/>
      </w:r>
    </w:p>
    <w:p w14:paraId="1A6D65B9" w14:textId="23FBC426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Rent</w:t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  <w:t>2160.00</w:t>
      </w:r>
      <w:r w:rsidR="00BB71BE">
        <w:rPr>
          <w:color w:val="000000"/>
          <w:sz w:val="27"/>
          <w:szCs w:val="27"/>
        </w:rPr>
        <w:tab/>
        <w:t>2130.00</w:t>
      </w:r>
      <w:r>
        <w:rPr>
          <w:color w:val="000000"/>
          <w:sz w:val="27"/>
          <w:szCs w:val="27"/>
        </w:rPr>
        <w:t xml:space="preserve"> </w:t>
      </w:r>
    </w:p>
    <w:p w14:paraId="71E43129" w14:textId="25FFFDDD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Insurance </w:t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  <w:t>278.00</w:t>
      </w:r>
      <w:r w:rsidR="00BB71BE">
        <w:rPr>
          <w:color w:val="000000"/>
          <w:sz w:val="27"/>
          <w:szCs w:val="27"/>
        </w:rPr>
        <w:tab/>
        <w:t>210.22</w:t>
      </w:r>
    </w:p>
    <w:p w14:paraId="5A3EF29F" w14:textId="6E1DF760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Trips/Entertainment</w:t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</w:r>
      <w:r w:rsidR="00BB71BE">
        <w:rPr>
          <w:color w:val="000000"/>
          <w:sz w:val="27"/>
          <w:szCs w:val="27"/>
        </w:rPr>
        <w:tab/>
        <w:t>160.00</w:t>
      </w:r>
    </w:p>
    <w:p w14:paraId="3BEE9A00" w14:textId="4E0100D8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Equipment</w:t>
      </w:r>
      <w:r w:rsidR="00387CC1">
        <w:rPr>
          <w:color w:val="000000"/>
          <w:sz w:val="27"/>
          <w:szCs w:val="27"/>
        </w:rPr>
        <w:tab/>
      </w:r>
      <w:r w:rsidR="00387CC1">
        <w:rPr>
          <w:color w:val="000000"/>
          <w:sz w:val="27"/>
          <w:szCs w:val="27"/>
        </w:rPr>
        <w:tab/>
      </w:r>
      <w:r w:rsidR="00387CC1">
        <w:rPr>
          <w:color w:val="000000"/>
          <w:sz w:val="27"/>
          <w:szCs w:val="27"/>
        </w:rPr>
        <w:tab/>
      </w:r>
      <w:r w:rsidR="00387CC1">
        <w:rPr>
          <w:color w:val="000000"/>
          <w:sz w:val="27"/>
          <w:szCs w:val="27"/>
        </w:rPr>
        <w:tab/>
      </w:r>
      <w:r w:rsidR="00387CC1">
        <w:rPr>
          <w:color w:val="000000"/>
          <w:sz w:val="27"/>
          <w:szCs w:val="27"/>
        </w:rPr>
        <w:tab/>
      </w:r>
      <w:r w:rsidR="00387CC1">
        <w:rPr>
          <w:color w:val="000000"/>
          <w:sz w:val="27"/>
          <w:szCs w:val="27"/>
        </w:rPr>
        <w:tab/>
      </w:r>
      <w:r w:rsidR="00387CC1">
        <w:rPr>
          <w:color w:val="000000"/>
          <w:sz w:val="27"/>
          <w:szCs w:val="27"/>
        </w:rPr>
        <w:tab/>
        <w:t>55.98</w:t>
      </w:r>
    </w:p>
    <w:p w14:paraId="4B96BC7A" w14:textId="42793D01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Sundry Expenses</w:t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  <w:t>133.12</w:t>
      </w:r>
    </w:p>
    <w:p w14:paraId="70C98349" w14:textId="5378BC0D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Total Payments </w:t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  <w:t>2787.10</w:t>
      </w:r>
      <w:r w:rsidR="00F27A11">
        <w:rPr>
          <w:color w:val="000000"/>
          <w:sz w:val="27"/>
          <w:szCs w:val="27"/>
        </w:rPr>
        <w:tab/>
      </w:r>
      <w:r w:rsidR="0075520F">
        <w:rPr>
          <w:color w:val="000000"/>
          <w:sz w:val="27"/>
          <w:szCs w:val="27"/>
        </w:rPr>
        <w:t>2340.22</w:t>
      </w:r>
    </w:p>
    <w:p w14:paraId="7DBE8818" w14:textId="02BA70EC" w:rsidR="00B45401" w:rsidRDefault="00B45401" w:rsidP="00B454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Surplus/(deficit) for Year </w:t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</w:r>
      <w:r w:rsidR="00234361">
        <w:rPr>
          <w:color w:val="000000"/>
          <w:sz w:val="27"/>
          <w:szCs w:val="27"/>
        </w:rPr>
        <w:tab/>
        <w:t>(364.89)</w:t>
      </w:r>
      <w:r w:rsidR="0075520F">
        <w:rPr>
          <w:color w:val="000000"/>
          <w:sz w:val="27"/>
          <w:szCs w:val="27"/>
        </w:rPr>
        <w:tab/>
        <w:t>(1248.84)</w:t>
      </w:r>
    </w:p>
    <w:p w14:paraId="737E7C55" w14:textId="77777777" w:rsidR="00B45401" w:rsidRDefault="00B45401" w:rsidP="00F829CF"/>
    <w:p w14:paraId="7DDD43E4" w14:textId="362E497D" w:rsidR="00F647CA" w:rsidRDefault="00F647CA" w:rsidP="00F829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647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506FE"/>
    <w:multiLevelType w:val="hybridMultilevel"/>
    <w:tmpl w:val="D3AC17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27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9CF"/>
    <w:rsid w:val="0015327A"/>
    <w:rsid w:val="001C57EE"/>
    <w:rsid w:val="00234361"/>
    <w:rsid w:val="002807C3"/>
    <w:rsid w:val="00282CF8"/>
    <w:rsid w:val="00387CC1"/>
    <w:rsid w:val="003F3E4A"/>
    <w:rsid w:val="0044512A"/>
    <w:rsid w:val="00465EEE"/>
    <w:rsid w:val="004E09A4"/>
    <w:rsid w:val="00594068"/>
    <w:rsid w:val="0064072E"/>
    <w:rsid w:val="006D7AE2"/>
    <w:rsid w:val="0075520F"/>
    <w:rsid w:val="007622D6"/>
    <w:rsid w:val="00786339"/>
    <w:rsid w:val="007D472F"/>
    <w:rsid w:val="007E1FFB"/>
    <w:rsid w:val="0082098F"/>
    <w:rsid w:val="00987C89"/>
    <w:rsid w:val="00B2360D"/>
    <w:rsid w:val="00B45401"/>
    <w:rsid w:val="00BB71BE"/>
    <w:rsid w:val="00C8457F"/>
    <w:rsid w:val="00D02C25"/>
    <w:rsid w:val="00DD3296"/>
    <w:rsid w:val="00ED2829"/>
    <w:rsid w:val="00EE3EE1"/>
    <w:rsid w:val="00F27A11"/>
    <w:rsid w:val="00F647CA"/>
    <w:rsid w:val="00F8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DCB4A"/>
  <w15:chartTrackingRefBased/>
  <w15:docId w15:val="{3F4A2E2A-730E-4EFB-BF8B-1BB3F54A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9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45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external scrutiny report</Value>
    </DocTags>
  </documentManagement>
</p:properties>
</file>

<file path=customXml/itemProps1.xml><?xml version="1.0" encoding="utf-8"?>
<ds:datastoreItem xmlns:ds="http://schemas.openxmlformats.org/officeDocument/2006/customXml" ds:itemID="{0103BC4F-1934-4D91-BE37-1109DA8265DB}"/>
</file>

<file path=customXml/itemProps2.xml><?xml version="1.0" encoding="utf-8"?>
<ds:datastoreItem xmlns:ds="http://schemas.openxmlformats.org/officeDocument/2006/customXml" ds:itemID="{CD6A4C10-3797-4196-BCE1-C5E6AB6C1BAF}"/>
</file>

<file path=customXml/itemProps3.xml><?xml version="1.0" encoding="utf-8"?>
<ds:datastoreItem xmlns:ds="http://schemas.openxmlformats.org/officeDocument/2006/customXml" ds:itemID="{CE379508-AC82-4E90-8959-2DBD117450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Paterson</dc:creator>
  <cp:keywords/>
  <dc:description/>
  <cp:lastModifiedBy>Colin Paterson</cp:lastModifiedBy>
  <cp:revision>25</cp:revision>
  <dcterms:created xsi:type="dcterms:W3CDTF">2026-06-20T19:45:00Z</dcterms:created>
  <dcterms:modified xsi:type="dcterms:W3CDTF">2026-06-22T19:34:00Z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