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0A054" w14:textId="41112410" w:rsidR="00594679" w:rsidRPr="00B56982" w:rsidRDefault="00B56982" w:rsidP="00B56982">
      <w:pPr>
        <w:jc w:val="center"/>
        <w:rPr>
          <w:b/>
          <w:bCs/>
          <w:sz w:val="28"/>
          <w:szCs w:val="28"/>
        </w:rPr>
      </w:pPr>
      <w:r w:rsidRPr="00B56982">
        <w:rPr>
          <w:b/>
          <w:bCs/>
          <w:sz w:val="28"/>
          <w:szCs w:val="28"/>
        </w:rPr>
        <w:t>Tornagrain Community Church</w:t>
      </w:r>
    </w:p>
    <w:p w14:paraId="4C9764E6" w14:textId="1557C36B" w:rsidR="00B56982" w:rsidRPr="00B56982" w:rsidRDefault="00B56982" w:rsidP="00B56982">
      <w:pPr>
        <w:jc w:val="center"/>
        <w:rPr>
          <w:b/>
          <w:bCs/>
          <w:sz w:val="28"/>
          <w:szCs w:val="28"/>
        </w:rPr>
      </w:pPr>
      <w:r w:rsidRPr="00B56982">
        <w:rPr>
          <w:b/>
          <w:bCs/>
          <w:sz w:val="28"/>
          <w:szCs w:val="28"/>
        </w:rPr>
        <w:t>Trustees’ Report to Members 2025</w:t>
      </w:r>
    </w:p>
    <w:p w14:paraId="42A4EB41" w14:textId="77777777" w:rsidR="00B56982" w:rsidRDefault="00B56982" w:rsidP="00701236">
      <w:pPr>
        <w:jc w:val="both"/>
      </w:pPr>
    </w:p>
    <w:p w14:paraId="1C38E971" w14:textId="4494DD57" w:rsidR="004B7312" w:rsidRPr="00701236" w:rsidRDefault="004B7312" w:rsidP="00701236">
      <w:pPr>
        <w:jc w:val="both"/>
        <w:rPr>
          <w:rFonts w:ascii="Arial" w:hAnsi="Arial" w:cs="Arial"/>
          <w:b/>
          <w:bCs/>
        </w:rPr>
      </w:pPr>
      <w:r w:rsidRPr="00701236">
        <w:rPr>
          <w:rFonts w:ascii="Arial" w:hAnsi="Arial" w:cs="Arial"/>
          <w:b/>
          <w:bCs/>
        </w:rPr>
        <w:t>Objectives and activities</w:t>
      </w:r>
    </w:p>
    <w:p w14:paraId="41320E2E" w14:textId="40B0A06C" w:rsidR="004B7312" w:rsidRDefault="004B7312" w:rsidP="00701236">
      <w:pPr>
        <w:jc w:val="both"/>
        <w:rPr>
          <w:rFonts w:ascii="Arial" w:hAnsi="Arial" w:cs="Arial"/>
        </w:rPr>
      </w:pPr>
      <w:r w:rsidRPr="004B7312">
        <w:rPr>
          <w:rFonts w:ascii="Arial" w:hAnsi="Arial" w:cs="Arial"/>
        </w:rPr>
        <w:t xml:space="preserve">The congregation </w:t>
      </w:r>
      <w:r w:rsidR="00701236">
        <w:rPr>
          <w:rFonts w:ascii="Arial" w:hAnsi="Arial" w:cs="Arial"/>
        </w:rPr>
        <w:t xml:space="preserve">of Tornagrain Community Free </w:t>
      </w:r>
      <w:r w:rsidR="00182EB4">
        <w:rPr>
          <w:rFonts w:ascii="Arial" w:hAnsi="Arial" w:cs="Arial"/>
        </w:rPr>
        <w:t>Church</w:t>
      </w:r>
      <w:r w:rsidR="00701236">
        <w:rPr>
          <w:rFonts w:ascii="Arial" w:hAnsi="Arial" w:cs="Arial"/>
        </w:rPr>
        <w:t xml:space="preserve"> of Scotland </w:t>
      </w:r>
      <w:r w:rsidRPr="004B7312">
        <w:rPr>
          <w:rFonts w:ascii="Arial" w:hAnsi="Arial" w:cs="Arial"/>
        </w:rPr>
        <w:t xml:space="preserve">holds the Bible and its entirety to be in </w:t>
      </w:r>
      <w:r w:rsidR="00C3628B">
        <w:rPr>
          <w:rFonts w:ascii="Arial" w:hAnsi="Arial" w:cs="Arial"/>
        </w:rPr>
        <w:t>the</w:t>
      </w:r>
      <w:r w:rsidRPr="004B7312">
        <w:rPr>
          <w:rFonts w:ascii="Arial" w:hAnsi="Arial" w:cs="Arial"/>
        </w:rPr>
        <w:t xml:space="preserve"> inspired word of God and therefore the only rule of teaching and conduct</w:t>
      </w:r>
      <w:r>
        <w:rPr>
          <w:rFonts w:ascii="Arial" w:hAnsi="Arial" w:cs="Arial"/>
        </w:rPr>
        <w:t>. T</w:t>
      </w:r>
      <w:r w:rsidRPr="004B7312">
        <w:rPr>
          <w:rFonts w:ascii="Arial" w:hAnsi="Arial" w:cs="Arial"/>
        </w:rPr>
        <w:t xml:space="preserve">he congregation also accepts without equivocation the Westminster </w:t>
      </w:r>
      <w:r w:rsidR="00227AFF">
        <w:rPr>
          <w:rFonts w:ascii="Arial" w:hAnsi="Arial" w:cs="Arial"/>
        </w:rPr>
        <w:t>C</w:t>
      </w:r>
      <w:r w:rsidRPr="004B7312">
        <w:rPr>
          <w:rFonts w:ascii="Arial" w:hAnsi="Arial" w:cs="Arial"/>
        </w:rPr>
        <w:t xml:space="preserve">onfession of </w:t>
      </w:r>
      <w:r w:rsidR="00227AFF">
        <w:rPr>
          <w:rFonts w:ascii="Arial" w:hAnsi="Arial" w:cs="Arial"/>
        </w:rPr>
        <w:t>F</w:t>
      </w:r>
      <w:r w:rsidRPr="004B7312">
        <w:rPr>
          <w:rFonts w:ascii="Arial" w:hAnsi="Arial" w:cs="Arial"/>
        </w:rPr>
        <w:t>aith as its subordinate standard</w:t>
      </w:r>
      <w:r>
        <w:rPr>
          <w:rFonts w:ascii="Arial" w:hAnsi="Arial" w:cs="Arial"/>
        </w:rPr>
        <w:t>.</w:t>
      </w:r>
    </w:p>
    <w:p w14:paraId="437271CD" w14:textId="78970A7A" w:rsidR="004B7312" w:rsidRDefault="004B7312" w:rsidP="00701236">
      <w:pPr>
        <w:jc w:val="both"/>
        <w:rPr>
          <w:rFonts w:ascii="Arial" w:hAnsi="Arial" w:cs="Arial"/>
        </w:rPr>
      </w:pPr>
      <w:r w:rsidRPr="004B7312">
        <w:rPr>
          <w:rFonts w:ascii="Arial" w:hAnsi="Arial" w:cs="Arial"/>
        </w:rPr>
        <w:t xml:space="preserve">The </w:t>
      </w:r>
      <w:r w:rsidR="00182EB4" w:rsidRPr="004B7312">
        <w:rPr>
          <w:rFonts w:ascii="Arial" w:hAnsi="Arial" w:cs="Arial"/>
        </w:rPr>
        <w:t>principal</w:t>
      </w:r>
      <w:r w:rsidRPr="004B7312">
        <w:rPr>
          <w:rFonts w:ascii="Arial" w:hAnsi="Arial" w:cs="Arial"/>
        </w:rPr>
        <w:t xml:space="preserve"> objectives of the </w:t>
      </w:r>
      <w:r w:rsidR="00701236">
        <w:rPr>
          <w:rFonts w:ascii="Arial" w:hAnsi="Arial" w:cs="Arial"/>
        </w:rPr>
        <w:t>F</w:t>
      </w:r>
      <w:r w:rsidRPr="004B7312">
        <w:rPr>
          <w:rFonts w:ascii="Arial" w:hAnsi="Arial" w:cs="Arial"/>
        </w:rPr>
        <w:t xml:space="preserve">ree Church of Scotland and of this congregation </w:t>
      </w:r>
      <w:r>
        <w:rPr>
          <w:rFonts w:ascii="Arial" w:hAnsi="Arial" w:cs="Arial"/>
        </w:rPr>
        <w:t>are</w:t>
      </w:r>
      <w:r w:rsidRPr="004B7312">
        <w:rPr>
          <w:rFonts w:ascii="Arial" w:hAnsi="Arial" w:cs="Arial"/>
        </w:rPr>
        <w:t xml:space="preserve"> the public worship of God</w:t>
      </w:r>
      <w:r>
        <w:rPr>
          <w:rFonts w:ascii="Arial" w:hAnsi="Arial" w:cs="Arial"/>
        </w:rPr>
        <w:t>,</w:t>
      </w:r>
      <w:r w:rsidRPr="004B7312">
        <w:rPr>
          <w:rFonts w:ascii="Arial" w:hAnsi="Arial" w:cs="Arial"/>
        </w:rPr>
        <w:t xml:space="preserve"> the spreading of the gospel of Jesus Christ</w:t>
      </w:r>
      <w:r>
        <w:rPr>
          <w:rFonts w:ascii="Arial" w:hAnsi="Arial" w:cs="Arial"/>
        </w:rPr>
        <w:t>,</w:t>
      </w:r>
      <w:r w:rsidRPr="004B7312">
        <w:rPr>
          <w:rFonts w:ascii="Arial" w:hAnsi="Arial" w:cs="Arial"/>
        </w:rPr>
        <w:t xml:space="preserve"> the exercise of pastoral care and the profession of practical compassion for those in need</w:t>
      </w:r>
      <w:r>
        <w:rPr>
          <w:rFonts w:ascii="Arial" w:hAnsi="Arial" w:cs="Arial"/>
        </w:rPr>
        <w:t>.</w:t>
      </w:r>
    </w:p>
    <w:p w14:paraId="43687498" w14:textId="77777777" w:rsidR="004B7312" w:rsidRDefault="004B7312" w:rsidP="00701236">
      <w:pPr>
        <w:jc w:val="both"/>
        <w:rPr>
          <w:rFonts w:ascii="Arial" w:hAnsi="Arial" w:cs="Arial"/>
        </w:rPr>
      </w:pPr>
    </w:p>
    <w:p w14:paraId="550F7ED5" w14:textId="57AFD3D0" w:rsidR="004B7312" w:rsidRPr="00701236" w:rsidRDefault="004B7312" w:rsidP="00701236">
      <w:pPr>
        <w:jc w:val="both"/>
        <w:rPr>
          <w:rFonts w:ascii="Arial" w:hAnsi="Arial" w:cs="Arial"/>
          <w:b/>
          <w:bCs/>
        </w:rPr>
      </w:pPr>
      <w:r w:rsidRPr="00701236">
        <w:rPr>
          <w:rFonts w:ascii="Arial" w:hAnsi="Arial" w:cs="Arial"/>
          <w:b/>
          <w:bCs/>
        </w:rPr>
        <w:t>Public Benefit</w:t>
      </w:r>
    </w:p>
    <w:p w14:paraId="17D3FB48" w14:textId="38929973" w:rsidR="004B7312" w:rsidRDefault="004B7312" w:rsidP="00701236">
      <w:pPr>
        <w:jc w:val="both"/>
        <w:rPr>
          <w:rFonts w:ascii="Arial" w:hAnsi="Arial" w:cs="Arial"/>
        </w:rPr>
      </w:pPr>
      <w:r w:rsidRPr="004B7312">
        <w:rPr>
          <w:rFonts w:ascii="Arial" w:hAnsi="Arial" w:cs="Arial"/>
        </w:rPr>
        <w:t xml:space="preserve">The </w:t>
      </w:r>
      <w:r w:rsidR="00701236">
        <w:rPr>
          <w:rFonts w:ascii="Arial" w:hAnsi="Arial" w:cs="Arial"/>
        </w:rPr>
        <w:t>T</w:t>
      </w:r>
      <w:r w:rsidRPr="004B7312">
        <w:rPr>
          <w:rFonts w:ascii="Arial" w:hAnsi="Arial" w:cs="Arial"/>
        </w:rPr>
        <w:t xml:space="preserve">rustees have paid due regard to guidance issued by </w:t>
      </w:r>
      <w:r>
        <w:rPr>
          <w:rFonts w:ascii="Arial" w:hAnsi="Arial" w:cs="Arial"/>
        </w:rPr>
        <w:t>the Scottish charity regulator (</w:t>
      </w:r>
      <w:r w:rsidRPr="004B7312">
        <w:rPr>
          <w:rFonts w:ascii="Arial" w:hAnsi="Arial" w:cs="Arial"/>
        </w:rPr>
        <w:t>OSCR</w:t>
      </w:r>
      <w:r>
        <w:rPr>
          <w:rFonts w:ascii="Arial" w:hAnsi="Arial" w:cs="Arial"/>
        </w:rPr>
        <w:t>)</w:t>
      </w:r>
      <w:r w:rsidRPr="004B7312">
        <w:rPr>
          <w:rFonts w:ascii="Arial" w:hAnsi="Arial" w:cs="Arial"/>
        </w:rPr>
        <w:t xml:space="preserve"> in deciding what activities the charity should undertake</w:t>
      </w:r>
      <w:r>
        <w:rPr>
          <w:rFonts w:ascii="Arial" w:hAnsi="Arial" w:cs="Arial"/>
        </w:rPr>
        <w:t>.</w:t>
      </w:r>
      <w:r w:rsidR="00227AFF">
        <w:rPr>
          <w:rFonts w:ascii="Arial" w:hAnsi="Arial" w:cs="Arial"/>
        </w:rPr>
        <w:t xml:space="preserve">  </w:t>
      </w:r>
      <w:r w:rsidR="00227AFF" w:rsidRPr="00227AFF">
        <w:rPr>
          <w:rFonts w:ascii="Arial" w:hAnsi="Arial" w:cs="Arial"/>
        </w:rPr>
        <w:t xml:space="preserve">This includes the holding of public worship on the </w:t>
      </w:r>
      <w:proofErr w:type="gramStart"/>
      <w:r w:rsidR="00227AFF" w:rsidRPr="00227AFF">
        <w:rPr>
          <w:rFonts w:ascii="Arial" w:hAnsi="Arial" w:cs="Arial"/>
        </w:rPr>
        <w:t>Lord's day</w:t>
      </w:r>
      <w:proofErr w:type="gramEnd"/>
      <w:r w:rsidR="00227AFF">
        <w:rPr>
          <w:rFonts w:ascii="Arial" w:hAnsi="Arial" w:cs="Arial"/>
        </w:rPr>
        <w:t>,</w:t>
      </w:r>
      <w:r w:rsidR="00227AFF" w:rsidRPr="00227AFF">
        <w:rPr>
          <w:rFonts w:ascii="Arial" w:hAnsi="Arial" w:cs="Arial"/>
        </w:rPr>
        <w:t xml:space="preserve"> meeting for prayer and Bible study</w:t>
      </w:r>
      <w:r w:rsidR="00227AFF">
        <w:rPr>
          <w:rFonts w:ascii="Arial" w:hAnsi="Arial" w:cs="Arial"/>
        </w:rPr>
        <w:t>,</w:t>
      </w:r>
      <w:r w:rsidR="00227AFF" w:rsidRPr="00227AFF">
        <w:rPr>
          <w:rFonts w:ascii="Arial" w:hAnsi="Arial" w:cs="Arial"/>
        </w:rPr>
        <w:t xml:space="preserve"> Sunday club</w:t>
      </w:r>
      <w:r w:rsidR="00227AFF">
        <w:rPr>
          <w:rFonts w:ascii="Arial" w:hAnsi="Arial" w:cs="Arial"/>
        </w:rPr>
        <w:t xml:space="preserve"> and</w:t>
      </w:r>
      <w:r w:rsidR="00227AFF" w:rsidRPr="00227AFF">
        <w:rPr>
          <w:rFonts w:ascii="Arial" w:hAnsi="Arial" w:cs="Arial"/>
        </w:rPr>
        <w:t xml:space="preserve"> Holiday club</w:t>
      </w:r>
      <w:r w:rsidR="00227AFF">
        <w:rPr>
          <w:rFonts w:ascii="Arial" w:hAnsi="Arial" w:cs="Arial"/>
        </w:rPr>
        <w:t xml:space="preserve"> for children,</w:t>
      </w:r>
      <w:r w:rsidR="00227AFF" w:rsidRPr="00227AFF">
        <w:rPr>
          <w:rFonts w:ascii="Arial" w:hAnsi="Arial" w:cs="Arial"/>
        </w:rPr>
        <w:t xml:space="preserve"> </w:t>
      </w:r>
      <w:r w:rsidR="00227AFF">
        <w:rPr>
          <w:rFonts w:ascii="Arial" w:hAnsi="Arial" w:cs="Arial"/>
        </w:rPr>
        <w:t>home b</w:t>
      </w:r>
      <w:r w:rsidR="00227AFF" w:rsidRPr="00227AFF">
        <w:rPr>
          <w:rFonts w:ascii="Arial" w:hAnsi="Arial" w:cs="Arial"/>
        </w:rPr>
        <w:t>ible studies Seeker workshops and studies</w:t>
      </w:r>
      <w:r w:rsidR="00227AFF">
        <w:rPr>
          <w:rFonts w:ascii="Arial" w:hAnsi="Arial" w:cs="Arial"/>
        </w:rPr>
        <w:t xml:space="preserve"> and community outreach.</w:t>
      </w:r>
    </w:p>
    <w:p w14:paraId="33AF1A27" w14:textId="77777777" w:rsidR="004B7312" w:rsidRDefault="004B7312" w:rsidP="00701236">
      <w:pPr>
        <w:jc w:val="both"/>
        <w:rPr>
          <w:rFonts w:ascii="Arial" w:hAnsi="Arial" w:cs="Arial"/>
        </w:rPr>
      </w:pPr>
    </w:p>
    <w:p w14:paraId="4C1E62A6" w14:textId="5BC5195F" w:rsidR="004B7312" w:rsidRPr="004B7312" w:rsidRDefault="004B7312" w:rsidP="00701236">
      <w:pPr>
        <w:jc w:val="both"/>
        <w:rPr>
          <w:rFonts w:ascii="Arial" w:hAnsi="Arial" w:cs="Arial"/>
          <w:b/>
          <w:bCs/>
        </w:rPr>
      </w:pPr>
      <w:r w:rsidRPr="004B7312">
        <w:rPr>
          <w:rFonts w:ascii="Arial" w:hAnsi="Arial" w:cs="Arial"/>
          <w:b/>
          <w:bCs/>
        </w:rPr>
        <w:t>Structure, governance and management</w:t>
      </w:r>
    </w:p>
    <w:p w14:paraId="3225C4F6" w14:textId="75D3AABF" w:rsidR="004B7312" w:rsidRDefault="004B7312" w:rsidP="00701236">
      <w:pPr>
        <w:jc w:val="both"/>
        <w:rPr>
          <w:rFonts w:ascii="Arial" w:hAnsi="Arial" w:cs="Arial"/>
        </w:rPr>
      </w:pPr>
      <w:r>
        <w:rPr>
          <w:rFonts w:ascii="Arial" w:hAnsi="Arial" w:cs="Arial"/>
        </w:rPr>
        <w:t>Tornagrain</w:t>
      </w:r>
      <w:r w:rsidRPr="004B7312">
        <w:rPr>
          <w:rFonts w:ascii="Arial" w:hAnsi="Arial" w:cs="Arial"/>
        </w:rPr>
        <w:t xml:space="preserve"> Community Church is a</w:t>
      </w:r>
      <w:r>
        <w:rPr>
          <w:rFonts w:ascii="Arial" w:hAnsi="Arial" w:cs="Arial"/>
        </w:rPr>
        <w:t xml:space="preserve"> F</w:t>
      </w:r>
      <w:r w:rsidRPr="004B7312">
        <w:rPr>
          <w:rFonts w:ascii="Arial" w:hAnsi="Arial" w:cs="Arial"/>
        </w:rPr>
        <w:t xml:space="preserve">ree </w:t>
      </w:r>
      <w:r>
        <w:rPr>
          <w:rFonts w:ascii="Arial" w:hAnsi="Arial" w:cs="Arial"/>
        </w:rPr>
        <w:t>C</w:t>
      </w:r>
      <w:r w:rsidRPr="004B7312">
        <w:rPr>
          <w:rFonts w:ascii="Arial" w:hAnsi="Arial" w:cs="Arial"/>
        </w:rPr>
        <w:t xml:space="preserve">hurch </w:t>
      </w:r>
      <w:r>
        <w:rPr>
          <w:rFonts w:ascii="Arial" w:hAnsi="Arial" w:cs="Arial"/>
        </w:rPr>
        <w:t xml:space="preserve">of Scotland </w:t>
      </w:r>
      <w:r w:rsidRPr="004B7312">
        <w:rPr>
          <w:rFonts w:ascii="Arial" w:hAnsi="Arial" w:cs="Arial"/>
        </w:rPr>
        <w:t>established by constitution it is a registered Scottish charity</w:t>
      </w:r>
      <w:r w:rsidR="00701236">
        <w:rPr>
          <w:rFonts w:ascii="Arial" w:hAnsi="Arial" w:cs="Arial"/>
        </w:rPr>
        <w:t xml:space="preserve"> (</w:t>
      </w:r>
      <w:r w:rsidR="001D062D">
        <w:rPr>
          <w:rFonts w:ascii="Barlow Condensed" w:hAnsi="Barlow Condensed"/>
          <w:color w:val="212529"/>
          <w:sz w:val="27"/>
          <w:szCs w:val="27"/>
          <w:shd w:val="clear" w:color="auto" w:fill="FFFFFF"/>
        </w:rPr>
        <w:t>SC012925).</w:t>
      </w:r>
    </w:p>
    <w:p w14:paraId="03E0DBED" w14:textId="530735F6" w:rsidR="004B7312" w:rsidRDefault="004B7312" w:rsidP="00701236">
      <w:pPr>
        <w:jc w:val="both"/>
        <w:rPr>
          <w:rFonts w:ascii="Arial" w:hAnsi="Arial" w:cs="Arial"/>
        </w:rPr>
      </w:pPr>
      <w:r>
        <w:rPr>
          <w:rFonts w:ascii="Arial" w:hAnsi="Arial" w:cs="Arial"/>
        </w:rPr>
        <w:t xml:space="preserve">Tornagrain Community Church </w:t>
      </w:r>
      <w:r w:rsidR="001D062D">
        <w:rPr>
          <w:rFonts w:ascii="Arial" w:hAnsi="Arial" w:cs="Arial"/>
        </w:rPr>
        <w:t>was</w:t>
      </w:r>
      <w:r w:rsidRPr="004B7312">
        <w:rPr>
          <w:rFonts w:ascii="Arial" w:hAnsi="Arial" w:cs="Arial"/>
        </w:rPr>
        <w:t xml:space="preserve"> a church plant</w:t>
      </w:r>
      <w:r>
        <w:rPr>
          <w:rFonts w:ascii="Arial" w:hAnsi="Arial" w:cs="Arial"/>
        </w:rPr>
        <w:t xml:space="preserve"> su</w:t>
      </w:r>
      <w:r w:rsidRPr="004B7312">
        <w:rPr>
          <w:rFonts w:ascii="Arial" w:hAnsi="Arial" w:cs="Arial"/>
        </w:rPr>
        <w:t xml:space="preserve">pported by Smithton and Culloden </w:t>
      </w:r>
      <w:r w:rsidR="001D062D">
        <w:rPr>
          <w:rFonts w:ascii="Arial" w:hAnsi="Arial" w:cs="Arial"/>
        </w:rPr>
        <w:t xml:space="preserve">Free Church of Scotland (Smithton Church) </w:t>
      </w:r>
      <w:r w:rsidRPr="004B7312">
        <w:rPr>
          <w:rFonts w:ascii="Arial" w:hAnsi="Arial" w:cs="Arial"/>
        </w:rPr>
        <w:t xml:space="preserve">and </w:t>
      </w:r>
      <w:r w:rsidR="001D062D">
        <w:rPr>
          <w:rFonts w:ascii="Arial" w:hAnsi="Arial" w:cs="Arial"/>
        </w:rPr>
        <w:t>h</w:t>
      </w:r>
      <w:r w:rsidRPr="004B7312">
        <w:rPr>
          <w:rFonts w:ascii="Arial" w:hAnsi="Arial" w:cs="Arial"/>
        </w:rPr>
        <w:t xml:space="preserve">as been effectively running in a shadow capacity for </w:t>
      </w:r>
      <w:r w:rsidR="00053F8C">
        <w:rPr>
          <w:rFonts w:ascii="Arial" w:hAnsi="Arial" w:cs="Arial"/>
        </w:rPr>
        <w:t>two years</w:t>
      </w:r>
      <w:r w:rsidR="00701236">
        <w:rPr>
          <w:rFonts w:ascii="Arial" w:hAnsi="Arial" w:cs="Arial"/>
        </w:rPr>
        <w:t>, raising its own funds to run as a church and having sufficient resources to purchase its own church building</w:t>
      </w:r>
      <w:r w:rsidR="00053F8C">
        <w:rPr>
          <w:rFonts w:ascii="Arial" w:hAnsi="Arial" w:cs="Arial"/>
        </w:rPr>
        <w:t>.</w:t>
      </w:r>
      <w:r w:rsidR="00701236">
        <w:rPr>
          <w:rFonts w:ascii="Arial" w:hAnsi="Arial" w:cs="Arial"/>
        </w:rPr>
        <w:t xml:space="preserve"> </w:t>
      </w:r>
      <w:r w:rsidR="00053F8C">
        <w:rPr>
          <w:rFonts w:ascii="Arial" w:hAnsi="Arial" w:cs="Arial"/>
        </w:rPr>
        <w:t xml:space="preserve"> </w:t>
      </w:r>
      <w:r w:rsidR="00053F8C" w:rsidRPr="00053F8C">
        <w:rPr>
          <w:rFonts w:ascii="Arial" w:hAnsi="Arial" w:cs="Arial"/>
        </w:rPr>
        <w:t xml:space="preserve">It became a </w:t>
      </w:r>
      <w:r w:rsidR="00053F8C">
        <w:rPr>
          <w:rFonts w:ascii="Arial" w:hAnsi="Arial" w:cs="Arial"/>
        </w:rPr>
        <w:t xml:space="preserve">fully </w:t>
      </w:r>
      <w:r w:rsidR="00053F8C" w:rsidRPr="00053F8C">
        <w:rPr>
          <w:rFonts w:ascii="Arial" w:hAnsi="Arial" w:cs="Arial"/>
        </w:rPr>
        <w:t xml:space="preserve">sanctioned charge in March of 2025 and subsequently gained charitable status on the </w:t>
      </w:r>
      <w:r w:rsidR="00053F8C" w:rsidRPr="00227AFF">
        <w:rPr>
          <w:rFonts w:ascii="Arial" w:hAnsi="Arial" w:cs="Arial"/>
        </w:rPr>
        <w:t>2</w:t>
      </w:r>
      <w:r w:rsidR="00227AFF" w:rsidRPr="00227AFF">
        <w:rPr>
          <w:rFonts w:ascii="Arial" w:hAnsi="Arial" w:cs="Arial"/>
        </w:rPr>
        <w:t>5th</w:t>
      </w:r>
      <w:r w:rsidR="00053F8C" w:rsidRPr="00227AFF">
        <w:rPr>
          <w:rFonts w:ascii="Arial" w:hAnsi="Arial" w:cs="Arial"/>
        </w:rPr>
        <w:t xml:space="preserve"> of March 2025</w:t>
      </w:r>
      <w:r w:rsidR="00053F8C">
        <w:rPr>
          <w:rFonts w:ascii="Arial" w:hAnsi="Arial" w:cs="Arial"/>
        </w:rPr>
        <w:t>.</w:t>
      </w:r>
    </w:p>
    <w:p w14:paraId="70EBE861" w14:textId="1C1B436E" w:rsidR="00053F8C" w:rsidRDefault="00053F8C" w:rsidP="00701236">
      <w:pPr>
        <w:jc w:val="both"/>
        <w:rPr>
          <w:rFonts w:ascii="Arial" w:hAnsi="Arial" w:cs="Arial"/>
        </w:rPr>
      </w:pPr>
      <w:r>
        <w:rPr>
          <w:rFonts w:ascii="Arial" w:hAnsi="Arial" w:cs="Arial"/>
        </w:rPr>
        <w:t>In</w:t>
      </w:r>
      <w:r w:rsidRPr="00053F8C">
        <w:rPr>
          <w:rFonts w:ascii="Arial" w:hAnsi="Arial" w:cs="Arial"/>
        </w:rPr>
        <w:t xml:space="preserve"> April of 2025</w:t>
      </w:r>
      <w:r>
        <w:rPr>
          <w:rFonts w:ascii="Arial" w:hAnsi="Arial" w:cs="Arial"/>
        </w:rPr>
        <w:t xml:space="preserve"> all </w:t>
      </w:r>
      <w:r w:rsidRPr="00053F8C">
        <w:rPr>
          <w:rFonts w:ascii="Arial" w:hAnsi="Arial" w:cs="Arial"/>
        </w:rPr>
        <w:t xml:space="preserve">funds, both reserved </w:t>
      </w:r>
      <w:r w:rsidR="00701236">
        <w:rPr>
          <w:rFonts w:ascii="Arial" w:hAnsi="Arial" w:cs="Arial"/>
        </w:rPr>
        <w:t xml:space="preserve">(building fund) </w:t>
      </w:r>
      <w:r w:rsidRPr="00053F8C">
        <w:rPr>
          <w:rFonts w:ascii="Arial" w:hAnsi="Arial" w:cs="Arial"/>
        </w:rPr>
        <w:t xml:space="preserve">and general funds, were transferred from Smithton </w:t>
      </w:r>
      <w:r w:rsidR="001D062D">
        <w:rPr>
          <w:rFonts w:ascii="Arial" w:hAnsi="Arial" w:cs="Arial"/>
        </w:rPr>
        <w:t xml:space="preserve">Church </w:t>
      </w:r>
      <w:r w:rsidRPr="00053F8C">
        <w:rPr>
          <w:rFonts w:ascii="Arial" w:hAnsi="Arial" w:cs="Arial"/>
        </w:rPr>
        <w:t xml:space="preserve">to </w:t>
      </w:r>
      <w:r>
        <w:rPr>
          <w:rFonts w:ascii="Arial" w:hAnsi="Arial" w:cs="Arial"/>
        </w:rPr>
        <w:t xml:space="preserve">Tornagrain </w:t>
      </w:r>
      <w:r w:rsidRPr="00053F8C">
        <w:rPr>
          <w:rFonts w:ascii="Arial" w:hAnsi="Arial" w:cs="Arial"/>
        </w:rPr>
        <w:t>Community Church bank account</w:t>
      </w:r>
      <w:r>
        <w:rPr>
          <w:rFonts w:ascii="Arial" w:hAnsi="Arial" w:cs="Arial"/>
        </w:rPr>
        <w:t xml:space="preserve">. </w:t>
      </w:r>
      <w:r w:rsidR="007C65A1">
        <w:rPr>
          <w:rFonts w:ascii="Arial" w:hAnsi="Arial" w:cs="Arial"/>
        </w:rPr>
        <w:t xml:space="preserve">This </w:t>
      </w:r>
      <w:r w:rsidR="007C65A1" w:rsidRPr="00183344">
        <w:rPr>
          <w:rFonts w:ascii="Arial" w:hAnsi="Arial" w:cs="Arial"/>
        </w:rPr>
        <w:t>amounted to £</w:t>
      </w:r>
      <w:r w:rsidR="00C42861">
        <w:rPr>
          <w:rFonts w:ascii="Arial" w:hAnsi="Arial" w:cs="Arial"/>
        </w:rPr>
        <w:t>116,743</w:t>
      </w:r>
      <w:r w:rsidR="00C3628B" w:rsidRPr="00183344">
        <w:rPr>
          <w:rFonts w:ascii="Arial" w:hAnsi="Arial" w:cs="Arial"/>
        </w:rPr>
        <w:t xml:space="preserve"> and £</w:t>
      </w:r>
      <w:r w:rsidR="00C42861">
        <w:rPr>
          <w:rFonts w:ascii="Arial" w:hAnsi="Arial" w:cs="Arial"/>
        </w:rPr>
        <w:t>44,401</w:t>
      </w:r>
      <w:r w:rsidR="00C3628B" w:rsidRPr="00183344">
        <w:rPr>
          <w:rFonts w:ascii="Arial" w:hAnsi="Arial" w:cs="Arial"/>
        </w:rPr>
        <w:t xml:space="preserve"> respectively</w:t>
      </w:r>
      <w:r w:rsidR="007C65A1" w:rsidRPr="00183344">
        <w:rPr>
          <w:rFonts w:ascii="Arial" w:hAnsi="Arial" w:cs="Arial"/>
        </w:rPr>
        <w:t>.</w:t>
      </w:r>
      <w:r w:rsidR="007C65A1">
        <w:rPr>
          <w:rFonts w:ascii="Arial" w:hAnsi="Arial" w:cs="Arial"/>
        </w:rPr>
        <w:t xml:space="preserve">  </w:t>
      </w:r>
      <w:r w:rsidR="00C42861">
        <w:rPr>
          <w:rFonts w:ascii="Arial" w:hAnsi="Arial" w:cs="Arial"/>
        </w:rPr>
        <w:t xml:space="preserve">There </w:t>
      </w:r>
      <w:proofErr w:type="gramStart"/>
      <w:r w:rsidR="00C42861">
        <w:rPr>
          <w:rFonts w:ascii="Arial" w:hAnsi="Arial" w:cs="Arial"/>
        </w:rPr>
        <w:t>was</w:t>
      </w:r>
      <w:proofErr w:type="gramEnd"/>
      <w:r w:rsidR="00C42861">
        <w:rPr>
          <w:rFonts w:ascii="Arial" w:hAnsi="Arial" w:cs="Arial"/>
        </w:rPr>
        <w:t xml:space="preserve"> also small sums transferred of £1,400 donated to the Elders’ Endowment fund and £1,029 for the Holiday Club. Two restricted funds. All t</w:t>
      </w:r>
      <w:r w:rsidR="007C65A1">
        <w:rPr>
          <w:rFonts w:ascii="Arial" w:hAnsi="Arial" w:cs="Arial"/>
        </w:rPr>
        <w:t>hese funds were given to Tornagrain Community Church during 2023 and 2024</w:t>
      </w:r>
      <w:r w:rsidR="00C42861">
        <w:rPr>
          <w:rFonts w:ascii="Arial" w:hAnsi="Arial" w:cs="Arial"/>
        </w:rPr>
        <w:t xml:space="preserve"> and early 2025</w:t>
      </w:r>
      <w:r w:rsidR="007C65A1">
        <w:rPr>
          <w:rFonts w:ascii="Arial" w:hAnsi="Arial" w:cs="Arial"/>
        </w:rPr>
        <w:t>.</w:t>
      </w:r>
    </w:p>
    <w:p w14:paraId="2E7223FE" w14:textId="09566D9B" w:rsidR="00053F8C" w:rsidRDefault="00053F8C" w:rsidP="00701236">
      <w:pPr>
        <w:jc w:val="both"/>
        <w:rPr>
          <w:rFonts w:ascii="Arial" w:hAnsi="Arial" w:cs="Arial"/>
        </w:rPr>
      </w:pPr>
      <w:r w:rsidRPr="00053F8C">
        <w:rPr>
          <w:rFonts w:ascii="Arial" w:hAnsi="Arial" w:cs="Arial"/>
        </w:rPr>
        <w:lastRenderedPageBreak/>
        <w:t xml:space="preserve">The congregation is authorised by the </w:t>
      </w:r>
      <w:r>
        <w:rPr>
          <w:rFonts w:ascii="Arial" w:hAnsi="Arial" w:cs="Arial"/>
        </w:rPr>
        <w:t>F</w:t>
      </w:r>
      <w:r w:rsidRPr="00053F8C">
        <w:rPr>
          <w:rFonts w:ascii="Arial" w:hAnsi="Arial" w:cs="Arial"/>
        </w:rPr>
        <w:t xml:space="preserve">ree Church of Scotland to have a minister paid from the central funds of the </w:t>
      </w:r>
      <w:r>
        <w:rPr>
          <w:rFonts w:ascii="Arial" w:hAnsi="Arial" w:cs="Arial"/>
        </w:rPr>
        <w:t>F</w:t>
      </w:r>
      <w:r w:rsidRPr="00053F8C">
        <w:rPr>
          <w:rFonts w:ascii="Arial" w:hAnsi="Arial" w:cs="Arial"/>
        </w:rPr>
        <w:t>ree Church of Scotland</w:t>
      </w:r>
      <w:r>
        <w:rPr>
          <w:rFonts w:ascii="Arial" w:hAnsi="Arial" w:cs="Arial"/>
        </w:rPr>
        <w:t>.</w:t>
      </w:r>
      <w:r w:rsidR="00701236">
        <w:rPr>
          <w:rFonts w:ascii="Arial" w:hAnsi="Arial" w:cs="Arial"/>
        </w:rPr>
        <w:t xml:space="preserve">  It does not pay its minister </w:t>
      </w:r>
      <w:proofErr w:type="gramStart"/>
      <w:r w:rsidR="00701236">
        <w:rPr>
          <w:rFonts w:ascii="Arial" w:hAnsi="Arial" w:cs="Arial"/>
        </w:rPr>
        <w:t>directly</w:t>
      </w:r>
      <w:r w:rsidR="007C65A1">
        <w:rPr>
          <w:rFonts w:ascii="Arial" w:hAnsi="Arial" w:cs="Arial"/>
        </w:rPr>
        <w:t>,</w:t>
      </w:r>
      <w:proofErr w:type="gramEnd"/>
      <w:r w:rsidR="007C65A1">
        <w:rPr>
          <w:rFonts w:ascii="Arial" w:hAnsi="Arial" w:cs="Arial"/>
        </w:rPr>
        <w:t xml:space="preserve"> however his expenses are refunded </w:t>
      </w:r>
      <w:r w:rsidR="00440CAB">
        <w:rPr>
          <w:rFonts w:ascii="Arial" w:hAnsi="Arial" w:cs="Arial"/>
        </w:rPr>
        <w:t xml:space="preserve">directly </w:t>
      </w:r>
      <w:r w:rsidR="007C65A1">
        <w:rPr>
          <w:rFonts w:ascii="Arial" w:hAnsi="Arial" w:cs="Arial"/>
        </w:rPr>
        <w:t>by the congregation</w:t>
      </w:r>
      <w:r w:rsidR="00701236">
        <w:rPr>
          <w:rFonts w:ascii="Arial" w:hAnsi="Arial" w:cs="Arial"/>
        </w:rPr>
        <w:t>.</w:t>
      </w:r>
    </w:p>
    <w:p w14:paraId="019E91B5" w14:textId="4C39F3BC" w:rsidR="00053F8C" w:rsidRDefault="00053F8C" w:rsidP="00701236">
      <w:pPr>
        <w:jc w:val="both"/>
        <w:rPr>
          <w:rFonts w:ascii="Arial" w:hAnsi="Arial" w:cs="Arial"/>
        </w:rPr>
      </w:pPr>
      <w:r w:rsidRPr="00053F8C">
        <w:rPr>
          <w:rFonts w:ascii="Arial" w:hAnsi="Arial" w:cs="Arial"/>
        </w:rPr>
        <w:t>The titles to the congregation</w:t>
      </w:r>
      <w:r w:rsidR="00D762F1">
        <w:rPr>
          <w:rFonts w:ascii="Arial" w:hAnsi="Arial" w:cs="Arial"/>
        </w:rPr>
        <w:t>’</w:t>
      </w:r>
      <w:r w:rsidRPr="00053F8C">
        <w:rPr>
          <w:rFonts w:ascii="Arial" w:hAnsi="Arial" w:cs="Arial"/>
        </w:rPr>
        <w:t xml:space="preserve">s heritable property </w:t>
      </w:r>
      <w:r>
        <w:rPr>
          <w:rFonts w:ascii="Arial" w:hAnsi="Arial" w:cs="Arial"/>
        </w:rPr>
        <w:t>(</w:t>
      </w:r>
      <w:r w:rsidR="00D762F1">
        <w:rPr>
          <w:rFonts w:ascii="Arial" w:hAnsi="Arial" w:cs="Arial"/>
        </w:rPr>
        <w:t>Petty Church</w:t>
      </w:r>
      <w:r>
        <w:rPr>
          <w:rFonts w:ascii="Arial" w:hAnsi="Arial" w:cs="Arial"/>
        </w:rPr>
        <w:t>)</w:t>
      </w:r>
      <w:r w:rsidRPr="00053F8C">
        <w:rPr>
          <w:rFonts w:ascii="Arial" w:hAnsi="Arial" w:cs="Arial"/>
        </w:rPr>
        <w:t xml:space="preserve"> are held under the free Church of Scotland model trust deed</w:t>
      </w:r>
      <w:r>
        <w:rPr>
          <w:rFonts w:ascii="Arial" w:hAnsi="Arial" w:cs="Arial"/>
        </w:rPr>
        <w:t xml:space="preserve">.  </w:t>
      </w:r>
      <w:r w:rsidRPr="00053F8C">
        <w:rPr>
          <w:rFonts w:ascii="Arial" w:hAnsi="Arial" w:cs="Arial"/>
        </w:rPr>
        <w:t>The congregation do not yet have ma</w:t>
      </w:r>
      <w:r>
        <w:rPr>
          <w:rFonts w:ascii="Arial" w:hAnsi="Arial" w:cs="Arial"/>
        </w:rPr>
        <w:t>n</w:t>
      </w:r>
      <w:r w:rsidRPr="00053F8C">
        <w:rPr>
          <w:rFonts w:ascii="Arial" w:hAnsi="Arial" w:cs="Arial"/>
        </w:rPr>
        <w:t>s</w:t>
      </w:r>
      <w:r>
        <w:rPr>
          <w:rFonts w:ascii="Arial" w:hAnsi="Arial" w:cs="Arial"/>
        </w:rPr>
        <w:t>e</w:t>
      </w:r>
      <w:r w:rsidRPr="00053F8C">
        <w:rPr>
          <w:rFonts w:ascii="Arial" w:hAnsi="Arial" w:cs="Arial"/>
        </w:rPr>
        <w:t xml:space="preserve"> </w:t>
      </w:r>
      <w:r w:rsidR="00440CAB">
        <w:rPr>
          <w:rFonts w:ascii="Arial" w:hAnsi="Arial" w:cs="Arial"/>
        </w:rPr>
        <w:t xml:space="preserve">(a home for the church’s minister) </w:t>
      </w:r>
      <w:r w:rsidRPr="00053F8C">
        <w:rPr>
          <w:rFonts w:ascii="Arial" w:hAnsi="Arial" w:cs="Arial"/>
        </w:rPr>
        <w:t xml:space="preserve">and are currently renting a property </w:t>
      </w:r>
      <w:r w:rsidR="00440CAB">
        <w:rPr>
          <w:rFonts w:ascii="Arial" w:hAnsi="Arial" w:cs="Arial"/>
        </w:rPr>
        <w:t xml:space="preserve">in Tornagrain </w:t>
      </w:r>
      <w:r w:rsidRPr="00053F8C">
        <w:rPr>
          <w:rFonts w:ascii="Arial" w:hAnsi="Arial" w:cs="Arial"/>
        </w:rPr>
        <w:t>for the minister and his family.</w:t>
      </w:r>
    </w:p>
    <w:p w14:paraId="5AB1C189" w14:textId="46233F26" w:rsidR="004B7312" w:rsidRDefault="00053F8C" w:rsidP="00701236">
      <w:pPr>
        <w:jc w:val="both"/>
        <w:rPr>
          <w:rFonts w:ascii="Arial" w:hAnsi="Arial" w:cs="Arial"/>
        </w:rPr>
      </w:pPr>
      <w:r w:rsidRPr="00053F8C">
        <w:rPr>
          <w:rFonts w:ascii="Arial" w:hAnsi="Arial" w:cs="Arial"/>
        </w:rPr>
        <w:t xml:space="preserve">The property and financial affairs of the congregation are managed by the </w:t>
      </w:r>
      <w:r>
        <w:rPr>
          <w:rFonts w:ascii="Arial" w:hAnsi="Arial" w:cs="Arial"/>
        </w:rPr>
        <w:t>D</w:t>
      </w:r>
      <w:r w:rsidRPr="00053F8C">
        <w:rPr>
          <w:rFonts w:ascii="Arial" w:hAnsi="Arial" w:cs="Arial"/>
        </w:rPr>
        <w:t>eacons</w:t>
      </w:r>
      <w:r>
        <w:rPr>
          <w:rFonts w:ascii="Arial" w:hAnsi="Arial" w:cs="Arial"/>
        </w:rPr>
        <w:t>’</w:t>
      </w:r>
      <w:r w:rsidRPr="00053F8C">
        <w:rPr>
          <w:rFonts w:ascii="Arial" w:hAnsi="Arial" w:cs="Arial"/>
        </w:rPr>
        <w:t xml:space="preserve"> </w:t>
      </w:r>
      <w:r>
        <w:rPr>
          <w:rFonts w:ascii="Arial" w:hAnsi="Arial" w:cs="Arial"/>
        </w:rPr>
        <w:t>C</w:t>
      </w:r>
      <w:r w:rsidRPr="00053F8C">
        <w:rPr>
          <w:rFonts w:ascii="Arial" w:hAnsi="Arial" w:cs="Arial"/>
        </w:rPr>
        <w:t>ourt which is elected by the members of the congregation</w:t>
      </w:r>
      <w:r>
        <w:rPr>
          <w:rFonts w:ascii="Arial" w:hAnsi="Arial" w:cs="Arial"/>
        </w:rPr>
        <w:t>,</w:t>
      </w:r>
      <w:r w:rsidRPr="00053F8C">
        <w:rPr>
          <w:rFonts w:ascii="Arial" w:hAnsi="Arial" w:cs="Arial"/>
        </w:rPr>
        <w:t xml:space="preserve"> under the supervision of the Kirk </w:t>
      </w:r>
      <w:r>
        <w:rPr>
          <w:rFonts w:ascii="Arial" w:hAnsi="Arial" w:cs="Arial"/>
        </w:rPr>
        <w:t>S</w:t>
      </w:r>
      <w:r w:rsidRPr="00053F8C">
        <w:rPr>
          <w:rFonts w:ascii="Arial" w:hAnsi="Arial" w:cs="Arial"/>
        </w:rPr>
        <w:t>ession</w:t>
      </w:r>
      <w:r>
        <w:rPr>
          <w:rFonts w:ascii="Arial" w:hAnsi="Arial" w:cs="Arial"/>
        </w:rPr>
        <w:t>.</w:t>
      </w:r>
    </w:p>
    <w:p w14:paraId="0D5FA1C9" w14:textId="5776F136" w:rsidR="00053F8C" w:rsidRDefault="00053F8C" w:rsidP="00701236">
      <w:pPr>
        <w:jc w:val="both"/>
        <w:rPr>
          <w:rFonts w:ascii="Arial" w:hAnsi="Arial" w:cs="Arial"/>
        </w:rPr>
      </w:pPr>
      <w:r>
        <w:rPr>
          <w:rFonts w:ascii="Arial" w:hAnsi="Arial" w:cs="Arial"/>
        </w:rPr>
        <w:t xml:space="preserve">The Elders deal with ecumenical and pastoral issues and the overall running of Tornagrain Community Church.  They have regular Kirk Session meetings where they discuss such things.  The Elders are also Deacons.  For charitable purposes </w:t>
      </w:r>
      <w:r w:rsidR="001D062D">
        <w:rPr>
          <w:rFonts w:ascii="Arial" w:hAnsi="Arial" w:cs="Arial"/>
        </w:rPr>
        <w:t>the</w:t>
      </w:r>
      <w:r>
        <w:rPr>
          <w:rFonts w:ascii="Arial" w:hAnsi="Arial" w:cs="Arial"/>
        </w:rPr>
        <w:t xml:space="preserve"> Deacons are</w:t>
      </w:r>
      <w:r w:rsidR="001D062D">
        <w:rPr>
          <w:rFonts w:ascii="Arial" w:hAnsi="Arial" w:cs="Arial"/>
        </w:rPr>
        <w:t xml:space="preserve"> the</w:t>
      </w:r>
      <w:r>
        <w:rPr>
          <w:rFonts w:ascii="Arial" w:hAnsi="Arial" w:cs="Arial"/>
        </w:rPr>
        <w:t xml:space="preserve"> trustees of Tornagrain Community Church and are listed below.</w:t>
      </w:r>
    </w:p>
    <w:p w14:paraId="1892B7E2" w14:textId="77777777" w:rsidR="00440CAB" w:rsidRDefault="00440CAB" w:rsidP="00701236">
      <w:pPr>
        <w:jc w:val="both"/>
        <w:rPr>
          <w:rFonts w:ascii="Arial" w:hAnsi="Arial" w:cs="Arial"/>
          <w:b/>
          <w:bCs/>
        </w:rPr>
      </w:pPr>
    </w:p>
    <w:p w14:paraId="474C5D4A" w14:textId="5D802831" w:rsidR="00053F8C" w:rsidRPr="00701236" w:rsidRDefault="00053F8C" w:rsidP="00701236">
      <w:pPr>
        <w:jc w:val="both"/>
        <w:rPr>
          <w:rFonts w:ascii="Arial" w:hAnsi="Arial" w:cs="Arial"/>
          <w:b/>
          <w:bCs/>
        </w:rPr>
      </w:pPr>
      <w:r w:rsidRPr="00701236">
        <w:rPr>
          <w:rFonts w:ascii="Arial" w:hAnsi="Arial" w:cs="Arial"/>
          <w:b/>
          <w:bCs/>
        </w:rPr>
        <w:t>Recruitment and appointment of trustees.</w:t>
      </w:r>
    </w:p>
    <w:p w14:paraId="4BDA5CC2" w14:textId="17E5948A" w:rsidR="00053F8C" w:rsidRPr="004B7312" w:rsidRDefault="00164570" w:rsidP="00701236">
      <w:pPr>
        <w:jc w:val="both"/>
        <w:rPr>
          <w:rFonts w:ascii="Arial" w:hAnsi="Arial" w:cs="Arial"/>
        </w:rPr>
      </w:pPr>
      <w:r w:rsidRPr="00164570">
        <w:rPr>
          <w:rFonts w:ascii="Arial" w:hAnsi="Arial" w:cs="Arial"/>
        </w:rPr>
        <w:t>D</w:t>
      </w:r>
      <w:r>
        <w:rPr>
          <w:rFonts w:ascii="Arial" w:hAnsi="Arial" w:cs="Arial"/>
        </w:rPr>
        <w:t>eacons’</w:t>
      </w:r>
      <w:r w:rsidRPr="00164570">
        <w:rPr>
          <w:rFonts w:ascii="Arial" w:hAnsi="Arial" w:cs="Arial"/>
        </w:rPr>
        <w:t xml:space="preserve"> </w:t>
      </w:r>
      <w:r w:rsidR="001D062D">
        <w:rPr>
          <w:rFonts w:ascii="Arial" w:hAnsi="Arial" w:cs="Arial"/>
        </w:rPr>
        <w:t>C</w:t>
      </w:r>
      <w:r w:rsidRPr="00164570">
        <w:rPr>
          <w:rFonts w:ascii="Arial" w:hAnsi="Arial" w:cs="Arial"/>
        </w:rPr>
        <w:t xml:space="preserve">ourt members are appointed by the Kirk session </w:t>
      </w:r>
      <w:proofErr w:type="gramStart"/>
      <w:r w:rsidRPr="00164570">
        <w:rPr>
          <w:rFonts w:ascii="Arial" w:hAnsi="Arial" w:cs="Arial"/>
        </w:rPr>
        <w:t>subsequent to</w:t>
      </w:r>
      <w:proofErr w:type="gramEnd"/>
      <w:r w:rsidRPr="00164570">
        <w:rPr>
          <w:rFonts w:ascii="Arial" w:hAnsi="Arial" w:cs="Arial"/>
        </w:rPr>
        <w:t xml:space="preserve"> a congregational election. There is no formal</w:t>
      </w:r>
      <w:r w:rsidR="007C65A1">
        <w:rPr>
          <w:rFonts w:ascii="Arial" w:hAnsi="Arial" w:cs="Arial"/>
        </w:rPr>
        <w:t>ised</w:t>
      </w:r>
      <w:r w:rsidRPr="00164570">
        <w:rPr>
          <w:rFonts w:ascii="Arial" w:hAnsi="Arial" w:cs="Arial"/>
        </w:rPr>
        <w:t xml:space="preserve"> induction programme in place for new office </w:t>
      </w:r>
      <w:proofErr w:type="gramStart"/>
      <w:r w:rsidRPr="00164570">
        <w:rPr>
          <w:rFonts w:ascii="Arial" w:hAnsi="Arial" w:cs="Arial"/>
        </w:rPr>
        <w:t>holders</w:t>
      </w:r>
      <w:proofErr w:type="gramEnd"/>
      <w:r w:rsidRPr="00164570">
        <w:rPr>
          <w:rFonts w:ascii="Arial" w:hAnsi="Arial" w:cs="Arial"/>
        </w:rPr>
        <w:t xml:space="preserve"> but training is given </w:t>
      </w:r>
      <w:r w:rsidR="007C65A1">
        <w:rPr>
          <w:rFonts w:ascii="Arial" w:hAnsi="Arial" w:cs="Arial"/>
        </w:rPr>
        <w:t xml:space="preserve">during induction </w:t>
      </w:r>
      <w:r w:rsidRPr="00164570">
        <w:rPr>
          <w:rFonts w:ascii="Arial" w:hAnsi="Arial" w:cs="Arial"/>
        </w:rPr>
        <w:t xml:space="preserve">to ensure that trustees </w:t>
      </w:r>
      <w:r>
        <w:rPr>
          <w:rFonts w:ascii="Arial" w:hAnsi="Arial" w:cs="Arial"/>
        </w:rPr>
        <w:t xml:space="preserve">(Deacons) </w:t>
      </w:r>
      <w:r w:rsidRPr="00164570">
        <w:rPr>
          <w:rFonts w:ascii="Arial" w:hAnsi="Arial" w:cs="Arial"/>
        </w:rPr>
        <w:t>are familiar with the church</w:t>
      </w:r>
      <w:r>
        <w:rPr>
          <w:rFonts w:ascii="Arial" w:hAnsi="Arial" w:cs="Arial"/>
        </w:rPr>
        <w:t>’</w:t>
      </w:r>
      <w:r w:rsidRPr="00164570">
        <w:rPr>
          <w:rFonts w:ascii="Arial" w:hAnsi="Arial" w:cs="Arial"/>
        </w:rPr>
        <w:t>s values aims and responsibilities as officers of the charity</w:t>
      </w:r>
      <w:r w:rsidR="007C65A1">
        <w:rPr>
          <w:rFonts w:ascii="Arial" w:hAnsi="Arial" w:cs="Arial"/>
        </w:rPr>
        <w:t>, in line with OSCR.</w:t>
      </w:r>
      <w:r w:rsidR="00440CAB">
        <w:rPr>
          <w:rFonts w:ascii="Arial" w:hAnsi="Arial" w:cs="Arial"/>
        </w:rPr>
        <w:t xml:space="preserve">  This includes </w:t>
      </w:r>
      <w:proofErr w:type="gramStart"/>
      <w:r w:rsidR="00440CAB">
        <w:rPr>
          <w:rFonts w:ascii="Arial" w:hAnsi="Arial" w:cs="Arial"/>
        </w:rPr>
        <w:t>on line</w:t>
      </w:r>
      <w:proofErr w:type="gramEnd"/>
      <w:r w:rsidR="00440CAB">
        <w:rPr>
          <w:rFonts w:ascii="Arial" w:hAnsi="Arial" w:cs="Arial"/>
        </w:rPr>
        <w:t xml:space="preserve"> support from the Free Church head office.</w:t>
      </w:r>
    </w:p>
    <w:p w14:paraId="3BB0E7AF" w14:textId="77777777" w:rsidR="00164570" w:rsidRDefault="00164570" w:rsidP="00701236">
      <w:pPr>
        <w:jc w:val="both"/>
        <w:rPr>
          <w:rFonts w:ascii="Arial" w:hAnsi="Arial" w:cs="Arial"/>
        </w:rPr>
      </w:pPr>
    </w:p>
    <w:p w14:paraId="14607367" w14:textId="0A6A963B" w:rsidR="00164570" w:rsidRPr="00164570" w:rsidRDefault="00164570" w:rsidP="00701236">
      <w:pPr>
        <w:jc w:val="both"/>
        <w:rPr>
          <w:rFonts w:ascii="Arial" w:hAnsi="Arial" w:cs="Arial"/>
          <w:b/>
          <w:bCs/>
        </w:rPr>
      </w:pPr>
      <w:r w:rsidRPr="00164570">
        <w:rPr>
          <w:rFonts w:ascii="Arial" w:hAnsi="Arial" w:cs="Arial"/>
          <w:b/>
          <w:bCs/>
        </w:rPr>
        <w:t>Statement of Trustee responsibilities</w:t>
      </w:r>
    </w:p>
    <w:p w14:paraId="787950AF" w14:textId="606E85B8" w:rsidR="00164570" w:rsidRPr="00164570" w:rsidRDefault="00164570" w:rsidP="00701236">
      <w:pPr>
        <w:jc w:val="both"/>
        <w:rPr>
          <w:rFonts w:ascii="Arial" w:hAnsi="Arial" w:cs="Arial"/>
        </w:rPr>
      </w:pPr>
      <w:r w:rsidRPr="00164570">
        <w:rPr>
          <w:rFonts w:ascii="Arial" w:hAnsi="Arial" w:cs="Arial"/>
        </w:rPr>
        <w:t>The trustees are responsible for preparing the trustee report and the financial statements in accordance with applicable law</w:t>
      </w:r>
      <w:r w:rsidR="00701236">
        <w:rPr>
          <w:rFonts w:ascii="Arial" w:hAnsi="Arial" w:cs="Arial"/>
        </w:rPr>
        <w:t xml:space="preserve"> and accounting standards</w:t>
      </w:r>
      <w:r>
        <w:rPr>
          <w:rFonts w:ascii="Arial" w:hAnsi="Arial" w:cs="Arial"/>
        </w:rPr>
        <w:t>.</w:t>
      </w:r>
    </w:p>
    <w:p w14:paraId="051C27F1" w14:textId="56B0E81B" w:rsidR="00164570" w:rsidRPr="00164570" w:rsidRDefault="00164570" w:rsidP="00701236">
      <w:pPr>
        <w:jc w:val="both"/>
        <w:rPr>
          <w:rFonts w:ascii="Arial" w:hAnsi="Arial" w:cs="Arial"/>
        </w:rPr>
      </w:pPr>
      <w:r w:rsidRPr="00164570">
        <w:rPr>
          <w:rFonts w:ascii="Arial" w:hAnsi="Arial" w:cs="Arial"/>
        </w:rPr>
        <w:t xml:space="preserve">The law applicable to charities in Scotland requires the trustees to prepare financial statements for each financial year which give a true and </w:t>
      </w:r>
      <w:r>
        <w:rPr>
          <w:rFonts w:ascii="Arial" w:hAnsi="Arial" w:cs="Arial"/>
        </w:rPr>
        <w:t>f</w:t>
      </w:r>
      <w:r w:rsidRPr="00164570">
        <w:rPr>
          <w:rFonts w:ascii="Arial" w:hAnsi="Arial" w:cs="Arial"/>
        </w:rPr>
        <w:t>air</w:t>
      </w:r>
      <w:r>
        <w:rPr>
          <w:rFonts w:ascii="Arial" w:hAnsi="Arial" w:cs="Arial"/>
        </w:rPr>
        <w:t xml:space="preserve"> </w:t>
      </w:r>
      <w:r w:rsidRPr="00164570">
        <w:rPr>
          <w:rFonts w:ascii="Arial" w:hAnsi="Arial" w:cs="Arial"/>
        </w:rPr>
        <w:t xml:space="preserve">view of the </w:t>
      </w:r>
      <w:proofErr w:type="gramStart"/>
      <w:r w:rsidRPr="00164570">
        <w:rPr>
          <w:rFonts w:ascii="Arial" w:hAnsi="Arial" w:cs="Arial"/>
        </w:rPr>
        <w:t>state of affairs</w:t>
      </w:r>
      <w:proofErr w:type="gramEnd"/>
      <w:r w:rsidRPr="00164570">
        <w:rPr>
          <w:rFonts w:ascii="Arial" w:hAnsi="Arial" w:cs="Arial"/>
        </w:rPr>
        <w:t xml:space="preserve"> of the charity and of the incoming resources and application of resource is of the charity for that year</w:t>
      </w:r>
      <w:r>
        <w:rPr>
          <w:rFonts w:ascii="Arial" w:hAnsi="Arial" w:cs="Arial"/>
        </w:rPr>
        <w:t>.</w:t>
      </w:r>
    </w:p>
    <w:p w14:paraId="367E1D09" w14:textId="77777777" w:rsidR="00164570" w:rsidRDefault="00164570" w:rsidP="00701236">
      <w:pPr>
        <w:jc w:val="both"/>
        <w:rPr>
          <w:rFonts w:ascii="Arial" w:hAnsi="Arial" w:cs="Arial"/>
        </w:rPr>
      </w:pPr>
      <w:r w:rsidRPr="00164570">
        <w:rPr>
          <w:rFonts w:ascii="Arial" w:hAnsi="Arial" w:cs="Arial"/>
        </w:rPr>
        <w:t>Preparing these financial statements the trustees are required to</w:t>
      </w:r>
      <w:r>
        <w:rPr>
          <w:rFonts w:ascii="Arial" w:hAnsi="Arial" w:cs="Arial"/>
        </w:rPr>
        <w:t>:</w:t>
      </w:r>
    </w:p>
    <w:p w14:paraId="1189F7BC" w14:textId="77777777" w:rsidR="00164570" w:rsidRPr="00164570" w:rsidRDefault="00164570" w:rsidP="00701236">
      <w:pPr>
        <w:pStyle w:val="ListParagraph"/>
        <w:numPr>
          <w:ilvl w:val="0"/>
          <w:numId w:val="1"/>
        </w:numPr>
        <w:jc w:val="both"/>
        <w:rPr>
          <w:rFonts w:ascii="Arial" w:hAnsi="Arial" w:cs="Arial"/>
        </w:rPr>
      </w:pPr>
      <w:r w:rsidRPr="00164570">
        <w:rPr>
          <w:rFonts w:ascii="Arial" w:hAnsi="Arial" w:cs="Arial"/>
        </w:rPr>
        <w:t xml:space="preserve">select suitable accounting policies and then apply them consistently </w:t>
      </w:r>
    </w:p>
    <w:p w14:paraId="76E7ABC6" w14:textId="77777777" w:rsidR="00164570" w:rsidRPr="00164570" w:rsidRDefault="00164570" w:rsidP="00701236">
      <w:pPr>
        <w:pStyle w:val="ListParagraph"/>
        <w:numPr>
          <w:ilvl w:val="0"/>
          <w:numId w:val="1"/>
        </w:numPr>
        <w:jc w:val="both"/>
        <w:rPr>
          <w:rFonts w:ascii="Arial" w:hAnsi="Arial" w:cs="Arial"/>
        </w:rPr>
      </w:pPr>
      <w:r w:rsidRPr="00164570">
        <w:rPr>
          <w:rFonts w:ascii="Arial" w:hAnsi="Arial" w:cs="Arial"/>
        </w:rPr>
        <w:t>observe the methods and principles in the charities SORP</w:t>
      </w:r>
    </w:p>
    <w:p w14:paraId="4A979994" w14:textId="34EBA752" w:rsidR="00164570" w:rsidRPr="00164570" w:rsidRDefault="00164570" w:rsidP="00701236">
      <w:pPr>
        <w:pStyle w:val="ListParagraph"/>
        <w:numPr>
          <w:ilvl w:val="0"/>
          <w:numId w:val="1"/>
        </w:numPr>
        <w:jc w:val="both"/>
        <w:rPr>
          <w:rFonts w:ascii="Arial" w:hAnsi="Arial" w:cs="Arial"/>
        </w:rPr>
      </w:pPr>
      <w:r w:rsidRPr="00164570">
        <w:rPr>
          <w:rFonts w:ascii="Arial" w:hAnsi="Arial" w:cs="Arial"/>
        </w:rPr>
        <w:t xml:space="preserve">make judgments and estimates that are reasonable and prudent </w:t>
      </w:r>
    </w:p>
    <w:p w14:paraId="05631A1A" w14:textId="12A52D03" w:rsidR="00164570" w:rsidRPr="00164570" w:rsidRDefault="00164570" w:rsidP="00701236">
      <w:pPr>
        <w:pStyle w:val="ListParagraph"/>
        <w:numPr>
          <w:ilvl w:val="0"/>
          <w:numId w:val="1"/>
        </w:numPr>
        <w:jc w:val="both"/>
        <w:rPr>
          <w:rFonts w:ascii="Arial" w:hAnsi="Arial" w:cs="Arial"/>
        </w:rPr>
      </w:pPr>
      <w:r w:rsidRPr="00164570">
        <w:rPr>
          <w:rFonts w:ascii="Arial" w:hAnsi="Arial" w:cs="Arial"/>
        </w:rPr>
        <w:t>state whether applicable accounting standards have been followed, subject to any material departures disclosed and explained in the financial statements</w:t>
      </w:r>
      <w:r w:rsidR="00440CAB">
        <w:rPr>
          <w:rFonts w:ascii="Arial" w:hAnsi="Arial" w:cs="Arial"/>
        </w:rPr>
        <w:t>,</w:t>
      </w:r>
      <w:r w:rsidRPr="00164570">
        <w:rPr>
          <w:rFonts w:ascii="Arial" w:hAnsi="Arial" w:cs="Arial"/>
        </w:rPr>
        <w:t xml:space="preserve"> </w:t>
      </w:r>
      <w:r w:rsidR="00440CAB" w:rsidRPr="00164570">
        <w:rPr>
          <w:rFonts w:ascii="Arial" w:hAnsi="Arial" w:cs="Arial"/>
        </w:rPr>
        <w:t>and</w:t>
      </w:r>
    </w:p>
    <w:p w14:paraId="7F463BE6" w14:textId="7173A358" w:rsidR="00164570" w:rsidRPr="00164570" w:rsidRDefault="00164570" w:rsidP="00701236">
      <w:pPr>
        <w:pStyle w:val="ListParagraph"/>
        <w:numPr>
          <w:ilvl w:val="0"/>
          <w:numId w:val="1"/>
        </w:numPr>
        <w:jc w:val="both"/>
        <w:rPr>
          <w:rFonts w:ascii="Arial" w:hAnsi="Arial" w:cs="Arial"/>
        </w:rPr>
      </w:pPr>
      <w:r w:rsidRPr="00164570">
        <w:rPr>
          <w:rFonts w:ascii="Arial" w:hAnsi="Arial" w:cs="Arial"/>
        </w:rPr>
        <w:lastRenderedPageBreak/>
        <w:t>prepare the financial statements on the going concern basis unless it is inappropriate to presume that the charity will continue in operation</w:t>
      </w:r>
    </w:p>
    <w:p w14:paraId="512A903A" w14:textId="77777777" w:rsidR="00164570" w:rsidRPr="00164570" w:rsidRDefault="00164570" w:rsidP="00701236">
      <w:pPr>
        <w:jc w:val="both"/>
        <w:rPr>
          <w:rFonts w:ascii="Arial" w:hAnsi="Arial" w:cs="Arial"/>
        </w:rPr>
      </w:pPr>
    </w:p>
    <w:p w14:paraId="22280E06" w14:textId="463ADEE0" w:rsidR="00164570" w:rsidRPr="00164570" w:rsidRDefault="00164570" w:rsidP="00701236">
      <w:pPr>
        <w:jc w:val="both"/>
        <w:rPr>
          <w:rFonts w:ascii="Arial" w:hAnsi="Arial" w:cs="Arial"/>
        </w:rPr>
      </w:pPr>
      <w:r w:rsidRPr="00164570">
        <w:rPr>
          <w:rFonts w:ascii="Arial" w:hAnsi="Arial" w:cs="Arial"/>
        </w:rPr>
        <w:t xml:space="preserve">The trustees are responsible for keeping sufficient accounting records that disclose with reasonable accuracy at any time the financial position of the charity and enable them to ensure that the financial statements comply with the </w:t>
      </w:r>
      <w:r w:rsidR="00227AFF">
        <w:rPr>
          <w:rFonts w:ascii="Arial" w:hAnsi="Arial" w:cs="Arial"/>
        </w:rPr>
        <w:t>C</w:t>
      </w:r>
      <w:r w:rsidRPr="00164570">
        <w:rPr>
          <w:rFonts w:ascii="Arial" w:hAnsi="Arial" w:cs="Arial"/>
        </w:rPr>
        <w:t xml:space="preserve">harities and </w:t>
      </w:r>
      <w:r w:rsidR="00227AFF">
        <w:rPr>
          <w:rFonts w:ascii="Arial" w:hAnsi="Arial" w:cs="Arial"/>
        </w:rPr>
        <w:t>T</w:t>
      </w:r>
      <w:r w:rsidRPr="00164570">
        <w:rPr>
          <w:rFonts w:ascii="Arial" w:hAnsi="Arial" w:cs="Arial"/>
        </w:rPr>
        <w:t xml:space="preserve">rustees </w:t>
      </w:r>
      <w:r w:rsidR="00227AFF">
        <w:rPr>
          <w:rFonts w:ascii="Arial" w:hAnsi="Arial" w:cs="Arial"/>
        </w:rPr>
        <w:t>I</w:t>
      </w:r>
      <w:r w:rsidRPr="00164570">
        <w:rPr>
          <w:rFonts w:ascii="Arial" w:hAnsi="Arial" w:cs="Arial"/>
        </w:rPr>
        <w:t xml:space="preserve">nvestment </w:t>
      </w:r>
      <w:r w:rsidR="00227AFF">
        <w:rPr>
          <w:rFonts w:ascii="Arial" w:hAnsi="Arial" w:cs="Arial"/>
        </w:rPr>
        <w:t>(</w:t>
      </w:r>
      <w:r w:rsidRPr="00164570">
        <w:rPr>
          <w:rFonts w:ascii="Arial" w:hAnsi="Arial" w:cs="Arial"/>
        </w:rPr>
        <w:t>Scotland</w:t>
      </w:r>
      <w:r w:rsidR="00227AFF">
        <w:rPr>
          <w:rFonts w:ascii="Arial" w:hAnsi="Arial" w:cs="Arial"/>
        </w:rPr>
        <w:t>)</w:t>
      </w:r>
      <w:r w:rsidRPr="00164570">
        <w:rPr>
          <w:rFonts w:ascii="Arial" w:hAnsi="Arial" w:cs="Arial"/>
        </w:rPr>
        <w:t xml:space="preserve"> </w:t>
      </w:r>
      <w:r w:rsidR="00227AFF">
        <w:rPr>
          <w:rFonts w:ascii="Arial" w:hAnsi="Arial" w:cs="Arial"/>
        </w:rPr>
        <w:t>A</w:t>
      </w:r>
      <w:r w:rsidRPr="00164570">
        <w:rPr>
          <w:rFonts w:ascii="Arial" w:hAnsi="Arial" w:cs="Arial"/>
        </w:rPr>
        <w:t>ct 20</w:t>
      </w:r>
      <w:r w:rsidR="00227AFF">
        <w:rPr>
          <w:rFonts w:ascii="Arial" w:hAnsi="Arial" w:cs="Arial"/>
        </w:rPr>
        <w:t>0</w:t>
      </w:r>
      <w:r w:rsidRPr="00164570">
        <w:rPr>
          <w:rFonts w:ascii="Arial" w:hAnsi="Arial" w:cs="Arial"/>
        </w:rPr>
        <w:t xml:space="preserve">5 the </w:t>
      </w:r>
      <w:r w:rsidR="00227AFF">
        <w:rPr>
          <w:rFonts w:ascii="Arial" w:hAnsi="Arial" w:cs="Arial"/>
        </w:rPr>
        <w:t>C</w:t>
      </w:r>
      <w:r w:rsidRPr="00164570">
        <w:rPr>
          <w:rFonts w:ascii="Arial" w:hAnsi="Arial" w:cs="Arial"/>
        </w:rPr>
        <w:t xml:space="preserve">harities </w:t>
      </w:r>
      <w:r w:rsidR="00227AFF">
        <w:rPr>
          <w:rFonts w:ascii="Arial" w:hAnsi="Arial" w:cs="Arial"/>
        </w:rPr>
        <w:t>A</w:t>
      </w:r>
      <w:r w:rsidRPr="00164570">
        <w:rPr>
          <w:rFonts w:ascii="Arial" w:hAnsi="Arial" w:cs="Arial"/>
        </w:rPr>
        <w:t>ccounts Scotland regulations 20</w:t>
      </w:r>
      <w:r w:rsidR="00227AFF">
        <w:rPr>
          <w:rFonts w:ascii="Arial" w:hAnsi="Arial" w:cs="Arial"/>
        </w:rPr>
        <w:t>0</w:t>
      </w:r>
      <w:r w:rsidRPr="00164570">
        <w:rPr>
          <w:rFonts w:ascii="Arial" w:hAnsi="Arial" w:cs="Arial"/>
        </w:rPr>
        <w:t>6 and provision of the trust deed</w:t>
      </w:r>
      <w:r w:rsidR="00227AFF">
        <w:rPr>
          <w:rFonts w:ascii="Arial" w:hAnsi="Arial" w:cs="Arial"/>
        </w:rPr>
        <w:t>. T</w:t>
      </w:r>
      <w:r w:rsidRPr="00164570">
        <w:rPr>
          <w:rFonts w:ascii="Arial" w:hAnsi="Arial" w:cs="Arial"/>
        </w:rPr>
        <w:t>hey are also responsible for safeguarding the assets of the charity and hence for taking reasonable steps for the prevention and detection of fraud and other irregularities</w:t>
      </w:r>
      <w:r w:rsidR="00D762F1">
        <w:rPr>
          <w:rFonts w:ascii="Arial" w:hAnsi="Arial" w:cs="Arial"/>
        </w:rPr>
        <w:t>.</w:t>
      </w:r>
    </w:p>
    <w:p w14:paraId="6C658A64" w14:textId="24350C5D" w:rsidR="00164570" w:rsidRDefault="00164570" w:rsidP="00701236">
      <w:pPr>
        <w:jc w:val="both"/>
        <w:rPr>
          <w:rFonts w:ascii="Arial" w:hAnsi="Arial" w:cs="Arial"/>
        </w:rPr>
      </w:pPr>
    </w:p>
    <w:p w14:paraId="22B5EC22" w14:textId="6D401D04" w:rsidR="00164570" w:rsidRPr="00227AFF" w:rsidRDefault="00227AFF" w:rsidP="00701236">
      <w:pPr>
        <w:jc w:val="both"/>
        <w:rPr>
          <w:rFonts w:ascii="Arial" w:hAnsi="Arial" w:cs="Arial"/>
          <w:b/>
          <w:bCs/>
        </w:rPr>
      </w:pPr>
      <w:r w:rsidRPr="00227AFF">
        <w:rPr>
          <w:rFonts w:ascii="Arial" w:hAnsi="Arial" w:cs="Arial"/>
          <w:b/>
          <w:bCs/>
        </w:rPr>
        <w:t>Statement on risk</w:t>
      </w:r>
    </w:p>
    <w:p w14:paraId="2FA6E595" w14:textId="401DE6DD" w:rsidR="00227AFF" w:rsidRDefault="00227AFF" w:rsidP="00701236">
      <w:pPr>
        <w:jc w:val="both"/>
        <w:rPr>
          <w:rFonts w:ascii="Arial" w:hAnsi="Arial" w:cs="Arial"/>
        </w:rPr>
      </w:pPr>
      <w:r w:rsidRPr="00227AFF">
        <w:rPr>
          <w:rFonts w:ascii="Arial" w:hAnsi="Arial" w:cs="Arial"/>
        </w:rPr>
        <w:t xml:space="preserve">The </w:t>
      </w:r>
      <w:r>
        <w:rPr>
          <w:rFonts w:ascii="Arial" w:hAnsi="Arial" w:cs="Arial"/>
        </w:rPr>
        <w:t>D</w:t>
      </w:r>
      <w:r w:rsidRPr="00227AFF">
        <w:rPr>
          <w:rFonts w:ascii="Arial" w:hAnsi="Arial" w:cs="Arial"/>
        </w:rPr>
        <w:t xml:space="preserve">eacons </w:t>
      </w:r>
      <w:r>
        <w:rPr>
          <w:rFonts w:ascii="Arial" w:hAnsi="Arial" w:cs="Arial"/>
        </w:rPr>
        <w:t>C</w:t>
      </w:r>
      <w:r w:rsidRPr="00227AFF">
        <w:rPr>
          <w:rFonts w:ascii="Arial" w:hAnsi="Arial" w:cs="Arial"/>
        </w:rPr>
        <w:t>ourt keeps under review the major risks to which the church is exposed and has established procedures to mitigate any risks identified. This includes health and safety</w:t>
      </w:r>
      <w:r w:rsidR="007C65A1">
        <w:rPr>
          <w:rFonts w:ascii="Arial" w:hAnsi="Arial" w:cs="Arial"/>
        </w:rPr>
        <w:t>, fraud</w:t>
      </w:r>
      <w:r w:rsidRPr="00227AFF">
        <w:rPr>
          <w:rFonts w:ascii="Arial" w:hAnsi="Arial" w:cs="Arial"/>
        </w:rPr>
        <w:t xml:space="preserve"> and protection of children and vulnerable adults.</w:t>
      </w:r>
    </w:p>
    <w:p w14:paraId="0EA14AE2" w14:textId="77777777" w:rsidR="00440CAB" w:rsidRDefault="00440CAB" w:rsidP="00701236">
      <w:pPr>
        <w:jc w:val="both"/>
        <w:rPr>
          <w:rFonts w:ascii="Arial" w:hAnsi="Arial" w:cs="Arial"/>
        </w:rPr>
      </w:pPr>
    </w:p>
    <w:p w14:paraId="29185A9D" w14:textId="029700C9" w:rsidR="00440CAB" w:rsidRPr="00440CAB" w:rsidRDefault="00440CAB" w:rsidP="00701236">
      <w:pPr>
        <w:jc w:val="both"/>
        <w:rPr>
          <w:rFonts w:ascii="Arial" w:hAnsi="Arial" w:cs="Arial"/>
          <w:b/>
          <w:bCs/>
        </w:rPr>
      </w:pPr>
      <w:r w:rsidRPr="00440CAB">
        <w:rPr>
          <w:rFonts w:ascii="Arial" w:hAnsi="Arial" w:cs="Arial"/>
          <w:b/>
          <w:bCs/>
        </w:rPr>
        <w:t>The Trustees’ Report</w:t>
      </w:r>
    </w:p>
    <w:p w14:paraId="4E415B0C" w14:textId="0F5B8F2A" w:rsidR="00A932B8" w:rsidRDefault="00A932B8" w:rsidP="00701236">
      <w:pPr>
        <w:jc w:val="both"/>
        <w:rPr>
          <w:rFonts w:ascii="Arial" w:hAnsi="Arial" w:cs="Arial"/>
        </w:rPr>
      </w:pPr>
      <w:r w:rsidRPr="00A932B8">
        <w:rPr>
          <w:rFonts w:ascii="Arial" w:hAnsi="Arial" w:cs="Arial"/>
        </w:rPr>
        <w:t>The Trustees present their report and the independently examined financial statements of the charity for the period ended 31 December 202</w:t>
      </w:r>
      <w:r w:rsidR="00644A50">
        <w:rPr>
          <w:rFonts w:ascii="Arial" w:hAnsi="Arial" w:cs="Arial"/>
        </w:rPr>
        <w:t>5</w:t>
      </w:r>
      <w:r w:rsidRPr="00A932B8">
        <w:rPr>
          <w:rFonts w:ascii="Arial" w:hAnsi="Arial" w:cs="Arial"/>
        </w:rPr>
        <w:t xml:space="preserve">. </w:t>
      </w:r>
      <w:r>
        <w:rPr>
          <w:rFonts w:ascii="Arial" w:hAnsi="Arial" w:cs="Arial"/>
        </w:rPr>
        <w:t xml:space="preserve"> </w:t>
      </w:r>
      <w:r w:rsidRPr="00A932B8">
        <w:rPr>
          <w:rFonts w:ascii="Arial" w:hAnsi="Arial" w:cs="Arial"/>
        </w:rPr>
        <w:t>This is the first year the trustees present an annual report and consequently, hence are no comparative figures.</w:t>
      </w:r>
      <w:r w:rsidR="00440CAB">
        <w:rPr>
          <w:rFonts w:ascii="Arial" w:hAnsi="Arial" w:cs="Arial"/>
        </w:rPr>
        <w:t xml:space="preserve"> </w:t>
      </w:r>
      <w:r w:rsidRPr="00A932B8">
        <w:rPr>
          <w:rFonts w:ascii="Arial" w:hAnsi="Arial" w:cs="Arial"/>
        </w:rPr>
        <w:t xml:space="preserve"> </w:t>
      </w:r>
      <w:r w:rsidR="00440CAB">
        <w:rPr>
          <w:rFonts w:ascii="Arial" w:hAnsi="Arial" w:cs="Arial"/>
        </w:rPr>
        <w:t xml:space="preserve">Indeed, the report only covers the period from late March to the end of December. </w:t>
      </w:r>
      <w:r w:rsidRPr="00A932B8">
        <w:rPr>
          <w:rFonts w:ascii="Arial" w:hAnsi="Arial" w:cs="Arial"/>
        </w:rPr>
        <w:t>The trustees have adopted the provisions of the Statement of Recommended Practice (SORP) “Accounting and Reporting by Charities” in preparing the annual report and financial statements of the charity in accordance with the Financial Reporting Standard applicable in the UK and Republic of Ireland (FRS 102) (effective 1 January 2019).</w:t>
      </w:r>
    </w:p>
    <w:p w14:paraId="227D8280" w14:textId="77777777" w:rsidR="003C1452" w:rsidRDefault="003C1452" w:rsidP="00701236">
      <w:pPr>
        <w:jc w:val="both"/>
        <w:rPr>
          <w:rFonts w:ascii="Arial" w:hAnsi="Arial" w:cs="Arial"/>
        </w:rPr>
      </w:pPr>
    </w:p>
    <w:p w14:paraId="14B57C4F" w14:textId="77777777" w:rsidR="006E7EC1" w:rsidRDefault="006E7EC1" w:rsidP="006E7EC1">
      <w:pPr>
        <w:jc w:val="both"/>
        <w:rPr>
          <w:rFonts w:ascii="Arial" w:hAnsi="Arial" w:cs="Arial"/>
          <w:b/>
          <w:bCs/>
        </w:rPr>
      </w:pPr>
      <w:r w:rsidRPr="00183344">
        <w:rPr>
          <w:rFonts w:ascii="Arial" w:hAnsi="Arial" w:cs="Arial"/>
          <w:b/>
          <w:bCs/>
        </w:rPr>
        <w:t xml:space="preserve">Tornagrain Community Church Notes to the Financial Statements </w:t>
      </w:r>
      <w:proofErr w:type="gramStart"/>
      <w:r w:rsidRPr="00183344">
        <w:rPr>
          <w:rFonts w:ascii="Arial" w:hAnsi="Arial" w:cs="Arial"/>
          <w:b/>
          <w:bCs/>
        </w:rPr>
        <w:t>For</w:t>
      </w:r>
      <w:proofErr w:type="gramEnd"/>
      <w:r w:rsidRPr="00183344">
        <w:rPr>
          <w:rFonts w:ascii="Arial" w:hAnsi="Arial" w:cs="Arial"/>
          <w:b/>
          <w:bCs/>
        </w:rPr>
        <w:t xml:space="preserve"> the Period Ended 31 December 2025 </w:t>
      </w:r>
    </w:p>
    <w:p w14:paraId="5AF86BD1" w14:textId="77777777" w:rsidR="00183344" w:rsidRPr="00183344" w:rsidRDefault="00183344" w:rsidP="006E7EC1">
      <w:pPr>
        <w:jc w:val="both"/>
        <w:rPr>
          <w:rFonts w:ascii="Arial" w:hAnsi="Arial" w:cs="Arial"/>
          <w:b/>
          <w:bCs/>
        </w:rPr>
      </w:pPr>
    </w:p>
    <w:p w14:paraId="0E096AB6" w14:textId="5AB4EBD2" w:rsidR="003C1452" w:rsidRDefault="003C1452" w:rsidP="00701236">
      <w:pPr>
        <w:jc w:val="both"/>
        <w:rPr>
          <w:rFonts w:ascii="Arial" w:hAnsi="Arial" w:cs="Arial"/>
          <w:b/>
          <w:bCs/>
        </w:rPr>
      </w:pPr>
      <w:r w:rsidRPr="00183344">
        <w:rPr>
          <w:rFonts w:ascii="Arial" w:hAnsi="Arial" w:cs="Arial"/>
          <w:b/>
          <w:bCs/>
        </w:rPr>
        <w:t xml:space="preserve">Summary of significant accounting policies </w:t>
      </w:r>
    </w:p>
    <w:p w14:paraId="08BB1049" w14:textId="77777777" w:rsidR="00183344" w:rsidRPr="00183344" w:rsidRDefault="00183344" w:rsidP="00701236">
      <w:pPr>
        <w:jc w:val="both"/>
        <w:rPr>
          <w:rFonts w:ascii="Arial" w:hAnsi="Arial" w:cs="Arial"/>
          <w:b/>
          <w:bCs/>
        </w:rPr>
      </w:pPr>
    </w:p>
    <w:p w14:paraId="402DE9D4" w14:textId="4DAB3B6D" w:rsidR="003C1452" w:rsidRPr="00440CAB" w:rsidRDefault="003C1452" w:rsidP="00701236">
      <w:pPr>
        <w:jc w:val="both"/>
        <w:rPr>
          <w:rFonts w:ascii="Arial" w:hAnsi="Arial" w:cs="Arial"/>
        </w:rPr>
      </w:pPr>
      <w:r w:rsidRPr="00440CAB">
        <w:rPr>
          <w:rFonts w:ascii="Arial" w:hAnsi="Arial" w:cs="Arial"/>
          <w:b/>
          <w:bCs/>
        </w:rPr>
        <w:t>General information and basis of preparation</w:t>
      </w:r>
      <w:r w:rsidRPr="00440CAB">
        <w:rPr>
          <w:rFonts w:ascii="Arial" w:hAnsi="Arial" w:cs="Arial"/>
        </w:rPr>
        <w:t xml:space="preserve"> </w:t>
      </w:r>
    </w:p>
    <w:p w14:paraId="792806A7" w14:textId="3A0419DE" w:rsidR="003C1452" w:rsidRPr="00440CAB" w:rsidRDefault="003C1452" w:rsidP="00701236">
      <w:pPr>
        <w:jc w:val="both"/>
        <w:rPr>
          <w:rFonts w:ascii="Arial" w:hAnsi="Arial" w:cs="Arial"/>
        </w:rPr>
      </w:pPr>
      <w:r w:rsidRPr="00440CAB">
        <w:rPr>
          <w:rFonts w:ascii="Arial" w:hAnsi="Arial" w:cs="Arial"/>
        </w:rPr>
        <w:t xml:space="preserve">Tornagrain Community Church is a registered charity registered in Scotland. The address of the registered office is given in the charity information of these financial statements. The nature of the charity’s operations and principal activities are included </w:t>
      </w:r>
      <w:r w:rsidRPr="00440CAB">
        <w:rPr>
          <w:rFonts w:ascii="Arial" w:hAnsi="Arial" w:cs="Arial"/>
        </w:rPr>
        <w:lastRenderedPageBreak/>
        <w:t xml:space="preserve">within the Trustees’ Annual Report. The charity constitutes a public benefit entity as defined by FRS 102. The financial statements have been prepared in accordance with the Charities SORP (FRS 102) ‘Accounting and Reporting by Charities: Statement of Recommended Practice applicable to charities preparing their accounts in accordance with the Financial Reporting Standard applicable in the UK and Republic of Ireland (FRS 102) (effective 1 January 2019)’, Financial Reporting Standard 102 ‘The Financial Reporting Standard applicable in the United Kingdom and Republic of Ireland’, and the Charities and Trustee Investment (Scotland) Act 2005. The financial statements are prepared on a going concern basis under the historical cost convention. The financial statements are presented in Pound sterling (£) which is the functional currency of the charity and rounded to the nearest £1. The significant accounting policies applied in the preparation of these financial statements are set out below. These policies have been </w:t>
      </w:r>
      <w:r w:rsidR="00440CAB" w:rsidRPr="00440CAB">
        <w:rPr>
          <w:rFonts w:ascii="Arial" w:hAnsi="Arial" w:cs="Arial"/>
        </w:rPr>
        <w:t xml:space="preserve">and will be </w:t>
      </w:r>
      <w:r w:rsidRPr="00440CAB">
        <w:rPr>
          <w:rFonts w:ascii="Arial" w:hAnsi="Arial" w:cs="Arial"/>
        </w:rPr>
        <w:t xml:space="preserve">consistently applied to all years presented unless otherwise stated. </w:t>
      </w:r>
    </w:p>
    <w:p w14:paraId="47B890BA" w14:textId="2721AB46" w:rsidR="003C1452" w:rsidRPr="00440CAB" w:rsidRDefault="003C1452" w:rsidP="00701236">
      <w:pPr>
        <w:jc w:val="both"/>
        <w:rPr>
          <w:rFonts w:ascii="Arial" w:hAnsi="Arial" w:cs="Arial"/>
          <w:b/>
          <w:bCs/>
        </w:rPr>
      </w:pPr>
      <w:r w:rsidRPr="00440CAB">
        <w:rPr>
          <w:rFonts w:ascii="Arial" w:hAnsi="Arial" w:cs="Arial"/>
          <w:b/>
          <w:bCs/>
        </w:rPr>
        <w:t xml:space="preserve">Funds </w:t>
      </w:r>
    </w:p>
    <w:p w14:paraId="0987F0F0" w14:textId="77777777" w:rsidR="003C1452" w:rsidRPr="00440CAB" w:rsidRDefault="003C1452" w:rsidP="00701236">
      <w:pPr>
        <w:jc w:val="both"/>
        <w:rPr>
          <w:rFonts w:ascii="Arial" w:hAnsi="Arial" w:cs="Arial"/>
        </w:rPr>
      </w:pPr>
      <w:r w:rsidRPr="00440CAB">
        <w:rPr>
          <w:rFonts w:ascii="Arial" w:hAnsi="Arial" w:cs="Arial"/>
        </w:rPr>
        <w:t xml:space="preserve">Funds are classified as either restricted funds or unrestricted funds, defined as follows: Unrestricted funds are available for use at the discretion of the trustees in furtherance of the general objectives of the charity and which have not been designated for other purposes. Designated funds comprise unrestricted funds that have been set aside by the trustees for </w:t>
      </w:r>
      <w:proofErr w:type="gramStart"/>
      <w:r w:rsidRPr="00440CAB">
        <w:rPr>
          <w:rFonts w:ascii="Arial" w:hAnsi="Arial" w:cs="Arial"/>
        </w:rPr>
        <w:t>particular purposes</w:t>
      </w:r>
      <w:proofErr w:type="gramEnd"/>
      <w:r w:rsidRPr="00440CAB">
        <w:rPr>
          <w:rFonts w:ascii="Arial" w:hAnsi="Arial" w:cs="Arial"/>
        </w:rPr>
        <w:t xml:space="preserve">. The aim and use of each designated fund is set out in the notes to the financial statements. Restricted funds are funds which are to be used in accordance with specific restrictions imposed by </w:t>
      </w:r>
      <w:proofErr w:type="gramStart"/>
      <w:r w:rsidRPr="00440CAB">
        <w:rPr>
          <w:rFonts w:ascii="Arial" w:hAnsi="Arial" w:cs="Arial"/>
        </w:rPr>
        <w:t>donors</w:t>
      </w:r>
      <w:proofErr w:type="gramEnd"/>
      <w:r w:rsidRPr="00440CAB">
        <w:rPr>
          <w:rFonts w:ascii="Arial" w:hAnsi="Arial" w:cs="Arial"/>
        </w:rPr>
        <w:t xml:space="preserve"> or which have been raised by the charity for </w:t>
      </w:r>
      <w:proofErr w:type="gramStart"/>
      <w:r w:rsidRPr="00440CAB">
        <w:rPr>
          <w:rFonts w:ascii="Arial" w:hAnsi="Arial" w:cs="Arial"/>
        </w:rPr>
        <w:t>particular purposes</w:t>
      </w:r>
      <w:proofErr w:type="gramEnd"/>
      <w:r w:rsidRPr="00440CAB">
        <w:rPr>
          <w:rFonts w:ascii="Arial" w:hAnsi="Arial" w:cs="Arial"/>
        </w:rPr>
        <w:t xml:space="preserve">. The aim and use of each restricted fund is set out in the notes to the financial statements. </w:t>
      </w:r>
    </w:p>
    <w:p w14:paraId="1C1587C7" w14:textId="41DE5DD3" w:rsidR="003C1452" w:rsidRPr="00440CAB" w:rsidRDefault="003C1452" w:rsidP="00701236">
      <w:pPr>
        <w:jc w:val="both"/>
        <w:rPr>
          <w:rFonts w:ascii="Arial" w:hAnsi="Arial" w:cs="Arial"/>
          <w:b/>
          <w:bCs/>
        </w:rPr>
      </w:pPr>
      <w:r w:rsidRPr="00440CAB">
        <w:rPr>
          <w:rFonts w:ascii="Arial" w:hAnsi="Arial" w:cs="Arial"/>
          <w:b/>
          <w:bCs/>
        </w:rPr>
        <w:t xml:space="preserve">Income recognition </w:t>
      </w:r>
    </w:p>
    <w:p w14:paraId="774540B2" w14:textId="77777777" w:rsidR="003C1452" w:rsidRPr="006E7EC1" w:rsidRDefault="003C1452" w:rsidP="00701236">
      <w:pPr>
        <w:jc w:val="both"/>
        <w:rPr>
          <w:rFonts w:ascii="Arial" w:hAnsi="Arial" w:cs="Arial"/>
        </w:rPr>
      </w:pPr>
      <w:r w:rsidRPr="00440CAB">
        <w:rPr>
          <w:rFonts w:ascii="Arial" w:hAnsi="Arial" w:cs="Arial"/>
        </w:rPr>
        <w:t>All income is included in the Statement of Financial Activities (</w:t>
      </w:r>
      <w:proofErr w:type="spellStart"/>
      <w:r w:rsidRPr="00440CAB">
        <w:rPr>
          <w:rFonts w:ascii="Arial" w:hAnsi="Arial" w:cs="Arial"/>
        </w:rPr>
        <w:t>SoFA</w:t>
      </w:r>
      <w:proofErr w:type="spellEnd"/>
      <w:r w:rsidRPr="00440CAB">
        <w:rPr>
          <w:rFonts w:ascii="Arial" w:hAnsi="Arial" w:cs="Arial"/>
        </w:rPr>
        <w:t xml:space="preserve">) when the charity is legally entitled to the income, the amount can be measured </w:t>
      </w:r>
      <w:proofErr w:type="gramStart"/>
      <w:r w:rsidRPr="00440CAB">
        <w:rPr>
          <w:rFonts w:ascii="Arial" w:hAnsi="Arial" w:cs="Arial"/>
        </w:rPr>
        <w:t>reliably</w:t>
      </w:r>
      <w:proofErr w:type="gramEnd"/>
      <w:r w:rsidRPr="00440CAB">
        <w:rPr>
          <w:rFonts w:ascii="Arial" w:hAnsi="Arial" w:cs="Arial"/>
        </w:rPr>
        <w:t xml:space="preserve"> and it is probable that the income will be received. Income from government and other grants are recognised at fair value when the charity has entitlement after any performance conditions have been met, it is probable that the income will be received and the amount can be measured reliably. If entitlement is not </w:t>
      </w:r>
      <w:proofErr w:type="gramStart"/>
      <w:r w:rsidRPr="00440CAB">
        <w:rPr>
          <w:rFonts w:ascii="Arial" w:hAnsi="Arial" w:cs="Arial"/>
        </w:rPr>
        <w:t>met</w:t>
      </w:r>
      <w:proofErr w:type="gramEnd"/>
      <w:r w:rsidRPr="00440CAB">
        <w:rPr>
          <w:rFonts w:ascii="Arial" w:hAnsi="Arial" w:cs="Arial"/>
        </w:rPr>
        <w:t xml:space="preserve"> then these amounts are </w:t>
      </w:r>
      <w:r w:rsidRPr="006E7EC1">
        <w:rPr>
          <w:rFonts w:ascii="Arial" w:hAnsi="Arial" w:cs="Arial"/>
        </w:rPr>
        <w:t xml:space="preserve">deferred. </w:t>
      </w:r>
    </w:p>
    <w:p w14:paraId="619C5F7C" w14:textId="224AD29F" w:rsidR="003C1452" w:rsidRPr="006E7EC1" w:rsidRDefault="003C1452" w:rsidP="00701236">
      <w:pPr>
        <w:jc w:val="both"/>
        <w:rPr>
          <w:rFonts w:ascii="Arial" w:hAnsi="Arial" w:cs="Arial"/>
          <w:b/>
          <w:bCs/>
        </w:rPr>
      </w:pPr>
      <w:r w:rsidRPr="006E7EC1">
        <w:rPr>
          <w:rFonts w:ascii="Arial" w:hAnsi="Arial" w:cs="Arial"/>
          <w:b/>
          <w:bCs/>
        </w:rPr>
        <w:t xml:space="preserve">Expenditure recognition </w:t>
      </w:r>
    </w:p>
    <w:p w14:paraId="33C2B6B0" w14:textId="6FFAA08F" w:rsidR="003C1452" w:rsidRPr="006E7EC1" w:rsidRDefault="003C1452" w:rsidP="00701236">
      <w:pPr>
        <w:jc w:val="both"/>
        <w:rPr>
          <w:rFonts w:ascii="Arial" w:hAnsi="Arial" w:cs="Arial"/>
        </w:rPr>
      </w:pPr>
      <w:r w:rsidRPr="006E7EC1">
        <w:rPr>
          <w:rFonts w:ascii="Arial" w:hAnsi="Arial" w:cs="Arial"/>
        </w:rPr>
        <w:t xml:space="preserve">All expenditure is accounted for on an accruals basis and has been classified under headings that aggregate all costs related to the category. Expenditure is recognised where there is a legal or constructive obligation to make payments to third parties, it is probable that the settlement will be required and the amount of the obligation can be measured reliably. </w:t>
      </w:r>
      <w:proofErr w:type="gramStart"/>
      <w:r w:rsidRPr="006E7EC1">
        <w:rPr>
          <w:rFonts w:ascii="Arial" w:hAnsi="Arial" w:cs="Arial"/>
        </w:rPr>
        <w:t>Grants</w:t>
      </w:r>
      <w:proofErr w:type="gramEnd"/>
      <w:r w:rsidRPr="006E7EC1">
        <w:rPr>
          <w:rFonts w:ascii="Arial" w:hAnsi="Arial" w:cs="Arial"/>
        </w:rPr>
        <w:t xml:space="preserve"> payable to third parties</w:t>
      </w:r>
      <w:r w:rsidR="006E7EC1" w:rsidRPr="006E7EC1">
        <w:rPr>
          <w:rFonts w:ascii="Arial" w:hAnsi="Arial" w:cs="Arial"/>
        </w:rPr>
        <w:t>, where applicable,</w:t>
      </w:r>
      <w:r w:rsidRPr="006E7EC1">
        <w:rPr>
          <w:rFonts w:ascii="Arial" w:hAnsi="Arial" w:cs="Arial"/>
        </w:rPr>
        <w:t xml:space="preserve"> are within the charitable objectives. Where unconditional grants are offered, this is accrued as soon as the recipient is notified of the grant, as this gives rise to a reasonable expectation </w:t>
      </w:r>
      <w:r w:rsidRPr="006E7EC1">
        <w:rPr>
          <w:rFonts w:ascii="Arial" w:hAnsi="Arial" w:cs="Arial"/>
        </w:rPr>
        <w:lastRenderedPageBreak/>
        <w:t xml:space="preserve">that the recipient will receive the grants. Where grants are conditional relating to performance then the grant is only accrued when any unfulfilled conditions are outside of the control of the charity. </w:t>
      </w:r>
    </w:p>
    <w:p w14:paraId="4383289A" w14:textId="77777777" w:rsidR="00EA24A5" w:rsidRDefault="00EA24A5" w:rsidP="00701236">
      <w:pPr>
        <w:jc w:val="both"/>
        <w:rPr>
          <w:rFonts w:ascii="Arial" w:hAnsi="Arial" w:cs="Arial"/>
          <w:highlight w:val="yellow"/>
        </w:rPr>
      </w:pPr>
    </w:p>
    <w:p w14:paraId="494889D8" w14:textId="31495B0C" w:rsidR="003C1452" w:rsidRPr="00183344" w:rsidRDefault="003C1452" w:rsidP="00701236">
      <w:pPr>
        <w:jc w:val="both"/>
        <w:rPr>
          <w:rFonts w:ascii="Arial" w:hAnsi="Arial" w:cs="Arial"/>
          <w:b/>
          <w:bCs/>
        </w:rPr>
      </w:pPr>
      <w:r w:rsidRPr="00183344">
        <w:rPr>
          <w:rFonts w:ascii="Arial" w:hAnsi="Arial" w:cs="Arial"/>
          <w:b/>
          <w:bCs/>
        </w:rPr>
        <w:t xml:space="preserve">Charitable activities </w:t>
      </w:r>
    </w:p>
    <w:p w14:paraId="3A4739E8" w14:textId="77777777" w:rsidR="003C1452" w:rsidRPr="006E7EC1" w:rsidRDefault="003C1452" w:rsidP="00701236">
      <w:pPr>
        <w:jc w:val="both"/>
        <w:rPr>
          <w:rFonts w:ascii="Arial" w:hAnsi="Arial" w:cs="Arial"/>
        </w:rPr>
      </w:pPr>
      <w:r w:rsidRPr="006E7EC1">
        <w:rPr>
          <w:rFonts w:ascii="Arial" w:hAnsi="Arial" w:cs="Arial"/>
        </w:rPr>
        <w:t xml:space="preserve">The expenditure on charitable activities includes grants made, governance costs and support costs as shown in the notes. </w:t>
      </w:r>
    </w:p>
    <w:p w14:paraId="6862D9FF" w14:textId="0773F1CD" w:rsidR="003C1452" w:rsidRPr="006E7EC1" w:rsidRDefault="003C1452" w:rsidP="00701236">
      <w:pPr>
        <w:jc w:val="both"/>
        <w:rPr>
          <w:rFonts w:ascii="Arial" w:hAnsi="Arial" w:cs="Arial"/>
        </w:rPr>
      </w:pPr>
      <w:r w:rsidRPr="006E7EC1">
        <w:rPr>
          <w:rFonts w:ascii="Arial" w:hAnsi="Arial" w:cs="Arial"/>
          <w:b/>
          <w:bCs/>
        </w:rPr>
        <w:t>Donated services and facilities</w:t>
      </w:r>
      <w:r w:rsidRPr="006E7EC1">
        <w:rPr>
          <w:rFonts w:ascii="Arial" w:hAnsi="Arial" w:cs="Arial"/>
        </w:rPr>
        <w:t xml:space="preserve"> </w:t>
      </w:r>
    </w:p>
    <w:p w14:paraId="69951734" w14:textId="116DFC98" w:rsidR="003C1452" w:rsidRPr="006E7EC1" w:rsidRDefault="003C1452" w:rsidP="00701236">
      <w:pPr>
        <w:jc w:val="both"/>
        <w:rPr>
          <w:rFonts w:ascii="Arial" w:hAnsi="Arial" w:cs="Arial"/>
        </w:rPr>
      </w:pPr>
      <w:r w:rsidRPr="006E7EC1">
        <w:rPr>
          <w:rFonts w:ascii="Arial" w:hAnsi="Arial" w:cs="Arial"/>
        </w:rPr>
        <w:t>Donated professional services and donated facilities are recognised as income when the charity has control over the item, any conditions associated with the donated item have been met, the receipt of economic benefit from the use by the charity of the item is probable and that economic benefit can be measured reliably. In accordance with the Charities SORP (FRS 102) the general volunteer time of congregation members</w:t>
      </w:r>
      <w:r w:rsidR="006E7EC1" w:rsidRPr="006E7EC1">
        <w:rPr>
          <w:rFonts w:ascii="Arial" w:hAnsi="Arial" w:cs="Arial"/>
        </w:rPr>
        <w:t xml:space="preserve"> and other volunteers</w:t>
      </w:r>
      <w:r w:rsidRPr="006E7EC1">
        <w:rPr>
          <w:rFonts w:ascii="Arial" w:hAnsi="Arial" w:cs="Arial"/>
        </w:rPr>
        <w:t xml:space="preserve"> is not recognised. </w:t>
      </w:r>
    </w:p>
    <w:p w14:paraId="2637F602" w14:textId="0D9DE034" w:rsidR="003C1452" w:rsidRPr="006E7EC1" w:rsidRDefault="003C1452" w:rsidP="00701236">
      <w:pPr>
        <w:jc w:val="both"/>
        <w:rPr>
          <w:rFonts w:ascii="Arial" w:hAnsi="Arial" w:cs="Arial"/>
        </w:rPr>
      </w:pPr>
      <w:r w:rsidRPr="006E7EC1">
        <w:rPr>
          <w:rFonts w:ascii="Arial" w:hAnsi="Arial" w:cs="Arial"/>
          <w:b/>
          <w:bCs/>
        </w:rPr>
        <w:t>Financial instruments</w:t>
      </w:r>
      <w:r w:rsidRPr="006E7EC1">
        <w:rPr>
          <w:rFonts w:ascii="Arial" w:hAnsi="Arial" w:cs="Arial"/>
        </w:rPr>
        <w:t xml:space="preserve"> </w:t>
      </w:r>
    </w:p>
    <w:p w14:paraId="3CBCFBA3" w14:textId="77777777" w:rsidR="003C1452" w:rsidRPr="006E7EC1" w:rsidRDefault="003C1452" w:rsidP="00701236">
      <w:pPr>
        <w:jc w:val="both"/>
        <w:rPr>
          <w:rFonts w:ascii="Arial" w:hAnsi="Arial" w:cs="Arial"/>
        </w:rPr>
      </w:pPr>
      <w:r w:rsidRPr="006E7EC1">
        <w:rPr>
          <w:rFonts w:ascii="Arial" w:hAnsi="Arial" w:cs="Arial"/>
        </w:rPr>
        <w:t xml:space="preserve">Financial instruments are recognised in the Charity’s balance sheet when it becomes party to the contractual provisions of the instrument. Basic financial assets, which include debtors and bank balances, are initially measured at transaction price including transaction costs and are subsequently carried at amortised cost using the effective interest method unless the arrangement constitutes a financing transaction, where the transaction is measured at the present value of the future receipts discounted at a market value rate of interest. Financial assets classified as receivable within one year are not amortised. Cash at bank and in hand includes short term highly liquid bank accounts with a short maturity of three months or less. Basic financial liabilities, which include creditors, are initially recognised at transaction price unless the arrangement constitutes a financing transaction, where the debt instrument is measured at the present value of future payments discounted at a market rate of interest. Financial liabilities classified as payable within one year are not amortised. </w:t>
      </w:r>
    </w:p>
    <w:p w14:paraId="6F31D2A1" w14:textId="5E0BBFEF" w:rsidR="00EA24A5" w:rsidRPr="006E7EC1" w:rsidRDefault="003C1452" w:rsidP="00701236">
      <w:pPr>
        <w:jc w:val="both"/>
        <w:rPr>
          <w:rFonts w:ascii="Arial" w:hAnsi="Arial" w:cs="Arial"/>
          <w:b/>
          <w:bCs/>
        </w:rPr>
      </w:pPr>
      <w:r w:rsidRPr="006E7EC1">
        <w:rPr>
          <w:rFonts w:ascii="Arial" w:hAnsi="Arial" w:cs="Arial"/>
          <w:b/>
          <w:bCs/>
        </w:rPr>
        <w:t xml:space="preserve">Debtors and creditors receivable / payable within one year </w:t>
      </w:r>
    </w:p>
    <w:p w14:paraId="2B1C3677" w14:textId="77777777" w:rsidR="00EA24A5" w:rsidRPr="006E7EC1" w:rsidRDefault="003C1452" w:rsidP="00701236">
      <w:pPr>
        <w:jc w:val="both"/>
        <w:rPr>
          <w:rFonts w:ascii="Arial" w:hAnsi="Arial" w:cs="Arial"/>
        </w:rPr>
      </w:pPr>
      <w:r w:rsidRPr="006E7EC1">
        <w:rPr>
          <w:rFonts w:ascii="Arial" w:hAnsi="Arial" w:cs="Arial"/>
        </w:rPr>
        <w:t xml:space="preserve">Debtors and creditors with no stated interest rate and receivable or payable within one year are recorded at transaction price. Any losses arising from impairment are recognised in expenditure. </w:t>
      </w:r>
    </w:p>
    <w:p w14:paraId="2B7B64B2" w14:textId="27B92429" w:rsidR="00EA24A5" w:rsidRPr="006E7EC1" w:rsidRDefault="003C1452" w:rsidP="00701236">
      <w:pPr>
        <w:jc w:val="both"/>
        <w:rPr>
          <w:rFonts w:ascii="Arial" w:hAnsi="Arial" w:cs="Arial"/>
          <w:b/>
          <w:bCs/>
        </w:rPr>
      </w:pPr>
      <w:r w:rsidRPr="006E7EC1">
        <w:rPr>
          <w:rFonts w:ascii="Arial" w:hAnsi="Arial" w:cs="Arial"/>
          <w:b/>
          <w:bCs/>
        </w:rPr>
        <w:t xml:space="preserve">Tax </w:t>
      </w:r>
    </w:p>
    <w:p w14:paraId="6DB8EA5C" w14:textId="77777777" w:rsidR="00EA24A5" w:rsidRPr="006E7EC1" w:rsidRDefault="003C1452" w:rsidP="00701236">
      <w:pPr>
        <w:jc w:val="both"/>
        <w:rPr>
          <w:rFonts w:ascii="Arial" w:hAnsi="Arial" w:cs="Arial"/>
        </w:rPr>
      </w:pPr>
      <w:r w:rsidRPr="006E7EC1">
        <w:rPr>
          <w:rFonts w:ascii="Arial" w:hAnsi="Arial" w:cs="Arial"/>
        </w:rPr>
        <w:t xml:space="preserve">The charity is exempt from tax on its charitable activities. </w:t>
      </w:r>
    </w:p>
    <w:p w14:paraId="2BC4CC2F" w14:textId="1C9694E3" w:rsidR="00EA24A5" w:rsidRPr="006E7EC1" w:rsidRDefault="003C1452" w:rsidP="00701236">
      <w:pPr>
        <w:jc w:val="both"/>
        <w:rPr>
          <w:rFonts w:ascii="Arial" w:hAnsi="Arial" w:cs="Arial"/>
          <w:b/>
          <w:bCs/>
        </w:rPr>
      </w:pPr>
      <w:r w:rsidRPr="006E7EC1">
        <w:rPr>
          <w:rFonts w:ascii="Arial" w:hAnsi="Arial" w:cs="Arial"/>
          <w:b/>
          <w:bCs/>
        </w:rPr>
        <w:t xml:space="preserve">Going concern </w:t>
      </w:r>
    </w:p>
    <w:p w14:paraId="39068F75" w14:textId="1368B3B8" w:rsidR="00701236" w:rsidRDefault="003C1452" w:rsidP="00183344">
      <w:pPr>
        <w:jc w:val="both"/>
        <w:rPr>
          <w:rFonts w:ascii="Arial" w:hAnsi="Arial" w:cs="Arial"/>
        </w:rPr>
      </w:pPr>
      <w:r w:rsidRPr="006E7EC1">
        <w:rPr>
          <w:rFonts w:ascii="Arial" w:hAnsi="Arial" w:cs="Arial"/>
        </w:rPr>
        <w:t xml:space="preserve">The financial statements have been prepared on a going concern basis as the trustees believe that no material uncertainties exist. The trustees have considered the level of </w:t>
      </w:r>
      <w:r w:rsidRPr="006E7EC1">
        <w:rPr>
          <w:rFonts w:ascii="Arial" w:hAnsi="Arial" w:cs="Arial"/>
        </w:rPr>
        <w:lastRenderedPageBreak/>
        <w:t xml:space="preserve">funds held and the expected level of income and expenditure for 12 months from authorising these financial statements. The budgeted income and expenditure </w:t>
      </w:r>
      <w:proofErr w:type="gramStart"/>
      <w:r w:rsidRPr="006E7EC1">
        <w:rPr>
          <w:rFonts w:ascii="Arial" w:hAnsi="Arial" w:cs="Arial"/>
        </w:rPr>
        <w:t>is</w:t>
      </w:r>
      <w:proofErr w:type="gramEnd"/>
      <w:r w:rsidRPr="006E7EC1">
        <w:rPr>
          <w:rFonts w:ascii="Arial" w:hAnsi="Arial" w:cs="Arial"/>
        </w:rPr>
        <w:t xml:space="preserve"> sufficient with the level of reserves for the charity to be able to continue as a going concern.</w:t>
      </w:r>
      <w:r w:rsidR="00183344">
        <w:rPr>
          <w:rFonts w:ascii="Arial" w:hAnsi="Arial" w:cs="Arial"/>
        </w:rPr>
        <w:t xml:space="preserve">     </w:t>
      </w:r>
      <w:r w:rsidR="00701236">
        <w:rPr>
          <w:rFonts w:ascii="Arial" w:hAnsi="Arial" w:cs="Arial"/>
        </w:rPr>
        <w:br w:type="page"/>
      </w:r>
    </w:p>
    <w:p w14:paraId="4765D743" w14:textId="6DE0E8E0" w:rsidR="00227AFF" w:rsidRPr="006E7EC1" w:rsidRDefault="00AC3900" w:rsidP="00701236">
      <w:pPr>
        <w:jc w:val="both"/>
        <w:rPr>
          <w:rFonts w:ascii="Arial" w:hAnsi="Arial" w:cs="Arial"/>
          <w:b/>
          <w:bCs/>
          <w:i/>
          <w:iCs/>
        </w:rPr>
      </w:pPr>
      <w:r w:rsidRPr="006E7EC1">
        <w:rPr>
          <w:rFonts w:ascii="Arial" w:hAnsi="Arial" w:cs="Arial"/>
          <w:b/>
          <w:bCs/>
          <w:i/>
          <w:iCs/>
        </w:rPr>
        <w:lastRenderedPageBreak/>
        <w:t>Congregational Members’ Report</w:t>
      </w:r>
    </w:p>
    <w:p w14:paraId="35FDBA38" w14:textId="5B85048D" w:rsidR="00B56982" w:rsidRPr="006E7EC1" w:rsidRDefault="00B56982" w:rsidP="00701236">
      <w:pPr>
        <w:jc w:val="both"/>
        <w:rPr>
          <w:rFonts w:ascii="Arial" w:hAnsi="Arial" w:cs="Arial"/>
          <w:i/>
          <w:iCs/>
        </w:rPr>
      </w:pPr>
      <w:r w:rsidRPr="006E7EC1">
        <w:rPr>
          <w:rFonts w:ascii="Arial" w:hAnsi="Arial" w:cs="Arial"/>
          <w:i/>
          <w:iCs/>
        </w:rPr>
        <w:t xml:space="preserve">Much has happened since Tornagrain Community Church became a full legal entity and a sanctioned </w:t>
      </w:r>
      <w:proofErr w:type="gramStart"/>
      <w:r w:rsidRPr="006E7EC1">
        <w:rPr>
          <w:rFonts w:ascii="Arial" w:hAnsi="Arial" w:cs="Arial"/>
          <w:i/>
          <w:iCs/>
        </w:rPr>
        <w:t>charge in its own right</w:t>
      </w:r>
      <w:proofErr w:type="gramEnd"/>
      <w:r w:rsidRPr="006E7EC1">
        <w:rPr>
          <w:rFonts w:ascii="Arial" w:hAnsi="Arial" w:cs="Arial"/>
          <w:i/>
          <w:iCs/>
        </w:rPr>
        <w:t>.</w:t>
      </w:r>
    </w:p>
    <w:p w14:paraId="0FB09441" w14:textId="0D91C48A" w:rsidR="00EE1D52" w:rsidRPr="006E7EC1" w:rsidRDefault="00B56982" w:rsidP="00701236">
      <w:pPr>
        <w:jc w:val="both"/>
        <w:rPr>
          <w:rFonts w:ascii="Arial" w:hAnsi="Arial" w:cs="Arial"/>
          <w:i/>
          <w:iCs/>
          <w:color w:val="000000"/>
        </w:rPr>
      </w:pPr>
      <w:r w:rsidRPr="006E7EC1">
        <w:rPr>
          <w:rFonts w:ascii="Arial" w:hAnsi="Arial" w:cs="Arial"/>
          <w:i/>
          <w:iCs/>
          <w:color w:val="000000"/>
        </w:rPr>
        <w:t>We were commissioned on the 4</w:t>
      </w:r>
      <w:r w:rsidRPr="006E7EC1">
        <w:rPr>
          <w:rFonts w:ascii="Arial" w:hAnsi="Arial" w:cs="Arial"/>
          <w:i/>
          <w:iCs/>
          <w:color w:val="000000"/>
          <w:vertAlign w:val="superscript"/>
        </w:rPr>
        <w:t>th</w:t>
      </w:r>
      <w:r w:rsidR="004B5F0C" w:rsidRPr="006E7EC1">
        <w:rPr>
          <w:rFonts w:ascii="Arial" w:hAnsi="Arial" w:cs="Arial"/>
          <w:i/>
          <w:iCs/>
          <w:color w:val="000000"/>
        </w:rPr>
        <w:t xml:space="preserve"> </w:t>
      </w:r>
      <w:r w:rsidRPr="006E7EC1">
        <w:rPr>
          <w:rFonts w:ascii="Arial" w:hAnsi="Arial" w:cs="Arial"/>
          <w:i/>
          <w:iCs/>
          <w:color w:val="000000"/>
        </w:rPr>
        <w:t>of March</w:t>
      </w:r>
      <w:r w:rsidR="00850BAF" w:rsidRPr="006E7EC1">
        <w:rPr>
          <w:rFonts w:ascii="Arial" w:hAnsi="Arial" w:cs="Arial"/>
          <w:i/>
          <w:iCs/>
          <w:color w:val="000000"/>
        </w:rPr>
        <w:t xml:space="preserve"> by the Free Church </w:t>
      </w:r>
      <w:r w:rsidR="004B5F0C" w:rsidRPr="006E7EC1">
        <w:rPr>
          <w:rFonts w:ascii="Arial" w:hAnsi="Arial" w:cs="Arial"/>
          <w:i/>
          <w:iCs/>
          <w:color w:val="000000"/>
        </w:rPr>
        <w:t xml:space="preserve">of Scotland (our parent body) </w:t>
      </w:r>
      <w:r w:rsidR="00850BAF" w:rsidRPr="006E7EC1">
        <w:rPr>
          <w:rFonts w:ascii="Arial" w:hAnsi="Arial" w:cs="Arial"/>
          <w:i/>
          <w:iCs/>
          <w:color w:val="000000"/>
        </w:rPr>
        <w:t>at a special Assembly</w:t>
      </w:r>
      <w:r w:rsidRPr="006E7EC1">
        <w:rPr>
          <w:rFonts w:ascii="Arial" w:hAnsi="Arial" w:cs="Arial"/>
          <w:i/>
          <w:iCs/>
          <w:color w:val="000000"/>
        </w:rPr>
        <w:t>, we became a charity on Tuesday 25</w:t>
      </w:r>
      <w:r w:rsidRPr="006E7EC1">
        <w:rPr>
          <w:rFonts w:ascii="Arial" w:hAnsi="Arial" w:cs="Arial"/>
          <w:i/>
          <w:iCs/>
          <w:color w:val="000000"/>
          <w:vertAlign w:val="superscript"/>
        </w:rPr>
        <w:t>th</w:t>
      </w:r>
      <w:r w:rsidR="004B5F0C" w:rsidRPr="006E7EC1">
        <w:rPr>
          <w:rFonts w:ascii="Arial" w:hAnsi="Arial" w:cs="Arial"/>
          <w:i/>
          <w:iCs/>
          <w:color w:val="000000"/>
        </w:rPr>
        <w:t xml:space="preserve"> </w:t>
      </w:r>
      <w:r w:rsidRPr="006E7EC1">
        <w:rPr>
          <w:rFonts w:ascii="Arial" w:hAnsi="Arial" w:cs="Arial"/>
          <w:i/>
          <w:iCs/>
          <w:color w:val="000000"/>
        </w:rPr>
        <w:t>March</w:t>
      </w:r>
      <w:r w:rsidR="00D762F1" w:rsidRPr="006E7EC1">
        <w:rPr>
          <w:rFonts w:ascii="Arial" w:hAnsi="Arial" w:cs="Arial"/>
          <w:i/>
          <w:iCs/>
          <w:color w:val="000000"/>
        </w:rPr>
        <w:t>,</w:t>
      </w:r>
      <w:r w:rsidR="004B5F0C" w:rsidRPr="006E7EC1">
        <w:rPr>
          <w:rFonts w:ascii="Arial" w:hAnsi="Arial" w:cs="Arial"/>
          <w:i/>
          <w:iCs/>
          <w:color w:val="000000"/>
        </w:rPr>
        <w:t xml:space="preserve"> approved by OSCR</w:t>
      </w:r>
      <w:r w:rsidRPr="006E7EC1">
        <w:rPr>
          <w:rFonts w:ascii="Arial" w:hAnsi="Arial" w:cs="Arial"/>
          <w:i/>
          <w:iCs/>
          <w:color w:val="000000"/>
        </w:rPr>
        <w:t>, and our bank account was opened by Tuesday 15</w:t>
      </w:r>
      <w:r w:rsidRPr="006E7EC1">
        <w:rPr>
          <w:rFonts w:ascii="Arial" w:hAnsi="Arial" w:cs="Arial"/>
          <w:i/>
          <w:iCs/>
          <w:color w:val="000000"/>
          <w:vertAlign w:val="superscript"/>
        </w:rPr>
        <w:t>th</w:t>
      </w:r>
      <w:r w:rsidR="004B5F0C" w:rsidRPr="006E7EC1">
        <w:rPr>
          <w:rFonts w:ascii="Arial" w:hAnsi="Arial" w:cs="Arial"/>
          <w:i/>
          <w:iCs/>
          <w:color w:val="000000"/>
        </w:rPr>
        <w:t xml:space="preserve"> </w:t>
      </w:r>
      <w:r w:rsidRPr="006E7EC1">
        <w:rPr>
          <w:rFonts w:ascii="Arial" w:hAnsi="Arial" w:cs="Arial"/>
          <w:i/>
          <w:iCs/>
          <w:color w:val="000000"/>
        </w:rPr>
        <w:t>April</w:t>
      </w:r>
      <w:r w:rsidR="004B5F0C" w:rsidRPr="006E7EC1">
        <w:rPr>
          <w:rFonts w:ascii="Arial" w:hAnsi="Arial" w:cs="Arial"/>
          <w:i/>
          <w:iCs/>
          <w:color w:val="000000"/>
        </w:rPr>
        <w:t xml:space="preserve"> with The Charities Aid Foundation Bank (CAF Bank)</w:t>
      </w:r>
      <w:r w:rsidRPr="006E7EC1">
        <w:rPr>
          <w:rFonts w:ascii="Arial" w:hAnsi="Arial" w:cs="Arial"/>
          <w:i/>
          <w:iCs/>
          <w:color w:val="000000"/>
        </w:rPr>
        <w:t xml:space="preserve">.  Thereafter, </w:t>
      </w:r>
      <w:r w:rsidR="009A0D55" w:rsidRPr="006E7EC1">
        <w:rPr>
          <w:rFonts w:ascii="Arial" w:hAnsi="Arial" w:cs="Arial"/>
          <w:i/>
          <w:iCs/>
          <w:color w:val="000000"/>
        </w:rPr>
        <w:t>our funds were transferred from Smithton Church</w:t>
      </w:r>
      <w:r w:rsidR="00D762F1" w:rsidRPr="006E7EC1">
        <w:rPr>
          <w:rFonts w:ascii="Arial" w:hAnsi="Arial" w:cs="Arial"/>
          <w:i/>
          <w:iCs/>
          <w:color w:val="000000"/>
        </w:rPr>
        <w:t>,</w:t>
      </w:r>
      <w:r w:rsidR="009A0D55" w:rsidRPr="006E7EC1">
        <w:rPr>
          <w:rFonts w:ascii="Arial" w:hAnsi="Arial" w:cs="Arial"/>
          <w:i/>
          <w:iCs/>
          <w:color w:val="000000"/>
        </w:rPr>
        <w:t xml:space="preserve"> who were holding our funds </w:t>
      </w:r>
      <w:r w:rsidR="004B5F0C" w:rsidRPr="006E7EC1">
        <w:rPr>
          <w:rFonts w:ascii="Arial" w:hAnsi="Arial" w:cs="Arial"/>
          <w:i/>
          <w:iCs/>
          <w:color w:val="000000"/>
        </w:rPr>
        <w:t xml:space="preserve">on our behalf </w:t>
      </w:r>
      <w:r w:rsidR="009A0D55" w:rsidRPr="006E7EC1">
        <w:rPr>
          <w:rFonts w:ascii="Arial" w:hAnsi="Arial" w:cs="Arial"/>
          <w:i/>
          <w:iCs/>
          <w:color w:val="000000"/>
        </w:rPr>
        <w:t>until we had our own bank account.</w:t>
      </w:r>
      <w:r w:rsidR="004B5F0C" w:rsidRPr="006E7EC1">
        <w:rPr>
          <w:rFonts w:ascii="Arial" w:hAnsi="Arial" w:cs="Arial"/>
          <w:i/>
          <w:iCs/>
          <w:color w:val="000000"/>
        </w:rPr>
        <w:t xml:space="preserve">  These funds had been built up over the last two plus years.</w:t>
      </w:r>
    </w:p>
    <w:p w14:paraId="1F4D3F0F" w14:textId="7BECB70C" w:rsidR="009A0D55" w:rsidRPr="006E7EC1" w:rsidRDefault="00693A2D" w:rsidP="00701236">
      <w:pPr>
        <w:jc w:val="both"/>
        <w:rPr>
          <w:rFonts w:ascii="Arial" w:hAnsi="Arial" w:cs="Arial"/>
          <w:i/>
          <w:iCs/>
          <w:color w:val="000000"/>
        </w:rPr>
      </w:pPr>
      <w:r w:rsidRPr="00693A2D">
        <w:rPr>
          <w:rFonts w:ascii="Arial" w:hAnsi="Arial" w:cs="Arial"/>
          <w:i/>
          <w:iCs/>
          <w:color w:val="000000"/>
        </w:rPr>
        <w:t xml:space="preserve">In April of 2025 all funds, both reserved (building fund) and general funds, were transferred from Smithton Church to Tornagrain Community Church bank account. This amounted to </w:t>
      </w:r>
      <w:r w:rsidRPr="00693A2D">
        <w:rPr>
          <w:rFonts w:ascii="Arial" w:hAnsi="Arial" w:cs="Arial"/>
          <w:b/>
          <w:bCs/>
          <w:i/>
          <w:iCs/>
          <w:color w:val="000000"/>
        </w:rPr>
        <w:t>£116,743 and £44,401</w:t>
      </w:r>
      <w:r w:rsidRPr="00693A2D">
        <w:rPr>
          <w:rFonts w:ascii="Arial" w:hAnsi="Arial" w:cs="Arial"/>
          <w:i/>
          <w:iCs/>
          <w:color w:val="000000"/>
        </w:rPr>
        <w:t xml:space="preserve"> respectively.  There </w:t>
      </w:r>
      <w:proofErr w:type="gramStart"/>
      <w:r w:rsidRPr="00693A2D">
        <w:rPr>
          <w:rFonts w:ascii="Arial" w:hAnsi="Arial" w:cs="Arial"/>
          <w:i/>
          <w:iCs/>
          <w:color w:val="000000"/>
        </w:rPr>
        <w:t>was</w:t>
      </w:r>
      <w:proofErr w:type="gramEnd"/>
      <w:r w:rsidRPr="00693A2D">
        <w:rPr>
          <w:rFonts w:ascii="Arial" w:hAnsi="Arial" w:cs="Arial"/>
          <w:i/>
          <w:iCs/>
          <w:color w:val="000000"/>
        </w:rPr>
        <w:t xml:space="preserve"> also small sums transferred of </w:t>
      </w:r>
      <w:r w:rsidRPr="00693A2D">
        <w:rPr>
          <w:rFonts w:ascii="Arial" w:hAnsi="Arial" w:cs="Arial"/>
          <w:b/>
          <w:bCs/>
          <w:i/>
          <w:iCs/>
          <w:color w:val="000000"/>
        </w:rPr>
        <w:t>£1,400</w:t>
      </w:r>
      <w:r w:rsidRPr="00693A2D">
        <w:rPr>
          <w:rFonts w:ascii="Arial" w:hAnsi="Arial" w:cs="Arial"/>
          <w:i/>
          <w:iCs/>
          <w:color w:val="000000"/>
        </w:rPr>
        <w:t xml:space="preserve"> donated to the Elders’ Endowment fund and </w:t>
      </w:r>
      <w:r w:rsidRPr="00693A2D">
        <w:rPr>
          <w:rFonts w:ascii="Arial" w:hAnsi="Arial" w:cs="Arial"/>
          <w:b/>
          <w:bCs/>
          <w:i/>
          <w:iCs/>
          <w:color w:val="000000"/>
        </w:rPr>
        <w:t>£1,029</w:t>
      </w:r>
      <w:r w:rsidRPr="00693A2D">
        <w:rPr>
          <w:rFonts w:ascii="Arial" w:hAnsi="Arial" w:cs="Arial"/>
          <w:i/>
          <w:iCs/>
          <w:color w:val="000000"/>
        </w:rPr>
        <w:t xml:space="preserve"> for the Holiday Club</w:t>
      </w:r>
      <w:r>
        <w:rPr>
          <w:rFonts w:ascii="Arial" w:hAnsi="Arial" w:cs="Arial"/>
          <w:i/>
          <w:iCs/>
          <w:color w:val="000000"/>
        </w:rPr>
        <w:t xml:space="preserve"> -</w:t>
      </w:r>
      <w:r w:rsidRPr="00693A2D">
        <w:rPr>
          <w:rFonts w:ascii="Arial" w:hAnsi="Arial" w:cs="Arial"/>
          <w:i/>
          <w:iCs/>
          <w:color w:val="000000"/>
        </w:rPr>
        <w:t xml:space="preserve"> </w:t>
      </w:r>
      <w:r>
        <w:rPr>
          <w:rFonts w:ascii="Arial" w:hAnsi="Arial" w:cs="Arial"/>
          <w:i/>
          <w:iCs/>
          <w:color w:val="000000"/>
        </w:rPr>
        <w:t>t</w:t>
      </w:r>
      <w:r w:rsidRPr="00693A2D">
        <w:rPr>
          <w:rFonts w:ascii="Arial" w:hAnsi="Arial" w:cs="Arial"/>
          <w:i/>
          <w:iCs/>
          <w:color w:val="000000"/>
        </w:rPr>
        <w:t>wo restricted funds. All these funds were given to Tornagrain Community Church during 2023 and 2024 and early 2025</w:t>
      </w:r>
      <w:r>
        <w:rPr>
          <w:rFonts w:ascii="Arial" w:hAnsi="Arial" w:cs="Arial"/>
          <w:i/>
          <w:iCs/>
          <w:color w:val="000000"/>
        </w:rPr>
        <w:t>.  T</w:t>
      </w:r>
      <w:r w:rsidR="009A0D55" w:rsidRPr="00C42861">
        <w:rPr>
          <w:rFonts w:ascii="Arial" w:hAnsi="Arial" w:cs="Arial"/>
          <w:i/>
          <w:iCs/>
          <w:color w:val="000000"/>
        </w:rPr>
        <w:t xml:space="preserve">his </w:t>
      </w:r>
      <w:r w:rsidR="007C65A1" w:rsidRPr="00C42861">
        <w:rPr>
          <w:rFonts w:ascii="Arial" w:hAnsi="Arial" w:cs="Arial"/>
          <w:i/>
          <w:iCs/>
          <w:color w:val="000000"/>
        </w:rPr>
        <w:t xml:space="preserve">transfer, effectively, </w:t>
      </w:r>
      <w:r w:rsidR="009A0D55" w:rsidRPr="00C42861">
        <w:rPr>
          <w:rFonts w:ascii="Arial" w:hAnsi="Arial" w:cs="Arial"/>
          <w:i/>
          <w:iCs/>
          <w:color w:val="000000"/>
        </w:rPr>
        <w:t xml:space="preserve">provided us with </w:t>
      </w:r>
      <w:r>
        <w:rPr>
          <w:rFonts w:ascii="Arial" w:hAnsi="Arial" w:cs="Arial"/>
          <w:i/>
          <w:iCs/>
          <w:color w:val="000000"/>
        </w:rPr>
        <w:t>our</w:t>
      </w:r>
      <w:r w:rsidR="009A0D55" w:rsidRPr="00C42861">
        <w:rPr>
          <w:rFonts w:ascii="Arial" w:hAnsi="Arial" w:cs="Arial"/>
          <w:i/>
          <w:iCs/>
          <w:color w:val="000000"/>
        </w:rPr>
        <w:t xml:space="preserve"> opening balance</w:t>
      </w:r>
      <w:r>
        <w:rPr>
          <w:rFonts w:ascii="Arial" w:hAnsi="Arial" w:cs="Arial"/>
          <w:i/>
          <w:iCs/>
          <w:color w:val="000000"/>
        </w:rPr>
        <w:t>s</w:t>
      </w:r>
      <w:r w:rsidR="009A0D55" w:rsidRPr="00C42861">
        <w:rPr>
          <w:rFonts w:ascii="Arial" w:hAnsi="Arial" w:cs="Arial"/>
          <w:i/>
          <w:iCs/>
          <w:color w:val="000000"/>
        </w:rPr>
        <w:t>.</w:t>
      </w:r>
    </w:p>
    <w:p w14:paraId="06B18EC4" w14:textId="459516C5" w:rsidR="00EE1D52" w:rsidRPr="006E7EC1" w:rsidRDefault="00EE1D52" w:rsidP="00701236">
      <w:pPr>
        <w:jc w:val="both"/>
        <w:rPr>
          <w:rFonts w:ascii="Arial" w:hAnsi="Arial" w:cs="Arial"/>
          <w:i/>
          <w:iCs/>
        </w:rPr>
      </w:pPr>
      <w:r w:rsidRPr="006E7EC1">
        <w:rPr>
          <w:rFonts w:ascii="Arial" w:hAnsi="Arial" w:cs="Arial"/>
          <w:i/>
          <w:iCs/>
        </w:rPr>
        <w:t>Normally our financial year would run from 1</w:t>
      </w:r>
      <w:r w:rsidRPr="006E7EC1">
        <w:rPr>
          <w:rFonts w:ascii="Arial" w:hAnsi="Arial" w:cs="Arial"/>
          <w:i/>
          <w:iCs/>
          <w:vertAlign w:val="superscript"/>
        </w:rPr>
        <w:t>st</w:t>
      </w:r>
      <w:r w:rsidRPr="006E7EC1">
        <w:rPr>
          <w:rFonts w:ascii="Arial" w:hAnsi="Arial" w:cs="Arial"/>
          <w:i/>
          <w:iCs/>
        </w:rPr>
        <w:t xml:space="preserve"> January until </w:t>
      </w:r>
      <w:proofErr w:type="gramStart"/>
      <w:r w:rsidRPr="006E7EC1">
        <w:rPr>
          <w:rFonts w:ascii="Arial" w:hAnsi="Arial" w:cs="Arial"/>
          <w:i/>
          <w:iCs/>
        </w:rPr>
        <w:t>the 31</w:t>
      </w:r>
      <w:r w:rsidRPr="006E7EC1">
        <w:rPr>
          <w:rFonts w:ascii="Arial" w:hAnsi="Arial" w:cs="Arial"/>
          <w:i/>
          <w:iCs/>
          <w:vertAlign w:val="superscript"/>
        </w:rPr>
        <w:t>st</w:t>
      </w:r>
      <w:r w:rsidRPr="006E7EC1">
        <w:rPr>
          <w:rFonts w:ascii="Arial" w:hAnsi="Arial" w:cs="Arial"/>
          <w:i/>
          <w:iCs/>
        </w:rPr>
        <w:t xml:space="preserve"> of December, but</w:t>
      </w:r>
      <w:proofErr w:type="gramEnd"/>
      <w:r w:rsidRPr="006E7EC1">
        <w:rPr>
          <w:rFonts w:ascii="Arial" w:hAnsi="Arial" w:cs="Arial"/>
          <w:i/>
          <w:iCs/>
        </w:rPr>
        <w:t xml:space="preserve"> given the fact that we became a sanctioned charge </w:t>
      </w:r>
      <w:r w:rsidR="007C65A1" w:rsidRPr="006E7EC1">
        <w:rPr>
          <w:rFonts w:ascii="Arial" w:hAnsi="Arial" w:cs="Arial"/>
          <w:i/>
          <w:iCs/>
        </w:rPr>
        <w:t xml:space="preserve">and a charity </w:t>
      </w:r>
      <w:r w:rsidRPr="006E7EC1">
        <w:rPr>
          <w:rFonts w:ascii="Arial" w:hAnsi="Arial" w:cs="Arial"/>
          <w:i/>
          <w:iCs/>
        </w:rPr>
        <w:t>in March</w:t>
      </w:r>
      <w:r w:rsidR="007C65A1" w:rsidRPr="006E7EC1">
        <w:rPr>
          <w:rFonts w:ascii="Arial" w:hAnsi="Arial" w:cs="Arial"/>
          <w:i/>
          <w:iCs/>
        </w:rPr>
        <w:t xml:space="preserve"> 2025 </w:t>
      </w:r>
      <w:r w:rsidRPr="006E7EC1">
        <w:rPr>
          <w:rFonts w:ascii="Arial" w:hAnsi="Arial" w:cs="Arial"/>
          <w:i/>
          <w:iCs/>
        </w:rPr>
        <w:t xml:space="preserve">these accounts </w:t>
      </w:r>
      <w:r w:rsidR="004B5F0C" w:rsidRPr="006E7EC1">
        <w:rPr>
          <w:rFonts w:ascii="Arial" w:hAnsi="Arial" w:cs="Arial"/>
          <w:i/>
          <w:iCs/>
        </w:rPr>
        <w:t xml:space="preserve">and this report </w:t>
      </w:r>
      <w:r w:rsidRPr="006E7EC1">
        <w:rPr>
          <w:rFonts w:ascii="Arial" w:hAnsi="Arial" w:cs="Arial"/>
          <w:i/>
          <w:iCs/>
        </w:rPr>
        <w:t>are not for a complete year.</w:t>
      </w:r>
    </w:p>
    <w:p w14:paraId="196BB0ED" w14:textId="32469AF1" w:rsidR="00701236" w:rsidRPr="006E7EC1" w:rsidRDefault="00701236" w:rsidP="00701236">
      <w:pPr>
        <w:jc w:val="both"/>
        <w:rPr>
          <w:rFonts w:ascii="Arial" w:hAnsi="Arial" w:cs="Arial"/>
          <w:i/>
          <w:iCs/>
        </w:rPr>
      </w:pPr>
      <w:r w:rsidRPr="006E7EC1">
        <w:rPr>
          <w:rFonts w:ascii="Arial" w:hAnsi="Arial" w:cs="Arial"/>
          <w:i/>
          <w:iCs/>
        </w:rPr>
        <w:t>During 2024 the Aquila Foundation (a Christian charity</w:t>
      </w:r>
      <w:r w:rsidR="00AA4E87">
        <w:rPr>
          <w:rFonts w:ascii="Arial" w:hAnsi="Arial" w:cs="Arial"/>
          <w:i/>
          <w:iCs/>
        </w:rPr>
        <w:t xml:space="preserve"> set up to aid fledgling churches purchase their buildings</w:t>
      </w:r>
      <w:r w:rsidRPr="006E7EC1">
        <w:rPr>
          <w:rFonts w:ascii="Arial" w:hAnsi="Arial" w:cs="Arial"/>
          <w:i/>
          <w:iCs/>
        </w:rPr>
        <w:t>) purchased Petty Church for the congregation and rented the building back for a nominal rent until the congregation were able to raise sufficient funds to buy it from them.  We paid half of the purchase price to Aquila during 2024</w:t>
      </w:r>
      <w:r w:rsidR="007C65A1" w:rsidRPr="006E7EC1">
        <w:rPr>
          <w:rFonts w:ascii="Arial" w:hAnsi="Arial" w:cs="Arial"/>
          <w:i/>
          <w:iCs/>
        </w:rPr>
        <w:t>,</w:t>
      </w:r>
      <w:r w:rsidRPr="006E7EC1">
        <w:rPr>
          <w:rFonts w:ascii="Arial" w:hAnsi="Arial" w:cs="Arial"/>
          <w:i/>
          <w:iCs/>
        </w:rPr>
        <w:t xml:space="preserve"> as </w:t>
      </w:r>
      <w:r w:rsidR="00911BE1" w:rsidRPr="006E7EC1">
        <w:rPr>
          <w:rFonts w:ascii="Arial" w:hAnsi="Arial" w:cs="Arial"/>
          <w:i/>
          <w:iCs/>
        </w:rPr>
        <w:t>sufficient funds were raised during this period. This allowed Aquila to recycle th</w:t>
      </w:r>
      <w:r w:rsidR="007C65A1" w:rsidRPr="006E7EC1">
        <w:rPr>
          <w:rFonts w:ascii="Arial" w:hAnsi="Arial" w:cs="Arial"/>
          <w:i/>
          <w:iCs/>
        </w:rPr>
        <w:t>is sum of</w:t>
      </w:r>
      <w:r w:rsidR="00911BE1" w:rsidRPr="006E7EC1">
        <w:rPr>
          <w:rFonts w:ascii="Arial" w:hAnsi="Arial" w:cs="Arial"/>
          <w:i/>
          <w:iCs/>
        </w:rPr>
        <w:t xml:space="preserve"> money</w:t>
      </w:r>
      <w:r w:rsidR="007C65A1" w:rsidRPr="006E7EC1">
        <w:rPr>
          <w:rFonts w:ascii="Arial" w:hAnsi="Arial" w:cs="Arial"/>
          <w:i/>
          <w:iCs/>
        </w:rPr>
        <w:t xml:space="preserve"> used to purchase the building</w:t>
      </w:r>
      <w:r w:rsidR="00911BE1" w:rsidRPr="006E7EC1">
        <w:rPr>
          <w:rFonts w:ascii="Arial" w:hAnsi="Arial" w:cs="Arial"/>
          <w:i/>
          <w:iCs/>
        </w:rPr>
        <w:t xml:space="preserve"> to allow another fledgling church assistance to gain its own premises </w:t>
      </w:r>
    </w:p>
    <w:p w14:paraId="54CBB5B5" w14:textId="000129DB" w:rsidR="009A0D55" w:rsidRPr="006E7EC1" w:rsidRDefault="009A0D55" w:rsidP="00701236">
      <w:pPr>
        <w:jc w:val="both"/>
        <w:rPr>
          <w:rFonts w:ascii="Arial" w:hAnsi="Arial" w:cs="Arial"/>
          <w:i/>
          <w:iCs/>
        </w:rPr>
      </w:pPr>
      <w:r w:rsidRPr="006E7EC1">
        <w:rPr>
          <w:rFonts w:ascii="Arial" w:hAnsi="Arial" w:cs="Arial"/>
          <w:i/>
          <w:iCs/>
        </w:rPr>
        <w:t>In July of 2025 we paid the second instalment to Aquila for the purchase of our Church; Petty Church</w:t>
      </w:r>
      <w:r w:rsidR="007C65A1" w:rsidRPr="006E7EC1">
        <w:rPr>
          <w:rFonts w:ascii="Arial" w:hAnsi="Arial" w:cs="Arial"/>
          <w:i/>
          <w:iCs/>
        </w:rPr>
        <w:t>,</w:t>
      </w:r>
      <w:r w:rsidRPr="006E7EC1">
        <w:rPr>
          <w:rFonts w:ascii="Arial" w:hAnsi="Arial" w:cs="Arial"/>
          <w:i/>
          <w:iCs/>
        </w:rPr>
        <w:t xml:space="preserve"> and the ownership then transferred to ourselves with the three building trustees being responsible on </w:t>
      </w:r>
      <w:r w:rsidR="00164570" w:rsidRPr="006E7EC1">
        <w:rPr>
          <w:rFonts w:ascii="Arial" w:hAnsi="Arial" w:cs="Arial"/>
          <w:i/>
          <w:iCs/>
        </w:rPr>
        <w:t>the congregation’s</w:t>
      </w:r>
      <w:r w:rsidRPr="006E7EC1">
        <w:rPr>
          <w:rFonts w:ascii="Arial" w:hAnsi="Arial" w:cs="Arial"/>
          <w:i/>
          <w:iCs/>
        </w:rPr>
        <w:t xml:space="preserve"> behalf – Charlie Anderson, Peter </w:t>
      </w:r>
      <w:r w:rsidR="00C3628B" w:rsidRPr="006E7EC1">
        <w:rPr>
          <w:i/>
          <w:iCs/>
        </w:rPr>
        <w:t>Micklewright (</w:t>
      </w:r>
      <w:r w:rsidRPr="006E7EC1">
        <w:rPr>
          <w:rFonts w:ascii="Arial" w:hAnsi="Arial" w:cs="Arial"/>
          <w:i/>
          <w:iCs/>
        </w:rPr>
        <w:t>Nixon</w:t>
      </w:r>
      <w:r w:rsidR="00C3628B" w:rsidRPr="006E7EC1">
        <w:rPr>
          <w:rFonts w:ascii="Arial" w:hAnsi="Arial" w:cs="Arial"/>
          <w:i/>
          <w:iCs/>
        </w:rPr>
        <w:t>)</w:t>
      </w:r>
      <w:r w:rsidRPr="006E7EC1">
        <w:rPr>
          <w:rFonts w:ascii="Arial" w:hAnsi="Arial" w:cs="Arial"/>
          <w:i/>
          <w:iCs/>
        </w:rPr>
        <w:t xml:space="preserve"> and Douglas Hutchens.  In total we paid £130,000 plus legal fees </w:t>
      </w:r>
      <w:r w:rsidR="00C3628B" w:rsidRPr="006E7EC1">
        <w:rPr>
          <w:rFonts w:ascii="Arial" w:hAnsi="Arial" w:cs="Arial"/>
          <w:i/>
          <w:iCs/>
        </w:rPr>
        <w:t>f</w:t>
      </w:r>
      <w:r w:rsidRPr="006E7EC1">
        <w:rPr>
          <w:rFonts w:ascii="Arial" w:hAnsi="Arial" w:cs="Arial"/>
          <w:i/>
          <w:iCs/>
        </w:rPr>
        <w:t xml:space="preserve">or the building. </w:t>
      </w:r>
    </w:p>
    <w:p w14:paraId="1BD4E286" w14:textId="77777777" w:rsidR="00CA22B1" w:rsidRPr="006E7EC1" w:rsidRDefault="00CA22B1" w:rsidP="00701236">
      <w:pPr>
        <w:jc w:val="both"/>
        <w:rPr>
          <w:rFonts w:ascii="Arial" w:hAnsi="Arial" w:cs="Arial"/>
          <w:i/>
          <w:iCs/>
        </w:rPr>
      </w:pPr>
    </w:p>
    <w:p w14:paraId="788254FE" w14:textId="763874EB" w:rsidR="00CA22B1" w:rsidRDefault="00CA22B1" w:rsidP="00701236">
      <w:pPr>
        <w:jc w:val="both"/>
        <w:rPr>
          <w:rFonts w:ascii="Arial" w:hAnsi="Arial" w:cs="Arial"/>
          <w:i/>
          <w:iCs/>
        </w:rPr>
      </w:pPr>
      <w:r w:rsidRPr="006E7EC1">
        <w:rPr>
          <w:rFonts w:ascii="Arial" w:hAnsi="Arial" w:cs="Arial"/>
          <w:i/>
          <w:iCs/>
        </w:rPr>
        <w:t xml:space="preserve">During the year we had an income of </w:t>
      </w:r>
      <w:r w:rsidR="00C42861">
        <w:rPr>
          <w:rFonts w:ascii="Arial" w:hAnsi="Arial" w:cs="Arial"/>
          <w:i/>
          <w:iCs/>
        </w:rPr>
        <w:t>£125,5</w:t>
      </w:r>
      <w:r w:rsidR="00C55C79">
        <w:rPr>
          <w:rFonts w:ascii="Arial" w:hAnsi="Arial" w:cs="Arial"/>
          <w:i/>
          <w:iCs/>
        </w:rPr>
        <w:t>80</w:t>
      </w:r>
      <w:r w:rsidR="00C42861">
        <w:rPr>
          <w:rFonts w:ascii="Arial" w:hAnsi="Arial" w:cs="Arial"/>
          <w:i/>
          <w:iCs/>
        </w:rPr>
        <w:t xml:space="preserve"> General fund, </w:t>
      </w:r>
      <w:r w:rsidR="00693A2D">
        <w:rPr>
          <w:rFonts w:ascii="Arial" w:hAnsi="Arial" w:cs="Arial"/>
          <w:i/>
          <w:iCs/>
        </w:rPr>
        <w:t xml:space="preserve">£178,578 Building fund, £1,400 Elders’ Endowment fund and £1,029 Holiday Club fund.  This includes the sums on money given during 2023, 2024 and early 2025 and which was transferred from Smithton (as noted above).  For the purposes of these accounts these sums </w:t>
      </w:r>
      <w:proofErr w:type="gramStart"/>
      <w:r w:rsidR="00693A2D">
        <w:rPr>
          <w:rFonts w:ascii="Arial" w:hAnsi="Arial" w:cs="Arial"/>
          <w:i/>
          <w:iCs/>
        </w:rPr>
        <w:t>have to</w:t>
      </w:r>
      <w:proofErr w:type="gramEnd"/>
      <w:r w:rsidR="00693A2D">
        <w:rPr>
          <w:rFonts w:ascii="Arial" w:hAnsi="Arial" w:cs="Arial"/>
          <w:i/>
          <w:iCs/>
        </w:rPr>
        <w:t xml:space="preserve"> be treated as new income.</w:t>
      </w:r>
    </w:p>
    <w:p w14:paraId="468A33EF" w14:textId="77777777" w:rsidR="00644A50" w:rsidRDefault="00693A2D" w:rsidP="00701236">
      <w:pPr>
        <w:jc w:val="both"/>
        <w:rPr>
          <w:rFonts w:ascii="Arial" w:hAnsi="Arial" w:cs="Arial"/>
          <w:i/>
          <w:iCs/>
        </w:rPr>
      </w:pPr>
      <w:r>
        <w:rPr>
          <w:rFonts w:ascii="Arial" w:hAnsi="Arial" w:cs="Arial"/>
          <w:i/>
          <w:iCs/>
        </w:rPr>
        <w:t xml:space="preserve">During the year our expenditure amounted to </w:t>
      </w:r>
      <w:r w:rsidR="00644A50">
        <w:rPr>
          <w:rFonts w:ascii="Arial" w:hAnsi="Arial" w:cs="Arial"/>
          <w:i/>
          <w:iCs/>
        </w:rPr>
        <w:t xml:space="preserve">the </w:t>
      </w:r>
      <w:proofErr w:type="gramStart"/>
      <w:r w:rsidR="00644A50">
        <w:rPr>
          <w:rFonts w:ascii="Arial" w:hAnsi="Arial" w:cs="Arial"/>
          <w:i/>
          <w:iCs/>
        </w:rPr>
        <w:t>following;-</w:t>
      </w:r>
      <w:proofErr w:type="gramEnd"/>
      <w:r w:rsidR="00644A50">
        <w:rPr>
          <w:rFonts w:ascii="Arial" w:hAnsi="Arial" w:cs="Arial"/>
          <w:i/>
          <w:iCs/>
        </w:rPr>
        <w:t xml:space="preserve"> </w:t>
      </w:r>
    </w:p>
    <w:p w14:paraId="2E1C02B4" w14:textId="77777777" w:rsidR="00644A50" w:rsidRPr="00644A50" w:rsidRDefault="00693A2D" w:rsidP="00701236">
      <w:pPr>
        <w:jc w:val="both"/>
        <w:rPr>
          <w:rFonts w:ascii="Arial" w:hAnsi="Arial" w:cs="Arial"/>
          <w:b/>
          <w:bCs/>
          <w:i/>
          <w:iCs/>
        </w:rPr>
      </w:pPr>
      <w:r w:rsidRPr="00644A50">
        <w:rPr>
          <w:rFonts w:ascii="Arial" w:hAnsi="Arial" w:cs="Arial"/>
          <w:b/>
          <w:bCs/>
          <w:i/>
          <w:iCs/>
        </w:rPr>
        <w:lastRenderedPageBreak/>
        <w:t>£</w:t>
      </w:r>
      <w:r w:rsidR="00BA5482" w:rsidRPr="00644A50">
        <w:rPr>
          <w:rFonts w:ascii="Arial" w:hAnsi="Arial" w:cs="Arial"/>
          <w:b/>
          <w:bCs/>
          <w:i/>
          <w:iCs/>
        </w:rPr>
        <w:t>59,601</w:t>
      </w:r>
      <w:r w:rsidRPr="00644A50">
        <w:rPr>
          <w:rFonts w:ascii="Arial" w:hAnsi="Arial" w:cs="Arial"/>
          <w:b/>
          <w:bCs/>
          <w:i/>
          <w:iCs/>
        </w:rPr>
        <w:t xml:space="preserve"> General fund, </w:t>
      </w:r>
    </w:p>
    <w:p w14:paraId="4100A5FC" w14:textId="77777777" w:rsidR="00644A50" w:rsidRPr="00644A50" w:rsidRDefault="00693A2D" w:rsidP="00701236">
      <w:pPr>
        <w:jc w:val="both"/>
        <w:rPr>
          <w:rFonts w:ascii="Arial" w:hAnsi="Arial" w:cs="Arial"/>
          <w:b/>
          <w:bCs/>
          <w:i/>
          <w:iCs/>
        </w:rPr>
      </w:pPr>
      <w:r w:rsidRPr="00644A50">
        <w:rPr>
          <w:rFonts w:ascii="Arial" w:hAnsi="Arial" w:cs="Arial"/>
          <w:b/>
          <w:bCs/>
          <w:i/>
          <w:iCs/>
        </w:rPr>
        <w:t>£</w:t>
      </w:r>
      <w:r w:rsidR="00BA5482" w:rsidRPr="00644A50">
        <w:rPr>
          <w:rFonts w:ascii="Arial" w:hAnsi="Arial" w:cs="Arial"/>
          <w:b/>
          <w:bCs/>
          <w:i/>
          <w:iCs/>
        </w:rPr>
        <w:t>2,590</w:t>
      </w:r>
      <w:r w:rsidR="00D351B2" w:rsidRPr="00644A50">
        <w:rPr>
          <w:rFonts w:ascii="Arial" w:hAnsi="Arial" w:cs="Arial"/>
          <w:b/>
          <w:bCs/>
          <w:i/>
          <w:iCs/>
        </w:rPr>
        <w:t xml:space="preserve"> Building fund </w:t>
      </w:r>
      <w:r w:rsidR="00BA5482" w:rsidRPr="00644A50">
        <w:rPr>
          <w:rFonts w:ascii="Arial" w:hAnsi="Arial" w:cs="Arial"/>
          <w:b/>
          <w:bCs/>
          <w:i/>
          <w:iCs/>
        </w:rPr>
        <w:t>(Excl</w:t>
      </w:r>
      <w:r w:rsidR="00D351B2" w:rsidRPr="00644A50">
        <w:rPr>
          <w:rFonts w:ascii="Arial" w:hAnsi="Arial" w:cs="Arial"/>
          <w:b/>
          <w:bCs/>
          <w:i/>
          <w:iCs/>
        </w:rPr>
        <w:t>.</w:t>
      </w:r>
      <w:r w:rsidR="00BA5482" w:rsidRPr="00644A50">
        <w:rPr>
          <w:rFonts w:ascii="Arial" w:hAnsi="Arial" w:cs="Arial"/>
          <w:b/>
          <w:bCs/>
          <w:i/>
          <w:iCs/>
        </w:rPr>
        <w:t xml:space="preserve"> church purchase</w:t>
      </w:r>
      <w:r w:rsidR="00D351B2" w:rsidRPr="00644A50">
        <w:rPr>
          <w:rFonts w:ascii="Arial" w:hAnsi="Arial" w:cs="Arial"/>
          <w:b/>
          <w:bCs/>
          <w:i/>
          <w:iCs/>
        </w:rPr>
        <w:t xml:space="preserve">, which in total cost £138,546 </w:t>
      </w:r>
      <w:r w:rsidR="00DC4C68" w:rsidRPr="00644A50">
        <w:rPr>
          <w:rFonts w:ascii="Arial" w:hAnsi="Arial" w:cs="Arial"/>
          <w:b/>
          <w:bCs/>
          <w:i/>
          <w:iCs/>
        </w:rPr>
        <w:t xml:space="preserve">- </w:t>
      </w:r>
      <w:r w:rsidR="00D351B2" w:rsidRPr="00644A50">
        <w:rPr>
          <w:rFonts w:ascii="Arial" w:hAnsi="Arial" w:cs="Arial"/>
          <w:b/>
          <w:bCs/>
          <w:i/>
          <w:iCs/>
        </w:rPr>
        <w:t>£130,000 plus legal fees of £8,546)</w:t>
      </w:r>
      <w:r w:rsidRPr="00644A50">
        <w:rPr>
          <w:rFonts w:ascii="Arial" w:hAnsi="Arial" w:cs="Arial"/>
          <w:b/>
          <w:bCs/>
          <w:i/>
          <w:iCs/>
        </w:rPr>
        <w:t xml:space="preserve">, </w:t>
      </w:r>
    </w:p>
    <w:p w14:paraId="1F55AFAC" w14:textId="77777777" w:rsidR="00644A50" w:rsidRPr="00644A50" w:rsidRDefault="00693A2D" w:rsidP="00701236">
      <w:pPr>
        <w:jc w:val="both"/>
        <w:rPr>
          <w:rFonts w:ascii="Arial" w:hAnsi="Arial" w:cs="Arial"/>
          <w:b/>
          <w:bCs/>
          <w:i/>
          <w:iCs/>
        </w:rPr>
      </w:pPr>
      <w:r w:rsidRPr="00644A50">
        <w:rPr>
          <w:rFonts w:ascii="Arial" w:hAnsi="Arial" w:cs="Arial"/>
          <w:b/>
          <w:bCs/>
          <w:i/>
          <w:iCs/>
        </w:rPr>
        <w:t>£1,</w:t>
      </w:r>
      <w:r w:rsidR="00BA5482" w:rsidRPr="00644A50">
        <w:rPr>
          <w:rFonts w:ascii="Arial" w:hAnsi="Arial" w:cs="Arial"/>
          <w:b/>
          <w:bCs/>
          <w:i/>
          <w:iCs/>
        </w:rPr>
        <w:t>248</w:t>
      </w:r>
      <w:r w:rsidRPr="00644A50">
        <w:rPr>
          <w:rFonts w:ascii="Arial" w:hAnsi="Arial" w:cs="Arial"/>
          <w:b/>
          <w:bCs/>
          <w:i/>
          <w:iCs/>
        </w:rPr>
        <w:t xml:space="preserve"> Elders’ Endowment fund and </w:t>
      </w:r>
    </w:p>
    <w:p w14:paraId="5298939C" w14:textId="50EC967A" w:rsidR="00693A2D" w:rsidRPr="00644A50" w:rsidRDefault="00693A2D" w:rsidP="00701236">
      <w:pPr>
        <w:jc w:val="both"/>
        <w:rPr>
          <w:rFonts w:ascii="Arial" w:hAnsi="Arial" w:cs="Arial"/>
          <w:b/>
          <w:bCs/>
          <w:i/>
          <w:iCs/>
        </w:rPr>
      </w:pPr>
      <w:r w:rsidRPr="00644A50">
        <w:rPr>
          <w:rFonts w:ascii="Arial" w:hAnsi="Arial" w:cs="Arial"/>
          <w:b/>
          <w:bCs/>
          <w:i/>
          <w:iCs/>
        </w:rPr>
        <w:t>£1,860 Holiday Club fund.</w:t>
      </w:r>
    </w:p>
    <w:p w14:paraId="3DC57C5B" w14:textId="79BA37CE" w:rsidR="0050016C" w:rsidRPr="006E7EC1" w:rsidRDefault="0050016C" w:rsidP="00701236">
      <w:pPr>
        <w:jc w:val="both"/>
        <w:rPr>
          <w:rFonts w:ascii="Arial" w:hAnsi="Arial" w:cs="Arial"/>
          <w:i/>
          <w:iCs/>
        </w:rPr>
      </w:pPr>
      <w:r w:rsidRPr="006E7EC1">
        <w:rPr>
          <w:rFonts w:ascii="Arial" w:hAnsi="Arial" w:cs="Arial"/>
          <w:i/>
          <w:iCs/>
        </w:rPr>
        <w:t xml:space="preserve">The breakdown of the income and expenditure is appended in the </w:t>
      </w:r>
      <w:proofErr w:type="gramStart"/>
      <w:r w:rsidRPr="006E7EC1">
        <w:rPr>
          <w:rFonts w:ascii="Arial" w:hAnsi="Arial" w:cs="Arial"/>
          <w:i/>
          <w:iCs/>
        </w:rPr>
        <w:t xml:space="preserve">accounts </w:t>
      </w:r>
      <w:r w:rsidR="007C65A1" w:rsidRPr="006E7EC1">
        <w:rPr>
          <w:rFonts w:ascii="Arial" w:hAnsi="Arial" w:cs="Arial"/>
          <w:i/>
          <w:iCs/>
        </w:rPr>
        <w:t>.</w:t>
      </w:r>
      <w:proofErr w:type="gramEnd"/>
    </w:p>
    <w:p w14:paraId="5DEC8A3A" w14:textId="59B2E7E4" w:rsidR="0050016C" w:rsidRPr="006E7EC1" w:rsidRDefault="003C3F3B" w:rsidP="00701236">
      <w:pPr>
        <w:jc w:val="both"/>
        <w:rPr>
          <w:rFonts w:ascii="Arial" w:hAnsi="Arial" w:cs="Arial"/>
          <w:i/>
          <w:iCs/>
        </w:rPr>
      </w:pPr>
      <w:r w:rsidRPr="006E7EC1">
        <w:rPr>
          <w:rFonts w:ascii="Arial" w:hAnsi="Arial" w:cs="Arial"/>
          <w:i/>
          <w:iCs/>
        </w:rPr>
        <w:t>During the year we had a special congregation meeting to ask members and adherent</w:t>
      </w:r>
      <w:r w:rsidR="00533C25" w:rsidRPr="006E7EC1">
        <w:rPr>
          <w:rFonts w:ascii="Arial" w:hAnsi="Arial" w:cs="Arial"/>
          <w:i/>
          <w:iCs/>
        </w:rPr>
        <w:t>s</w:t>
      </w:r>
      <w:r w:rsidRPr="006E7EC1">
        <w:rPr>
          <w:rFonts w:ascii="Arial" w:hAnsi="Arial" w:cs="Arial"/>
          <w:i/>
          <w:iCs/>
        </w:rPr>
        <w:t xml:space="preserve"> to consider what they were giving as it was clear that we could not sustain the level of expenditure against our income.  This significantly increased our income and, although it is projected that we are not fully sustainable</w:t>
      </w:r>
      <w:r w:rsidR="00AA4E87">
        <w:rPr>
          <w:rFonts w:ascii="Arial" w:hAnsi="Arial" w:cs="Arial"/>
          <w:i/>
          <w:iCs/>
        </w:rPr>
        <w:t>,</w:t>
      </w:r>
      <w:r w:rsidRPr="006E7EC1">
        <w:rPr>
          <w:rFonts w:ascii="Arial" w:hAnsi="Arial" w:cs="Arial"/>
          <w:i/>
          <w:iCs/>
        </w:rPr>
        <w:t xml:space="preserve"> our income is going to be much closer to our projected expenditure</w:t>
      </w:r>
      <w:r w:rsidR="00480798" w:rsidRPr="006E7EC1">
        <w:rPr>
          <w:rFonts w:ascii="Arial" w:hAnsi="Arial" w:cs="Arial"/>
          <w:i/>
          <w:iCs/>
        </w:rPr>
        <w:t xml:space="preserve"> for the forthcoming year</w:t>
      </w:r>
      <w:r w:rsidRPr="006E7EC1">
        <w:rPr>
          <w:rFonts w:ascii="Arial" w:hAnsi="Arial" w:cs="Arial"/>
          <w:i/>
          <w:iCs/>
        </w:rPr>
        <w:t>.</w:t>
      </w:r>
    </w:p>
    <w:p w14:paraId="64BE3EE8" w14:textId="26B7513A" w:rsidR="003C3F3B" w:rsidRPr="006E7EC1" w:rsidRDefault="003C3F3B" w:rsidP="00701236">
      <w:pPr>
        <w:jc w:val="both"/>
        <w:rPr>
          <w:rFonts w:ascii="Arial" w:hAnsi="Arial" w:cs="Arial"/>
          <w:i/>
          <w:iCs/>
        </w:rPr>
      </w:pPr>
      <w:r w:rsidRPr="006E7EC1">
        <w:rPr>
          <w:rFonts w:ascii="Arial" w:hAnsi="Arial" w:cs="Arial"/>
          <w:i/>
          <w:iCs/>
        </w:rPr>
        <w:t xml:space="preserve">One of the main expenditure areas </w:t>
      </w:r>
      <w:r w:rsidR="007C65A1" w:rsidRPr="006E7EC1">
        <w:rPr>
          <w:rFonts w:ascii="Arial" w:hAnsi="Arial" w:cs="Arial"/>
          <w:i/>
          <w:iCs/>
        </w:rPr>
        <w:t>is</w:t>
      </w:r>
      <w:r w:rsidRPr="006E7EC1">
        <w:rPr>
          <w:rFonts w:ascii="Arial" w:hAnsi="Arial" w:cs="Arial"/>
          <w:i/>
          <w:iCs/>
        </w:rPr>
        <w:t xml:space="preserve"> the rental </w:t>
      </w:r>
      <w:r w:rsidR="007C65A1" w:rsidRPr="006E7EC1">
        <w:rPr>
          <w:rFonts w:ascii="Arial" w:hAnsi="Arial" w:cs="Arial"/>
          <w:i/>
          <w:iCs/>
        </w:rPr>
        <w:t>of</w:t>
      </w:r>
      <w:r w:rsidRPr="006E7EC1">
        <w:rPr>
          <w:rFonts w:ascii="Arial" w:hAnsi="Arial" w:cs="Arial"/>
          <w:i/>
          <w:iCs/>
        </w:rPr>
        <w:t xml:space="preserve"> the manse</w:t>
      </w:r>
      <w:r w:rsidR="00E11636" w:rsidRPr="006E7EC1">
        <w:rPr>
          <w:rFonts w:ascii="Arial" w:hAnsi="Arial" w:cs="Arial"/>
          <w:i/>
          <w:iCs/>
        </w:rPr>
        <w:t xml:space="preserve"> for the minister and his family</w:t>
      </w:r>
      <w:r w:rsidRPr="006E7EC1">
        <w:rPr>
          <w:rFonts w:ascii="Arial" w:hAnsi="Arial" w:cs="Arial"/>
          <w:i/>
          <w:iCs/>
        </w:rPr>
        <w:t>.  Almost all Free Churches</w:t>
      </w:r>
      <w:r w:rsidR="007C65A1" w:rsidRPr="006E7EC1">
        <w:rPr>
          <w:rFonts w:ascii="Arial" w:hAnsi="Arial" w:cs="Arial"/>
          <w:i/>
          <w:iCs/>
        </w:rPr>
        <w:t xml:space="preserve"> of Scotland</w:t>
      </w:r>
      <w:r w:rsidRPr="006E7EC1">
        <w:rPr>
          <w:rFonts w:ascii="Arial" w:hAnsi="Arial" w:cs="Arial"/>
          <w:i/>
          <w:iCs/>
        </w:rPr>
        <w:t xml:space="preserve"> have a purchased manse to provide a home to their minister and family.  This becomes and asset o</w:t>
      </w:r>
      <w:r w:rsidR="00AA4E87">
        <w:rPr>
          <w:rFonts w:ascii="Arial" w:hAnsi="Arial" w:cs="Arial"/>
          <w:i/>
          <w:iCs/>
        </w:rPr>
        <w:t>f</w:t>
      </w:r>
      <w:r w:rsidRPr="006E7EC1">
        <w:rPr>
          <w:rFonts w:ascii="Arial" w:hAnsi="Arial" w:cs="Arial"/>
          <w:i/>
          <w:iCs/>
        </w:rPr>
        <w:t xml:space="preserve"> the respective church.  We are currently trying to build </w:t>
      </w:r>
      <w:r w:rsidR="00CD4DC1" w:rsidRPr="006E7EC1">
        <w:rPr>
          <w:rFonts w:ascii="Arial" w:hAnsi="Arial" w:cs="Arial"/>
          <w:i/>
          <w:iCs/>
        </w:rPr>
        <w:t xml:space="preserve">up </w:t>
      </w:r>
      <w:r w:rsidR="004A7FBF">
        <w:rPr>
          <w:rFonts w:ascii="Arial" w:hAnsi="Arial" w:cs="Arial"/>
          <w:i/>
          <w:iCs/>
        </w:rPr>
        <w:t>sufficient funds</w:t>
      </w:r>
      <w:r w:rsidRPr="006E7EC1">
        <w:rPr>
          <w:rFonts w:ascii="Arial" w:hAnsi="Arial" w:cs="Arial"/>
          <w:i/>
          <w:iCs/>
        </w:rPr>
        <w:t xml:space="preserve"> to allow us to purchase a manse and, therefore reduce our costs </w:t>
      </w:r>
      <w:r w:rsidR="004A7FBF">
        <w:rPr>
          <w:rFonts w:ascii="Arial" w:hAnsi="Arial" w:cs="Arial"/>
          <w:i/>
          <w:iCs/>
        </w:rPr>
        <w:t>with the</w:t>
      </w:r>
      <w:r w:rsidRPr="006E7EC1">
        <w:rPr>
          <w:rFonts w:ascii="Arial" w:hAnsi="Arial" w:cs="Arial"/>
          <w:i/>
          <w:iCs/>
        </w:rPr>
        <w:t xml:space="preserve"> lease o</w:t>
      </w:r>
      <w:r w:rsidR="004A7FBF">
        <w:rPr>
          <w:rFonts w:ascii="Arial" w:hAnsi="Arial" w:cs="Arial"/>
          <w:i/>
          <w:iCs/>
        </w:rPr>
        <w:t>f</w:t>
      </w:r>
      <w:r w:rsidRPr="006E7EC1">
        <w:rPr>
          <w:rFonts w:ascii="Arial" w:hAnsi="Arial" w:cs="Arial"/>
          <w:i/>
          <w:iCs/>
        </w:rPr>
        <w:t xml:space="preserve"> a building within Tornagrain.  The expected purchase price will be around £500,000 at current prices and we will need to have a deposit of at least £250,000 </w:t>
      </w:r>
      <w:r w:rsidR="00E11636" w:rsidRPr="006E7EC1">
        <w:rPr>
          <w:rFonts w:ascii="Arial" w:hAnsi="Arial" w:cs="Arial"/>
          <w:i/>
          <w:iCs/>
        </w:rPr>
        <w:t xml:space="preserve">- £300,000 </w:t>
      </w:r>
      <w:r w:rsidRPr="006E7EC1">
        <w:rPr>
          <w:rFonts w:ascii="Arial" w:hAnsi="Arial" w:cs="Arial"/>
          <w:i/>
          <w:iCs/>
        </w:rPr>
        <w:t xml:space="preserve">to have less expenditure that the </w:t>
      </w:r>
      <w:r w:rsidR="00E11636" w:rsidRPr="006E7EC1">
        <w:rPr>
          <w:rFonts w:ascii="Arial" w:hAnsi="Arial" w:cs="Arial"/>
          <w:i/>
          <w:iCs/>
        </w:rPr>
        <w:t xml:space="preserve">current </w:t>
      </w:r>
      <w:r w:rsidRPr="006E7EC1">
        <w:rPr>
          <w:rFonts w:ascii="Arial" w:hAnsi="Arial" w:cs="Arial"/>
          <w:i/>
          <w:iCs/>
        </w:rPr>
        <w:t>lease cost.</w:t>
      </w:r>
    </w:p>
    <w:p w14:paraId="54433C4E" w14:textId="57A480C0" w:rsidR="00533C25" w:rsidRPr="006E7EC1" w:rsidRDefault="00533C25" w:rsidP="00701236">
      <w:pPr>
        <w:jc w:val="both"/>
        <w:rPr>
          <w:rFonts w:ascii="Arial" w:hAnsi="Arial" w:cs="Arial"/>
          <w:i/>
          <w:iCs/>
        </w:rPr>
      </w:pPr>
      <w:r w:rsidRPr="006E7EC1">
        <w:rPr>
          <w:rFonts w:ascii="Arial" w:hAnsi="Arial" w:cs="Arial"/>
          <w:i/>
          <w:iCs/>
        </w:rPr>
        <w:t>Each month a financial report is given to the Deacons’ Court by the Treasurer and areas of income and expenditure are discussed.  The Deacons’ Court also deal with mat</w:t>
      </w:r>
      <w:r w:rsidR="00780701" w:rsidRPr="006E7EC1">
        <w:rPr>
          <w:rFonts w:ascii="Arial" w:hAnsi="Arial" w:cs="Arial"/>
          <w:i/>
          <w:iCs/>
        </w:rPr>
        <w:t>t</w:t>
      </w:r>
      <w:r w:rsidRPr="006E7EC1">
        <w:rPr>
          <w:rFonts w:ascii="Arial" w:hAnsi="Arial" w:cs="Arial"/>
          <w:i/>
          <w:iCs/>
        </w:rPr>
        <w:t>ers relating to the running of the buildings, etc.</w:t>
      </w:r>
    </w:p>
    <w:p w14:paraId="6C11EEB5" w14:textId="28585134" w:rsidR="00A545C3" w:rsidRPr="006E7EC1" w:rsidRDefault="00A545C3" w:rsidP="00701236">
      <w:pPr>
        <w:jc w:val="both"/>
        <w:rPr>
          <w:rFonts w:ascii="Arial" w:hAnsi="Arial" w:cs="Arial"/>
          <w:i/>
          <w:iCs/>
        </w:rPr>
      </w:pPr>
      <w:r w:rsidRPr="006E7EC1">
        <w:rPr>
          <w:rFonts w:ascii="Arial" w:hAnsi="Arial" w:cs="Arial"/>
          <w:i/>
          <w:iCs/>
        </w:rPr>
        <w:t>The Trustees endeavour to maintain a reserve in the general fund of around £30,000.  This gives the church a buffer of approximately five months should there be an issue with cash flow.  This was achieved during the period up to the end of December 2025.</w:t>
      </w:r>
    </w:p>
    <w:p w14:paraId="7C414AFE" w14:textId="77921E9E" w:rsidR="0050016C" w:rsidRPr="006E7EC1" w:rsidRDefault="0050016C" w:rsidP="00701236">
      <w:pPr>
        <w:jc w:val="both"/>
        <w:rPr>
          <w:rFonts w:ascii="Arial" w:hAnsi="Arial" w:cs="Arial"/>
          <w:i/>
          <w:iCs/>
        </w:rPr>
      </w:pPr>
      <w:r w:rsidRPr="006E7EC1">
        <w:rPr>
          <w:rFonts w:ascii="Arial" w:hAnsi="Arial" w:cs="Arial"/>
          <w:i/>
          <w:iCs/>
        </w:rPr>
        <w:t xml:space="preserve">At the end of the </w:t>
      </w:r>
      <w:proofErr w:type="gramStart"/>
      <w:r w:rsidRPr="006E7EC1">
        <w:rPr>
          <w:rFonts w:ascii="Arial" w:hAnsi="Arial" w:cs="Arial"/>
          <w:i/>
          <w:iCs/>
        </w:rPr>
        <w:t>year</w:t>
      </w:r>
      <w:proofErr w:type="gramEnd"/>
      <w:r w:rsidRPr="006E7EC1">
        <w:rPr>
          <w:rFonts w:ascii="Arial" w:hAnsi="Arial" w:cs="Arial"/>
          <w:i/>
          <w:iCs/>
        </w:rPr>
        <w:t xml:space="preserve"> we had </w:t>
      </w:r>
      <w:r w:rsidR="001B4992" w:rsidRPr="006E7EC1">
        <w:rPr>
          <w:rFonts w:ascii="Arial" w:hAnsi="Arial" w:cs="Arial"/>
          <w:i/>
          <w:iCs/>
        </w:rPr>
        <w:t>our</w:t>
      </w:r>
      <w:r w:rsidRPr="006E7EC1">
        <w:rPr>
          <w:rFonts w:ascii="Arial" w:hAnsi="Arial" w:cs="Arial"/>
          <w:i/>
          <w:iCs/>
        </w:rPr>
        <w:t xml:space="preserve"> accounts examined by an independent examiner (Jay</w:t>
      </w:r>
      <w:r w:rsidR="003840EB" w:rsidRPr="006E7EC1">
        <w:rPr>
          <w:rFonts w:ascii="Arial" w:hAnsi="Arial" w:cs="Arial"/>
          <w:i/>
          <w:iCs/>
        </w:rPr>
        <w:t>ne</w:t>
      </w:r>
      <w:r w:rsidRPr="006E7EC1">
        <w:rPr>
          <w:rFonts w:ascii="Arial" w:hAnsi="Arial" w:cs="Arial"/>
          <w:i/>
          <w:iCs/>
        </w:rPr>
        <w:t xml:space="preserve"> Shepherd) who reviews the accounts and ensures we have managed the </w:t>
      </w:r>
      <w:r w:rsidR="004A7FBF">
        <w:rPr>
          <w:rFonts w:ascii="Arial" w:hAnsi="Arial" w:cs="Arial"/>
          <w:i/>
          <w:iCs/>
        </w:rPr>
        <w:t>c</w:t>
      </w:r>
      <w:r w:rsidRPr="006E7EC1">
        <w:rPr>
          <w:rFonts w:ascii="Arial" w:hAnsi="Arial" w:cs="Arial"/>
          <w:i/>
          <w:iCs/>
        </w:rPr>
        <w:t>hurch’s money and processes correctly and effectively.  A copy of her statement is appended.</w:t>
      </w:r>
      <w:r w:rsidR="003C3F3B" w:rsidRPr="006E7EC1">
        <w:rPr>
          <w:rFonts w:ascii="Arial" w:hAnsi="Arial" w:cs="Arial"/>
          <w:i/>
          <w:iCs/>
        </w:rPr>
        <w:t xml:space="preserve">  </w:t>
      </w:r>
    </w:p>
    <w:p w14:paraId="2C3DE9DD" w14:textId="3BC14A9A" w:rsidR="0050016C" w:rsidRPr="006E7EC1" w:rsidRDefault="004B5F0C" w:rsidP="00701236">
      <w:pPr>
        <w:jc w:val="both"/>
        <w:rPr>
          <w:rFonts w:ascii="Arial" w:hAnsi="Arial" w:cs="Arial"/>
          <w:i/>
          <w:iCs/>
        </w:rPr>
      </w:pPr>
      <w:r w:rsidRPr="006E7EC1">
        <w:rPr>
          <w:rFonts w:ascii="Arial" w:hAnsi="Arial" w:cs="Arial"/>
          <w:i/>
          <w:iCs/>
        </w:rPr>
        <w:t xml:space="preserve">During the year our members increased from </w:t>
      </w:r>
      <w:r w:rsidR="00C3628B" w:rsidRPr="006E7EC1">
        <w:rPr>
          <w:rFonts w:ascii="Arial" w:hAnsi="Arial" w:cs="Arial"/>
          <w:i/>
          <w:iCs/>
        </w:rPr>
        <w:t>47</w:t>
      </w:r>
      <w:r w:rsidRPr="006E7EC1">
        <w:rPr>
          <w:rFonts w:ascii="Arial" w:hAnsi="Arial" w:cs="Arial"/>
          <w:i/>
          <w:iCs/>
        </w:rPr>
        <w:t xml:space="preserve"> to </w:t>
      </w:r>
      <w:r w:rsidR="00C3628B" w:rsidRPr="006E7EC1">
        <w:rPr>
          <w:rFonts w:ascii="Arial" w:hAnsi="Arial" w:cs="Arial"/>
          <w:i/>
          <w:iCs/>
        </w:rPr>
        <w:t>56</w:t>
      </w:r>
      <w:r w:rsidRPr="006E7EC1">
        <w:rPr>
          <w:rFonts w:ascii="Arial" w:hAnsi="Arial" w:cs="Arial"/>
          <w:i/>
          <w:iCs/>
        </w:rPr>
        <w:t xml:space="preserve"> and adherents increased from </w:t>
      </w:r>
      <w:r w:rsidR="00C3628B" w:rsidRPr="006E7EC1">
        <w:rPr>
          <w:rFonts w:ascii="Arial" w:hAnsi="Arial" w:cs="Arial"/>
          <w:i/>
          <w:iCs/>
        </w:rPr>
        <w:t>22</w:t>
      </w:r>
      <w:r w:rsidRPr="006E7EC1">
        <w:rPr>
          <w:rFonts w:ascii="Arial" w:hAnsi="Arial" w:cs="Arial"/>
          <w:i/>
          <w:iCs/>
        </w:rPr>
        <w:t xml:space="preserve"> to </w:t>
      </w:r>
      <w:r w:rsidR="00C3628B" w:rsidRPr="006E7EC1">
        <w:rPr>
          <w:rFonts w:ascii="Arial" w:hAnsi="Arial" w:cs="Arial"/>
          <w:i/>
          <w:iCs/>
        </w:rPr>
        <w:t>27</w:t>
      </w:r>
      <w:r w:rsidRPr="006E7EC1">
        <w:rPr>
          <w:rFonts w:ascii="Arial" w:hAnsi="Arial" w:cs="Arial"/>
          <w:i/>
          <w:iCs/>
        </w:rPr>
        <w:t>.  Most importantly</w:t>
      </w:r>
      <w:r w:rsidR="00C3628B" w:rsidRPr="006E7EC1">
        <w:rPr>
          <w:rFonts w:ascii="Arial" w:hAnsi="Arial" w:cs="Arial"/>
          <w:i/>
          <w:iCs/>
        </w:rPr>
        <w:t>,</w:t>
      </w:r>
      <w:r w:rsidRPr="006E7EC1">
        <w:rPr>
          <w:rFonts w:ascii="Arial" w:hAnsi="Arial" w:cs="Arial"/>
          <w:i/>
          <w:iCs/>
        </w:rPr>
        <w:t xml:space="preserve"> we </w:t>
      </w:r>
      <w:r w:rsidR="00C3628B" w:rsidRPr="006E7EC1">
        <w:rPr>
          <w:rFonts w:ascii="Arial" w:hAnsi="Arial" w:cs="Arial"/>
          <w:i/>
          <w:iCs/>
        </w:rPr>
        <w:t>had 3</w:t>
      </w:r>
      <w:r w:rsidRPr="006E7EC1">
        <w:rPr>
          <w:rFonts w:ascii="Arial" w:hAnsi="Arial" w:cs="Arial"/>
          <w:i/>
          <w:iCs/>
        </w:rPr>
        <w:t xml:space="preserve"> people coming to faith and were baptised.  There was also </w:t>
      </w:r>
      <w:r w:rsidR="00C3628B" w:rsidRPr="006E7EC1">
        <w:rPr>
          <w:rFonts w:ascii="Arial" w:hAnsi="Arial" w:cs="Arial"/>
          <w:i/>
          <w:iCs/>
        </w:rPr>
        <w:t>a</w:t>
      </w:r>
      <w:r w:rsidRPr="006E7EC1">
        <w:rPr>
          <w:rFonts w:ascii="Arial" w:hAnsi="Arial" w:cs="Arial"/>
          <w:i/>
          <w:iCs/>
        </w:rPr>
        <w:t xml:space="preserve"> child baptism.</w:t>
      </w:r>
    </w:p>
    <w:p w14:paraId="304E8531" w14:textId="34EE415F" w:rsidR="004B5F0C" w:rsidRPr="006E7EC1" w:rsidRDefault="004B5F0C" w:rsidP="00701236">
      <w:pPr>
        <w:jc w:val="both"/>
        <w:rPr>
          <w:rFonts w:ascii="Arial" w:hAnsi="Arial" w:cs="Arial"/>
          <w:i/>
          <w:iCs/>
        </w:rPr>
      </w:pPr>
      <w:r w:rsidRPr="006E7EC1">
        <w:rPr>
          <w:rFonts w:ascii="Arial" w:hAnsi="Arial" w:cs="Arial"/>
          <w:i/>
          <w:iCs/>
        </w:rPr>
        <w:t xml:space="preserve">We held one funeral, two weddings and </w:t>
      </w:r>
      <w:r w:rsidR="00AC3900" w:rsidRPr="006E7EC1">
        <w:rPr>
          <w:rFonts w:ascii="Arial" w:hAnsi="Arial" w:cs="Arial"/>
          <w:i/>
          <w:iCs/>
        </w:rPr>
        <w:t>four</w:t>
      </w:r>
      <w:r w:rsidRPr="006E7EC1">
        <w:rPr>
          <w:rFonts w:ascii="Arial" w:hAnsi="Arial" w:cs="Arial"/>
          <w:i/>
          <w:iCs/>
        </w:rPr>
        <w:t xml:space="preserve"> birthday parti</w:t>
      </w:r>
      <w:r w:rsidR="008D128A" w:rsidRPr="006E7EC1">
        <w:rPr>
          <w:rFonts w:ascii="Arial" w:hAnsi="Arial" w:cs="Arial"/>
          <w:i/>
          <w:iCs/>
        </w:rPr>
        <w:t>e</w:t>
      </w:r>
      <w:r w:rsidRPr="006E7EC1">
        <w:rPr>
          <w:rFonts w:ascii="Arial" w:hAnsi="Arial" w:cs="Arial"/>
          <w:i/>
          <w:iCs/>
        </w:rPr>
        <w:t xml:space="preserve">s </w:t>
      </w:r>
      <w:r w:rsidR="004A7FBF">
        <w:rPr>
          <w:rFonts w:ascii="Arial" w:hAnsi="Arial" w:cs="Arial"/>
          <w:i/>
          <w:iCs/>
        </w:rPr>
        <w:t>(f</w:t>
      </w:r>
      <w:r w:rsidRPr="006E7EC1">
        <w:rPr>
          <w:rFonts w:ascii="Arial" w:hAnsi="Arial" w:cs="Arial"/>
          <w:i/>
          <w:iCs/>
        </w:rPr>
        <w:t>or local children</w:t>
      </w:r>
      <w:r w:rsidR="004A7FBF">
        <w:rPr>
          <w:rFonts w:ascii="Arial" w:hAnsi="Arial" w:cs="Arial"/>
          <w:i/>
          <w:iCs/>
        </w:rPr>
        <w:t>)</w:t>
      </w:r>
      <w:r w:rsidRPr="006E7EC1">
        <w:rPr>
          <w:rFonts w:ascii="Arial" w:hAnsi="Arial" w:cs="Arial"/>
          <w:i/>
          <w:iCs/>
        </w:rPr>
        <w:t xml:space="preserve">.  We </w:t>
      </w:r>
      <w:r w:rsidR="00DA7C49" w:rsidRPr="006E7EC1">
        <w:rPr>
          <w:rFonts w:ascii="Arial" w:hAnsi="Arial" w:cs="Arial"/>
          <w:i/>
          <w:iCs/>
        </w:rPr>
        <w:t xml:space="preserve">also </w:t>
      </w:r>
      <w:r w:rsidRPr="006E7EC1">
        <w:rPr>
          <w:rFonts w:ascii="Arial" w:hAnsi="Arial" w:cs="Arial"/>
          <w:i/>
          <w:iCs/>
        </w:rPr>
        <w:t xml:space="preserve">held a holiday club where we had over 50 children from around the community attending a </w:t>
      </w:r>
      <w:proofErr w:type="gramStart"/>
      <w:r w:rsidRPr="006E7EC1">
        <w:rPr>
          <w:rFonts w:ascii="Arial" w:hAnsi="Arial" w:cs="Arial"/>
          <w:i/>
          <w:iCs/>
        </w:rPr>
        <w:t>week long</w:t>
      </w:r>
      <w:proofErr w:type="gramEnd"/>
      <w:r w:rsidRPr="006E7EC1">
        <w:rPr>
          <w:rFonts w:ascii="Arial" w:hAnsi="Arial" w:cs="Arial"/>
          <w:i/>
          <w:iCs/>
        </w:rPr>
        <w:t xml:space="preserve"> Christian holiday club and a community barbeque at the end </w:t>
      </w:r>
      <w:r w:rsidR="004A7FBF">
        <w:rPr>
          <w:rFonts w:ascii="Arial" w:hAnsi="Arial" w:cs="Arial"/>
          <w:i/>
          <w:iCs/>
        </w:rPr>
        <w:t xml:space="preserve">to the week </w:t>
      </w:r>
      <w:r w:rsidRPr="006E7EC1">
        <w:rPr>
          <w:rFonts w:ascii="Arial" w:hAnsi="Arial" w:cs="Arial"/>
          <w:i/>
          <w:iCs/>
        </w:rPr>
        <w:t>where over 200 people joined us.</w:t>
      </w:r>
    </w:p>
    <w:p w14:paraId="65E0E3DA" w14:textId="73CC5A17" w:rsidR="00A545C3" w:rsidRPr="006E7EC1" w:rsidRDefault="00A545C3" w:rsidP="00701236">
      <w:pPr>
        <w:jc w:val="both"/>
        <w:rPr>
          <w:rFonts w:ascii="Arial" w:hAnsi="Arial" w:cs="Arial"/>
          <w:i/>
          <w:iCs/>
        </w:rPr>
      </w:pPr>
      <w:r w:rsidRPr="006E7EC1">
        <w:rPr>
          <w:rFonts w:ascii="Arial" w:hAnsi="Arial" w:cs="Arial"/>
          <w:i/>
          <w:iCs/>
        </w:rPr>
        <w:lastRenderedPageBreak/>
        <w:t xml:space="preserve">We have supported </w:t>
      </w:r>
      <w:proofErr w:type="gramStart"/>
      <w:r w:rsidRPr="006E7EC1">
        <w:rPr>
          <w:rFonts w:ascii="Arial" w:hAnsi="Arial" w:cs="Arial"/>
          <w:i/>
          <w:iCs/>
        </w:rPr>
        <w:t>a number of</w:t>
      </w:r>
      <w:proofErr w:type="gramEnd"/>
      <w:r w:rsidRPr="006E7EC1">
        <w:rPr>
          <w:rFonts w:ascii="Arial" w:hAnsi="Arial" w:cs="Arial"/>
          <w:i/>
          <w:iCs/>
        </w:rPr>
        <w:t xml:space="preserve"> people in need (some who have a church connection and some who don’t) </w:t>
      </w:r>
      <w:r w:rsidR="00463181" w:rsidRPr="006E7EC1">
        <w:rPr>
          <w:rFonts w:ascii="Arial" w:hAnsi="Arial" w:cs="Arial"/>
          <w:i/>
          <w:iCs/>
        </w:rPr>
        <w:t>through</w:t>
      </w:r>
      <w:r w:rsidRPr="006E7EC1">
        <w:rPr>
          <w:rFonts w:ascii="Arial" w:hAnsi="Arial" w:cs="Arial"/>
          <w:i/>
          <w:iCs/>
        </w:rPr>
        <w:t xml:space="preserve"> a range of ways such as providing food, one to one personal support and taxi</w:t>
      </w:r>
      <w:r w:rsidR="00DA7C49" w:rsidRPr="006E7EC1">
        <w:rPr>
          <w:rFonts w:ascii="Arial" w:hAnsi="Arial" w:cs="Arial"/>
          <w:i/>
          <w:iCs/>
        </w:rPr>
        <w:t>ing</w:t>
      </w:r>
      <w:r w:rsidRPr="006E7EC1">
        <w:rPr>
          <w:rFonts w:ascii="Arial" w:hAnsi="Arial" w:cs="Arial"/>
          <w:i/>
          <w:iCs/>
        </w:rPr>
        <w:t>.</w:t>
      </w:r>
    </w:p>
    <w:p w14:paraId="50089CEB" w14:textId="4DA5A7B3" w:rsidR="00A545C3" w:rsidRPr="006E7EC1" w:rsidRDefault="00A545C3" w:rsidP="00701236">
      <w:pPr>
        <w:jc w:val="both"/>
        <w:rPr>
          <w:rFonts w:ascii="Arial" w:hAnsi="Arial" w:cs="Arial"/>
          <w:i/>
          <w:iCs/>
        </w:rPr>
      </w:pPr>
      <w:r w:rsidRPr="006E7EC1">
        <w:rPr>
          <w:rFonts w:ascii="Arial" w:hAnsi="Arial" w:cs="Arial"/>
          <w:i/>
          <w:iCs/>
        </w:rPr>
        <w:t xml:space="preserve">We believe this demonstrates our charitable and Christian purposes.  The Lord </w:t>
      </w:r>
      <w:r w:rsidR="00A10FE4">
        <w:rPr>
          <w:rFonts w:ascii="Arial" w:hAnsi="Arial" w:cs="Arial"/>
          <w:i/>
          <w:iCs/>
        </w:rPr>
        <w:t xml:space="preserve">has </w:t>
      </w:r>
      <w:r w:rsidR="00A10FE4" w:rsidRPr="006E7EC1">
        <w:rPr>
          <w:rFonts w:ascii="Arial" w:hAnsi="Arial" w:cs="Arial"/>
          <w:i/>
          <w:iCs/>
        </w:rPr>
        <w:t>give</w:t>
      </w:r>
      <w:r w:rsidR="00A10FE4">
        <w:rPr>
          <w:rFonts w:ascii="Arial" w:hAnsi="Arial" w:cs="Arial"/>
          <w:i/>
          <w:iCs/>
        </w:rPr>
        <w:t>n</w:t>
      </w:r>
      <w:r w:rsidRPr="006E7EC1">
        <w:rPr>
          <w:rFonts w:ascii="Arial" w:hAnsi="Arial" w:cs="Arial"/>
          <w:i/>
          <w:iCs/>
        </w:rPr>
        <w:t xml:space="preserve"> us </w:t>
      </w:r>
      <w:r w:rsidR="00A10FE4">
        <w:rPr>
          <w:rFonts w:ascii="Arial" w:hAnsi="Arial" w:cs="Arial"/>
          <w:i/>
          <w:iCs/>
        </w:rPr>
        <w:t>His</w:t>
      </w:r>
      <w:r w:rsidRPr="006E7EC1">
        <w:rPr>
          <w:rFonts w:ascii="Arial" w:hAnsi="Arial" w:cs="Arial"/>
          <w:i/>
          <w:iCs/>
        </w:rPr>
        <w:t xml:space="preserve"> Great Commission to spread his word throughout the community and bring people to hear His word.  It is also to show love through support of and within the local community.</w:t>
      </w:r>
    </w:p>
    <w:p w14:paraId="5893457D" w14:textId="15330365" w:rsidR="004B5F0C" w:rsidRPr="006E7EC1" w:rsidRDefault="004B5F0C" w:rsidP="00701236">
      <w:pPr>
        <w:jc w:val="both"/>
        <w:rPr>
          <w:rFonts w:ascii="Arial" w:hAnsi="Arial" w:cs="Arial"/>
          <w:i/>
          <w:iCs/>
        </w:rPr>
      </w:pPr>
      <w:r w:rsidRPr="006E7EC1">
        <w:rPr>
          <w:rFonts w:ascii="Arial" w:hAnsi="Arial" w:cs="Arial"/>
          <w:i/>
          <w:iCs/>
        </w:rPr>
        <w:t xml:space="preserve">Throughout the year we had support from </w:t>
      </w:r>
      <w:proofErr w:type="gramStart"/>
      <w:r w:rsidRPr="006E7EC1">
        <w:rPr>
          <w:rFonts w:ascii="Arial" w:hAnsi="Arial" w:cs="Arial"/>
          <w:i/>
          <w:iCs/>
        </w:rPr>
        <w:t>a number of</w:t>
      </w:r>
      <w:proofErr w:type="gramEnd"/>
      <w:r w:rsidRPr="006E7EC1">
        <w:rPr>
          <w:rFonts w:ascii="Arial" w:hAnsi="Arial" w:cs="Arial"/>
          <w:i/>
          <w:iCs/>
        </w:rPr>
        <w:t xml:space="preserve"> churches</w:t>
      </w:r>
      <w:r w:rsidR="009042A5" w:rsidRPr="006E7EC1">
        <w:rPr>
          <w:rFonts w:ascii="Arial" w:hAnsi="Arial" w:cs="Arial"/>
          <w:i/>
          <w:iCs/>
        </w:rPr>
        <w:t>, including Smithton Church and 1</w:t>
      </w:r>
      <w:r w:rsidR="009042A5" w:rsidRPr="006E7EC1">
        <w:rPr>
          <w:rFonts w:ascii="Arial" w:hAnsi="Arial" w:cs="Arial"/>
          <w:i/>
          <w:iCs/>
          <w:vertAlign w:val="superscript"/>
        </w:rPr>
        <w:t>st</w:t>
      </w:r>
      <w:r w:rsidR="009042A5" w:rsidRPr="006E7EC1">
        <w:rPr>
          <w:rFonts w:ascii="Arial" w:hAnsi="Arial" w:cs="Arial"/>
          <w:i/>
          <w:iCs/>
        </w:rPr>
        <w:t xml:space="preserve"> Presbyterian Church in Macon</w:t>
      </w:r>
      <w:r w:rsidR="00A10FE4">
        <w:rPr>
          <w:rFonts w:ascii="Arial" w:hAnsi="Arial" w:cs="Arial"/>
          <w:i/>
          <w:iCs/>
        </w:rPr>
        <w:t>,</w:t>
      </w:r>
      <w:r w:rsidR="009042A5" w:rsidRPr="006E7EC1">
        <w:rPr>
          <w:rFonts w:ascii="Arial" w:hAnsi="Arial" w:cs="Arial"/>
          <w:i/>
          <w:iCs/>
        </w:rPr>
        <w:t xml:space="preserve"> Georgia who have supported us financially and by sending members to help with the holiday club.  This help, which we have had for three years has built bonds and friendships between the two churches</w:t>
      </w:r>
      <w:r w:rsidR="00A10FE4">
        <w:rPr>
          <w:rFonts w:ascii="Arial" w:hAnsi="Arial" w:cs="Arial"/>
          <w:i/>
          <w:iCs/>
        </w:rPr>
        <w:t>, which has been important in the development of building a community church</w:t>
      </w:r>
      <w:r w:rsidR="009042A5" w:rsidRPr="006E7EC1">
        <w:rPr>
          <w:rFonts w:ascii="Arial" w:hAnsi="Arial" w:cs="Arial"/>
          <w:i/>
          <w:iCs/>
        </w:rPr>
        <w:t>.</w:t>
      </w:r>
    </w:p>
    <w:p w14:paraId="0AD165F7" w14:textId="13A7EE5B" w:rsidR="009042A5" w:rsidRPr="006E7EC1" w:rsidRDefault="009042A5" w:rsidP="00701236">
      <w:pPr>
        <w:jc w:val="both"/>
        <w:rPr>
          <w:rFonts w:ascii="Arial" w:hAnsi="Arial" w:cs="Arial"/>
          <w:i/>
          <w:iCs/>
        </w:rPr>
      </w:pPr>
      <w:proofErr w:type="gramStart"/>
      <w:r w:rsidRPr="006E7EC1">
        <w:rPr>
          <w:rFonts w:ascii="Arial" w:hAnsi="Arial" w:cs="Arial"/>
          <w:i/>
          <w:iCs/>
        </w:rPr>
        <w:t>A number of</w:t>
      </w:r>
      <w:proofErr w:type="gramEnd"/>
      <w:r w:rsidRPr="006E7EC1">
        <w:rPr>
          <w:rFonts w:ascii="Arial" w:hAnsi="Arial" w:cs="Arial"/>
          <w:i/>
          <w:iCs/>
        </w:rPr>
        <w:t xml:space="preserve"> other churches in the United States have also supported us financially through both personal and organisational donations.</w:t>
      </w:r>
    </w:p>
    <w:p w14:paraId="125B0261" w14:textId="4953DED0" w:rsidR="009042A5" w:rsidRDefault="001A7217" w:rsidP="00701236">
      <w:pPr>
        <w:jc w:val="both"/>
        <w:rPr>
          <w:rFonts w:ascii="Arial" w:hAnsi="Arial" w:cs="Arial"/>
          <w:i/>
          <w:iCs/>
        </w:rPr>
      </w:pPr>
      <w:r w:rsidRPr="006E7EC1">
        <w:rPr>
          <w:rFonts w:ascii="Arial" w:hAnsi="Arial" w:cs="Arial"/>
          <w:i/>
          <w:iCs/>
        </w:rPr>
        <w:t>In Autumn of 2025 we</w:t>
      </w:r>
      <w:r w:rsidR="009042A5" w:rsidRPr="006E7EC1">
        <w:rPr>
          <w:rFonts w:ascii="Arial" w:hAnsi="Arial" w:cs="Arial"/>
          <w:i/>
          <w:iCs/>
        </w:rPr>
        <w:t xml:space="preserve"> started services in </w:t>
      </w:r>
      <w:proofErr w:type="spellStart"/>
      <w:r w:rsidR="009042A5" w:rsidRPr="006E7EC1">
        <w:rPr>
          <w:rFonts w:ascii="Arial" w:hAnsi="Arial" w:cs="Arial"/>
          <w:i/>
          <w:iCs/>
        </w:rPr>
        <w:t>Ardersier</w:t>
      </w:r>
      <w:proofErr w:type="spellEnd"/>
      <w:r w:rsidR="009042A5" w:rsidRPr="006E7EC1">
        <w:rPr>
          <w:rFonts w:ascii="Arial" w:hAnsi="Arial" w:cs="Arial"/>
          <w:i/>
          <w:iCs/>
        </w:rPr>
        <w:t xml:space="preserve"> on a Sunday afternoon and have been blessed with a</w:t>
      </w:r>
      <w:r w:rsidR="00DA7C49" w:rsidRPr="006E7EC1">
        <w:rPr>
          <w:rFonts w:ascii="Arial" w:hAnsi="Arial" w:cs="Arial"/>
          <w:i/>
          <w:iCs/>
        </w:rPr>
        <w:t>pproximately</w:t>
      </w:r>
      <w:r w:rsidR="009042A5" w:rsidRPr="006E7EC1">
        <w:rPr>
          <w:rFonts w:ascii="Arial" w:hAnsi="Arial" w:cs="Arial"/>
          <w:i/>
          <w:iCs/>
        </w:rPr>
        <w:t xml:space="preserve"> 30 people attending.  This has always been our </w:t>
      </w:r>
      <w:proofErr w:type="gramStart"/>
      <w:r w:rsidR="009042A5" w:rsidRPr="006E7EC1">
        <w:rPr>
          <w:rFonts w:ascii="Arial" w:hAnsi="Arial" w:cs="Arial"/>
          <w:i/>
          <w:iCs/>
        </w:rPr>
        <w:t>longer term</w:t>
      </w:r>
      <w:proofErr w:type="gramEnd"/>
      <w:r w:rsidR="009042A5" w:rsidRPr="006E7EC1">
        <w:rPr>
          <w:rFonts w:ascii="Arial" w:hAnsi="Arial" w:cs="Arial"/>
          <w:i/>
          <w:iCs/>
        </w:rPr>
        <w:t xml:space="preserve"> plan</w:t>
      </w:r>
      <w:r w:rsidRPr="006E7EC1">
        <w:rPr>
          <w:rFonts w:ascii="Arial" w:hAnsi="Arial" w:cs="Arial"/>
          <w:i/>
          <w:iCs/>
        </w:rPr>
        <w:t xml:space="preserve"> to have a presence in </w:t>
      </w:r>
      <w:proofErr w:type="spellStart"/>
      <w:r w:rsidRPr="006E7EC1">
        <w:rPr>
          <w:rFonts w:ascii="Arial" w:hAnsi="Arial" w:cs="Arial"/>
          <w:i/>
          <w:iCs/>
        </w:rPr>
        <w:t>Ardersier</w:t>
      </w:r>
      <w:proofErr w:type="spellEnd"/>
      <w:r w:rsidR="009042A5" w:rsidRPr="006E7EC1">
        <w:rPr>
          <w:rFonts w:ascii="Arial" w:hAnsi="Arial" w:cs="Arial"/>
          <w:i/>
          <w:iCs/>
        </w:rPr>
        <w:t>, but circumstances brought this forward to late 2025.</w:t>
      </w:r>
    </w:p>
    <w:p w14:paraId="62AEAE6F" w14:textId="77777777" w:rsidR="00A10FE4" w:rsidRPr="006E7EC1" w:rsidRDefault="00A10FE4" w:rsidP="00701236">
      <w:pPr>
        <w:jc w:val="both"/>
        <w:rPr>
          <w:rFonts w:ascii="Arial" w:hAnsi="Arial" w:cs="Arial"/>
          <w:i/>
          <w:iCs/>
        </w:rPr>
      </w:pPr>
    </w:p>
    <w:p w14:paraId="226BEE75" w14:textId="33471D4A" w:rsidR="00A10FE4" w:rsidRPr="00A10FE4" w:rsidRDefault="00A10FE4" w:rsidP="00701236">
      <w:pPr>
        <w:jc w:val="both"/>
        <w:rPr>
          <w:rFonts w:ascii="Arial" w:hAnsi="Arial" w:cs="Arial"/>
          <w:b/>
          <w:bCs/>
          <w:i/>
          <w:iCs/>
        </w:rPr>
      </w:pPr>
      <w:r w:rsidRPr="00A10FE4">
        <w:rPr>
          <w:rFonts w:ascii="Arial" w:hAnsi="Arial" w:cs="Arial"/>
          <w:b/>
          <w:bCs/>
          <w:i/>
          <w:iCs/>
        </w:rPr>
        <w:t>Your Trustees</w:t>
      </w:r>
    </w:p>
    <w:p w14:paraId="0FC647B7" w14:textId="35411BCC" w:rsidR="00CA22B1" w:rsidRPr="006E7EC1" w:rsidRDefault="00CC091A" w:rsidP="00701236">
      <w:pPr>
        <w:jc w:val="both"/>
        <w:rPr>
          <w:rFonts w:ascii="Arial" w:hAnsi="Arial" w:cs="Arial"/>
          <w:i/>
          <w:iCs/>
        </w:rPr>
      </w:pPr>
      <w:r w:rsidRPr="006E7EC1">
        <w:rPr>
          <w:rFonts w:ascii="Arial" w:hAnsi="Arial" w:cs="Arial"/>
          <w:i/>
          <w:iCs/>
        </w:rPr>
        <w:t>The trustees of Tornagrain Community Church were appointed by members at two meeting</w:t>
      </w:r>
      <w:r w:rsidR="00644A50">
        <w:rPr>
          <w:rFonts w:ascii="Arial" w:hAnsi="Arial" w:cs="Arial"/>
          <w:i/>
          <w:iCs/>
        </w:rPr>
        <w:t>s</w:t>
      </w:r>
      <w:r w:rsidRPr="006E7EC1">
        <w:rPr>
          <w:rFonts w:ascii="Arial" w:hAnsi="Arial" w:cs="Arial"/>
          <w:i/>
          <w:iCs/>
        </w:rPr>
        <w:t xml:space="preserve"> of the congregation which were announced in advance and in accordance with the Free Church constitutional documents</w:t>
      </w:r>
      <w:r w:rsidR="00416304" w:rsidRPr="006E7EC1">
        <w:rPr>
          <w:rFonts w:ascii="Arial" w:hAnsi="Arial" w:cs="Arial"/>
          <w:i/>
          <w:iCs/>
        </w:rPr>
        <w:t xml:space="preserve"> and our own constitution, which mirrors the above</w:t>
      </w:r>
      <w:r w:rsidRPr="006E7EC1">
        <w:rPr>
          <w:rFonts w:ascii="Arial" w:hAnsi="Arial" w:cs="Arial"/>
          <w:i/>
          <w:iCs/>
        </w:rPr>
        <w:t>.</w:t>
      </w:r>
      <w:r w:rsidR="006427DE" w:rsidRPr="006E7EC1">
        <w:rPr>
          <w:rFonts w:ascii="Arial" w:hAnsi="Arial" w:cs="Arial"/>
          <w:i/>
          <w:iCs/>
        </w:rPr>
        <w:t xml:space="preserve"> The four elders are also deacons of the church.  The trustees are all seven deacons.</w:t>
      </w:r>
    </w:p>
    <w:p w14:paraId="5A7345C7" w14:textId="77777777" w:rsidR="00295735" w:rsidRDefault="00295735" w:rsidP="00701236">
      <w:pPr>
        <w:jc w:val="both"/>
        <w:rPr>
          <w:rFonts w:ascii="Arial" w:hAnsi="Arial" w:cs="Arial"/>
          <w:b/>
          <w:bCs/>
        </w:rPr>
      </w:pPr>
    </w:p>
    <w:p w14:paraId="6B94B01A" w14:textId="105E436F" w:rsidR="00295735" w:rsidRPr="00007F72" w:rsidRDefault="0026512B" w:rsidP="00701236">
      <w:pPr>
        <w:jc w:val="both"/>
        <w:rPr>
          <w:rFonts w:ascii="Arial" w:hAnsi="Arial" w:cs="Arial"/>
          <w:b/>
          <w:bCs/>
        </w:rPr>
      </w:pPr>
      <w:r>
        <w:rPr>
          <w:rFonts w:ascii="Arial" w:hAnsi="Arial" w:cs="Arial"/>
          <w:b/>
          <w:bCs/>
        </w:rPr>
        <w:t xml:space="preserve">This report and the accounts were approved by the Trustees on </w:t>
      </w:r>
      <w:r w:rsidRPr="00007F72">
        <w:rPr>
          <w:rFonts w:ascii="Arial" w:hAnsi="Arial" w:cs="Arial"/>
          <w:b/>
          <w:bCs/>
        </w:rPr>
        <w:t xml:space="preserve">the </w:t>
      </w:r>
      <w:proofErr w:type="gramStart"/>
      <w:r w:rsidR="00007F72" w:rsidRPr="00007F72">
        <w:rPr>
          <w:rFonts w:ascii="Arial" w:hAnsi="Arial" w:cs="Arial"/>
          <w:b/>
          <w:bCs/>
        </w:rPr>
        <w:t>9</w:t>
      </w:r>
      <w:r w:rsidR="00007F72" w:rsidRPr="00007F72">
        <w:rPr>
          <w:rFonts w:ascii="Arial" w:hAnsi="Arial" w:cs="Arial"/>
          <w:b/>
          <w:bCs/>
          <w:vertAlign w:val="superscript"/>
        </w:rPr>
        <w:t>th</w:t>
      </w:r>
      <w:proofErr w:type="gramEnd"/>
      <w:r w:rsidR="00007F72" w:rsidRPr="00007F72">
        <w:rPr>
          <w:rFonts w:ascii="Arial" w:hAnsi="Arial" w:cs="Arial"/>
          <w:b/>
          <w:bCs/>
        </w:rPr>
        <w:t xml:space="preserve"> April 2026</w:t>
      </w:r>
      <w:r w:rsidRPr="00007F72">
        <w:rPr>
          <w:rFonts w:ascii="Arial" w:hAnsi="Arial" w:cs="Arial"/>
          <w:b/>
          <w:bCs/>
        </w:rPr>
        <w:t>.</w:t>
      </w:r>
    </w:p>
    <w:p w14:paraId="7C2055D3" w14:textId="547E6B05" w:rsidR="0026512B" w:rsidRDefault="0026512B" w:rsidP="00701236">
      <w:pPr>
        <w:jc w:val="both"/>
        <w:rPr>
          <w:rFonts w:ascii="Arial" w:hAnsi="Arial" w:cs="Arial"/>
          <w:b/>
          <w:bCs/>
        </w:rPr>
      </w:pPr>
      <w:r>
        <w:rPr>
          <w:rFonts w:ascii="Arial" w:hAnsi="Arial" w:cs="Arial"/>
          <w:b/>
          <w:bCs/>
        </w:rPr>
        <w:t>They will be presented to the congregation on the 6</w:t>
      </w:r>
      <w:r w:rsidRPr="0026512B">
        <w:rPr>
          <w:rFonts w:ascii="Arial" w:hAnsi="Arial" w:cs="Arial"/>
          <w:b/>
          <w:bCs/>
          <w:vertAlign w:val="superscript"/>
        </w:rPr>
        <w:t>th</w:t>
      </w:r>
      <w:r>
        <w:rPr>
          <w:rFonts w:ascii="Arial" w:hAnsi="Arial" w:cs="Arial"/>
          <w:b/>
          <w:bCs/>
        </w:rPr>
        <w:t xml:space="preserve"> of May 2026 at a specific congregational meeting.</w:t>
      </w:r>
    </w:p>
    <w:p w14:paraId="43D07B71" w14:textId="7947ECC0" w:rsidR="008819FB" w:rsidRDefault="008819FB" w:rsidP="00701236">
      <w:pPr>
        <w:jc w:val="both"/>
        <w:rPr>
          <w:rFonts w:ascii="Arial" w:hAnsi="Arial" w:cs="Arial"/>
        </w:rPr>
      </w:pPr>
      <w:r>
        <w:rPr>
          <w:rFonts w:ascii="Arial" w:hAnsi="Arial" w:cs="Arial"/>
        </w:rPr>
        <w:t>Signed</w:t>
      </w:r>
      <w:r w:rsidR="001A7217">
        <w:rPr>
          <w:rFonts w:ascii="Arial" w:hAnsi="Arial" w:cs="Arial"/>
        </w:rPr>
        <w:t xml:space="preserve">    </w:t>
      </w:r>
      <w:r w:rsidR="001A7217" w:rsidRPr="001A7217">
        <w:rPr>
          <w:rFonts w:ascii="Bradley Hand ITC" w:hAnsi="Bradley Hand ITC" w:cs="Arial"/>
          <w:b/>
          <w:bCs/>
          <w:i/>
          <w:iCs/>
          <w:sz w:val="32"/>
          <w:szCs w:val="32"/>
        </w:rPr>
        <w:t>Douglas Hutchens</w:t>
      </w:r>
    </w:p>
    <w:p w14:paraId="301C72B9" w14:textId="77777777" w:rsidR="008819FB" w:rsidRDefault="008819FB" w:rsidP="00701236">
      <w:pPr>
        <w:jc w:val="both"/>
        <w:rPr>
          <w:rFonts w:ascii="Arial" w:hAnsi="Arial" w:cs="Arial"/>
        </w:rPr>
      </w:pPr>
      <w:r>
        <w:rPr>
          <w:rFonts w:ascii="Arial" w:hAnsi="Arial" w:cs="Arial"/>
        </w:rPr>
        <w:t>Douglas Hutchens</w:t>
      </w:r>
    </w:p>
    <w:p w14:paraId="4E69E06C" w14:textId="73A1F78B" w:rsidR="008819FB" w:rsidRDefault="008819FB" w:rsidP="00701236">
      <w:pPr>
        <w:jc w:val="both"/>
        <w:rPr>
          <w:rFonts w:ascii="Arial" w:hAnsi="Arial" w:cs="Arial"/>
        </w:rPr>
      </w:pPr>
      <w:r>
        <w:rPr>
          <w:rFonts w:ascii="Arial" w:hAnsi="Arial" w:cs="Arial"/>
        </w:rPr>
        <w:t>Trustee (Elder</w:t>
      </w:r>
      <w:r w:rsidR="0087262B">
        <w:rPr>
          <w:rFonts w:ascii="Arial" w:hAnsi="Arial" w:cs="Arial"/>
        </w:rPr>
        <w:t xml:space="preserve"> and </w:t>
      </w:r>
      <w:r>
        <w:rPr>
          <w:rFonts w:ascii="Arial" w:hAnsi="Arial" w:cs="Arial"/>
        </w:rPr>
        <w:t>Treasurer</w:t>
      </w:r>
      <w:r w:rsidR="00A932B8">
        <w:rPr>
          <w:rFonts w:ascii="Arial" w:hAnsi="Arial" w:cs="Arial"/>
        </w:rPr>
        <w:t>)</w:t>
      </w:r>
    </w:p>
    <w:p w14:paraId="4ED3786F" w14:textId="77777777" w:rsidR="008819FB" w:rsidRDefault="008819FB" w:rsidP="00701236">
      <w:pPr>
        <w:jc w:val="both"/>
        <w:rPr>
          <w:rFonts w:ascii="Arial" w:hAnsi="Arial" w:cs="Arial"/>
        </w:rPr>
      </w:pPr>
      <w:r>
        <w:rPr>
          <w:rFonts w:ascii="Arial" w:hAnsi="Arial" w:cs="Arial"/>
        </w:rPr>
        <w:t>Petty Church</w:t>
      </w:r>
    </w:p>
    <w:p w14:paraId="21C01511" w14:textId="77777777" w:rsidR="008819FB" w:rsidRDefault="008819FB" w:rsidP="00701236">
      <w:pPr>
        <w:jc w:val="both"/>
        <w:rPr>
          <w:rFonts w:ascii="Arial" w:hAnsi="Arial" w:cs="Arial"/>
        </w:rPr>
      </w:pPr>
      <w:r>
        <w:rPr>
          <w:rFonts w:ascii="Arial" w:hAnsi="Arial" w:cs="Arial"/>
        </w:rPr>
        <w:t>Dalcross</w:t>
      </w:r>
    </w:p>
    <w:p w14:paraId="60F4DF60" w14:textId="77777777" w:rsidR="008819FB" w:rsidRDefault="008819FB" w:rsidP="00701236">
      <w:pPr>
        <w:jc w:val="both"/>
        <w:rPr>
          <w:rFonts w:ascii="Arial" w:hAnsi="Arial" w:cs="Arial"/>
        </w:rPr>
      </w:pPr>
      <w:r>
        <w:rPr>
          <w:rFonts w:ascii="Arial" w:hAnsi="Arial" w:cs="Arial"/>
        </w:rPr>
        <w:lastRenderedPageBreak/>
        <w:t>Tornagrain</w:t>
      </w:r>
    </w:p>
    <w:p w14:paraId="2D2A5A8A" w14:textId="77777777" w:rsidR="008819FB" w:rsidRDefault="008819FB" w:rsidP="00701236">
      <w:pPr>
        <w:jc w:val="both"/>
        <w:rPr>
          <w:rFonts w:ascii="Arial" w:hAnsi="Arial" w:cs="Arial"/>
        </w:rPr>
      </w:pPr>
      <w:r>
        <w:rPr>
          <w:rFonts w:ascii="Arial" w:hAnsi="Arial" w:cs="Arial"/>
        </w:rPr>
        <w:t>IV2 7JJ</w:t>
      </w:r>
    </w:p>
    <w:p w14:paraId="789FE6DE" w14:textId="7BD6F5E5" w:rsidR="00EA24A5" w:rsidRDefault="00EA24A5" w:rsidP="00701236">
      <w:pPr>
        <w:jc w:val="both"/>
        <w:rPr>
          <w:rFonts w:ascii="Arial" w:hAnsi="Arial" w:cs="Arial"/>
        </w:rPr>
      </w:pPr>
      <w:r>
        <w:rPr>
          <w:rFonts w:ascii="Arial" w:hAnsi="Arial" w:cs="Arial"/>
        </w:rPr>
        <w:t xml:space="preserve">Registered address - 32 </w:t>
      </w:r>
      <w:proofErr w:type="spellStart"/>
      <w:r>
        <w:rPr>
          <w:rFonts w:ascii="Arial" w:hAnsi="Arial" w:cs="Arial"/>
        </w:rPr>
        <w:t>Lagnachree</w:t>
      </w:r>
      <w:proofErr w:type="spellEnd"/>
      <w:r>
        <w:rPr>
          <w:rFonts w:ascii="Arial" w:hAnsi="Arial" w:cs="Arial"/>
        </w:rPr>
        <w:t>, Tornagrain, Inverness IV2 8BN</w:t>
      </w:r>
    </w:p>
    <w:p w14:paraId="04E050E7" w14:textId="77777777" w:rsidR="00DE1B1A" w:rsidRDefault="00DE1B1A" w:rsidP="00701236">
      <w:pPr>
        <w:jc w:val="both"/>
        <w:rPr>
          <w:rFonts w:ascii="Arial" w:hAnsi="Arial" w:cs="Arial"/>
        </w:rPr>
      </w:pPr>
    </w:p>
    <w:p w14:paraId="6EFD7882" w14:textId="77777777" w:rsidR="007C73D4" w:rsidRDefault="007C73D4" w:rsidP="00701236">
      <w:pPr>
        <w:jc w:val="both"/>
        <w:rPr>
          <w:rFonts w:ascii="Arial" w:hAnsi="Arial" w:cs="Arial"/>
        </w:rPr>
      </w:pPr>
    </w:p>
    <w:p w14:paraId="1E9E43BF" w14:textId="77777777" w:rsidR="00A932B8" w:rsidRDefault="00DE1B1A" w:rsidP="00701236">
      <w:pPr>
        <w:jc w:val="both"/>
        <w:rPr>
          <w:rFonts w:ascii="Arial" w:hAnsi="Arial" w:cs="Arial"/>
          <w:color w:val="000000"/>
        </w:rPr>
      </w:pPr>
      <w:proofErr w:type="gramStart"/>
      <w:r>
        <w:rPr>
          <w:rFonts w:ascii="Arial" w:hAnsi="Arial" w:cs="Arial"/>
        </w:rPr>
        <w:t>Bankers;-</w:t>
      </w:r>
      <w:proofErr w:type="gramEnd"/>
      <w:r w:rsidRPr="00DE1B1A">
        <w:rPr>
          <w:rFonts w:ascii="Arial" w:hAnsi="Arial" w:cs="Arial"/>
          <w:color w:val="000000"/>
        </w:rPr>
        <w:t xml:space="preserve"> </w:t>
      </w:r>
    </w:p>
    <w:p w14:paraId="7E12C70B" w14:textId="77777777" w:rsidR="00A932B8" w:rsidRDefault="00DE1B1A" w:rsidP="00701236">
      <w:pPr>
        <w:jc w:val="both"/>
        <w:rPr>
          <w:rFonts w:ascii="Arial" w:hAnsi="Arial" w:cs="Arial"/>
          <w:color w:val="000000"/>
        </w:rPr>
      </w:pPr>
      <w:r>
        <w:rPr>
          <w:rFonts w:ascii="Arial" w:hAnsi="Arial" w:cs="Arial"/>
          <w:color w:val="000000"/>
        </w:rPr>
        <w:t>The Charities Aid Foundation Bank (CAF Bank)</w:t>
      </w:r>
      <w:r w:rsidR="007C73D4">
        <w:rPr>
          <w:rFonts w:ascii="Arial" w:hAnsi="Arial" w:cs="Arial"/>
          <w:color w:val="000000"/>
        </w:rPr>
        <w:t xml:space="preserve">, </w:t>
      </w:r>
    </w:p>
    <w:p w14:paraId="3C4A8F1E" w14:textId="77777777" w:rsidR="00A932B8" w:rsidRDefault="007C73D4" w:rsidP="00701236">
      <w:pPr>
        <w:jc w:val="both"/>
        <w:rPr>
          <w:rFonts w:ascii="Arial" w:hAnsi="Arial" w:cs="Arial"/>
          <w:color w:val="000000"/>
        </w:rPr>
      </w:pPr>
      <w:r>
        <w:rPr>
          <w:rFonts w:ascii="Arial" w:hAnsi="Arial" w:cs="Arial"/>
          <w:color w:val="000000"/>
        </w:rPr>
        <w:t>30 Old Broad Street</w:t>
      </w:r>
      <w:r w:rsidR="00A932B8">
        <w:rPr>
          <w:rFonts w:ascii="Arial" w:hAnsi="Arial" w:cs="Arial"/>
          <w:color w:val="000000"/>
        </w:rPr>
        <w:t>,</w:t>
      </w:r>
      <w:r>
        <w:rPr>
          <w:rFonts w:ascii="Arial" w:hAnsi="Arial" w:cs="Arial"/>
          <w:color w:val="000000"/>
        </w:rPr>
        <w:t xml:space="preserve"> </w:t>
      </w:r>
    </w:p>
    <w:p w14:paraId="16756567" w14:textId="77777777" w:rsidR="00A932B8" w:rsidRDefault="007C73D4" w:rsidP="00701236">
      <w:pPr>
        <w:jc w:val="both"/>
        <w:rPr>
          <w:rFonts w:ascii="Arial" w:hAnsi="Arial" w:cs="Arial"/>
          <w:color w:val="000000"/>
        </w:rPr>
      </w:pPr>
      <w:r>
        <w:rPr>
          <w:rFonts w:ascii="Arial" w:hAnsi="Arial" w:cs="Arial"/>
          <w:color w:val="000000"/>
        </w:rPr>
        <w:t xml:space="preserve">London, </w:t>
      </w:r>
    </w:p>
    <w:p w14:paraId="1DEEEEFB" w14:textId="13614A8B" w:rsidR="00DE1B1A" w:rsidRPr="00B56982" w:rsidRDefault="007C73D4" w:rsidP="00701236">
      <w:pPr>
        <w:jc w:val="both"/>
        <w:rPr>
          <w:rFonts w:ascii="Arial" w:hAnsi="Arial" w:cs="Arial"/>
        </w:rPr>
      </w:pPr>
      <w:r>
        <w:rPr>
          <w:rFonts w:ascii="Arial" w:hAnsi="Arial" w:cs="Arial"/>
          <w:color w:val="000000"/>
        </w:rPr>
        <w:t>EC2N 1HT</w:t>
      </w:r>
    </w:p>
    <w:p w14:paraId="7FDE1415" w14:textId="5FF4406D" w:rsidR="008819FB" w:rsidRDefault="008819FB" w:rsidP="00701236">
      <w:pPr>
        <w:jc w:val="both"/>
        <w:rPr>
          <w:rFonts w:ascii="Arial" w:hAnsi="Arial" w:cs="Arial"/>
          <w:b/>
          <w:bCs/>
        </w:rPr>
      </w:pPr>
      <w:r>
        <w:rPr>
          <w:rFonts w:ascii="Arial" w:hAnsi="Arial" w:cs="Arial"/>
          <w:b/>
          <w:bCs/>
        </w:rPr>
        <w:br w:type="page"/>
      </w:r>
    </w:p>
    <w:p w14:paraId="38587582" w14:textId="77777777" w:rsidR="00295735" w:rsidRDefault="00295735" w:rsidP="00701236">
      <w:pPr>
        <w:jc w:val="both"/>
        <w:rPr>
          <w:rFonts w:ascii="Arial" w:hAnsi="Arial" w:cs="Arial"/>
          <w:b/>
          <w:bCs/>
        </w:rPr>
      </w:pPr>
    </w:p>
    <w:p w14:paraId="2A15FA96" w14:textId="4234D50C" w:rsidR="00CA22B1" w:rsidRPr="00CA22B1" w:rsidRDefault="00CA22B1" w:rsidP="00701236">
      <w:pPr>
        <w:jc w:val="both"/>
        <w:rPr>
          <w:rFonts w:ascii="Arial" w:hAnsi="Arial" w:cs="Arial"/>
          <w:b/>
          <w:bCs/>
        </w:rPr>
      </w:pPr>
      <w:r w:rsidRPr="00CA22B1">
        <w:rPr>
          <w:rFonts w:ascii="Arial" w:hAnsi="Arial" w:cs="Arial"/>
          <w:b/>
          <w:bCs/>
        </w:rPr>
        <w:t xml:space="preserve">Tornagrain Community Church Trustees </w:t>
      </w:r>
      <w:proofErr w:type="gramStart"/>
      <w:r w:rsidRPr="00CA22B1">
        <w:rPr>
          <w:rFonts w:ascii="Arial" w:hAnsi="Arial" w:cs="Arial"/>
          <w:b/>
          <w:bCs/>
        </w:rPr>
        <w:t>are;-</w:t>
      </w:r>
      <w:proofErr w:type="gramEnd"/>
    </w:p>
    <w:p w14:paraId="58D129F4" w14:textId="30F2ADBA" w:rsidR="00CA22B1" w:rsidRPr="00CA22B1" w:rsidRDefault="00CA22B1" w:rsidP="00701236">
      <w:pPr>
        <w:spacing w:after="0" w:line="240" w:lineRule="auto"/>
        <w:jc w:val="both"/>
        <w:rPr>
          <w:rFonts w:ascii="Aptos" w:hAnsi="Aptos" w:cs="Times New Roman"/>
          <w:kern w:val="0"/>
          <w:lang w:eastAsia="en-GB"/>
          <w14:ligatures w14:val="none"/>
        </w:rPr>
      </w:pPr>
      <w:r w:rsidRPr="00CA22B1">
        <w:rPr>
          <w:rFonts w:ascii="Aptos" w:hAnsi="Aptos" w:cs="Aptos"/>
          <w:kern w:val="0"/>
          <w:lang w:eastAsia="en-GB"/>
          <w14:ligatures w14:val="none"/>
        </w:rPr>
        <w:t>Innes Macsween</w:t>
      </w:r>
      <w:r>
        <w:rPr>
          <w:rFonts w:ascii="Aptos" w:hAnsi="Aptos" w:cs="Aptos"/>
          <w:kern w:val="0"/>
          <w:lang w:eastAsia="en-GB"/>
          <w14:ligatures w14:val="none"/>
        </w:rPr>
        <w:t xml:space="preserve"> (Minister</w:t>
      </w:r>
      <w:r w:rsidR="00533C25">
        <w:rPr>
          <w:rFonts w:ascii="Aptos" w:hAnsi="Aptos" w:cs="Aptos"/>
          <w:kern w:val="0"/>
          <w:lang w:eastAsia="en-GB"/>
          <w14:ligatures w14:val="none"/>
        </w:rPr>
        <w:t xml:space="preserve"> and Elder</w:t>
      </w:r>
      <w:r>
        <w:rPr>
          <w:rFonts w:ascii="Aptos" w:hAnsi="Aptos" w:cs="Aptos"/>
          <w:kern w:val="0"/>
          <w:lang w:eastAsia="en-GB"/>
          <w14:ligatures w14:val="none"/>
        </w:rPr>
        <w:t>)</w:t>
      </w:r>
    </w:p>
    <w:p w14:paraId="6B435792" w14:textId="77777777" w:rsidR="00CA22B1" w:rsidRPr="00CA22B1" w:rsidRDefault="00CA22B1" w:rsidP="00701236">
      <w:pPr>
        <w:spacing w:after="0" w:line="240" w:lineRule="auto"/>
        <w:jc w:val="both"/>
        <w:rPr>
          <w:rFonts w:ascii="Aptos" w:hAnsi="Aptos" w:cs="Aptos"/>
          <w:kern w:val="0"/>
          <w:lang w:eastAsia="en-GB"/>
          <w14:ligatures w14:val="none"/>
        </w:rPr>
      </w:pPr>
      <w:r w:rsidRPr="00CA22B1">
        <w:rPr>
          <w:rFonts w:ascii="Aptos" w:hAnsi="Aptos" w:cs="Aptos"/>
          <w:kern w:val="0"/>
          <w:lang w:eastAsia="en-GB"/>
          <w14:ligatures w14:val="none"/>
        </w:rPr>
        <w:t>3 South Coul Way, Tornagrain, IV2 8AP </w:t>
      </w:r>
    </w:p>
    <w:p w14:paraId="78D56FC9" w14:textId="77777777" w:rsidR="00CA22B1" w:rsidRPr="00CA22B1" w:rsidRDefault="00CA22B1" w:rsidP="00701236">
      <w:pPr>
        <w:spacing w:after="0" w:line="240" w:lineRule="auto"/>
        <w:jc w:val="both"/>
        <w:rPr>
          <w:rFonts w:ascii="Aptos" w:hAnsi="Aptos" w:cs="Aptos"/>
          <w:kern w:val="0"/>
          <w14:ligatures w14:val="none"/>
        </w:rPr>
      </w:pPr>
      <w:r w:rsidRPr="00CA22B1">
        <w:rPr>
          <w:rFonts w:ascii="Aptos" w:hAnsi="Aptos" w:cs="Aptos"/>
          <w:kern w:val="0"/>
          <w14:ligatures w14:val="none"/>
        </w:rPr>
        <w:t>Appointed 10</w:t>
      </w:r>
      <w:r w:rsidRPr="00CA22B1">
        <w:rPr>
          <w:rFonts w:ascii="Aptos" w:hAnsi="Aptos" w:cs="Aptos"/>
          <w:kern w:val="0"/>
          <w:vertAlign w:val="superscript"/>
          <w14:ligatures w14:val="none"/>
        </w:rPr>
        <w:t>th</w:t>
      </w:r>
      <w:r w:rsidRPr="00CA22B1">
        <w:rPr>
          <w:rFonts w:ascii="Aptos" w:hAnsi="Aptos" w:cs="Aptos"/>
          <w:kern w:val="0"/>
          <w14:ligatures w14:val="none"/>
        </w:rPr>
        <w:t xml:space="preserve"> March 2025</w:t>
      </w:r>
    </w:p>
    <w:p w14:paraId="2F2E76A5" w14:textId="77777777" w:rsidR="00CA22B1" w:rsidRPr="00CA22B1" w:rsidRDefault="00CA22B1" w:rsidP="00701236">
      <w:pPr>
        <w:spacing w:after="0" w:line="240" w:lineRule="auto"/>
        <w:jc w:val="both"/>
        <w:rPr>
          <w:rFonts w:ascii="Aptos" w:hAnsi="Aptos" w:cs="Aptos"/>
          <w:kern w:val="0"/>
          <w14:ligatures w14:val="none"/>
        </w:rPr>
      </w:pPr>
    </w:p>
    <w:p w14:paraId="56EDC1EC" w14:textId="463421B6" w:rsidR="00CA22B1" w:rsidRPr="00CA22B1" w:rsidRDefault="00CA22B1" w:rsidP="00701236">
      <w:pPr>
        <w:spacing w:after="0" w:line="240" w:lineRule="auto"/>
        <w:jc w:val="both"/>
        <w:rPr>
          <w:rFonts w:ascii="Aptos" w:hAnsi="Aptos" w:cs="Aptos"/>
          <w:kern w:val="0"/>
          <w:lang w:eastAsia="en-GB"/>
          <w14:ligatures w14:val="none"/>
        </w:rPr>
      </w:pPr>
      <w:r w:rsidRPr="00CA22B1">
        <w:rPr>
          <w:rFonts w:ascii="Aptos" w:hAnsi="Aptos" w:cs="Aptos"/>
          <w:kern w:val="0"/>
          <w:lang w:eastAsia="en-GB"/>
          <w14:ligatures w14:val="none"/>
        </w:rPr>
        <w:t>David Charles Anderson</w:t>
      </w:r>
      <w:r w:rsidR="00533C25">
        <w:rPr>
          <w:rFonts w:ascii="Aptos" w:hAnsi="Aptos" w:cs="Aptos"/>
          <w:kern w:val="0"/>
          <w:lang w:eastAsia="en-GB"/>
          <w14:ligatures w14:val="none"/>
        </w:rPr>
        <w:t xml:space="preserve"> (Elder)</w:t>
      </w:r>
    </w:p>
    <w:p w14:paraId="7A355DDC" w14:textId="77777777" w:rsidR="00CA22B1" w:rsidRPr="00CA22B1" w:rsidRDefault="00CA22B1" w:rsidP="00701236">
      <w:pPr>
        <w:spacing w:after="0" w:line="240" w:lineRule="auto"/>
        <w:jc w:val="both"/>
        <w:rPr>
          <w:rFonts w:ascii="Aptos" w:hAnsi="Aptos" w:cs="Aptos"/>
          <w:kern w:val="0"/>
          <w:lang w:eastAsia="en-GB"/>
          <w14:ligatures w14:val="none"/>
        </w:rPr>
      </w:pPr>
      <w:r w:rsidRPr="00CA22B1">
        <w:rPr>
          <w:rFonts w:ascii="Aptos" w:hAnsi="Aptos" w:cs="Aptos"/>
          <w:kern w:val="0"/>
          <w:lang w:eastAsia="en-GB"/>
          <w14:ligatures w14:val="none"/>
        </w:rPr>
        <w:t xml:space="preserve">9 </w:t>
      </w:r>
      <w:proofErr w:type="spellStart"/>
      <w:r w:rsidRPr="00CA22B1">
        <w:rPr>
          <w:rFonts w:ascii="Aptos" w:hAnsi="Aptos" w:cs="Aptos"/>
          <w:kern w:val="0"/>
          <w:lang w:eastAsia="en-GB"/>
          <w14:ligatures w14:val="none"/>
        </w:rPr>
        <w:t>Lochandinty</w:t>
      </w:r>
      <w:proofErr w:type="spellEnd"/>
      <w:r w:rsidRPr="00CA22B1">
        <w:rPr>
          <w:rFonts w:ascii="Aptos" w:hAnsi="Aptos" w:cs="Aptos"/>
          <w:kern w:val="0"/>
          <w:lang w:eastAsia="en-GB"/>
          <w14:ligatures w14:val="none"/>
        </w:rPr>
        <w:t xml:space="preserve"> Road, Tornagrain, Inverness IV2 8AJ</w:t>
      </w:r>
    </w:p>
    <w:p w14:paraId="6C5ECD09" w14:textId="77777777" w:rsidR="00CA22B1" w:rsidRPr="00CA22B1" w:rsidRDefault="00CA22B1" w:rsidP="00701236">
      <w:pPr>
        <w:spacing w:after="0" w:line="240" w:lineRule="auto"/>
        <w:jc w:val="both"/>
        <w:rPr>
          <w:rFonts w:ascii="Aptos" w:hAnsi="Aptos" w:cs="Aptos"/>
          <w:kern w:val="0"/>
          <w14:ligatures w14:val="none"/>
        </w:rPr>
      </w:pPr>
      <w:r w:rsidRPr="00CA22B1">
        <w:rPr>
          <w:rFonts w:ascii="Aptos" w:hAnsi="Aptos" w:cs="Aptos"/>
          <w:kern w:val="0"/>
          <w14:ligatures w14:val="none"/>
        </w:rPr>
        <w:t>Appointed 10</w:t>
      </w:r>
      <w:r w:rsidRPr="00CA22B1">
        <w:rPr>
          <w:rFonts w:ascii="Aptos" w:hAnsi="Aptos" w:cs="Aptos"/>
          <w:kern w:val="0"/>
          <w:vertAlign w:val="superscript"/>
          <w14:ligatures w14:val="none"/>
        </w:rPr>
        <w:t>th</w:t>
      </w:r>
      <w:r w:rsidRPr="00CA22B1">
        <w:rPr>
          <w:rFonts w:ascii="Aptos" w:hAnsi="Aptos" w:cs="Aptos"/>
          <w:kern w:val="0"/>
          <w14:ligatures w14:val="none"/>
        </w:rPr>
        <w:t xml:space="preserve"> March 2025</w:t>
      </w:r>
    </w:p>
    <w:p w14:paraId="0BECC5E3" w14:textId="77777777" w:rsidR="00CA22B1" w:rsidRPr="00CA22B1" w:rsidRDefault="00CA22B1" w:rsidP="00701236">
      <w:pPr>
        <w:spacing w:after="0" w:line="240" w:lineRule="auto"/>
        <w:jc w:val="both"/>
        <w:rPr>
          <w:rFonts w:ascii="Aptos" w:hAnsi="Aptos" w:cs="Aptos"/>
          <w:kern w:val="0"/>
          <w:lang w:eastAsia="en-GB"/>
          <w14:ligatures w14:val="none"/>
        </w:rPr>
      </w:pPr>
    </w:p>
    <w:p w14:paraId="1570536F" w14:textId="7463E469" w:rsidR="00CA22B1" w:rsidRPr="00CA22B1" w:rsidRDefault="00CA22B1" w:rsidP="00701236">
      <w:pPr>
        <w:spacing w:after="0" w:line="240" w:lineRule="auto"/>
        <w:jc w:val="both"/>
        <w:rPr>
          <w:rFonts w:ascii="Aptos" w:hAnsi="Aptos" w:cs="Aptos"/>
          <w:kern w:val="0"/>
          <w:lang w:eastAsia="en-GB"/>
          <w14:ligatures w14:val="none"/>
        </w:rPr>
      </w:pPr>
      <w:r w:rsidRPr="00CA22B1">
        <w:rPr>
          <w:rFonts w:ascii="Aptos" w:hAnsi="Aptos" w:cs="Aptos"/>
          <w:kern w:val="0"/>
          <w:lang w:eastAsia="en-GB"/>
          <w14:ligatures w14:val="none"/>
        </w:rPr>
        <w:t xml:space="preserve">Peter </w:t>
      </w:r>
      <w:r w:rsidR="00C3628B">
        <w:t>Micklewright (</w:t>
      </w:r>
      <w:r w:rsidRPr="00CA22B1">
        <w:rPr>
          <w:rFonts w:ascii="Aptos" w:hAnsi="Aptos" w:cs="Aptos"/>
          <w:kern w:val="0"/>
          <w:lang w:eastAsia="en-GB"/>
          <w14:ligatures w14:val="none"/>
        </w:rPr>
        <w:t>Nixon</w:t>
      </w:r>
      <w:r w:rsidR="00C3628B">
        <w:rPr>
          <w:rFonts w:ascii="Aptos" w:hAnsi="Aptos" w:cs="Aptos"/>
          <w:kern w:val="0"/>
          <w:lang w:eastAsia="en-GB"/>
          <w14:ligatures w14:val="none"/>
        </w:rPr>
        <w:t>)</w:t>
      </w:r>
      <w:r>
        <w:rPr>
          <w:rFonts w:ascii="Aptos" w:hAnsi="Aptos" w:cs="Aptos"/>
          <w:kern w:val="0"/>
          <w:lang w:eastAsia="en-GB"/>
          <w14:ligatures w14:val="none"/>
        </w:rPr>
        <w:t xml:space="preserve"> (Session Clerk</w:t>
      </w:r>
      <w:r w:rsidR="006427DE">
        <w:rPr>
          <w:rFonts w:ascii="Aptos" w:hAnsi="Aptos" w:cs="Aptos"/>
          <w:kern w:val="0"/>
          <w:lang w:eastAsia="en-GB"/>
          <w14:ligatures w14:val="none"/>
        </w:rPr>
        <w:t xml:space="preserve"> </w:t>
      </w:r>
      <w:r w:rsidR="00533C25">
        <w:rPr>
          <w:rFonts w:ascii="Aptos" w:hAnsi="Aptos" w:cs="Aptos"/>
          <w:kern w:val="0"/>
          <w:lang w:eastAsia="en-GB"/>
          <w14:ligatures w14:val="none"/>
        </w:rPr>
        <w:t>and Elder</w:t>
      </w:r>
      <w:r>
        <w:rPr>
          <w:rFonts w:ascii="Aptos" w:hAnsi="Aptos" w:cs="Aptos"/>
          <w:kern w:val="0"/>
          <w:lang w:eastAsia="en-GB"/>
          <w14:ligatures w14:val="none"/>
        </w:rPr>
        <w:t>)</w:t>
      </w:r>
    </w:p>
    <w:p w14:paraId="113D851F" w14:textId="77777777" w:rsidR="00CA22B1" w:rsidRPr="00CA22B1" w:rsidRDefault="00CA22B1" w:rsidP="00701236">
      <w:pPr>
        <w:spacing w:after="0" w:line="240" w:lineRule="auto"/>
        <w:jc w:val="both"/>
        <w:rPr>
          <w:rFonts w:ascii="Aptos" w:hAnsi="Aptos" w:cs="Aptos"/>
          <w:kern w:val="0"/>
          <w:lang w:eastAsia="en-GB"/>
          <w14:ligatures w14:val="none"/>
        </w:rPr>
      </w:pPr>
      <w:r w:rsidRPr="00CA22B1">
        <w:rPr>
          <w:rFonts w:ascii="Aptos" w:hAnsi="Aptos" w:cs="Aptos"/>
          <w:kern w:val="0"/>
          <w:lang w:eastAsia="en-GB"/>
          <w14:ligatures w14:val="none"/>
        </w:rPr>
        <w:t xml:space="preserve">30 </w:t>
      </w:r>
      <w:proofErr w:type="spellStart"/>
      <w:r w:rsidRPr="00CA22B1">
        <w:rPr>
          <w:rFonts w:ascii="Aptos" w:hAnsi="Aptos" w:cs="Aptos"/>
          <w:kern w:val="0"/>
          <w:lang w:eastAsia="en-GB"/>
          <w14:ligatures w14:val="none"/>
        </w:rPr>
        <w:t>Oakdene</w:t>
      </w:r>
      <w:proofErr w:type="spellEnd"/>
      <w:r w:rsidRPr="00CA22B1">
        <w:rPr>
          <w:rFonts w:ascii="Aptos" w:hAnsi="Aptos" w:cs="Aptos"/>
          <w:kern w:val="0"/>
          <w:lang w:eastAsia="en-GB"/>
          <w14:ligatures w14:val="none"/>
        </w:rPr>
        <w:t xml:space="preserve"> Court, Inverness, IV2 7XL</w:t>
      </w:r>
    </w:p>
    <w:p w14:paraId="0028A7CB" w14:textId="77777777" w:rsidR="00CA22B1" w:rsidRDefault="00CA22B1" w:rsidP="00701236">
      <w:pPr>
        <w:spacing w:after="0" w:line="240" w:lineRule="auto"/>
        <w:jc w:val="both"/>
        <w:rPr>
          <w:rFonts w:ascii="Aptos" w:hAnsi="Aptos" w:cs="Aptos"/>
          <w:kern w:val="0"/>
          <w14:ligatures w14:val="none"/>
        </w:rPr>
      </w:pPr>
      <w:r w:rsidRPr="00CA22B1">
        <w:rPr>
          <w:rFonts w:ascii="Aptos" w:hAnsi="Aptos" w:cs="Aptos"/>
          <w:kern w:val="0"/>
          <w14:ligatures w14:val="none"/>
        </w:rPr>
        <w:t>Appointed 10</w:t>
      </w:r>
      <w:r w:rsidRPr="00CA22B1">
        <w:rPr>
          <w:rFonts w:ascii="Aptos" w:hAnsi="Aptos" w:cs="Aptos"/>
          <w:kern w:val="0"/>
          <w:vertAlign w:val="superscript"/>
          <w14:ligatures w14:val="none"/>
        </w:rPr>
        <w:t>th</w:t>
      </w:r>
      <w:r w:rsidRPr="00CA22B1">
        <w:rPr>
          <w:rFonts w:ascii="Aptos" w:hAnsi="Aptos" w:cs="Aptos"/>
          <w:kern w:val="0"/>
          <w14:ligatures w14:val="none"/>
        </w:rPr>
        <w:t xml:space="preserve"> March 2025</w:t>
      </w:r>
    </w:p>
    <w:p w14:paraId="1CEE9A1D" w14:textId="77777777" w:rsidR="00CA22B1" w:rsidRPr="00CA22B1" w:rsidRDefault="00CA22B1" w:rsidP="00701236">
      <w:pPr>
        <w:spacing w:after="0" w:line="240" w:lineRule="auto"/>
        <w:jc w:val="both"/>
        <w:rPr>
          <w:rFonts w:ascii="Aptos" w:hAnsi="Aptos" w:cs="Aptos"/>
          <w:kern w:val="0"/>
          <w14:ligatures w14:val="none"/>
        </w:rPr>
      </w:pPr>
    </w:p>
    <w:p w14:paraId="248A5EE7" w14:textId="1FB22C7B" w:rsidR="00CA22B1" w:rsidRPr="00CA22B1" w:rsidRDefault="00CA22B1" w:rsidP="00701236">
      <w:pPr>
        <w:spacing w:after="0" w:line="240" w:lineRule="auto"/>
        <w:jc w:val="both"/>
        <w:rPr>
          <w:rFonts w:ascii="Aptos" w:hAnsi="Aptos" w:cs="Aptos"/>
          <w:kern w:val="0"/>
          <w:lang w:eastAsia="en-GB"/>
          <w14:ligatures w14:val="none"/>
        </w:rPr>
      </w:pPr>
      <w:r w:rsidRPr="00CA22B1">
        <w:rPr>
          <w:rFonts w:ascii="Aptos" w:hAnsi="Aptos" w:cs="Aptos"/>
          <w:kern w:val="0"/>
          <w:lang w:eastAsia="en-GB"/>
          <w14:ligatures w14:val="none"/>
        </w:rPr>
        <w:t>Matthew John Macleod</w:t>
      </w:r>
      <w:r>
        <w:rPr>
          <w:rFonts w:ascii="Aptos" w:hAnsi="Aptos" w:cs="Aptos"/>
          <w:kern w:val="0"/>
          <w:lang w:eastAsia="en-GB"/>
          <w14:ligatures w14:val="none"/>
        </w:rPr>
        <w:t xml:space="preserve"> (Clerk to the Deacons’ Court</w:t>
      </w:r>
      <w:r w:rsidR="00533C25">
        <w:rPr>
          <w:rFonts w:ascii="Aptos" w:hAnsi="Aptos" w:cs="Aptos"/>
          <w:kern w:val="0"/>
          <w:lang w:eastAsia="en-GB"/>
          <w14:ligatures w14:val="none"/>
        </w:rPr>
        <w:t xml:space="preserve"> and Deacon</w:t>
      </w:r>
      <w:r>
        <w:rPr>
          <w:rFonts w:ascii="Aptos" w:hAnsi="Aptos" w:cs="Aptos"/>
          <w:kern w:val="0"/>
          <w:lang w:eastAsia="en-GB"/>
          <w14:ligatures w14:val="none"/>
        </w:rPr>
        <w:t>)</w:t>
      </w:r>
    </w:p>
    <w:p w14:paraId="6B6777EA" w14:textId="77777777" w:rsidR="00CA22B1" w:rsidRPr="00CA22B1" w:rsidRDefault="00CA22B1" w:rsidP="00701236">
      <w:pPr>
        <w:spacing w:after="0" w:line="240" w:lineRule="auto"/>
        <w:jc w:val="both"/>
        <w:rPr>
          <w:rFonts w:ascii="Aptos" w:hAnsi="Aptos" w:cs="Aptos"/>
          <w:kern w:val="0"/>
          <w:lang w:eastAsia="en-GB"/>
          <w14:ligatures w14:val="none"/>
        </w:rPr>
      </w:pPr>
      <w:r w:rsidRPr="00CA22B1">
        <w:rPr>
          <w:rFonts w:ascii="Aptos" w:hAnsi="Aptos" w:cs="Aptos"/>
          <w:kern w:val="0"/>
          <w:lang w:eastAsia="en-GB"/>
          <w14:ligatures w14:val="none"/>
        </w:rPr>
        <w:t>4 Bishop’s Hill Road, Tornagrain, IV2 8AR</w:t>
      </w:r>
    </w:p>
    <w:p w14:paraId="1E7EC17D" w14:textId="77777777" w:rsidR="00CA22B1" w:rsidRPr="00CA22B1" w:rsidRDefault="00CA22B1" w:rsidP="00701236">
      <w:pPr>
        <w:spacing w:after="0" w:line="240" w:lineRule="auto"/>
        <w:jc w:val="both"/>
        <w:rPr>
          <w:rFonts w:ascii="Aptos" w:hAnsi="Aptos" w:cs="Aptos"/>
          <w:kern w:val="0"/>
          <w14:ligatures w14:val="none"/>
        </w:rPr>
      </w:pPr>
      <w:r w:rsidRPr="00CA22B1">
        <w:rPr>
          <w:rFonts w:ascii="Aptos" w:hAnsi="Aptos" w:cs="Aptos"/>
          <w:kern w:val="0"/>
          <w14:ligatures w14:val="none"/>
        </w:rPr>
        <w:t>Appointed 10</w:t>
      </w:r>
      <w:r w:rsidRPr="00CA22B1">
        <w:rPr>
          <w:rFonts w:ascii="Aptos" w:hAnsi="Aptos" w:cs="Aptos"/>
          <w:kern w:val="0"/>
          <w:vertAlign w:val="superscript"/>
          <w14:ligatures w14:val="none"/>
        </w:rPr>
        <w:t>th</w:t>
      </w:r>
      <w:r w:rsidRPr="00CA22B1">
        <w:rPr>
          <w:rFonts w:ascii="Aptos" w:hAnsi="Aptos" w:cs="Aptos"/>
          <w:kern w:val="0"/>
          <w14:ligatures w14:val="none"/>
        </w:rPr>
        <w:t xml:space="preserve"> March 2025</w:t>
      </w:r>
    </w:p>
    <w:p w14:paraId="7FD189EF" w14:textId="77777777" w:rsidR="00CA22B1" w:rsidRPr="00CA22B1" w:rsidRDefault="00CA22B1" w:rsidP="00701236">
      <w:pPr>
        <w:spacing w:after="0" w:line="240" w:lineRule="auto"/>
        <w:jc w:val="both"/>
        <w:rPr>
          <w:rFonts w:ascii="Aptos" w:hAnsi="Aptos" w:cs="Aptos"/>
          <w:kern w:val="0"/>
          <w14:ligatures w14:val="none"/>
        </w:rPr>
      </w:pPr>
    </w:p>
    <w:p w14:paraId="24A59880" w14:textId="439285A3" w:rsidR="00CA22B1" w:rsidRPr="00CA22B1" w:rsidRDefault="00CA22B1" w:rsidP="00701236">
      <w:pPr>
        <w:spacing w:after="0" w:line="240" w:lineRule="auto"/>
        <w:jc w:val="both"/>
        <w:rPr>
          <w:rFonts w:ascii="Aptos" w:hAnsi="Aptos" w:cs="Aptos"/>
          <w:kern w:val="0"/>
          <w14:ligatures w14:val="none"/>
        </w:rPr>
      </w:pPr>
      <w:r w:rsidRPr="00CA22B1">
        <w:rPr>
          <w:rFonts w:ascii="Aptos" w:hAnsi="Aptos" w:cs="Aptos"/>
          <w:kern w:val="0"/>
          <w14:ligatures w14:val="none"/>
        </w:rPr>
        <w:t>Samuel McLeod</w:t>
      </w:r>
      <w:r w:rsidR="00533C25">
        <w:rPr>
          <w:rFonts w:ascii="Aptos" w:hAnsi="Aptos" w:cs="Aptos"/>
          <w:kern w:val="0"/>
          <w14:ligatures w14:val="none"/>
        </w:rPr>
        <w:t xml:space="preserve"> (Deacon)</w:t>
      </w:r>
    </w:p>
    <w:p w14:paraId="7FD837F2" w14:textId="77777777" w:rsidR="00CA22B1" w:rsidRPr="00CA22B1" w:rsidRDefault="00CA22B1" w:rsidP="00701236">
      <w:pPr>
        <w:spacing w:after="0" w:line="240" w:lineRule="auto"/>
        <w:jc w:val="both"/>
        <w:rPr>
          <w:rFonts w:ascii="Aptos" w:hAnsi="Aptos" w:cs="Aptos"/>
          <w:kern w:val="0"/>
          <w14:ligatures w14:val="none"/>
        </w:rPr>
      </w:pPr>
      <w:r w:rsidRPr="00CA22B1">
        <w:rPr>
          <w:rFonts w:ascii="Aptos" w:hAnsi="Aptos" w:cs="Aptos"/>
          <w:kern w:val="0"/>
          <w14:ligatures w14:val="none"/>
        </w:rPr>
        <w:t>46 Braeside Park, Balloch, IV2 7HN</w:t>
      </w:r>
    </w:p>
    <w:p w14:paraId="5339F894" w14:textId="77777777" w:rsidR="00CA22B1" w:rsidRPr="00CA22B1" w:rsidRDefault="00CA22B1" w:rsidP="00701236">
      <w:pPr>
        <w:spacing w:after="0" w:line="240" w:lineRule="auto"/>
        <w:jc w:val="both"/>
        <w:rPr>
          <w:rFonts w:ascii="Aptos" w:hAnsi="Aptos" w:cs="Aptos"/>
          <w:kern w:val="0"/>
          <w14:ligatures w14:val="none"/>
        </w:rPr>
      </w:pPr>
      <w:r w:rsidRPr="00CA22B1">
        <w:rPr>
          <w:rFonts w:ascii="Aptos" w:hAnsi="Aptos" w:cs="Aptos"/>
          <w:kern w:val="0"/>
          <w14:ligatures w14:val="none"/>
        </w:rPr>
        <w:t>Appointed 10</w:t>
      </w:r>
      <w:r w:rsidRPr="00CA22B1">
        <w:rPr>
          <w:rFonts w:ascii="Aptos" w:hAnsi="Aptos" w:cs="Aptos"/>
          <w:kern w:val="0"/>
          <w:vertAlign w:val="superscript"/>
          <w14:ligatures w14:val="none"/>
        </w:rPr>
        <w:t>th</w:t>
      </w:r>
      <w:r w:rsidRPr="00CA22B1">
        <w:rPr>
          <w:rFonts w:ascii="Aptos" w:hAnsi="Aptos" w:cs="Aptos"/>
          <w:kern w:val="0"/>
          <w14:ligatures w14:val="none"/>
        </w:rPr>
        <w:t xml:space="preserve"> May 2025</w:t>
      </w:r>
    </w:p>
    <w:p w14:paraId="72021E54" w14:textId="77777777" w:rsidR="00CA22B1" w:rsidRPr="00CA22B1" w:rsidRDefault="00CA22B1" w:rsidP="00701236">
      <w:pPr>
        <w:spacing w:after="0" w:line="240" w:lineRule="auto"/>
        <w:jc w:val="both"/>
        <w:rPr>
          <w:rFonts w:ascii="Aptos" w:hAnsi="Aptos" w:cs="Aptos"/>
          <w:kern w:val="0"/>
          <w:lang w:eastAsia="en-GB"/>
          <w14:ligatures w14:val="none"/>
        </w:rPr>
      </w:pPr>
    </w:p>
    <w:p w14:paraId="5652712E" w14:textId="70B2E2A8" w:rsidR="00CA22B1" w:rsidRPr="00CA22B1" w:rsidRDefault="00CA22B1" w:rsidP="00701236">
      <w:pPr>
        <w:spacing w:after="0" w:line="240" w:lineRule="auto"/>
        <w:jc w:val="both"/>
        <w:rPr>
          <w:rFonts w:ascii="Aptos" w:hAnsi="Aptos" w:cs="Aptos"/>
          <w:kern w:val="0"/>
          <w:lang w:eastAsia="en-GB"/>
          <w14:ligatures w14:val="none"/>
        </w:rPr>
      </w:pPr>
      <w:r w:rsidRPr="00CA22B1">
        <w:rPr>
          <w:rFonts w:ascii="Aptos" w:hAnsi="Aptos" w:cs="Aptos"/>
          <w:kern w:val="0"/>
          <w:lang w:eastAsia="en-GB"/>
          <w14:ligatures w14:val="none"/>
        </w:rPr>
        <w:t>Kenneth Ka Kin Wong</w:t>
      </w:r>
      <w:r w:rsidR="00533C25">
        <w:rPr>
          <w:rFonts w:ascii="Aptos" w:hAnsi="Aptos" w:cs="Aptos"/>
          <w:kern w:val="0"/>
          <w:lang w:eastAsia="en-GB"/>
          <w14:ligatures w14:val="none"/>
        </w:rPr>
        <w:t xml:space="preserve"> (Deacon)</w:t>
      </w:r>
    </w:p>
    <w:p w14:paraId="33CCC482" w14:textId="77777777" w:rsidR="00CA22B1" w:rsidRPr="00CA22B1" w:rsidRDefault="00CA22B1" w:rsidP="00701236">
      <w:pPr>
        <w:spacing w:after="0" w:line="240" w:lineRule="auto"/>
        <w:jc w:val="both"/>
        <w:rPr>
          <w:rFonts w:ascii="Aptos" w:hAnsi="Aptos" w:cs="Aptos"/>
          <w:kern w:val="0"/>
          <w:lang w:eastAsia="en-GB"/>
          <w14:ligatures w14:val="none"/>
        </w:rPr>
      </w:pPr>
      <w:r w:rsidRPr="00CA22B1">
        <w:rPr>
          <w:rFonts w:ascii="Aptos" w:hAnsi="Aptos" w:cs="Aptos"/>
          <w:kern w:val="0"/>
          <w:lang w:eastAsia="en-GB"/>
          <w14:ligatures w14:val="none"/>
        </w:rPr>
        <w:t>40 Glenburn Drive, Inverness, IV24ND </w:t>
      </w:r>
    </w:p>
    <w:p w14:paraId="553F95DC" w14:textId="77777777" w:rsidR="00CA22B1" w:rsidRPr="00CA22B1" w:rsidRDefault="00CA22B1" w:rsidP="00701236">
      <w:pPr>
        <w:spacing w:after="0" w:line="240" w:lineRule="auto"/>
        <w:jc w:val="both"/>
        <w:rPr>
          <w:rFonts w:ascii="Aptos" w:hAnsi="Aptos" w:cs="Aptos"/>
          <w:kern w:val="0"/>
          <w:lang w:eastAsia="en-GB"/>
          <w14:ligatures w14:val="none"/>
        </w:rPr>
      </w:pPr>
      <w:r w:rsidRPr="00CA22B1">
        <w:rPr>
          <w:rFonts w:ascii="Aptos" w:hAnsi="Aptos" w:cs="Aptos"/>
          <w:kern w:val="0"/>
          <w:lang w:eastAsia="en-GB"/>
          <w14:ligatures w14:val="none"/>
        </w:rPr>
        <w:t>Appointed 10</w:t>
      </w:r>
      <w:r w:rsidRPr="00CA22B1">
        <w:rPr>
          <w:rFonts w:ascii="Aptos" w:hAnsi="Aptos" w:cs="Aptos"/>
          <w:kern w:val="0"/>
          <w:vertAlign w:val="superscript"/>
          <w:lang w:eastAsia="en-GB"/>
          <w14:ligatures w14:val="none"/>
        </w:rPr>
        <w:t>th</w:t>
      </w:r>
      <w:r w:rsidRPr="00CA22B1">
        <w:rPr>
          <w:rFonts w:ascii="Aptos" w:hAnsi="Aptos" w:cs="Aptos"/>
          <w:kern w:val="0"/>
          <w:lang w:eastAsia="en-GB"/>
          <w14:ligatures w14:val="none"/>
        </w:rPr>
        <w:t xml:space="preserve"> May 2025</w:t>
      </w:r>
    </w:p>
    <w:p w14:paraId="4E97AC33" w14:textId="77777777" w:rsidR="00CA22B1" w:rsidRPr="00CA22B1" w:rsidRDefault="00CA22B1" w:rsidP="00701236">
      <w:pPr>
        <w:spacing w:after="0" w:line="240" w:lineRule="auto"/>
        <w:jc w:val="both"/>
        <w:rPr>
          <w:rFonts w:ascii="Aptos" w:hAnsi="Aptos" w:cs="Aptos"/>
          <w:kern w:val="0"/>
          <w:lang w:eastAsia="en-GB"/>
          <w14:ligatures w14:val="none"/>
        </w:rPr>
      </w:pPr>
    </w:p>
    <w:p w14:paraId="2BB5ED8E" w14:textId="044FD154" w:rsidR="00CA22B1" w:rsidRPr="00CA22B1" w:rsidRDefault="00CA22B1" w:rsidP="00701236">
      <w:pPr>
        <w:spacing w:after="0" w:line="240" w:lineRule="auto"/>
        <w:jc w:val="both"/>
        <w:rPr>
          <w:rFonts w:ascii="Aptos" w:hAnsi="Aptos" w:cs="Aptos"/>
          <w:kern w:val="0"/>
          <w:lang w:eastAsia="en-GB"/>
          <w14:ligatures w14:val="none"/>
        </w:rPr>
      </w:pPr>
      <w:r w:rsidRPr="00CA22B1">
        <w:rPr>
          <w:rFonts w:ascii="Aptos" w:hAnsi="Aptos" w:cs="Aptos"/>
          <w:kern w:val="0"/>
          <w:lang w:eastAsia="en-GB"/>
          <w14:ligatures w14:val="none"/>
        </w:rPr>
        <w:t>Douglas Hutchens</w:t>
      </w:r>
      <w:r>
        <w:rPr>
          <w:rFonts w:ascii="Aptos" w:hAnsi="Aptos" w:cs="Aptos"/>
          <w:kern w:val="0"/>
          <w:lang w:eastAsia="en-GB"/>
          <w14:ligatures w14:val="none"/>
        </w:rPr>
        <w:t xml:space="preserve"> (</w:t>
      </w:r>
      <w:r w:rsidR="006427DE">
        <w:rPr>
          <w:rFonts w:ascii="Aptos" w:hAnsi="Aptos" w:cs="Aptos"/>
          <w:kern w:val="0"/>
          <w:lang w:eastAsia="en-GB"/>
          <w14:ligatures w14:val="none"/>
        </w:rPr>
        <w:t>Elder and</w:t>
      </w:r>
      <w:r w:rsidR="006427DE" w:rsidRPr="006427DE">
        <w:rPr>
          <w:rFonts w:ascii="Aptos" w:hAnsi="Aptos" w:cs="Aptos"/>
          <w:kern w:val="0"/>
          <w:lang w:eastAsia="en-GB"/>
          <w14:ligatures w14:val="none"/>
        </w:rPr>
        <w:t xml:space="preserve"> </w:t>
      </w:r>
      <w:r w:rsidR="006427DE">
        <w:rPr>
          <w:rFonts w:ascii="Aptos" w:hAnsi="Aptos" w:cs="Aptos"/>
          <w:kern w:val="0"/>
          <w:lang w:eastAsia="en-GB"/>
          <w14:ligatures w14:val="none"/>
        </w:rPr>
        <w:t>Treasurer</w:t>
      </w:r>
      <w:r>
        <w:rPr>
          <w:rFonts w:ascii="Aptos" w:hAnsi="Aptos" w:cs="Aptos"/>
          <w:kern w:val="0"/>
          <w:lang w:eastAsia="en-GB"/>
          <w14:ligatures w14:val="none"/>
        </w:rPr>
        <w:t>)</w:t>
      </w:r>
    </w:p>
    <w:p w14:paraId="7D672FEE" w14:textId="77777777" w:rsidR="00CA22B1" w:rsidRPr="00CA22B1" w:rsidRDefault="00CA22B1" w:rsidP="00701236">
      <w:pPr>
        <w:spacing w:after="0" w:line="240" w:lineRule="auto"/>
        <w:jc w:val="both"/>
        <w:rPr>
          <w:rFonts w:ascii="Aptos" w:hAnsi="Aptos" w:cs="Aptos"/>
          <w:kern w:val="0"/>
          <w:lang w:eastAsia="en-GB"/>
          <w14:ligatures w14:val="none"/>
        </w:rPr>
      </w:pPr>
      <w:r w:rsidRPr="00CA22B1">
        <w:rPr>
          <w:rFonts w:ascii="Aptos" w:hAnsi="Aptos" w:cs="Aptos"/>
          <w:kern w:val="0"/>
          <w:lang w:eastAsia="en-GB"/>
          <w14:ligatures w14:val="none"/>
        </w:rPr>
        <w:t xml:space="preserve">32 </w:t>
      </w:r>
      <w:proofErr w:type="spellStart"/>
      <w:r w:rsidRPr="00CA22B1">
        <w:rPr>
          <w:rFonts w:ascii="Aptos" w:hAnsi="Aptos" w:cs="Aptos"/>
          <w:kern w:val="0"/>
          <w:lang w:eastAsia="en-GB"/>
          <w14:ligatures w14:val="none"/>
        </w:rPr>
        <w:t>Lagnachree</w:t>
      </w:r>
      <w:proofErr w:type="spellEnd"/>
      <w:r w:rsidRPr="00CA22B1">
        <w:rPr>
          <w:rFonts w:ascii="Aptos" w:hAnsi="Aptos" w:cs="Aptos"/>
          <w:kern w:val="0"/>
          <w:lang w:eastAsia="en-GB"/>
          <w14:ligatures w14:val="none"/>
        </w:rPr>
        <w:t>, Tornagrain, IV2 8BN</w:t>
      </w:r>
    </w:p>
    <w:p w14:paraId="6BD4FCE9" w14:textId="3BB4A978" w:rsidR="00CA22B1" w:rsidRPr="00CA22B1" w:rsidRDefault="00CA22B1" w:rsidP="00701236">
      <w:pPr>
        <w:spacing w:after="0" w:line="240" w:lineRule="auto"/>
        <w:jc w:val="both"/>
        <w:rPr>
          <w:rFonts w:ascii="Aptos" w:hAnsi="Aptos" w:cs="Aptos"/>
          <w:kern w:val="0"/>
          <w14:ligatures w14:val="none"/>
        </w:rPr>
      </w:pPr>
      <w:r w:rsidRPr="00CA22B1">
        <w:rPr>
          <w:rFonts w:ascii="Aptos" w:hAnsi="Aptos" w:cs="Aptos"/>
          <w:kern w:val="0"/>
          <w14:ligatures w14:val="none"/>
        </w:rPr>
        <w:t>Appointed 10</w:t>
      </w:r>
      <w:r w:rsidRPr="00CA22B1">
        <w:rPr>
          <w:rFonts w:ascii="Aptos" w:hAnsi="Aptos" w:cs="Aptos"/>
          <w:kern w:val="0"/>
          <w:vertAlign w:val="superscript"/>
          <w14:ligatures w14:val="none"/>
        </w:rPr>
        <w:t>th</w:t>
      </w:r>
      <w:r w:rsidRPr="00CA22B1">
        <w:rPr>
          <w:rFonts w:ascii="Aptos" w:hAnsi="Aptos" w:cs="Aptos"/>
          <w:kern w:val="0"/>
          <w14:ligatures w14:val="none"/>
        </w:rPr>
        <w:t xml:space="preserve"> Ma</w:t>
      </w:r>
      <w:r>
        <w:rPr>
          <w:rFonts w:ascii="Aptos" w:hAnsi="Aptos" w:cs="Aptos"/>
          <w:kern w:val="0"/>
          <w14:ligatures w14:val="none"/>
        </w:rPr>
        <w:t>y</w:t>
      </w:r>
      <w:r w:rsidRPr="00CA22B1">
        <w:rPr>
          <w:rFonts w:ascii="Aptos" w:hAnsi="Aptos" w:cs="Aptos"/>
          <w:kern w:val="0"/>
          <w14:ligatures w14:val="none"/>
        </w:rPr>
        <w:t xml:space="preserve"> 2025</w:t>
      </w:r>
    </w:p>
    <w:p w14:paraId="683CECA8" w14:textId="77777777" w:rsidR="009A0D55" w:rsidRDefault="009A0D55" w:rsidP="00701236">
      <w:pPr>
        <w:jc w:val="both"/>
        <w:rPr>
          <w:rFonts w:ascii="Arial" w:hAnsi="Arial" w:cs="Arial"/>
        </w:rPr>
      </w:pPr>
    </w:p>
    <w:sectPr w:rsidR="009A0D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rlow Condensed">
    <w:charset w:val="00"/>
    <w:family w:val="auto"/>
    <w:pitch w:val="variable"/>
    <w:sig w:usb0="20000007" w:usb1="00000000" w:usb2="00000000" w:usb3="00000000" w:csb0="00000193"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C7F9B"/>
    <w:multiLevelType w:val="hybridMultilevel"/>
    <w:tmpl w:val="423C4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76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82"/>
    <w:rsid w:val="00007F72"/>
    <w:rsid w:val="00017781"/>
    <w:rsid w:val="00024A96"/>
    <w:rsid w:val="00040601"/>
    <w:rsid w:val="00053F8C"/>
    <w:rsid w:val="00097E59"/>
    <w:rsid w:val="000C6D7D"/>
    <w:rsid w:val="00164570"/>
    <w:rsid w:val="00182EB4"/>
    <w:rsid w:val="00183344"/>
    <w:rsid w:val="001A7217"/>
    <w:rsid w:val="001B4992"/>
    <w:rsid w:val="001D062D"/>
    <w:rsid w:val="00227AFF"/>
    <w:rsid w:val="0026512B"/>
    <w:rsid w:val="00295735"/>
    <w:rsid w:val="002F39FB"/>
    <w:rsid w:val="003840EB"/>
    <w:rsid w:val="003C1452"/>
    <w:rsid w:val="003C29E2"/>
    <w:rsid w:val="003C3F3B"/>
    <w:rsid w:val="00416304"/>
    <w:rsid w:val="00426E8A"/>
    <w:rsid w:val="00440CAB"/>
    <w:rsid w:val="00463181"/>
    <w:rsid w:val="00471AE8"/>
    <w:rsid w:val="00480798"/>
    <w:rsid w:val="00486017"/>
    <w:rsid w:val="004A7FBF"/>
    <w:rsid w:val="004B5F0C"/>
    <w:rsid w:val="004B7312"/>
    <w:rsid w:val="0050016C"/>
    <w:rsid w:val="00533C25"/>
    <w:rsid w:val="00594679"/>
    <w:rsid w:val="00615BD0"/>
    <w:rsid w:val="006427DE"/>
    <w:rsid w:val="00644A50"/>
    <w:rsid w:val="00693A2D"/>
    <w:rsid w:val="006B77BA"/>
    <w:rsid w:val="006E7EC1"/>
    <w:rsid w:val="00701236"/>
    <w:rsid w:val="00766E9D"/>
    <w:rsid w:val="00780701"/>
    <w:rsid w:val="00790111"/>
    <w:rsid w:val="007C65A1"/>
    <w:rsid w:val="007C73D4"/>
    <w:rsid w:val="00850BAF"/>
    <w:rsid w:val="008632AA"/>
    <w:rsid w:val="0087262B"/>
    <w:rsid w:val="008819FB"/>
    <w:rsid w:val="008D128A"/>
    <w:rsid w:val="009042A5"/>
    <w:rsid w:val="00911BE1"/>
    <w:rsid w:val="009A0D55"/>
    <w:rsid w:val="00A10FE4"/>
    <w:rsid w:val="00A545C3"/>
    <w:rsid w:val="00A71A2B"/>
    <w:rsid w:val="00A81EFA"/>
    <w:rsid w:val="00A932B8"/>
    <w:rsid w:val="00AA4E87"/>
    <w:rsid w:val="00AC3900"/>
    <w:rsid w:val="00B56982"/>
    <w:rsid w:val="00B85314"/>
    <w:rsid w:val="00BA5482"/>
    <w:rsid w:val="00C3628B"/>
    <w:rsid w:val="00C42861"/>
    <w:rsid w:val="00C55C79"/>
    <w:rsid w:val="00C70717"/>
    <w:rsid w:val="00CA22B1"/>
    <w:rsid w:val="00CC091A"/>
    <w:rsid w:val="00CD4DC1"/>
    <w:rsid w:val="00D351B2"/>
    <w:rsid w:val="00D762F1"/>
    <w:rsid w:val="00DA7C49"/>
    <w:rsid w:val="00DC4C68"/>
    <w:rsid w:val="00DE1B1A"/>
    <w:rsid w:val="00E11636"/>
    <w:rsid w:val="00E214C4"/>
    <w:rsid w:val="00E32D13"/>
    <w:rsid w:val="00EA24A5"/>
    <w:rsid w:val="00EC768C"/>
    <w:rsid w:val="00EE1D52"/>
    <w:rsid w:val="00F6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DF39"/>
  <w15:chartTrackingRefBased/>
  <w15:docId w15:val="{DC41D987-0BE8-4F4F-964F-F6CBF648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982"/>
    <w:rPr>
      <w:rFonts w:eastAsiaTheme="majorEastAsia" w:cstheme="majorBidi"/>
      <w:color w:val="272727" w:themeColor="text1" w:themeTint="D8"/>
    </w:rPr>
  </w:style>
  <w:style w:type="paragraph" w:styleId="Title">
    <w:name w:val="Title"/>
    <w:basedOn w:val="Normal"/>
    <w:next w:val="Normal"/>
    <w:link w:val="TitleChar"/>
    <w:uiPriority w:val="10"/>
    <w:qFormat/>
    <w:rsid w:val="00B56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982"/>
    <w:pPr>
      <w:spacing w:before="160"/>
      <w:jc w:val="center"/>
    </w:pPr>
    <w:rPr>
      <w:i/>
      <w:iCs/>
      <w:color w:val="404040" w:themeColor="text1" w:themeTint="BF"/>
    </w:rPr>
  </w:style>
  <w:style w:type="character" w:customStyle="1" w:styleId="QuoteChar">
    <w:name w:val="Quote Char"/>
    <w:basedOn w:val="DefaultParagraphFont"/>
    <w:link w:val="Quote"/>
    <w:uiPriority w:val="29"/>
    <w:rsid w:val="00B56982"/>
    <w:rPr>
      <w:i/>
      <w:iCs/>
      <w:color w:val="404040" w:themeColor="text1" w:themeTint="BF"/>
    </w:rPr>
  </w:style>
  <w:style w:type="paragraph" w:styleId="ListParagraph">
    <w:name w:val="List Paragraph"/>
    <w:basedOn w:val="Normal"/>
    <w:uiPriority w:val="34"/>
    <w:qFormat/>
    <w:rsid w:val="00B56982"/>
    <w:pPr>
      <w:ind w:left="720"/>
      <w:contextualSpacing/>
    </w:pPr>
  </w:style>
  <w:style w:type="character" w:styleId="IntenseEmphasis">
    <w:name w:val="Intense Emphasis"/>
    <w:basedOn w:val="DefaultParagraphFont"/>
    <w:uiPriority w:val="21"/>
    <w:qFormat/>
    <w:rsid w:val="00B56982"/>
    <w:rPr>
      <w:i/>
      <w:iCs/>
      <w:color w:val="0F4761" w:themeColor="accent1" w:themeShade="BF"/>
    </w:rPr>
  </w:style>
  <w:style w:type="paragraph" w:styleId="IntenseQuote">
    <w:name w:val="Intense Quote"/>
    <w:basedOn w:val="Normal"/>
    <w:next w:val="Normal"/>
    <w:link w:val="IntenseQuoteChar"/>
    <w:uiPriority w:val="30"/>
    <w:qFormat/>
    <w:rsid w:val="00B56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982"/>
    <w:rPr>
      <w:i/>
      <w:iCs/>
      <w:color w:val="0F4761" w:themeColor="accent1" w:themeShade="BF"/>
    </w:rPr>
  </w:style>
  <w:style w:type="character" w:styleId="IntenseReference">
    <w:name w:val="Intense Reference"/>
    <w:basedOn w:val="DefaultParagraphFont"/>
    <w:uiPriority w:val="32"/>
    <w:qFormat/>
    <w:rsid w:val="00B569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82FA8E05-7FBC-46DB-AFEC-D68E33598B45}"/>
</file>

<file path=customXml/itemProps2.xml><?xml version="1.0" encoding="utf-8"?>
<ds:datastoreItem xmlns:ds="http://schemas.openxmlformats.org/officeDocument/2006/customXml" ds:itemID="{87B64CB6-C62E-47E1-B0A8-C4036886E9E9}"/>
</file>

<file path=customXml/itemProps3.xml><?xml version="1.0" encoding="utf-8"?>
<ds:datastoreItem xmlns:ds="http://schemas.openxmlformats.org/officeDocument/2006/customXml" ds:itemID="{B081FB72-2FC6-4FF7-BA3C-F0F040241218}"/>
</file>

<file path=docProps/app.xml><?xml version="1.0" encoding="utf-8"?>
<Properties xmlns="http://schemas.openxmlformats.org/officeDocument/2006/extended-properties" xmlns:vt="http://schemas.openxmlformats.org/officeDocument/2006/docPropsVTypes">
  <Template>Normal</Template>
  <TotalTime>0</TotalTime>
  <Pages>11</Pages>
  <Words>3230</Words>
  <Characters>17124</Characters>
  <Application>Microsoft Office Word</Application>
  <DocSecurity>0</DocSecurity>
  <Lines>342</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Hutchens</dc:creator>
  <cp:keywords/>
  <dc:description/>
  <cp:lastModifiedBy>Douglas Hutchens</cp:lastModifiedBy>
  <cp:revision>14</cp:revision>
  <dcterms:created xsi:type="dcterms:W3CDTF">2026-03-26T16:30:00Z</dcterms:created>
  <dcterms:modified xsi:type="dcterms:W3CDTF">2026-04-09T14:20:00Z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