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8FDA6" w14:textId="77777777" w:rsidR="00F91CCB" w:rsidRDefault="00047C25" w:rsidP="00047C25">
      <w:r w:rsidRPr="006E616A">
        <w:rPr>
          <w:b/>
          <w:bCs/>
          <w:noProof/>
          <w:color w:val="0070C0"/>
          <w:sz w:val="28"/>
          <w:szCs w:val="28"/>
          <w:lang w:eastAsia="en-GB"/>
        </w:rPr>
        <mc:AlternateContent>
          <mc:Choice Requires="wps">
            <w:drawing>
              <wp:anchor distT="0" distB="0" distL="114300" distR="114300" simplePos="0" relativeHeight="251656704" behindDoc="0" locked="0" layoutInCell="1" allowOverlap="1" wp14:anchorId="373C4457" wp14:editId="3B849D1F">
                <wp:simplePos x="0" y="0"/>
                <wp:positionH relativeFrom="column">
                  <wp:posOffset>4016087</wp:posOffset>
                </wp:positionH>
                <wp:positionV relativeFrom="paragraph">
                  <wp:posOffset>-80530</wp:posOffset>
                </wp:positionV>
                <wp:extent cx="2363470" cy="847725"/>
                <wp:effectExtent l="0" t="0" r="1778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847725"/>
                        </a:xfrm>
                        <a:prstGeom prst="rect">
                          <a:avLst/>
                        </a:prstGeom>
                        <a:solidFill>
                          <a:srgbClr val="FFFFFF"/>
                        </a:solidFill>
                        <a:ln w="9525">
                          <a:solidFill>
                            <a:srgbClr val="000000"/>
                          </a:solidFill>
                          <a:miter lim="800000"/>
                          <a:headEnd/>
                          <a:tailEnd/>
                        </a:ln>
                      </wps:spPr>
                      <wps:txbx>
                        <w:txbxContent>
                          <w:p w14:paraId="373C4481" w14:textId="77777777" w:rsidR="002670B4" w:rsidRDefault="002670B4" w:rsidP="00047C25">
                            <w:pPr>
                              <w:jc w:val="center"/>
                              <w:rPr>
                                <w:b/>
                                <w:color w:val="0070C0"/>
                                <w:sz w:val="40"/>
                                <w:szCs w:val="40"/>
                              </w:rPr>
                            </w:pPr>
                            <w:r>
                              <w:rPr>
                                <w:b/>
                                <w:color w:val="0070C0"/>
                                <w:sz w:val="40"/>
                                <w:szCs w:val="40"/>
                              </w:rPr>
                              <w:t>Trustees’ Annual Report</w:t>
                            </w:r>
                          </w:p>
                          <w:p w14:paraId="373C4482" w14:textId="77777777" w:rsidR="002670B4" w:rsidRPr="006E616A" w:rsidRDefault="002670B4" w:rsidP="00047C25">
                            <w:pPr>
                              <w:jc w:val="center"/>
                              <w:rPr>
                                <w:b/>
                                <w:color w:val="0070C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3C4457" id="_x0000_t202" coordsize="21600,21600" o:spt="202" path="m,l,21600r21600,l21600,xe">
                <v:stroke joinstyle="miter"/>
                <v:path gradientshapeok="t" o:connecttype="rect"/>
              </v:shapetype>
              <v:shape id="Text Box 2" o:spid="_x0000_s1026" type="#_x0000_t202" style="position:absolute;margin-left:316.25pt;margin-top:-6.35pt;width:186.1pt;height:6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">
                <v:textbox>
                  <w:txbxContent>
                    <w:p w14:paraId="373C4481" w14:textId="77777777" w:rsidR="002670B4" w:rsidRDefault="002670B4" w:rsidP="00047C25">
                      <w:pPr>
                        <w:jc w:val="center"/>
                        <w:rPr>
                          <w:b/>
                          <w:color w:val="0070C0"/>
                          <w:sz w:val="40"/>
                          <w:szCs w:val="40"/>
                        </w:rPr>
                      </w:pPr>
                      <w:r>
                        <w:rPr>
                          <w:b/>
                          <w:color w:val="0070C0"/>
                          <w:sz w:val="40"/>
                          <w:szCs w:val="40"/>
                        </w:rPr>
                        <w:t>Trustees’ Annual Report</w:t>
                      </w:r>
                    </w:p>
                    <w:p w14:paraId="373C4482" w14:textId="77777777" w:rsidR="002670B4" w:rsidRPr="006E616A" w:rsidRDefault="002670B4" w:rsidP="00047C25">
                      <w:pPr>
                        <w:jc w:val="center"/>
                        <w:rPr>
                          <w:b/>
                          <w:color w:val="0070C0"/>
                          <w:sz w:val="40"/>
                          <w:szCs w:val="40"/>
                        </w:rPr>
                      </w:pPr>
                    </w:p>
                  </w:txbxContent>
                </v:textbox>
              </v:shape>
            </w:pict>
          </mc:Fallback>
        </mc:AlternateContent>
      </w:r>
      <w:r>
        <w:rPr>
          <w:noProof/>
          <w:lang w:eastAsia="en-GB"/>
        </w:rPr>
        <w:drawing>
          <wp:inline distT="0" distB="0" distL="0" distR="0" wp14:anchorId="373C4459" wp14:editId="261EF505">
            <wp:extent cx="1191491" cy="1191491"/>
            <wp:effectExtent l="0" t="0" r="8890" b="8890"/>
            <wp:docPr id="12971412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92876" cy="1192876"/>
                    </a:xfrm>
                    <a:prstGeom prst="rect">
                      <a:avLst/>
                    </a:prstGeom>
                  </pic:spPr>
                </pic:pic>
              </a:graphicData>
            </a:graphic>
          </wp:inline>
        </w:drawing>
      </w:r>
      <w:r>
        <w:tab/>
      </w:r>
      <w:r>
        <w:tab/>
      </w:r>
      <w:r>
        <w:tab/>
      </w:r>
      <w:r>
        <w:tab/>
      </w:r>
      <w:r>
        <w:tab/>
      </w:r>
      <w:r>
        <w:tab/>
      </w:r>
      <w:r>
        <w:tab/>
        <w:t xml:space="preserve">       </w:t>
      </w:r>
    </w:p>
    <w:p w14:paraId="373C41F2" w14:textId="6D75F3B9" w:rsidR="00047C25" w:rsidRPr="00047C25" w:rsidRDefault="00047C25" w:rsidP="00F91CCB">
      <w:pPr>
        <w:ind w:left="5760" w:firstLine="720"/>
        <w:rPr>
          <w:b/>
          <w:sz w:val="24"/>
          <w:szCs w:val="24"/>
        </w:rPr>
      </w:pPr>
      <w:r>
        <w:t xml:space="preserve">  </w:t>
      </w:r>
      <w:r w:rsidRPr="00047C25">
        <w:rPr>
          <w:b/>
          <w:sz w:val="28"/>
          <w:szCs w:val="28"/>
        </w:rPr>
        <w:t>Year ended 31 July 20</w:t>
      </w:r>
      <w:r w:rsidR="00062732">
        <w:rPr>
          <w:b/>
          <w:sz w:val="28"/>
          <w:szCs w:val="28"/>
        </w:rPr>
        <w:t>2</w:t>
      </w:r>
      <w:r w:rsidR="00AC5580">
        <w:rPr>
          <w:b/>
          <w:sz w:val="28"/>
          <w:szCs w:val="28"/>
        </w:rPr>
        <w:t>5</w:t>
      </w:r>
      <w:r w:rsidR="003A6280">
        <w:rPr>
          <w:b/>
          <w:sz w:val="28"/>
          <w:szCs w:val="28"/>
        </w:rPr>
        <w:t xml:space="preserve">: Year </w:t>
      </w:r>
      <w:r w:rsidR="00AC5580">
        <w:rPr>
          <w:b/>
          <w:sz w:val="28"/>
          <w:szCs w:val="28"/>
        </w:rPr>
        <w:t>9</w:t>
      </w:r>
    </w:p>
    <w:p w14:paraId="373C41F3" w14:textId="77777777" w:rsidR="00047C25" w:rsidRDefault="00047C25" w:rsidP="00047C25">
      <w:pPr>
        <w:spacing w:after="0"/>
        <w:rPr>
          <w:b/>
          <w:bCs/>
          <w:color w:val="0070C0"/>
          <w:sz w:val="28"/>
          <w:szCs w:val="28"/>
        </w:rPr>
      </w:pPr>
      <w:r w:rsidRPr="4D50CE24">
        <w:rPr>
          <w:b/>
          <w:bCs/>
          <w:color w:val="0070C0"/>
          <w:sz w:val="28"/>
          <w:szCs w:val="28"/>
        </w:rPr>
        <w:t>Finlay’s Friends</w:t>
      </w:r>
      <w:r>
        <w:rPr>
          <w:b/>
          <w:bCs/>
          <w:color w:val="0070C0"/>
          <w:sz w:val="28"/>
          <w:szCs w:val="28"/>
        </w:rPr>
        <w:t xml:space="preserve"> </w:t>
      </w:r>
      <w:r w:rsidRPr="4D50CE24">
        <w:rPr>
          <w:b/>
          <w:bCs/>
          <w:color w:val="0070C0"/>
          <w:sz w:val="28"/>
          <w:szCs w:val="28"/>
        </w:rPr>
        <w:t>SCO 46675</w:t>
      </w:r>
    </w:p>
    <w:p w14:paraId="373C41F4" w14:textId="77777777" w:rsidR="00047C25" w:rsidRDefault="00047C25" w:rsidP="00047C25">
      <w:pPr>
        <w:spacing w:after="0"/>
        <w:rPr>
          <w:bCs/>
          <w:i/>
          <w:color w:val="0070C0"/>
          <w:sz w:val="20"/>
          <w:szCs w:val="20"/>
        </w:rPr>
      </w:pPr>
      <w:r>
        <w:rPr>
          <w:bCs/>
          <w:i/>
          <w:color w:val="0070C0"/>
          <w:sz w:val="20"/>
          <w:szCs w:val="20"/>
        </w:rPr>
        <w:t>Comfort for families of seriously ill children</w:t>
      </w:r>
    </w:p>
    <w:p w14:paraId="373C41F5" w14:textId="77777777" w:rsidR="00047C25" w:rsidRDefault="00047C25" w:rsidP="00047C25">
      <w:pPr>
        <w:spacing w:after="0"/>
        <w:rPr>
          <w:b/>
          <w:bCs/>
          <w:color w:val="0070C0"/>
          <w:sz w:val="28"/>
          <w:szCs w:val="28"/>
        </w:rPr>
      </w:pPr>
      <w:r>
        <w:rPr>
          <w:bCs/>
          <w:i/>
          <w:color w:val="0070C0"/>
          <w:sz w:val="20"/>
          <w:szCs w:val="20"/>
        </w:rPr>
        <w:t>rushed to hospital in an emergency.</w:t>
      </w:r>
    </w:p>
    <w:p w14:paraId="31100332" w14:textId="4C46DD4A" w:rsidR="007D779F" w:rsidRDefault="007D779F" w:rsidP="007D779F">
      <w:pPr>
        <w:spacing w:after="0"/>
        <w:jc w:val="center"/>
        <w:rPr>
          <w:b/>
          <w:bCs/>
          <w:color w:val="0070C0"/>
          <w:sz w:val="28"/>
          <w:szCs w:val="28"/>
        </w:rPr>
      </w:pPr>
      <w:r>
        <w:rPr>
          <w:rFonts w:eastAsia="Times New Roman"/>
          <w:noProof/>
        </w:rPr>
        <w:drawing>
          <wp:inline distT="0" distB="0" distL="0" distR="0" wp14:anchorId="66667D80" wp14:editId="1037EB34">
            <wp:extent cx="4552950" cy="6096000"/>
            <wp:effectExtent l="0" t="0" r="0" b="0"/>
            <wp:docPr id="436975145" name="Picture 1" descr="A picture containing text, office supplies,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75145" name="Picture 1" descr="A picture containing text, office supplies, indoor, floor&#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552950" cy="6096000"/>
                    </a:xfrm>
                    <a:prstGeom prst="rect">
                      <a:avLst/>
                    </a:prstGeom>
                    <a:noFill/>
                    <a:ln>
                      <a:noFill/>
                    </a:ln>
                  </pic:spPr>
                </pic:pic>
              </a:graphicData>
            </a:graphic>
          </wp:inline>
        </w:drawing>
      </w:r>
    </w:p>
    <w:p w14:paraId="373C41FA" w14:textId="1A12DC74" w:rsidR="000121BF" w:rsidRDefault="000121BF" w:rsidP="00DE01B9">
      <w:pPr>
        <w:spacing w:after="0"/>
        <w:jc w:val="center"/>
        <w:rPr>
          <w:b/>
          <w:bCs/>
          <w:color w:val="0070C0"/>
          <w:sz w:val="28"/>
          <w:szCs w:val="28"/>
        </w:rPr>
      </w:pPr>
    </w:p>
    <w:p w14:paraId="6CF8CC02" w14:textId="5869D96A" w:rsidR="007D779F" w:rsidRDefault="007D779F" w:rsidP="00DE01B9">
      <w:pPr>
        <w:spacing w:after="0"/>
        <w:jc w:val="center"/>
        <w:rPr>
          <w:b/>
          <w:bCs/>
          <w:i/>
          <w:sz w:val="24"/>
          <w:szCs w:val="24"/>
        </w:rPr>
      </w:pPr>
      <w:r>
        <w:rPr>
          <w:b/>
          <w:bCs/>
          <w:i/>
          <w:sz w:val="24"/>
          <w:szCs w:val="24"/>
        </w:rPr>
        <w:t>S</w:t>
      </w:r>
      <w:r w:rsidR="00EC6079" w:rsidRPr="00317F98">
        <w:rPr>
          <w:b/>
          <w:bCs/>
          <w:i/>
          <w:sz w:val="24"/>
          <w:szCs w:val="24"/>
        </w:rPr>
        <w:t>upporting RHSC</w:t>
      </w:r>
      <w:r w:rsidR="00C70922" w:rsidRPr="00317F98">
        <w:rPr>
          <w:b/>
          <w:bCs/>
          <w:i/>
          <w:sz w:val="24"/>
          <w:szCs w:val="24"/>
        </w:rPr>
        <w:t xml:space="preserve"> </w:t>
      </w:r>
      <w:r w:rsidR="00EC6079" w:rsidRPr="00317F98">
        <w:rPr>
          <w:b/>
          <w:bCs/>
          <w:i/>
          <w:sz w:val="24"/>
          <w:szCs w:val="24"/>
        </w:rPr>
        <w:t>E</w:t>
      </w:r>
      <w:r w:rsidR="00C70922" w:rsidRPr="00317F98">
        <w:rPr>
          <w:b/>
          <w:bCs/>
          <w:i/>
          <w:sz w:val="24"/>
          <w:szCs w:val="24"/>
        </w:rPr>
        <w:t xml:space="preserve">dinburgh, </w:t>
      </w:r>
      <w:r w:rsidR="00EC6079" w:rsidRPr="00317F98">
        <w:rPr>
          <w:b/>
          <w:bCs/>
          <w:i/>
          <w:sz w:val="24"/>
          <w:szCs w:val="24"/>
        </w:rPr>
        <w:t xml:space="preserve">the </w:t>
      </w:r>
      <w:r w:rsidR="003D1B99" w:rsidRPr="00317F98">
        <w:rPr>
          <w:b/>
          <w:bCs/>
          <w:i/>
          <w:sz w:val="24"/>
          <w:szCs w:val="24"/>
        </w:rPr>
        <w:t>Royal Hospital for Children, Glasgow</w:t>
      </w:r>
      <w:r w:rsidR="00EC6079" w:rsidRPr="00317F98">
        <w:rPr>
          <w:b/>
          <w:bCs/>
          <w:i/>
          <w:sz w:val="24"/>
          <w:szCs w:val="24"/>
        </w:rPr>
        <w:t xml:space="preserve"> (RHCG)</w:t>
      </w:r>
      <w:r w:rsidR="00C90F71" w:rsidRPr="00317F98">
        <w:rPr>
          <w:b/>
          <w:bCs/>
          <w:i/>
          <w:sz w:val="24"/>
          <w:szCs w:val="24"/>
        </w:rPr>
        <w:t xml:space="preserve">, </w:t>
      </w:r>
      <w:r w:rsidRPr="00317F98">
        <w:rPr>
          <w:b/>
          <w:bCs/>
          <w:i/>
          <w:sz w:val="24"/>
          <w:szCs w:val="24"/>
        </w:rPr>
        <w:t>Victoria,</w:t>
      </w:r>
      <w:r w:rsidR="00C1129A" w:rsidRPr="00317F98">
        <w:rPr>
          <w:b/>
          <w:bCs/>
          <w:i/>
          <w:sz w:val="24"/>
          <w:szCs w:val="24"/>
        </w:rPr>
        <w:t xml:space="preserve"> </w:t>
      </w:r>
    </w:p>
    <w:p w14:paraId="373C4201" w14:textId="2587FCC5" w:rsidR="00312FA3" w:rsidRDefault="00C90F71" w:rsidP="00DE01B9">
      <w:pPr>
        <w:spacing w:after="0"/>
        <w:jc w:val="center"/>
        <w:rPr>
          <w:b/>
          <w:bCs/>
          <w:i/>
          <w:sz w:val="24"/>
          <w:szCs w:val="24"/>
        </w:rPr>
      </w:pPr>
      <w:r w:rsidRPr="00317F98">
        <w:rPr>
          <w:b/>
          <w:bCs/>
          <w:i/>
          <w:sz w:val="24"/>
          <w:szCs w:val="24"/>
        </w:rPr>
        <w:t>St John’s</w:t>
      </w:r>
      <w:r w:rsidR="00C1129A" w:rsidRPr="00317F98">
        <w:rPr>
          <w:b/>
          <w:bCs/>
          <w:i/>
          <w:sz w:val="24"/>
          <w:szCs w:val="24"/>
        </w:rPr>
        <w:t xml:space="preserve"> &amp; Ninewells</w:t>
      </w:r>
      <w:r>
        <w:rPr>
          <w:b/>
          <w:bCs/>
          <w:i/>
          <w:sz w:val="24"/>
          <w:szCs w:val="24"/>
        </w:rPr>
        <w:t xml:space="preserve"> </w:t>
      </w:r>
    </w:p>
    <w:p w14:paraId="15DDF254" w14:textId="77777777" w:rsidR="00F033FC" w:rsidRDefault="00F033FC" w:rsidP="00047C25">
      <w:pPr>
        <w:spacing w:after="0"/>
        <w:rPr>
          <w:b/>
          <w:bCs/>
          <w:i/>
          <w:sz w:val="24"/>
          <w:szCs w:val="24"/>
        </w:rPr>
      </w:pPr>
    </w:p>
    <w:p w14:paraId="373C4206" w14:textId="0F5A4A38" w:rsidR="00312FA3" w:rsidRDefault="00312FA3" w:rsidP="00047C25">
      <w:pPr>
        <w:spacing w:after="0"/>
        <w:rPr>
          <w:b/>
          <w:bCs/>
          <w:color w:val="0070C0"/>
          <w:sz w:val="28"/>
          <w:szCs w:val="28"/>
        </w:rPr>
      </w:pPr>
      <w:r>
        <w:rPr>
          <w:b/>
          <w:bCs/>
          <w:color w:val="0070C0"/>
          <w:sz w:val="28"/>
          <w:szCs w:val="28"/>
        </w:rPr>
        <w:lastRenderedPageBreak/>
        <w:t>Structure, governance and management</w:t>
      </w:r>
    </w:p>
    <w:p w14:paraId="373C4207" w14:textId="44B6EBE8" w:rsidR="00312FA3" w:rsidRDefault="00312FA3" w:rsidP="00047C25">
      <w:pPr>
        <w:spacing w:after="0"/>
        <w:rPr>
          <w:rFonts w:ascii="Gill Sans MT" w:hAnsi="Gill Sans MT"/>
          <w:bCs/>
          <w:sz w:val="24"/>
          <w:szCs w:val="24"/>
        </w:rPr>
      </w:pPr>
      <w:r>
        <w:rPr>
          <w:rFonts w:ascii="Gill Sans MT" w:hAnsi="Gill Sans MT"/>
          <w:bCs/>
          <w:sz w:val="24"/>
          <w:szCs w:val="24"/>
        </w:rPr>
        <w:t>The trustees, who are also the directors for the purposes of company law, present their report and financial statements of the charity for the year ended 31 July 20</w:t>
      </w:r>
      <w:r w:rsidR="00235CF5">
        <w:rPr>
          <w:rFonts w:ascii="Gill Sans MT" w:hAnsi="Gill Sans MT"/>
          <w:bCs/>
          <w:sz w:val="24"/>
          <w:szCs w:val="24"/>
        </w:rPr>
        <w:t>2</w:t>
      </w:r>
      <w:r w:rsidR="005A43AD">
        <w:rPr>
          <w:rFonts w:ascii="Gill Sans MT" w:hAnsi="Gill Sans MT"/>
          <w:bCs/>
          <w:sz w:val="24"/>
          <w:szCs w:val="24"/>
        </w:rPr>
        <w:t>4</w:t>
      </w:r>
      <w:r>
        <w:rPr>
          <w:rFonts w:ascii="Gill Sans MT" w:hAnsi="Gill Sans MT"/>
          <w:bCs/>
          <w:sz w:val="24"/>
          <w:szCs w:val="24"/>
        </w:rPr>
        <w:t>.</w:t>
      </w:r>
    </w:p>
    <w:p w14:paraId="373C4208" w14:textId="77777777" w:rsidR="00312FA3" w:rsidRDefault="00312FA3" w:rsidP="00047C25">
      <w:pPr>
        <w:spacing w:after="0"/>
        <w:rPr>
          <w:rFonts w:ascii="Gill Sans MT" w:hAnsi="Gill Sans MT"/>
          <w:bCs/>
          <w:sz w:val="24"/>
          <w:szCs w:val="24"/>
        </w:rPr>
      </w:pPr>
    </w:p>
    <w:p w14:paraId="373C4209" w14:textId="77777777" w:rsidR="00312FA3" w:rsidRDefault="00312FA3" w:rsidP="00047C25">
      <w:pPr>
        <w:spacing w:after="0"/>
        <w:rPr>
          <w:rFonts w:ascii="Gill Sans MT" w:hAnsi="Gill Sans MT"/>
          <w:b/>
          <w:bCs/>
          <w:color w:val="0070C0"/>
          <w:sz w:val="24"/>
          <w:szCs w:val="24"/>
        </w:rPr>
      </w:pPr>
      <w:r w:rsidRPr="00312FA3">
        <w:rPr>
          <w:rFonts w:ascii="Gill Sans MT" w:hAnsi="Gill Sans MT"/>
          <w:b/>
          <w:bCs/>
          <w:color w:val="0070C0"/>
          <w:sz w:val="24"/>
          <w:szCs w:val="24"/>
        </w:rPr>
        <w:t>Reference and administrative details</w:t>
      </w:r>
    </w:p>
    <w:p w14:paraId="373C420A" w14:textId="77777777" w:rsidR="00312FA3" w:rsidRDefault="00312FA3" w:rsidP="00047C25">
      <w:pPr>
        <w:spacing w:after="0"/>
        <w:rPr>
          <w:rFonts w:ascii="Gill Sans MT" w:hAnsi="Gill Sans MT"/>
          <w:bCs/>
          <w:color w:val="0070C0"/>
          <w:sz w:val="24"/>
          <w:szCs w:val="24"/>
        </w:rPr>
      </w:pPr>
    </w:p>
    <w:p w14:paraId="373C420B" w14:textId="77777777" w:rsidR="00312FA3" w:rsidRDefault="00312FA3" w:rsidP="00047C25">
      <w:pPr>
        <w:spacing w:after="0"/>
        <w:rPr>
          <w:rFonts w:ascii="Gill Sans MT" w:hAnsi="Gill Sans MT"/>
          <w:bCs/>
          <w:sz w:val="24"/>
          <w:szCs w:val="24"/>
        </w:rPr>
      </w:pPr>
      <w:r>
        <w:rPr>
          <w:rFonts w:ascii="Gill Sans MT" w:hAnsi="Gill Sans MT"/>
          <w:bCs/>
          <w:sz w:val="24"/>
          <w:szCs w:val="24"/>
        </w:rPr>
        <w:t>Registered charity name</w:t>
      </w:r>
      <w:r>
        <w:rPr>
          <w:rFonts w:ascii="Gill Sans MT" w:hAnsi="Gill Sans MT"/>
          <w:bCs/>
          <w:sz w:val="24"/>
          <w:szCs w:val="24"/>
        </w:rPr>
        <w:tab/>
      </w:r>
      <w:r>
        <w:rPr>
          <w:rFonts w:ascii="Gill Sans MT" w:hAnsi="Gill Sans MT"/>
          <w:bCs/>
          <w:sz w:val="24"/>
          <w:szCs w:val="24"/>
        </w:rPr>
        <w:tab/>
        <w:t>Finlay’s Friends</w:t>
      </w:r>
    </w:p>
    <w:p w14:paraId="373C420C" w14:textId="77777777" w:rsidR="00312FA3" w:rsidRDefault="00312FA3" w:rsidP="00047C25">
      <w:pPr>
        <w:spacing w:after="0"/>
        <w:rPr>
          <w:rFonts w:ascii="Gill Sans MT" w:hAnsi="Gill Sans MT"/>
          <w:bCs/>
          <w:sz w:val="24"/>
          <w:szCs w:val="24"/>
        </w:rPr>
      </w:pPr>
    </w:p>
    <w:p w14:paraId="373C420D" w14:textId="77777777" w:rsidR="00312FA3" w:rsidRDefault="00312FA3" w:rsidP="00047C25">
      <w:pPr>
        <w:spacing w:after="0"/>
        <w:rPr>
          <w:rFonts w:ascii="Gill Sans MT" w:hAnsi="Gill Sans MT"/>
          <w:bCs/>
          <w:sz w:val="24"/>
          <w:szCs w:val="24"/>
        </w:rPr>
      </w:pPr>
      <w:r>
        <w:rPr>
          <w:rFonts w:ascii="Gill Sans MT" w:hAnsi="Gill Sans MT"/>
          <w:bCs/>
          <w:sz w:val="24"/>
          <w:szCs w:val="24"/>
        </w:rPr>
        <w:t>Charity registration number</w:t>
      </w:r>
      <w:r>
        <w:rPr>
          <w:rFonts w:ascii="Gill Sans MT" w:hAnsi="Gill Sans MT"/>
          <w:bCs/>
          <w:sz w:val="24"/>
          <w:szCs w:val="24"/>
        </w:rPr>
        <w:tab/>
      </w:r>
      <w:r>
        <w:rPr>
          <w:rFonts w:ascii="Gill Sans MT" w:hAnsi="Gill Sans MT"/>
          <w:bCs/>
          <w:sz w:val="24"/>
          <w:szCs w:val="24"/>
        </w:rPr>
        <w:tab/>
        <w:t>SCO46675</w:t>
      </w:r>
    </w:p>
    <w:p w14:paraId="373C420E" w14:textId="77777777" w:rsidR="00312FA3" w:rsidRDefault="00312FA3" w:rsidP="00047C25">
      <w:pPr>
        <w:spacing w:after="0"/>
        <w:rPr>
          <w:rFonts w:ascii="Gill Sans MT" w:hAnsi="Gill Sans MT"/>
          <w:bCs/>
          <w:sz w:val="24"/>
          <w:szCs w:val="24"/>
        </w:rPr>
      </w:pPr>
    </w:p>
    <w:p w14:paraId="373C4212" w14:textId="54647F0A" w:rsidR="00312FA3" w:rsidRDefault="00312FA3" w:rsidP="00070822">
      <w:pPr>
        <w:spacing w:after="0"/>
        <w:rPr>
          <w:rFonts w:ascii="Gill Sans MT" w:hAnsi="Gill Sans MT"/>
          <w:bCs/>
          <w:sz w:val="24"/>
          <w:szCs w:val="24"/>
        </w:rPr>
      </w:pPr>
      <w:r>
        <w:rPr>
          <w:rFonts w:ascii="Gill Sans MT" w:hAnsi="Gill Sans MT"/>
          <w:bCs/>
          <w:sz w:val="24"/>
          <w:szCs w:val="24"/>
        </w:rPr>
        <w:t>Registered Office</w:t>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sidR="00070822">
        <w:rPr>
          <w:rFonts w:ascii="Gill Sans MT" w:hAnsi="Gill Sans MT"/>
          <w:bCs/>
          <w:sz w:val="24"/>
          <w:szCs w:val="24"/>
        </w:rPr>
        <w:t>3 The Forge</w:t>
      </w:r>
    </w:p>
    <w:p w14:paraId="2E6A7CA0" w14:textId="4B0415DB" w:rsidR="00070822" w:rsidRDefault="00070822" w:rsidP="00070822">
      <w:pPr>
        <w:spacing w:after="0"/>
        <w:rPr>
          <w:rFonts w:ascii="Gill Sans MT" w:hAnsi="Gill Sans MT"/>
          <w:bCs/>
          <w:sz w:val="24"/>
          <w:szCs w:val="24"/>
        </w:rPr>
      </w:pP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t>Dunfermline</w:t>
      </w:r>
    </w:p>
    <w:p w14:paraId="76C749C6" w14:textId="44CE2D41" w:rsidR="00070822" w:rsidRDefault="00070822" w:rsidP="00070822">
      <w:pPr>
        <w:spacing w:after="0"/>
        <w:rPr>
          <w:rFonts w:ascii="Gill Sans MT" w:hAnsi="Gill Sans MT"/>
          <w:bCs/>
          <w:sz w:val="24"/>
          <w:szCs w:val="24"/>
        </w:rPr>
      </w:pP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t>Fife</w:t>
      </w:r>
    </w:p>
    <w:p w14:paraId="34AAFE77" w14:textId="5982B5F3" w:rsidR="00070822" w:rsidRDefault="00070822" w:rsidP="00070822">
      <w:pPr>
        <w:spacing w:after="0"/>
        <w:rPr>
          <w:rFonts w:ascii="Gill Sans MT" w:hAnsi="Gill Sans MT"/>
          <w:bCs/>
          <w:sz w:val="24"/>
          <w:szCs w:val="24"/>
        </w:rPr>
      </w:pP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t>KY129ED</w:t>
      </w:r>
    </w:p>
    <w:p w14:paraId="373C4213" w14:textId="77777777" w:rsidR="00312FA3" w:rsidRDefault="00312FA3" w:rsidP="00312FA3">
      <w:pPr>
        <w:spacing w:after="0"/>
        <w:rPr>
          <w:rFonts w:ascii="Gill Sans MT" w:hAnsi="Gill Sans MT"/>
          <w:bCs/>
          <w:sz w:val="24"/>
          <w:szCs w:val="24"/>
        </w:rPr>
      </w:pPr>
    </w:p>
    <w:p w14:paraId="373C4214" w14:textId="77777777" w:rsidR="00312FA3" w:rsidRDefault="00312FA3" w:rsidP="00312FA3">
      <w:pPr>
        <w:spacing w:after="0"/>
        <w:rPr>
          <w:rFonts w:ascii="Gill Sans MT" w:hAnsi="Gill Sans MT"/>
          <w:bCs/>
          <w:sz w:val="24"/>
          <w:szCs w:val="24"/>
        </w:rPr>
      </w:pPr>
      <w:r>
        <w:rPr>
          <w:rFonts w:ascii="Gill Sans MT" w:hAnsi="Gill Sans MT"/>
          <w:bCs/>
          <w:sz w:val="24"/>
          <w:szCs w:val="24"/>
        </w:rPr>
        <w:t>The trustees</w:t>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t>Jennifer Bennett</w:t>
      </w:r>
    </w:p>
    <w:p w14:paraId="373C4215" w14:textId="77777777" w:rsidR="00312FA3" w:rsidRDefault="00312FA3" w:rsidP="00312FA3">
      <w:pPr>
        <w:spacing w:after="0"/>
        <w:rPr>
          <w:rFonts w:ascii="Gill Sans MT" w:hAnsi="Gill Sans MT"/>
          <w:bCs/>
          <w:sz w:val="24"/>
          <w:szCs w:val="24"/>
        </w:rPr>
      </w:pP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t>David Bennett</w:t>
      </w:r>
    </w:p>
    <w:p w14:paraId="373C4216" w14:textId="3748E67B" w:rsidR="00312FA3" w:rsidRDefault="00312FA3" w:rsidP="00312FA3">
      <w:pPr>
        <w:spacing w:after="0"/>
        <w:rPr>
          <w:rFonts w:ascii="Gill Sans MT" w:hAnsi="Gill Sans MT"/>
          <w:bCs/>
          <w:sz w:val="24"/>
          <w:szCs w:val="24"/>
        </w:rPr>
      </w:pP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t>Alison Campbell</w:t>
      </w:r>
    </w:p>
    <w:p w14:paraId="02BECAC3" w14:textId="23DF570F" w:rsidR="00070822" w:rsidRDefault="00070822" w:rsidP="00312FA3">
      <w:pPr>
        <w:spacing w:after="0"/>
        <w:rPr>
          <w:rFonts w:ascii="Gill Sans MT" w:hAnsi="Gill Sans MT"/>
          <w:bCs/>
          <w:sz w:val="24"/>
          <w:szCs w:val="24"/>
        </w:rPr>
      </w:pP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t>Alan Richmond</w:t>
      </w:r>
      <w:r>
        <w:rPr>
          <w:rFonts w:ascii="Gill Sans MT" w:hAnsi="Gill Sans MT"/>
          <w:bCs/>
          <w:sz w:val="24"/>
          <w:szCs w:val="24"/>
        </w:rPr>
        <w:tab/>
      </w:r>
      <w:r>
        <w:rPr>
          <w:rFonts w:ascii="Gill Sans MT" w:hAnsi="Gill Sans MT"/>
          <w:bCs/>
          <w:sz w:val="24"/>
          <w:szCs w:val="24"/>
        </w:rPr>
        <w:tab/>
      </w:r>
    </w:p>
    <w:p w14:paraId="373C4217" w14:textId="7F7AC4DD" w:rsidR="00312FA3" w:rsidRDefault="00312FA3" w:rsidP="00312FA3">
      <w:pPr>
        <w:spacing w:after="0"/>
        <w:rPr>
          <w:rFonts w:ascii="Gill Sans MT" w:hAnsi="Gill Sans MT"/>
          <w:bCs/>
          <w:sz w:val="24"/>
          <w:szCs w:val="24"/>
        </w:rPr>
      </w:pP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p>
    <w:p w14:paraId="373C4218" w14:textId="67430206" w:rsidR="00312FA3" w:rsidRDefault="00312FA3" w:rsidP="00312FA3">
      <w:pPr>
        <w:spacing w:after="0"/>
        <w:rPr>
          <w:rFonts w:ascii="Gill Sans MT" w:hAnsi="Gill Sans MT"/>
          <w:bCs/>
          <w:sz w:val="24"/>
          <w:szCs w:val="24"/>
        </w:rPr>
      </w:pP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p>
    <w:p w14:paraId="373C4219" w14:textId="77777777" w:rsidR="00312FA3" w:rsidRDefault="00312FA3" w:rsidP="00312FA3">
      <w:pPr>
        <w:spacing w:after="0"/>
        <w:rPr>
          <w:rFonts w:ascii="Gill Sans MT" w:hAnsi="Gill Sans MT"/>
          <w:bCs/>
          <w:sz w:val="24"/>
          <w:szCs w:val="24"/>
        </w:rPr>
      </w:pPr>
    </w:p>
    <w:p w14:paraId="373C421A" w14:textId="77777777" w:rsidR="00CD0F2B" w:rsidRDefault="00CD0F2B" w:rsidP="00312FA3">
      <w:pPr>
        <w:spacing w:after="0"/>
        <w:rPr>
          <w:rFonts w:ascii="Gill Sans MT" w:hAnsi="Gill Sans MT"/>
          <w:bCs/>
          <w:sz w:val="24"/>
          <w:szCs w:val="24"/>
        </w:rPr>
      </w:pPr>
      <w:r>
        <w:rPr>
          <w:rFonts w:ascii="Gill Sans MT" w:hAnsi="Gill Sans MT"/>
          <w:bCs/>
          <w:sz w:val="24"/>
          <w:szCs w:val="24"/>
        </w:rPr>
        <w:t>Bankers</w:t>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t>Bank of Scotland</w:t>
      </w:r>
    </w:p>
    <w:p w14:paraId="373C421B" w14:textId="77777777" w:rsidR="00CD0F2B" w:rsidRDefault="00CD0F2B" w:rsidP="00312FA3">
      <w:pPr>
        <w:spacing w:after="0"/>
        <w:rPr>
          <w:rFonts w:ascii="Gill Sans MT" w:hAnsi="Gill Sans MT"/>
          <w:bCs/>
          <w:sz w:val="24"/>
          <w:szCs w:val="24"/>
        </w:rPr>
      </w:pP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t>Business Banking</w:t>
      </w:r>
    </w:p>
    <w:p w14:paraId="373C421C" w14:textId="77777777" w:rsidR="00CD0F2B" w:rsidRDefault="00CD0F2B" w:rsidP="00312FA3">
      <w:pPr>
        <w:spacing w:after="0"/>
        <w:rPr>
          <w:rFonts w:ascii="Gill Sans MT" w:hAnsi="Gill Sans MT"/>
          <w:bCs/>
          <w:sz w:val="24"/>
          <w:szCs w:val="24"/>
        </w:rPr>
      </w:pP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t>PO Box 1984</w:t>
      </w:r>
    </w:p>
    <w:p w14:paraId="373C421D" w14:textId="77777777" w:rsidR="00CD0F2B" w:rsidRDefault="00CD0F2B" w:rsidP="00312FA3">
      <w:pPr>
        <w:spacing w:after="0"/>
        <w:rPr>
          <w:rFonts w:ascii="Gill Sans MT" w:hAnsi="Gill Sans MT"/>
          <w:bCs/>
          <w:sz w:val="24"/>
          <w:szCs w:val="24"/>
        </w:rPr>
      </w:pP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t>Andover</w:t>
      </w:r>
    </w:p>
    <w:p w14:paraId="373C421E" w14:textId="77777777" w:rsidR="00CD0F2B" w:rsidRDefault="00CD0F2B" w:rsidP="00312FA3">
      <w:pPr>
        <w:spacing w:after="0"/>
        <w:rPr>
          <w:rFonts w:ascii="Gill Sans MT" w:hAnsi="Gill Sans MT"/>
          <w:bCs/>
          <w:sz w:val="24"/>
          <w:szCs w:val="24"/>
        </w:rPr>
      </w:pP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t>SP10 9GZ</w:t>
      </w:r>
    </w:p>
    <w:p w14:paraId="373C421F" w14:textId="77777777" w:rsidR="005D6AD1" w:rsidRDefault="005D6AD1" w:rsidP="00312FA3">
      <w:pPr>
        <w:spacing w:after="0"/>
        <w:rPr>
          <w:rFonts w:ascii="Gill Sans MT" w:hAnsi="Gill Sans MT"/>
          <w:bCs/>
          <w:sz w:val="24"/>
          <w:szCs w:val="24"/>
        </w:rPr>
      </w:pPr>
    </w:p>
    <w:p w14:paraId="373C4220" w14:textId="4ACCD0CF" w:rsidR="005D6AD1" w:rsidRDefault="005D6AD1" w:rsidP="00312FA3">
      <w:pPr>
        <w:spacing w:after="0"/>
        <w:rPr>
          <w:rFonts w:ascii="Gill Sans MT" w:hAnsi="Gill Sans MT"/>
          <w:bCs/>
          <w:sz w:val="24"/>
          <w:szCs w:val="24"/>
        </w:rPr>
      </w:pPr>
      <w:r>
        <w:rPr>
          <w:rFonts w:ascii="Gill Sans MT" w:hAnsi="Gill Sans MT"/>
          <w:bCs/>
          <w:sz w:val="24"/>
          <w:szCs w:val="24"/>
        </w:rPr>
        <w:t>Independent Examiner</w:t>
      </w:r>
      <w:r>
        <w:rPr>
          <w:rFonts w:ascii="Gill Sans MT" w:hAnsi="Gill Sans MT"/>
          <w:bCs/>
          <w:sz w:val="24"/>
          <w:szCs w:val="24"/>
        </w:rPr>
        <w:tab/>
      </w:r>
      <w:r>
        <w:rPr>
          <w:rFonts w:ascii="Gill Sans MT" w:hAnsi="Gill Sans MT"/>
          <w:bCs/>
          <w:sz w:val="24"/>
          <w:szCs w:val="24"/>
        </w:rPr>
        <w:tab/>
      </w:r>
      <w:r w:rsidR="00771E04">
        <w:rPr>
          <w:rFonts w:ascii="Gill Sans MT" w:hAnsi="Gill Sans MT"/>
          <w:bCs/>
          <w:sz w:val="24"/>
          <w:szCs w:val="24"/>
        </w:rPr>
        <w:t>Mrs Paula Kemp</w:t>
      </w:r>
      <w:r w:rsidR="00BB5501">
        <w:rPr>
          <w:rFonts w:ascii="Gill Sans MT" w:hAnsi="Gill Sans MT"/>
          <w:bCs/>
          <w:sz w:val="24"/>
          <w:szCs w:val="24"/>
        </w:rPr>
        <w:t xml:space="preserve"> (</w:t>
      </w:r>
      <w:r w:rsidR="00257F59">
        <w:rPr>
          <w:rFonts w:ascii="Gill Sans MT" w:hAnsi="Gill Sans MT"/>
          <w:bCs/>
          <w:sz w:val="24"/>
          <w:szCs w:val="24"/>
        </w:rPr>
        <w:t>Insurance Underwriter)</w:t>
      </w:r>
    </w:p>
    <w:p w14:paraId="276BF2A4" w14:textId="4708E128" w:rsidR="00BB5501" w:rsidRDefault="00BB5501" w:rsidP="00312FA3">
      <w:pPr>
        <w:spacing w:after="0"/>
        <w:rPr>
          <w:rFonts w:ascii="Gill Sans MT" w:hAnsi="Gill Sans MT"/>
          <w:bCs/>
          <w:sz w:val="24"/>
          <w:szCs w:val="24"/>
        </w:rPr>
      </w:pP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t>12 The Forge</w:t>
      </w:r>
    </w:p>
    <w:p w14:paraId="3AB28A82" w14:textId="1E8BAB19" w:rsidR="00BB5501" w:rsidRDefault="00BB5501" w:rsidP="00312FA3">
      <w:pPr>
        <w:spacing w:after="0"/>
        <w:rPr>
          <w:rFonts w:ascii="Gill Sans MT" w:hAnsi="Gill Sans MT"/>
          <w:bCs/>
          <w:sz w:val="24"/>
          <w:szCs w:val="24"/>
        </w:rPr>
      </w:pP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t>Dunfermline</w:t>
      </w:r>
    </w:p>
    <w:p w14:paraId="6F2FB1A0" w14:textId="4A1BAF31" w:rsidR="00BB5501" w:rsidRDefault="00BB5501" w:rsidP="00312FA3">
      <w:pPr>
        <w:spacing w:after="0"/>
        <w:rPr>
          <w:rFonts w:ascii="Gill Sans MT" w:hAnsi="Gill Sans MT"/>
          <w:bCs/>
          <w:sz w:val="24"/>
          <w:szCs w:val="24"/>
        </w:rPr>
      </w:pP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r>
      <w:r>
        <w:rPr>
          <w:rFonts w:ascii="Gill Sans MT" w:hAnsi="Gill Sans MT"/>
          <w:bCs/>
          <w:sz w:val="24"/>
          <w:szCs w:val="24"/>
        </w:rPr>
        <w:tab/>
        <w:t>KY129ED</w:t>
      </w:r>
    </w:p>
    <w:p w14:paraId="231CD55A" w14:textId="77777777" w:rsidR="00CF3117" w:rsidRDefault="00CF3117" w:rsidP="00312FA3">
      <w:pPr>
        <w:spacing w:after="0"/>
        <w:rPr>
          <w:rFonts w:ascii="Gill Sans MT" w:hAnsi="Gill Sans MT"/>
          <w:bCs/>
          <w:sz w:val="24"/>
          <w:szCs w:val="24"/>
        </w:rPr>
      </w:pPr>
    </w:p>
    <w:p w14:paraId="373C4224" w14:textId="77777777" w:rsidR="00071711" w:rsidRDefault="00071711" w:rsidP="00312FA3">
      <w:pPr>
        <w:spacing w:after="0"/>
        <w:rPr>
          <w:rFonts w:ascii="Gill Sans MT" w:hAnsi="Gill Sans MT"/>
          <w:bCs/>
          <w:sz w:val="24"/>
          <w:szCs w:val="24"/>
        </w:rPr>
      </w:pPr>
    </w:p>
    <w:p w14:paraId="373C4225" w14:textId="77777777" w:rsidR="00D34B35" w:rsidRDefault="00D34B35" w:rsidP="00D34B35">
      <w:pPr>
        <w:pBdr>
          <w:top w:val="single" w:sz="4" w:space="1" w:color="auto"/>
          <w:left w:val="single" w:sz="4" w:space="4" w:color="auto"/>
          <w:bottom w:val="single" w:sz="4" w:space="1" w:color="auto"/>
          <w:right w:val="single" w:sz="4" w:space="4" w:color="auto"/>
        </w:pBdr>
        <w:spacing w:after="0"/>
        <w:jc w:val="center"/>
        <w:rPr>
          <w:rFonts w:ascii="Gill Sans MT" w:hAnsi="Gill Sans MT"/>
          <w:b/>
          <w:bCs/>
          <w:color w:val="0070C0"/>
          <w:sz w:val="24"/>
          <w:szCs w:val="24"/>
        </w:rPr>
      </w:pPr>
      <w:r>
        <w:rPr>
          <w:rFonts w:ascii="Gill Sans MT" w:hAnsi="Gill Sans MT"/>
          <w:b/>
          <w:bCs/>
          <w:color w:val="0070C0"/>
          <w:sz w:val="24"/>
          <w:szCs w:val="24"/>
        </w:rPr>
        <w:t>Purposes and Activities</w:t>
      </w:r>
    </w:p>
    <w:p w14:paraId="373C4226" w14:textId="77777777" w:rsidR="00D34B35" w:rsidRDefault="00D34B35" w:rsidP="00312FA3">
      <w:pPr>
        <w:spacing w:after="0"/>
        <w:rPr>
          <w:rFonts w:ascii="Gill Sans MT" w:hAnsi="Gill Sans MT"/>
          <w:bCs/>
          <w:sz w:val="24"/>
          <w:szCs w:val="24"/>
        </w:rPr>
      </w:pPr>
    </w:p>
    <w:p w14:paraId="373C4227" w14:textId="77777777" w:rsidR="00D34B35" w:rsidRDefault="00D34B35" w:rsidP="00312FA3">
      <w:pPr>
        <w:spacing w:after="0"/>
        <w:rPr>
          <w:rFonts w:ascii="Gill Sans MT" w:hAnsi="Gill Sans MT"/>
          <w:b/>
          <w:bCs/>
          <w:color w:val="0070C0"/>
          <w:sz w:val="24"/>
          <w:szCs w:val="24"/>
        </w:rPr>
      </w:pPr>
      <w:r w:rsidRPr="00D34B35">
        <w:rPr>
          <w:rFonts w:ascii="Gill Sans MT" w:hAnsi="Gill Sans MT"/>
          <w:b/>
          <w:bCs/>
          <w:color w:val="0070C0"/>
          <w:sz w:val="24"/>
          <w:szCs w:val="24"/>
        </w:rPr>
        <w:t>Our Purposes:</w:t>
      </w:r>
    </w:p>
    <w:p w14:paraId="373C4228" w14:textId="77777777" w:rsidR="00764D79" w:rsidRPr="00D34B35" w:rsidRDefault="00764D79" w:rsidP="00312FA3">
      <w:pPr>
        <w:spacing w:after="0"/>
        <w:rPr>
          <w:rFonts w:ascii="Gill Sans MT" w:hAnsi="Gill Sans MT"/>
          <w:b/>
          <w:bCs/>
          <w:color w:val="0070C0"/>
          <w:sz w:val="24"/>
          <w:szCs w:val="24"/>
        </w:rPr>
      </w:pPr>
    </w:p>
    <w:p w14:paraId="6462BBAA" w14:textId="77777777" w:rsidR="00F033FC" w:rsidRDefault="00D86BBE" w:rsidP="00DB1789">
      <w:pPr>
        <w:spacing w:after="0"/>
        <w:jc w:val="both"/>
        <w:rPr>
          <w:rFonts w:ascii="Gill Sans MT" w:hAnsi="Gill Sans MT"/>
          <w:bCs/>
          <w:sz w:val="24"/>
          <w:szCs w:val="24"/>
        </w:rPr>
      </w:pPr>
      <w:r>
        <w:rPr>
          <w:rFonts w:ascii="Gill Sans MT" w:hAnsi="Gill Sans MT"/>
          <w:bCs/>
          <w:sz w:val="24"/>
          <w:szCs w:val="24"/>
        </w:rPr>
        <w:t xml:space="preserve">Finlay’s Friends has the charitable purposes of </w:t>
      </w:r>
      <w:r>
        <w:rPr>
          <w:rFonts w:ascii="Gill Sans MT" w:hAnsi="Gill Sans MT"/>
          <w:bCs/>
          <w:i/>
          <w:sz w:val="24"/>
          <w:szCs w:val="24"/>
        </w:rPr>
        <w:t xml:space="preserve">the relief of those in need by reason of age, ill-health, disability, financial hardship or other disadvantage. </w:t>
      </w:r>
      <w:r w:rsidR="005E7B36">
        <w:rPr>
          <w:rFonts w:ascii="Gill Sans MT" w:hAnsi="Gill Sans MT"/>
          <w:bCs/>
          <w:sz w:val="24"/>
          <w:szCs w:val="24"/>
        </w:rPr>
        <w:t xml:space="preserve"> Finlay’s Friends is established for charitable purposes only, and in particular, the objects are for (4.1.1) the relief of those in need by reason of ill-health, in particular, to provide emergency support for families and those responsible for seriously ill children living in the Area of Benefit </w:t>
      </w:r>
      <w:r w:rsidR="0009547A">
        <w:rPr>
          <w:rFonts w:ascii="Gill Sans MT" w:hAnsi="Gill Sans MT"/>
          <w:bCs/>
          <w:sz w:val="24"/>
          <w:szCs w:val="24"/>
        </w:rPr>
        <w:t>(</w:t>
      </w:r>
      <w:r w:rsidR="005E7B36">
        <w:rPr>
          <w:rFonts w:ascii="Gill Sans MT" w:hAnsi="Gill Sans MT"/>
          <w:bCs/>
          <w:sz w:val="24"/>
          <w:szCs w:val="24"/>
        </w:rPr>
        <w:t>Scotland) admitted to hospital in an emergency situation by providing Comfort Kits and other help of a non-financial nature. This is in the form of providing relief for families of children rushed to hospital in an emergency by way of supplying them with support in the form of, but not restricted to, a Comfort Kit designed to tide them over for the first 24-48 hours following the child’s emergency admission to hospital.</w:t>
      </w:r>
    </w:p>
    <w:p w14:paraId="11EE8255" w14:textId="067F801E" w:rsidR="00667E6E" w:rsidRDefault="00667E6E" w:rsidP="00DB1789">
      <w:pPr>
        <w:spacing w:after="0"/>
        <w:jc w:val="both"/>
        <w:rPr>
          <w:rFonts w:ascii="Gill Sans MT" w:hAnsi="Gill Sans MT"/>
          <w:bCs/>
          <w:sz w:val="24"/>
          <w:szCs w:val="24"/>
        </w:rPr>
      </w:pPr>
      <w:r w:rsidRPr="00667E6E">
        <w:rPr>
          <w:rFonts w:ascii="Gill Sans MT" w:hAnsi="Gill Sans MT"/>
          <w:bCs/>
          <w:noProof/>
          <w:sz w:val="24"/>
          <w:szCs w:val="24"/>
        </w:rPr>
        <w:lastRenderedPageBreak/>
        <mc:AlternateContent>
          <mc:Choice Requires="wps">
            <w:drawing>
              <wp:anchor distT="45720" distB="45720" distL="114300" distR="114300" simplePos="0" relativeHeight="251657728" behindDoc="0" locked="0" layoutInCell="1" allowOverlap="1" wp14:anchorId="4DD910CD" wp14:editId="38FD8952">
                <wp:simplePos x="0" y="0"/>
                <wp:positionH relativeFrom="margin">
                  <wp:align>left</wp:align>
                </wp:positionH>
                <wp:positionV relativeFrom="paragraph">
                  <wp:posOffset>383540</wp:posOffset>
                </wp:positionV>
                <wp:extent cx="6358255" cy="1404620"/>
                <wp:effectExtent l="0" t="0" r="23495" b="27940"/>
                <wp:wrapSquare wrapText="bothSides"/>
                <wp:docPr id="1967765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55" cy="1404620"/>
                        </a:xfrm>
                        <a:prstGeom prst="rect">
                          <a:avLst/>
                        </a:prstGeom>
                        <a:solidFill>
                          <a:srgbClr val="FFFFFF"/>
                        </a:solidFill>
                        <a:ln w="9525">
                          <a:solidFill>
                            <a:srgbClr val="000000"/>
                          </a:solidFill>
                          <a:miter lim="800000"/>
                          <a:headEnd/>
                          <a:tailEnd/>
                        </a:ln>
                      </wps:spPr>
                      <wps:txbx>
                        <w:txbxContent>
                          <w:p w14:paraId="1CE442BD" w14:textId="540F3D63" w:rsidR="00667E6E" w:rsidRPr="00667E6E" w:rsidRDefault="00667E6E" w:rsidP="00667E6E">
                            <w:pPr>
                              <w:jc w:val="center"/>
                              <w:rPr>
                                <w:b/>
                                <w:bCs/>
                                <w:color w:val="0070C0"/>
                                <w:sz w:val="24"/>
                                <w:szCs w:val="24"/>
                              </w:rPr>
                            </w:pPr>
                            <w:r w:rsidRPr="00667E6E">
                              <w:rPr>
                                <w:b/>
                                <w:bCs/>
                                <w:color w:val="0070C0"/>
                                <w:sz w:val="24"/>
                                <w:szCs w:val="24"/>
                              </w:rPr>
                              <w:t>Erskine Stewart’s Melville Schools – extract from community impact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D910CD" id="_x0000_s1027" type="#_x0000_t202" style="position:absolute;left:0;text-align:left;margin-left:0;margin-top:30.2pt;width:500.65pt;height:110.6pt;z-index:2516577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">
                <v:textbox style="mso-fit-shape-to-text:t">
                  <w:txbxContent>
                    <w:p w14:paraId="1CE442BD" w14:textId="540F3D63" w:rsidR="00667E6E" w:rsidRPr="00667E6E" w:rsidRDefault="00667E6E" w:rsidP="00667E6E">
                      <w:pPr>
                        <w:jc w:val="center"/>
                        <w:rPr>
                          <w:b/>
                          <w:bCs/>
                          <w:color w:val="0070C0"/>
                          <w:sz w:val="24"/>
                          <w:szCs w:val="24"/>
                        </w:rPr>
                      </w:pPr>
                      <w:r w:rsidRPr="00667E6E">
                        <w:rPr>
                          <w:b/>
                          <w:bCs/>
                          <w:color w:val="0070C0"/>
                          <w:sz w:val="24"/>
                          <w:szCs w:val="24"/>
                        </w:rPr>
                        <w:t>Erskine Stewart’s Melville Schools – extract from community impact report:</w:t>
                      </w:r>
                    </w:p>
                  </w:txbxContent>
                </v:textbox>
                <w10:wrap type="square" anchorx="margin"/>
              </v:shape>
            </w:pict>
          </mc:Fallback>
        </mc:AlternateContent>
      </w:r>
    </w:p>
    <w:p w14:paraId="6138CC61" w14:textId="48B3D18E" w:rsidR="00667E6E" w:rsidRPr="00DB1789" w:rsidRDefault="00667E6E" w:rsidP="00667E6E">
      <w:pPr>
        <w:spacing w:after="0"/>
        <w:jc w:val="center"/>
        <w:rPr>
          <w:rFonts w:ascii="Gill Sans MT" w:hAnsi="Gill Sans MT"/>
          <w:bCs/>
          <w:sz w:val="24"/>
          <w:szCs w:val="24"/>
        </w:rPr>
      </w:pPr>
      <w:r>
        <w:rPr>
          <w:noProof/>
        </w:rPr>
        <w:drawing>
          <wp:inline distT="0" distB="0" distL="0" distR="0" wp14:anchorId="7DB22AE2" wp14:editId="37240BED">
            <wp:extent cx="6119447" cy="3165231"/>
            <wp:effectExtent l="0" t="0" r="0" b="0"/>
            <wp:docPr id="982281278" name="Picture 1" descr="A chil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81278" name="Picture 1" descr="A child smiling at the camera&#10;&#10;Description automatically generated"/>
                    <pic:cNvPicPr/>
                  </pic:nvPicPr>
                  <pic:blipFill>
                    <a:blip r:embed="rId10"/>
                    <a:stretch>
                      <a:fillRect/>
                    </a:stretch>
                  </pic:blipFill>
                  <pic:spPr>
                    <a:xfrm>
                      <a:off x="0" y="0"/>
                      <a:ext cx="6131646" cy="3171541"/>
                    </a:xfrm>
                    <a:prstGeom prst="rect">
                      <a:avLst/>
                    </a:prstGeom>
                  </pic:spPr>
                </pic:pic>
              </a:graphicData>
            </a:graphic>
          </wp:inline>
        </w:drawing>
      </w:r>
    </w:p>
    <w:p w14:paraId="558CB0CE" w14:textId="77777777" w:rsidR="000C6C31" w:rsidRDefault="000C6C31" w:rsidP="000C6C31">
      <w:pPr>
        <w:spacing w:after="0"/>
        <w:rPr>
          <w:rFonts w:ascii="Gill Sans MT" w:hAnsi="Gill Sans MT"/>
          <w:b/>
          <w:bCs/>
          <w:color w:val="FF0000"/>
          <w:sz w:val="24"/>
          <w:szCs w:val="24"/>
        </w:rPr>
      </w:pPr>
    </w:p>
    <w:p w14:paraId="1167B62A" w14:textId="40647BA2" w:rsidR="000C6C31" w:rsidRPr="000C6C31" w:rsidRDefault="000C6C31" w:rsidP="00A41E87">
      <w:pPr>
        <w:pBdr>
          <w:top w:val="single" w:sz="4" w:space="1" w:color="auto"/>
          <w:left w:val="single" w:sz="4" w:space="4" w:color="auto"/>
          <w:bottom w:val="single" w:sz="4" w:space="1" w:color="auto"/>
          <w:right w:val="single" w:sz="4" w:space="4" w:color="auto"/>
        </w:pBdr>
        <w:spacing w:after="0"/>
        <w:jc w:val="center"/>
        <w:rPr>
          <w:rFonts w:ascii="Gill Sans MT" w:hAnsi="Gill Sans MT"/>
          <w:b/>
          <w:bCs/>
          <w:color w:val="0070C0"/>
          <w:sz w:val="24"/>
          <w:szCs w:val="24"/>
        </w:rPr>
      </w:pPr>
      <w:r w:rsidRPr="000C6C31">
        <w:rPr>
          <w:rFonts w:ascii="Gill Sans MT" w:hAnsi="Gill Sans MT"/>
          <w:b/>
          <w:bCs/>
          <w:color w:val="0070C0"/>
          <w:sz w:val="24"/>
          <w:szCs w:val="24"/>
        </w:rPr>
        <w:t>Previous Development Plan 1</w:t>
      </w:r>
      <w:r w:rsidRPr="000C6C31">
        <w:rPr>
          <w:rFonts w:ascii="Gill Sans MT" w:hAnsi="Gill Sans MT"/>
          <w:b/>
          <w:bCs/>
          <w:color w:val="0070C0"/>
          <w:sz w:val="24"/>
          <w:szCs w:val="24"/>
          <w:vertAlign w:val="superscript"/>
        </w:rPr>
        <w:t>st</w:t>
      </w:r>
      <w:r w:rsidRPr="000C6C31">
        <w:rPr>
          <w:rFonts w:ascii="Gill Sans MT" w:hAnsi="Gill Sans MT"/>
          <w:b/>
          <w:bCs/>
          <w:color w:val="0070C0"/>
          <w:sz w:val="24"/>
          <w:szCs w:val="24"/>
        </w:rPr>
        <w:t xml:space="preserve"> August 20</w:t>
      </w:r>
      <w:r w:rsidR="00DF3BA3">
        <w:rPr>
          <w:rFonts w:ascii="Gill Sans MT" w:hAnsi="Gill Sans MT"/>
          <w:b/>
          <w:bCs/>
          <w:color w:val="0070C0"/>
          <w:sz w:val="24"/>
          <w:szCs w:val="24"/>
        </w:rPr>
        <w:t>2</w:t>
      </w:r>
      <w:r w:rsidR="00AC5580">
        <w:rPr>
          <w:rFonts w:ascii="Gill Sans MT" w:hAnsi="Gill Sans MT"/>
          <w:b/>
          <w:bCs/>
          <w:color w:val="0070C0"/>
          <w:sz w:val="24"/>
          <w:szCs w:val="24"/>
        </w:rPr>
        <w:t>4</w:t>
      </w:r>
      <w:r w:rsidRPr="000C6C31">
        <w:rPr>
          <w:rFonts w:ascii="Gill Sans MT" w:hAnsi="Gill Sans MT"/>
          <w:b/>
          <w:bCs/>
          <w:color w:val="0070C0"/>
          <w:sz w:val="24"/>
          <w:szCs w:val="24"/>
        </w:rPr>
        <w:t>-31</w:t>
      </w:r>
      <w:r w:rsidRPr="000C6C31">
        <w:rPr>
          <w:rFonts w:ascii="Gill Sans MT" w:hAnsi="Gill Sans MT"/>
          <w:b/>
          <w:bCs/>
          <w:color w:val="0070C0"/>
          <w:sz w:val="24"/>
          <w:szCs w:val="24"/>
          <w:vertAlign w:val="superscript"/>
        </w:rPr>
        <w:t>st</w:t>
      </w:r>
      <w:r w:rsidRPr="000C6C31">
        <w:rPr>
          <w:rFonts w:ascii="Gill Sans MT" w:hAnsi="Gill Sans MT"/>
          <w:b/>
          <w:bCs/>
          <w:color w:val="0070C0"/>
          <w:sz w:val="24"/>
          <w:szCs w:val="24"/>
        </w:rPr>
        <w:t xml:space="preserve"> July 20</w:t>
      </w:r>
      <w:r w:rsidR="00151CA3">
        <w:rPr>
          <w:rFonts w:ascii="Gill Sans MT" w:hAnsi="Gill Sans MT"/>
          <w:b/>
          <w:bCs/>
          <w:color w:val="0070C0"/>
          <w:sz w:val="24"/>
          <w:szCs w:val="24"/>
        </w:rPr>
        <w:t>2</w:t>
      </w:r>
      <w:r w:rsidR="00AC5580">
        <w:rPr>
          <w:rFonts w:ascii="Gill Sans MT" w:hAnsi="Gill Sans MT"/>
          <w:b/>
          <w:bCs/>
          <w:color w:val="0070C0"/>
          <w:sz w:val="24"/>
          <w:szCs w:val="24"/>
        </w:rPr>
        <w:t>5</w:t>
      </w:r>
      <w:r w:rsidRPr="000C6C31">
        <w:rPr>
          <w:rFonts w:ascii="Gill Sans MT" w:hAnsi="Gill Sans MT"/>
          <w:b/>
          <w:bCs/>
          <w:color w:val="0070C0"/>
          <w:sz w:val="24"/>
          <w:szCs w:val="24"/>
        </w:rPr>
        <w:t>: Progress Made</w:t>
      </w:r>
    </w:p>
    <w:p w14:paraId="52C42F3D" w14:textId="09C63CDF" w:rsidR="000C6C31" w:rsidRDefault="000C6C31" w:rsidP="000C6C31">
      <w:pPr>
        <w:spacing w:after="0"/>
        <w:rPr>
          <w:rFonts w:ascii="Gill Sans MT" w:hAnsi="Gill Sans MT"/>
          <w:b/>
          <w:bCs/>
          <w:sz w:val="24"/>
          <w:szCs w:val="24"/>
        </w:rPr>
      </w:pPr>
    </w:p>
    <w:tbl>
      <w:tblPr>
        <w:tblStyle w:val="TableGrid"/>
        <w:tblW w:w="0" w:type="auto"/>
        <w:tblLook w:val="04A0" w:firstRow="1" w:lastRow="0" w:firstColumn="1" w:lastColumn="0" w:noHBand="0" w:noVBand="1"/>
      </w:tblPr>
      <w:tblGrid>
        <w:gridCol w:w="1456"/>
        <w:gridCol w:w="3958"/>
        <w:gridCol w:w="1253"/>
        <w:gridCol w:w="3789"/>
      </w:tblGrid>
      <w:tr w:rsidR="00D65BA6" w14:paraId="697764E0" w14:textId="112DEBCC" w:rsidTr="004B1A6F">
        <w:tc>
          <w:tcPr>
            <w:tcW w:w="1456" w:type="dxa"/>
          </w:tcPr>
          <w:p w14:paraId="6D71261D" w14:textId="77777777" w:rsidR="00D65BA6" w:rsidRDefault="00D65BA6" w:rsidP="00A24EFC">
            <w:pPr>
              <w:rPr>
                <w:rFonts w:ascii="Gill Sans MT" w:hAnsi="Gill Sans MT"/>
                <w:b/>
                <w:bCs/>
                <w:sz w:val="24"/>
                <w:szCs w:val="24"/>
              </w:rPr>
            </w:pPr>
          </w:p>
        </w:tc>
        <w:tc>
          <w:tcPr>
            <w:tcW w:w="3958" w:type="dxa"/>
          </w:tcPr>
          <w:p w14:paraId="28D00D90" w14:textId="77777777" w:rsidR="00D65BA6" w:rsidRDefault="00D65BA6" w:rsidP="00A24EFC">
            <w:pPr>
              <w:rPr>
                <w:rFonts w:ascii="Gill Sans MT" w:hAnsi="Gill Sans MT"/>
                <w:sz w:val="24"/>
                <w:szCs w:val="24"/>
              </w:rPr>
            </w:pPr>
          </w:p>
        </w:tc>
        <w:tc>
          <w:tcPr>
            <w:tcW w:w="1253" w:type="dxa"/>
          </w:tcPr>
          <w:p w14:paraId="50A51DDC" w14:textId="3388BCCE" w:rsidR="00D65BA6" w:rsidRPr="005F0526" w:rsidRDefault="00D65BA6" w:rsidP="00A24EFC">
            <w:pPr>
              <w:rPr>
                <w:rFonts w:ascii="Gill Sans MT" w:hAnsi="Gill Sans MT"/>
                <w:sz w:val="24"/>
                <w:szCs w:val="24"/>
              </w:rPr>
            </w:pPr>
            <w:r w:rsidRPr="005F0526">
              <w:rPr>
                <w:rFonts w:ascii="Gill Sans MT" w:hAnsi="Gill Sans MT"/>
                <w:sz w:val="24"/>
                <w:szCs w:val="24"/>
              </w:rPr>
              <w:t>Status</w:t>
            </w:r>
          </w:p>
        </w:tc>
        <w:tc>
          <w:tcPr>
            <w:tcW w:w="3789" w:type="dxa"/>
          </w:tcPr>
          <w:p w14:paraId="29BB9AEC" w14:textId="2A011C33" w:rsidR="00D65BA6" w:rsidRPr="005F0526" w:rsidRDefault="00D65BA6" w:rsidP="00A24EFC">
            <w:pPr>
              <w:rPr>
                <w:rFonts w:ascii="Gill Sans MT" w:hAnsi="Gill Sans MT"/>
                <w:sz w:val="24"/>
                <w:szCs w:val="24"/>
              </w:rPr>
            </w:pPr>
            <w:r w:rsidRPr="005F0526">
              <w:rPr>
                <w:rFonts w:ascii="Gill Sans MT" w:hAnsi="Gill Sans MT"/>
                <w:sz w:val="24"/>
                <w:szCs w:val="24"/>
              </w:rPr>
              <w:t>Overview</w:t>
            </w:r>
          </w:p>
        </w:tc>
      </w:tr>
      <w:tr w:rsidR="00D65BA6" w14:paraId="1AC23755" w14:textId="459A385F" w:rsidTr="004B1A6F">
        <w:tc>
          <w:tcPr>
            <w:tcW w:w="1456" w:type="dxa"/>
          </w:tcPr>
          <w:p w14:paraId="0E4D675C" w14:textId="52C170A1" w:rsidR="00D65BA6" w:rsidRDefault="00D65BA6" w:rsidP="00A24EFC">
            <w:pPr>
              <w:rPr>
                <w:rFonts w:ascii="Gill Sans MT" w:hAnsi="Gill Sans MT"/>
                <w:b/>
                <w:bCs/>
                <w:sz w:val="24"/>
                <w:szCs w:val="24"/>
              </w:rPr>
            </w:pPr>
            <w:r>
              <w:rPr>
                <w:rFonts w:ascii="Gill Sans MT" w:hAnsi="Gill Sans MT"/>
                <w:b/>
                <w:bCs/>
                <w:sz w:val="24"/>
                <w:szCs w:val="24"/>
              </w:rPr>
              <w:t xml:space="preserve">Review of Comfort Kit, Charger and Bottle </w:t>
            </w:r>
            <w:r w:rsidR="006F5D01">
              <w:rPr>
                <w:rFonts w:ascii="Gill Sans MT" w:hAnsi="Gill Sans MT"/>
                <w:b/>
                <w:bCs/>
                <w:sz w:val="24"/>
                <w:szCs w:val="24"/>
              </w:rPr>
              <w:t>content</w:t>
            </w:r>
          </w:p>
        </w:tc>
        <w:tc>
          <w:tcPr>
            <w:tcW w:w="3958" w:type="dxa"/>
          </w:tcPr>
          <w:p w14:paraId="4A82E619" w14:textId="77777777" w:rsidR="00D65BA6" w:rsidRPr="006F5D01" w:rsidRDefault="00D65BA6" w:rsidP="00A24EFC">
            <w:pPr>
              <w:rPr>
                <w:rFonts w:ascii="Gill Sans MT" w:hAnsi="Gill Sans MT"/>
                <w:sz w:val="24"/>
                <w:szCs w:val="24"/>
                <w:highlight w:val="yellow"/>
              </w:rPr>
            </w:pPr>
            <w:r w:rsidRPr="003704E8">
              <w:rPr>
                <w:rFonts w:ascii="Gill Sans MT" w:hAnsi="Gill Sans MT"/>
                <w:sz w:val="24"/>
                <w:szCs w:val="24"/>
              </w:rPr>
              <w:t xml:space="preserve">With the </w:t>
            </w:r>
            <w:proofErr w:type="gramStart"/>
            <w:r w:rsidRPr="003704E8">
              <w:rPr>
                <w:rFonts w:ascii="Gill Sans MT" w:hAnsi="Gill Sans MT"/>
                <w:sz w:val="24"/>
                <w:szCs w:val="24"/>
              </w:rPr>
              <w:t>cost of living</w:t>
            </w:r>
            <w:proofErr w:type="gramEnd"/>
            <w:r w:rsidRPr="003704E8">
              <w:rPr>
                <w:rFonts w:ascii="Gill Sans MT" w:hAnsi="Gill Sans MT"/>
                <w:sz w:val="24"/>
                <w:szCs w:val="24"/>
              </w:rPr>
              <w:t xml:space="preserve"> crisis imminent (and feeling the bite at time of writing), we will need to re-evaluate our suppliers and costs. While endeavouring to keep costs low, we still want a quality comfort kit that meets the needs of the recipients while feeling like a ‘hug in a box’. </w:t>
            </w:r>
          </w:p>
        </w:tc>
        <w:tc>
          <w:tcPr>
            <w:tcW w:w="1253" w:type="dxa"/>
          </w:tcPr>
          <w:p w14:paraId="1070C71B" w14:textId="354E5330" w:rsidR="00D65BA6" w:rsidRPr="006F5D01" w:rsidRDefault="002961A3" w:rsidP="00A24EFC">
            <w:pPr>
              <w:rPr>
                <w:rFonts w:ascii="Gill Sans MT" w:hAnsi="Gill Sans MT"/>
                <w:sz w:val="24"/>
                <w:szCs w:val="24"/>
                <w:highlight w:val="yellow"/>
              </w:rPr>
            </w:pPr>
            <w:r w:rsidRPr="003704E8">
              <w:rPr>
                <w:rFonts w:ascii="Gill Sans MT" w:hAnsi="Gill Sans MT"/>
                <w:sz w:val="24"/>
                <w:szCs w:val="24"/>
              </w:rPr>
              <w:t>Ongoing</w:t>
            </w:r>
          </w:p>
        </w:tc>
        <w:tc>
          <w:tcPr>
            <w:tcW w:w="3789" w:type="dxa"/>
          </w:tcPr>
          <w:p w14:paraId="4871808F" w14:textId="61FCBEF6" w:rsidR="00D65BA6" w:rsidRPr="006F5D01" w:rsidRDefault="00A14A78" w:rsidP="00A24EFC">
            <w:pPr>
              <w:rPr>
                <w:rFonts w:ascii="Gill Sans MT" w:hAnsi="Gill Sans MT"/>
                <w:sz w:val="24"/>
                <w:szCs w:val="24"/>
                <w:highlight w:val="yellow"/>
              </w:rPr>
            </w:pPr>
            <w:r w:rsidRPr="003704E8">
              <w:rPr>
                <w:rFonts w:ascii="Gill Sans MT" w:hAnsi="Gill Sans MT"/>
                <w:sz w:val="24"/>
                <w:szCs w:val="24"/>
              </w:rPr>
              <w:t xml:space="preserve">Each re-order required is leading to finding the cheapest supplier, often resulting in having to place a larger order and hold more stock to ensure we get a good price. </w:t>
            </w:r>
            <w:r w:rsidR="003704E8" w:rsidRPr="003704E8">
              <w:rPr>
                <w:rFonts w:ascii="Gill Sans MT" w:hAnsi="Gill Sans MT"/>
                <w:sz w:val="24"/>
                <w:szCs w:val="24"/>
              </w:rPr>
              <w:t xml:space="preserve">Storage is therefore becoming an issue as we have limited space without having to pay for a storage unit. </w:t>
            </w:r>
            <w:r w:rsidR="00436A94" w:rsidRPr="003704E8">
              <w:rPr>
                <w:rFonts w:ascii="Gill Sans MT" w:hAnsi="Gill Sans MT"/>
                <w:sz w:val="24"/>
                <w:szCs w:val="24"/>
              </w:rPr>
              <w:t xml:space="preserve">Many items have gone up in price significantly </w:t>
            </w:r>
            <w:proofErr w:type="gramStart"/>
            <w:r w:rsidR="00436A94" w:rsidRPr="003704E8">
              <w:rPr>
                <w:rFonts w:ascii="Gill Sans MT" w:hAnsi="Gill Sans MT"/>
                <w:sz w:val="24"/>
                <w:szCs w:val="24"/>
              </w:rPr>
              <w:t>in spite of</w:t>
            </w:r>
            <w:proofErr w:type="gramEnd"/>
            <w:r w:rsidR="00436A94" w:rsidRPr="003704E8">
              <w:rPr>
                <w:rFonts w:ascii="Gill Sans MT" w:hAnsi="Gill Sans MT"/>
                <w:sz w:val="24"/>
                <w:szCs w:val="24"/>
              </w:rPr>
              <w:t xml:space="preserve"> shopping around. </w:t>
            </w:r>
          </w:p>
        </w:tc>
      </w:tr>
      <w:tr w:rsidR="00D65BA6" w14:paraId="012CFA9F" w14:textId="2C38D4A2" w:rsidTr="004B1A6F">
        <w:tc>
          <w:tcPr>
            <w:tcW w:w="1456" w:type="dxa"/>
          </w:tcPr>
          <w:p w14:paraId="27D18116" w14:textId="77777777" w:rsidR="00D65BA6" w:rsidRDefault="00D65BA6" w:rsidP="00A24EFC">
            <w:pPr>
              <w:rPr>
                <w:rFonts w:ascii="Gill Sans MT" w:hAnsi="Gill Sans MT"/>
                <w:b/>
                <w:bCs/>
                <w:sz w:val="24"/>
                <w:szCs w:val="24"/>
              </w:rPr>
            </w:pPr>
            <w:r>
              <w:rPr>
                <w:rFonts w:ascii="Gill Sans MT" w:hAnsi="Gill Sans MT"/>
                <w:b/>
                <w:bCs/>
                <w:sz w:val="24"/>
                <w:szCs w:val="24"/>
              </w:rPr>
              <w:t>Investigate provision of more sustainable Comfort Kits</w:t>
            </w:r>
          </w:p>
        </w:tc>
        <w:tc>
          <w:tcPr>
            <w:tcW w:w="3958" w:type="dxa"/>
          </w:tcPr>
          <w:p w14:paraId="2B51EE3A" w14:textId="77777777" w:rsidR="00D65BA6" w:rsidRPr="00122805" w:rsidRDefault="00D65BA6" w:rsidP="00A24EFC">
            <w:pPr>
              <w:rPr>
                <w:rFonts w:ascii="Gill Sans MT" w:hAnsi="Gill Sans MT"/>
                <w:sz w:val="24"/>
                <w:szCs w:val="24"/>
              </w:rPr>
            </w:pPr>
            <w:r>
              <w:rPr>
                <w:rFonts w:ascii="Gill Sans MT" w:hAnsi="Gill Sans MT"/>
                <w:sz w:val="24"/>
                <w:szCs w:val="24"/>
              </w:rPr>
              <w:t xml:space="preserve">One of our Young Ambassadors has rightly raised concern regarding the amount of plastic used in the contents of the comfort kits and the potential of our chocolate bars used containing palm oil. To this end we will start exploring more sustainable alternatives </w:t>
            </w:r>
            <w:proofErr w:type="gramStart"/>
            <w:r>
              <w:rPr>
                <w:rFonts w:ascii="Gill Sans MT" w:hAnsi="Gill Sans MT"/>
                <w:sz w:val="24"/>
                <w:szCs w:val="24"/>
              </w:rPr>
              <w:t>in order to</w:t>
            </w:r>
            <w:proofErr w:type="gramEnd"/>
            <w:r>
              <w:rPr>
                <w:rFonts w:ascii="Gill Sans MT" w:hAnsi="Gill Sans MT"/>
                <w:sz w:val="24"/>
                <w:szCs w:val="24"/>
              </w:rPr>
              <w:t xml:space="preserve"> evaluate costs and potential impact on our provision. Impact on the planet as well as the integrity of our support provision will be assessed. </w:t>
            </w:r>
          </w:p>
        </w:tc>
        <w:tc>
          <w:tcPr>
            <w:tcW w:w="1253" w:type="dxa"/>
          </w:tcPr>
          <w:p w14:paraId="4A1638A1" w14:textId="646EEC57" w:rsidR="00D65BA6" w:rsidRDefault="00436A94" w:rsidP="00A24EFC">
            <w:pPr>
              <w:rPr>
                <w:rFonts w:ascii="Gill Sans MT" w:hAnsi="Gill Sans MT"/>
                <w:sz w:val="24"/>
                <w:szCs w:val="24"/>
              </w:rPr>
            </w:pPr>
            <w:r>
              <w:rPr>
                <w:rFonts w:ascii="Gill Sans MT" w:hAnsi="Gill Sans MT"/>
                <w:sz w:val="24"/>
                <w:szCs w:val="24"/>
              </w:rPr>
              <w:t>Postponed</w:t>
            </w:r>
          </w:p>
        </w:tc>
        <w:tc>
          <w:tcPr>
            <w:tcW w:w="3789" w:type="dxa"/>
          </w:tcPr>
          <w:p w14:paraId="1B420AD8" w14:textId="109F8595" w:rsidR="00D65BA6" w:rsidRDefault="00436A94" w:rsidP="00A24EFC">
            <w:pPr>
              <w:rPr>
                <w:rFonts w:ascii="Gill Sans MT" w:hAnsi="Gill Sans MT"/>
                <w:sz w:val="24"/>
                <w:szCs w:val="24"/>
              </w:rPr>
            </w:pPr>
            <w:r>
              <w:rPr>
                <w:rFonts w:ascii="Gill Sans MT" w:hAnsi="Gill Sans MT"/>
                <w:sz w:val="24"/>
                <w:szCs w:val="24"/>
              </w:rPr>
              <w:t xml:space="preserve">Given the ongoing cost of living rises and pressures on our fundraising as a result, while we are laying the </w:t>
            </w:r>
            <w:proofErr w:type="gramStart"/>
            <w:r>
              <w:rPr>
                <w:rFonts w:ascii="Gill Sans MT" w:hAnsi="Gill Sans MT"/>
                <w:sz w:val="24"/>
                <w:szCs w:val="24"/>
              </w:rPr>
              <w:t>ground work</w:t>
            </w:r>
            <w:proofErr w:type="gramEnd"/>
            <w:r>
              <w:rPr>
                <w:rFonts w:ascii="Gill Sans MT" w:hAnsi="Gill Sans MT"/>
                <w:sz w:val="24"/>
                <w:szCs w:val="24"/>
              </w:rPr>
              <w:t xml:space="preserve"> and investigating what is available (some of our provisions are already sustainable), this </w:t>
            </w:r>
            <w:r w:rsidR="005F4A53">
              <w:rPr>
                <w:rFonts w:ascii="Gill Sans MT" w:hAnsi="Gill Sans MT"/>
                <w:sz w:val="24"/>
                <w:szCs w:val="24"/>
              </w:rPr>
              <w:t xml:space="preserve">would lead to too great a jump in the cost of comfort kits at this stage. Research will continue next year in the hope this is something we can fulfil in the medium term. </w:t>
            </w:r>
          </w:p>
        </w:tc>
      </w:tr>
      <w:tr w:rsidR="00D65BA6" w14:paraId="1BC50296" w14:textId="232D251B" w:rsidTr="004B1A6F">
        <w:tc>
          <w:tcPr>
            <w:tcW w:w="1456" w:type="dxa"/>
          </w:tcPr>
          <w:p w14:paraId="3597472E" w14:textId="3F44676F" w:rsidR="00D65BA6" w:rsidRDefault="00911E20" w:rsidP="00A24EFC">
            <w:pPr>
              <w:rPr>
                <w:rFonts w:ascii="Gill Sans MT" w:hAnsi="Gill Sans MT"/>
                <w:b/>
                <w:bCs/>
                <w:sz w:val="24"/>
                <w:szCs w:val="24"/>
              </w:rPr>
            </w:pPr>
            <w:r>
              <w:rPr>
                <w:rFonts w:ascii="Gill Sans MT" w:hAnsi="Gill Sans MT"/>
                <w:b/>
                <w:bCs/>
                <w:sz w:val="24"/>
                <w:szCs w:val="24"/>
              </w:rPr>
              <w:t xml:space="preserve">Investigate the </w:t>
            </w:r>
            <w:r>
              <w:rPr>
                <w:rFonts w:ascii="Gill Sans MT" w:hAnsi="Gill Sans MT"/>
                <w:b/>
                <w:bCs/>
                <w:sz w:val="24"/>
                <w:szCs w:val="24"/>
              </w:rPr>
              <w:lastRenderedPageBreak/>
              <w:t>extension of Finlay’s Friends Support</w:t>
            </w:r>
          </w:p>
        </w:tc>
        <w:tc>
          <w:tcPr>
            <w:tcW w:w="3958" w:type="dxa"/>
          </w:tcPr>
          <w:p w14:paraId="07928A01" w14:textId="5FA49693" w:rsidR="00D65BA6" w:rsidRPr="00B94ADC" w:rsidRDefault="00877C32" w:rsidP="00A24EFC">
            <w:pPr>
              <w:rPr>
                <w:rFonts w:ascii="Gill Sans MT" w:hAnsi="Gill Sans MT"/>
                <w:sz w:val="24"/>
                <w:szCs w:val="24"/>
              </w:rPr>
            </w:pPr>
            <w:r>
              <w:rPr>
                <w:rFonts w:ascii="Gill Sans MT" w:hAnsi="Gill Sans MT"/>
                <w:sz w:val="24"/>
                <w:szCs w:val="24"/>
              </w:rPr>
              <w:lastRenderedPageBreak/>
              <w:t xml:space="preserve">To liaise with our partner hospitals to investigate the possible extension of </w:t>
            </w:r>
            <w:r>
              <w:rPr>
                <w:rFonts w:ascii="Gill Sans MT" w:hAnsi="Gill Sans MT"/>
                <w:sz w:val="24"/>
                <w:szCs w:val="24"/>
              </w:rPr>
              <w:lastRenderedPageBreak/>
              <w:t xml:space="preserve">support provided beyond the Comfort Kits, insulated bottles and phone chargers. </w:t>
            </w:r>
          </w:p>
        </w:tc>
        <w:tc>
          <w:tcPr>
            <w:tcW w:w="1253" w:type="dxa"/>
          </w:tcPr>
          <w:p w14:paraId="729FE70E" w14:textId="54521BAF" w:rsidR="00D65BA6" w:rsidRDefault="005F4A53" w:rsidP="00A24EFC">
            <w:pPr>
              <w:rPr>
                <w:rFonts w:ascii="Gill Sans MT" w:hAnsi="Gill Sans MT"/>
                <w:sz w:val="24"/>
                <w:szCs w:val="24"/>
              </w:rPr>
            </w:pPr>
            <w:r>
              <w:rPr>
                <w:rFonts w:ascii="Gill Sans MT" w:hAnsi="Gill Sans MT"/>
                <w:sz w:val="24"/>
                <w:szCs w:val="24"/>
              </w:rPr>
              <w:lastRenderedPageBreak/>
              <w:t>Ongoing</w:t>
            </w:r>
          </w:p>
        </w:tc>
        <w:tc>
          <w:tcPr>
            <w:tcW w:w="3789" w:type="dxa"/>
          </w:tcPr>
          <w:p w14:paraId="15F53BE7" w14:textId="7ADDB08D" w:rsidR="00D65BA6" w:rsidRDefault="00DD5112" w:rsidP="00A24EFC">
            <w:pPr>
              <w:rPr>
                <w:rFonts w:ascii="Gill Sans MT" w:hAnsi="Gill Sans MT"/>
                <w:sz w:val="24"/>
                <w:szCs w:val="24"/>
              </w:rPr>
            </w:pPr>
            <w:r w:rsidRPr="00487B4A">
              <w:rPr>
                <w:rFonts w:ascii="Gill Sans MT" w:hAnsi="Gill Sans MT"/>
                <w:sz w:val="24"/>
                <w:szCs w:val="24"/>
              </w:rPr>
              <w:t xml:space="preserve">The generosity of others, not least during tougher financial </w:t>
            </w:r>
            <w:r w:rsidRPr="00487B4A">
              <w:rPr>
                <w:rFonts w:ascii="Gill Sans MT" w:hAnsi="Gill Sans MT"/>
                <w:sz w:val="24"/>
                <w:szCs w:val="24"/>
              </w:rPr>
              <w:lastRenderedPageBreak/>
              <w:t>circumstances continues to amaze us</w:t>
            </w:r>
            <w:r w:rsidR="00877C32" w:rsidRPr="00487B4A">
              <w:rPr>
                <w:rFonts w:ascii="Gill Sans MT" w:hAnsi="Gill Sans MT"/>
                <w:sz w:val="24"/>
                <w:szCs w:val="24"/>
              </w:rPr>
              <w:t xml:space="preserve"> and, if we can offer additional support to families </w:t>
            </w:r>
            <w:r w:rsidR="00487B4A" w:rsidRPr="00487B4A">
              <w:rPr>
                <w:rFonts w:ascii="Gill Sans MT" w:hAnsi="Gill Sans MT"/>
                <w:sz w:val="24"/>
                <w:szCs w:val="24"/>
              </w:rPr>
              <w:t xml:space="preserve">then we would like that to be meaningful. If it can be done without negatively impacting our current provision. </w:t>
            </w:r>
            <w:r w:rsidRPr="00487B4A">
              <w:rPr>
                <w:rFonts w:ascii="Gill Sans MT" w:hAnsi="Gill Sans MT"/>
                <w:sz w:val="24"/>
                <w:szCs w:val="24"/>
              </w:rPr>
              <w:t xml:space="preserve"> </w:t>
            </w:r>
          </w:p>
        </w:tc>
      </w:tr>
      <w:tr w:rsidR="00D65BA6" w14:paraId="503F9863" w14:textId="18F15D7A" w:rsidTr="004B1A6F">
        <w:tc>
          <w:tcPr>
            <w:tcW w:w="1456" w:type="dxa"/>
          </w:tcPr>
          <w:p w14:paraId="70680161" w14:textId="77777777" w:rsidR="00D65BA6" w:rsidRDefault="00D65BA6" w:rsidP="00A24EFC">
            <w:pPr>
              <w:rPr>
                <w:rFonts w:ascii="Gill Sans MT" w:hAnsi="Gill Sans MT"/>
                <w:b/>
                <w:bCs/>
                <w:sz w:val="24"/>
                <w:szCs w:val="24"/>
              </w:rPr>
            </w:pPr>
            <w:r>
              <w:rPr>
                <w:rFonts w:ascii="Gill Sans MT" w:hAnsi="Gill Sans MT"/>
                <w:b/>
                <w:bCs/>
                <w:sz w:val="24"/>
                <w:szCs w:val="24"/>
              </w:rPr>
              <w:lastRenderedPageBreak/>
              <w:t>Extension of social media presence and use</w:t>
            </w:r>
          </w:p>
        </w:tc>
        <w:tc>
          <w:tcPr>
            <w:tcW w:w="3958" w:type="dxa"/>
          </w:tcPr>
          <w:p w14:paraId="6109CE63" w14:textId="77777777" w:rsidR="00D65BA6" w:rsidRPr="002E17AD" w:rsidRDefault="00D65BA6" w:rsidP="00A24EFC">
            <w:pPr>
              <w:rPr>
                <w:rFonts w:ascii="Gill Sans MT" w:hAnsi="Gill Sans MT"/>
                <w:sz w:val="24"/>
                <w:szCs w:val="24"/>
              </w:rPr>
            </w:pPr>
            <w:r w:rsidRPr="002E17AD">
              <w:rPr>
                <w:rFonts w:ascii="Gill Sans MT" w:hAnsi="Gill Sans MT"/>
                <w:sz w:val="24"/>
                <w:szCs w:val="24"/>
              </w:rPr>
              <w:t xml:space="preserve">We still predominantly use Face Book which targets adults more than children. Given we receive much fundraising support from schools and youth groups, we need to learn to better utilise Twitter, Instagram and other social media aspects to update supporters and the public on what we are doing and showcase our supporter’s efforts while building our community links further. </w:t>
            </w:r>
          </w:p>
        </w:tc>
        <w:tc>
          <w:tcPr>
            <w:tcW w:w="1253" w:type="dxa"/>
          </w:tcPr>
          <w:p w14:paraId="39855925" w14:textId="422E2869" w:rsidR="00D65BA6" w:rsidRPr="002E17AD" w:rsidRDefault="00E23827" w:rsidP="00A24EFC">
            <w:pPr>
              <w:rPr>
                <w:rFonts w:ascii="Gill Sans MT" w:hAnsi="Gill Sans MT"/>
                <w:sz w:val="24"/>
                <w:szCs w:val="24"/>
              </w:rPr>
            </w:pPr>
            <w:r>
              <w:rPr>
                <w:rFonts w:ascii="Gill Sans MT" w:hAnsi="Gill Sans MT"/>
                <w:sz w:val="24"/>
                <w:szCs w:val="24"/>
              </w:rPr>
              <w:t>Ongoing</w:t>
            </w:r>
          </w:p>
        </w:tc>
        <w:tc>
          <w:tcPr>
            <w:tcW w:w="3789" w:type="dxa"/>
          </w:tcPr>
          <w:p w14:paraId="7E9BDCFF" w14:textId="018913BE" w:rsidR="00D65BA6" w:rsidRPr="002E17AD" w:rsidRDefault="00E23827" w:rsidP="00A24EFC">
            <w:pPr>
              <w:rPr>
                <w:rFonts w:ascii="Gill Sans MT" w:hAnsi="Gill Sans MT"/>
                <w:sz w:val="24"/>
                <w:szCs w:val="24"/>
              </w:rPr>
            </w:pPr>
            <w:r>
              <w:rPr>
                <w:rFonts w:ascii="Gill Sans MT" w:hAnsi="Gill Sans MT"/>
                <w:sz w:val="24"/>
                <w:szCs w:val="24"/>
              </w:rPr>
              <w:t xml:space="preserve">We have dipped our toe in the Instagram world to add to our social media presence through Finlay’s Friends. </w:t>
            </w:r>
            <w:r w:rsidR="007B6FAF">
              <w:rPr>
                <w:rFonts w:ascii="Gill Sans MT" w:hAnsi="Gill Sans MT"/>
                <w:sz w:val="24"/>
                <w:szCs w:val="24"/>
              </w:rPr>
              <w:t xml:space="preserve">Focus must now be on more regular updates of the website too. </w:t>
            </w:r>
          </w:p>
        </w:tc>
      </w:tr>
      <w:tr w:rsidR="004B1A6F" w14:paraId="7A2853F7" w14:textId="77777777" w:rsidTr="004B1A6F">
        <w:tc>
          <w:tcPr>
            <w:tcW w:w="1456" w:type="dxa"/>
          </w:tcPr>
          <w:p w14:paraId="5201CFB4" w14:textId="73945FA8" w:rsidR="004B1A6F" w:rsidRDefault="004B1A6F" w:rsidP="00A24EFC">
            <w:pPr>
              <w:rPr>
                <w:rFonts w:ascii="Gill Sans MT" w:hAnsi="Gill Sans MT"/>
                <w:b/>
                <w:bCs/>
                <w:sz w:val="24"/>
                <w:szCs w:val="24"/>
              </w:rPr>
            </w:pPr>
            <w:r>
              <w:rPr>
                <w:rFonts w:ascii="Gill Sans MT" w:hAnsi="Gill Sans MT"/>
                <w:b/>
                <w:bCs/>
                <w:sz w:val="24"/>
                <w:szCs w:val="24"/>
              </w:rPr>
              <w:t>Update Website</w:t>
            </w:r>
          </w:p>
        </w:tc>
        <w:tc>
          <w:tcPr>
            <w:tcW w:w="3958" w:type="dxa"/>
          </w:tcPr>
          <w:p w14:paraId="2A8A06AE" w14:textId="1BE29948" w:rsidR="004B1A6F" w:rsidRPr="002E17AD" w:rsidRDefault="002002AD" w:rsidP="00A24EFC">
            <w:pPr>
              <w:rPr>
                <w:rFonts w:ascii="Gill Sans MT" w:hAnsi="Gill Sans MT"/>
                <w:sz w:val="24"/>
                <w:szCs w:val="24"/>
              </w:rPr>
            </w:pPr>
            <w:r>
              <w:rPr>
                <w:rFonts w:ascii="Gill Sans MT" w:hAnsi="Gill Sans MT"/>
                <w:sz w:val="24"/>
                <w:szCs w:val="24"/>
              </w:rPr>
              <w:t xml:space="preserve">To refresh our stories to ensure information is kept up to date for those visiting the website. To make sure our ‘make a donation’ is clear to users. </w:t>
            </w:r>
          </w:p>
        </w:tc>
        <w:tc>
          <w:tcPr>
            <w:tcW w:w="1253" w:type="dxa"/>
          </w:tcPr>
          <w:p w14:paraId="0C2F1655" w14:textId="40C7942A" w:rsidR="004B1A6F" w:rsidRDefault="002002AD" w:rsidP="00A24EFC">
            <w:pPr>
              <w:rPr>
                <w:rFonts w:ascii="Gill Sans MT" w:hAnsi="Gill Sans MT"/>
                <w:sz w:val="24"/>
                <w:szCs w:val="24"/>
              </w:rPr>
            </w:pPr>
            <w:r>
              <w:rPr>
                <w:rFonts w:ascii="Gill Sans MT" w:hAnsi="Gill Sans MT"/>
                <w:sz w:val="24"/>
                <w:szCs w:val="24"/>
              </w:rPr>
              <w:t>Ongoing</w:t>
            </w:r>
          </w:p>
        </w:tc>
        <w:tc>
          <w:tcPr>
            <w:tcW w:w="3789" w:type="dxa"/>
          </w:tcPr>
          <w:p w14:paraId="05787B8C" w14:textId="4BEBC9DC" w:rsidR="004B1A6F" w:rsidRDefault="002002AD" w:rsidP="00A24EFC">
            <w:pPr>
              <w:rPr>
                <w:rFonts w:ascii="Gill Sans MT" w:hAnsi="Gill Sans MT"/>
                <w:sz w:val="24"/>
                <w:szCs w:val="24"/>
              </w:rPr>
            </w:pPr>
            <w:r>
              <w:rPr>
                <w:rFonts w:ascii="Gill Sans MT" w:hAnsi="Gill Sans MT"/>
                <w:sz w:val="24"/>
                <w:szCs w:val="24"/>
              </w:rPr>
              <w:t>This needs to be a regular process</w:t>
            </w:r>
            <w:r w:rsidR="00EA174D">
              <w:rPr>
                <w:rFonts w:ascii="Gill Sans MT" w:hAnsi="Gill Sans MT"/>
                <w:sz w:val="24"/>
                <w:szCs w:val="24"/>
              </w:rPr>
              <w:t xml:space="preserve"> given ongoing events and should celebrate the commitment of our supporters. Work to be done in agreement with kit recipients to share their stories, with consent. </w:t>
            </w:r>
          </w:p>
        </w:tc>
      </w:tr>
    </w:tbl>
    <w:p w14:paraId="1519F07C" w14:textId="1F2B84BD" w:rsidR="00DF3BA3" w:rsidRDefault="00DF3BA3" w:rsidP="000C6C31">
      <w:pPr>
        <w:spacing w:after="0"/>
        <w:rPr>
          <w:rFonts w:ascii="Gill Sans MT" w:hAnsi="Gill Sans MT"/>
          <w:b/>
          <w:bCs/>
          <w:sz w:val="24"/>
          <w:szCs w:val="24"/>
        </w:rPr>
      </w:pPr>
    </w:p>
    <w:p w14:paraId="63900945" w14:textId="27C08844" w:rsidR="00DF3BA3" w:rsidRDefault="00DF3BA3" w:rsidP="000C6C31">
      <w:pPr>
        <w:spacing w:after="0"/>
        <w:rPr>
          <w:rFonts w:ascii="Gill Sans MT" w:hAnsi="Gill Sans MT"/>
          <w:b/>
          <w:bCs/>
          <w:sz w:val="24"/>
          <w:szCs w:val="24"/>
        </w:rPr>
      </w:pPr>
    </w:p>
    <w:p w14:paraId="20385745" w14:textId="11289736" w:rsidR="00DF3BA3" w:rsidRDefault="00882550" w:rsidP="00882550">
      <w:pPr>
        <w:spacing w:after="0"/>
        <w:jc w:val="center"/>
        <w:rPr>
          <w:rFonts w:ascii="Gill Sans MT" w:hAnsi="Gill Sans MT"/>
          <w:b/>
          <w:bCs/>
          <w:sz w:val="24"/>
          <w:szCs w:val="24"/>
        </w:rPr>
      </w:pPr>
      <w:r>
        <w:rPr>
          <w:rFonts w:ascii="Gill Sans MT" w:hAnsi="Gill Sans MT"/>
          <w:b/>
          <w:bCs/>
          <w:noProof/>
          <w:sz w:val="24"/>
          <w:szCs w:val="24"/>
        </w:rPr>
        <w:lastRenderedPageBreak/>
        <w:drawing>
          <wp:inline distT="0" distB="0" distL="0" distR="0" wp14:anchorId="25D1B66C" wp14:editId="5D3DB8AC">
            <wp:extent cx="2818765" cy="6104890"/>
            <wp:effectExtent l="0" t="0" r="635" b="0"/>
            <wp:docPr id="3503151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8765" cy="6104890"/>
                    </a:xfrm>
                    <a:prstGeom prst="rect">
                      <a:avLst/>
                    </a:prstGeom>
                    <a:noFill/>
                  </pic:spPr>
                </pic:pic>
              </a:graphicData>
            </a:graphic>
          </wp:inline>
        </w:drawing>
      </w:r>
    </w:p>
    <w:p w14:paraId="32EAF72B" w14:textId="77777777" w:rsidR="00895BF2" w:rsidRDefault="00895BF2" w:rsidP="000C6C31">
      <w:pPr>
        <w:spacing w:after="0"/>
        <w:rPr>
          <w:rFonts w:ascii="Gill Sans MT" w:hAnsi="Gill Sans MT"/>
          <w:b/>
          <w:bCs/>
          <w:sz w:val="24"/>
          <w:szCs w:val="24"/>
        </w:rPr>
      </w:pPr>
    </w:p>
    <w:p w14:paraId="373C422B" w14:textId="77777777" w:rsidR="00071711" w:rsidRDefault="00071711" w:rsidP="00312FA3">
      <w:pPr>
        <w:spacing w:after="0"/>
        <w:rPr>
          <w:rFonts w:ascii="Gill Sans MT" w:hAnsi="Gill Sans MT"/>
          <w:b/>
          <w:bCs/>
          <w:color w:val="0070C0"/>
          <w:sz w:val="24"/>
          <w:szCs w:val="24"/>
        </w:rPr>
      </w:pPr>
    </w:p>
    <w:p w14:paraId="373C422C" w14:textId="6D9C7102" w:rsidR="00D34B35" w:rsidRDefault="00D34B35" w:rsidP="00A41E87">
      <w:pPr>
        <w:pBdr>
          <w:top w:val="single" w:sz="4" w:space="1" w:color="auto"/>
          <w:left w:val="single" w:sz="4" w:space="4" w:color="auto"/>
          <w:bottom w:val="single" w:sz="4" w:space="1" w:color="auto"/>
          <w:right w:val="single" w:sz="4" w:space="4" w:color="auto"/>
        </w:pBdr>
        <w:spacing w:after="0"/>
        <w:rPr>
          <w:rFonts w:ascii="Gill Sans MT" w:hAnsi="Gill Sans MT"/>
          <w:b/>
          <w:bCs/>
          <w:color w:val="0070C0"/>
          <w:sz w:val="24"/>
          <w:szCs w:val="24"/>
        </w:rPr>
      </w:pPr>
      <w:r w:rsidRPr="00D34B35">
        <w:rPr>
          <w:rFonts w:ascii="Gill Sans MT" w:hAnsi="Gill Sans MT"/>
          <w:b/>
          <w:bCs/>
          <w:color w:val="0070C0"/>
          <w:sz w:val="24"/>
          <w:szCs w:val="24"/>
        </w:rPr>
        <w:t>Activities Used to Achieve Purposes</w:t>
      </w:r>
      <w:r w:rsidR="009C26F5">
        <w:rPr>
          <w:rFonts w:ascii="Gill Sans MT" w:hAnsi="Gill Sans MT"/>
          <w:b/>
          <w:bCs/>
          <w:color w:val="0070C0"/>
          <w:sz w:val="24"/>
          <w:szCs w:val="24"/>
        </w:rPr>
        <w:t xml:space="preserve"> and Context of the Year</w:t>
      </w:r>
      <w:r w:rsidRPr="00D34B35">
        <w:rPr>
          <w:rFonts w:ascii="Gill Sans MT" w:hAnsi="Gill Sans MT"/>
          <w:b/>
          <w:bCs/>
          <w:color w:val="0070C0"/>
          <w:sz w:val="24"/>
          <w:szCs w:val="24"/>
        </w:rPr>
        <w:t>:</w:t>
      </w:r>
      <w:r w:rsidR="00A41E87">
        <w:rPr>
          <w:rFonts w:ascii="Gill Sans MT" w:hAnsi="Gill Sans MT"/>
          <w:b/>
          <w:bCs/>
          <w:color w:val="0070C0"/>
          <w:sz w:val="24"/>
          <w:szCs w:val="24"/>
        </w:rPr>
        <w:t xml:space="preserve"> 1</w:t>
      </w:r>
      <w:r w:rsidR="00A41E87" w:rsidRPr="00A41E87">
        <w:rPr>
          <w:rFonts w:ascii="Gill Sans MT" w:hAnsi="Gill Sans MT"/>
          <w:b/>
          <w:bCs/>
          <w:color w:val="0070C0"/>
          <w:sz w:val="24"/>
          <w:szCs w:val="24"/>
          <w:vertAlign w:val="superscript"/>
        </w:rPr>
        <w:t>st</w:t>
      </w:r>
      <w:r w:rsidR="00A41E87">
        <w:rPr>
          <w:rFonts w:ascii="Gill Sans MT" w:hAnsi="Gill Sans MT"/>
          <w:b/>
          <w:bCs/>
          <w:color w:val="0070C0"/>
          <w:sz w:val="24"/>
          <w:szCs w:val="24"/>
        </w:rPr>
        <w:t xml:space="preserve"> August 20</w:t>
      </w:r>
      <w:r w:rsidR="00987989">
        <w:rPr>
          <w:rFonts w:ascii="Gill Sans MT" w:hAnsi="Gill Sans MT"/>
          <w:b/>
          <w:bCs/>
          <w:color w:val="0070C0"/>
          <w:sz w:val="24"/>
          <w:szCs w:val="24"/>
        </w:rPr>
        <w:t>2</w:t>
      </w:r>
      <w:r w:rsidR="00AC5580">
        <w:rPr>
          <w:rFonts w:ascii="Gill Sans MT" w:hAnsi="Gill Sans MT"/>
          <w:b/>
          <w:bCs/>
          <w:color w:val="0070C0"/>
          <w:sz w:val="24"/>
          <w:szCs w:val="24"/>
        </w:rPr>
        <w:t>4</w:t>
      </w:r>
      <w:r w:rsidR="00A41E87">
        <w:rPr>
          <w:rFonts w:ascii="Gill Sans MT" w:hAnsi="Gill Sans MT"/>
          <w:b/>
          <w:bCs/>
          <w:color w:val="0070C0"/>
          <w:sz w:val="24"/>
          <w:szCs w:val="24"/>
        </w:rPr>
        <w:t>-31</w:t>
      </w:r>
      <w:r w:rsidR="00A41E87" w:rsidRPr="00A41E87">
        <w:rPr>
          <w:rFonts w:ascii="Gill Sans MT" w:hAnsi="Gill Sans MT"/>
          <w:b/>
          <w:bCs/>
          <w:color w:val="0070C0"/>
          <w:sz w:val="24"/>
          <w:szCs w:val="24"/>
          <w:vertAlign w:val="superscript"/>
        </w:rPr>
        <w:t>st</w:t>
      </w:r>
      <w:r w:rsidR="00A41E87">
        <w:rPr>
          <w:rFonts w:ascii="Gill Sans MT" w:hAnsi="Gill Sans MT"/>
          <w:b/>
          <w:bCs/>
          <w:color w:val="0070C0"/>
          <w:sz w:val="24"/>
          <w:szCs w:val="24"/>
        </w:rPr>
        <w:t xml:space="preserve"> July 20</w:t>
      </w:r>
      <w:r w:rsidR="00625C1A">
        <w:rPr>
          <w:rFonts w:ascii="Gill Sans MT" w:hAnsi="Gill Sans MT"/>
          <w:b/>
          <w:bCs/>
          <w:color w:val="0070C0"/>
          <w:sz w:val="24"/>
          <w:szCs w:val="24"/>
        </w:rPr>
        <w:t>2</w:t>
      </w:r>
      <w:r w:rsidR="00AC5580">
        <w:rPr>
          <w:rFonts w:ascii="Gill Sans MT" w:hAnsi="Gill Sans MT"/>
          <w:b/>
          <w:bCs/>
          <w:color w:val="0070C0"/>
          <w:sz w:val="24"/>
          <w:szCs w:val="24"/>
        </w:rPr>
        <w:t>5</w:t>
      </w:r>
    </w:p>
    <w:p w14:paraId="373C422D" w14:textId="77777777" w:rsidR="00764D79" w:rsidRDefault="00764D79" w:rsidP="00312FA3">
      <w:pPr>
        <w:spacing w:after="0"/>
        <w:rPr>
          <w:rFonts w:ascii="Gill Sans MT" w:hAnsi="Gill Sans MT"/>
          <w:b/>
          <w:bCs/>
          <w:color w:val="0070C0"/>
          <w:sz w:val="24"/>
          <w:szCs w:val="24"/>
        </w:rPr>
      </w:pPr>
    </w:p>
    <w:p w14:paraId="3D4D633C" w14:textId="77777777" w:rsidR="00404CB6" w:rsidRDefault="00404CB6" w:rsidP="00764D79">
      <w:pPr>
        <w:spacing w:after="0"/>
        <w:jc w:val="both"/>
        <w:rPr>
          <w:rFonts w:ascii="Gill Sans MT" w:hAnsi="Gill Sans MT"/>
          <w:bCs/>
          <w:sz w:val="24"/>
          <w:szCs w:val="24"/>
        </w:rPr>
      </w:pPr>
    </w:p>
    <w:p w14:paraId="373C422F" w14:textId="2A1E1959" w:rsidR="00764D79" w:rsidRDefault="006532F9" w:rsidP="00764D79">
      <w:pPr>
        <w:spacing w:after="0"/>
        <w:jc w:val="both"/>
        <w:rPr>
          <w:rFonts w:ascii="Gill Sans MT" w:hAnsi="Gill Sans MT"/>
          <w:bCs/>
          <w:sz w:val="24"/>
          <w:szCs w:val="24"/>
        </w:rPr>
      </w:pPr>
      <w:r>
        <w:rPr>
          <w:rFonts w:ascii="Gill Sans MT" w:hAnsi="Gill Sans MT"/>
          <w:bCs/>
          <w:sz w:val="24"/>
          <w:szCs w:val="24"/>
        </w:rPr>
        <w:t xml:space="preserve">Our </w:t>
      </w:r>
      <w:r w:rsidR="00AC5580">
        <w:rPr>
          <w:rFonts w:ascii="Gill Sans MT" w:hAnsi="Gill Sans MT"/>
          <w:bCs/>
          <w:sz w:val="24"/>
          <w:szCs w:val="24"/>
        </w:rPr>
        <w:t>9</w:t>
      </w:r>
      <w:r w:rsidR="00987989">
        <w:rPr>
          <w:rFonts w:ascii="Gill Sans MT" w:hAnsi="Gill Sans MT"/>
          <w:bCs/>
          <w:sz w:val="24"/>
          <w:szCs w:val="24"/>
        </w:rPr>
        <w:t>th</w:t>
      </w:r>
      <w:r>
        <w:rPr>
          <w:rFonts w:ascii="Gill Sans MT" w:hAnsi="Gill Sans MT"/>
          <w:bCs/>
          <w:sz w:val="24"/>
          <w:szCs w:val="24"/>
        </w:rPr>
        <w:t xml:space="preserve"> </w:t>
      </w:r>
      <w:r w:rsidR="00C679EC">
        <w:rPr>
          <w:rFonts w:ascii="Gill Sans MT" w:hAnsi="Gill Sans MT"/>
          <w:bCs/>
          <w:sz w:val="24"/>
          <w:szCs w:val="24"/>
        </w:rPr>
        <w:t xml:space="preserve">year of operation having received our charitable status in July 2016 has focussed on </w:t>
      </w:r>
      <w:r w:rsidR="009B4B26">
        <w:rPr>
          <w:rFonts w:ascii="Gill Sans MT" w:hAnsi="Gill Sans MT"/>
          <w:bCs/>
          <w:sz w:val="24"/>
          <w:szCs w:val="24"/>
        </w:rPr>
        <w:t>achieving our prime purpose of supporting families with children rushed to hospital in an emergency</w:t>
      </w:r>
      <w:r w:rsidR="00435F3D">
        <w:rPr>
          <w:rFonts w:ascii="Gill Sans MT" w:hAnsi="Gill Sans MT"/>
          <w:bCs/>
          <w:sz w:val="24"/>
          <w:szCs w:val="24"/>
        </w:rPr>
        <w:t xml:space="preserve"> and extending our provision when we have reached a point when we have financially been able to do so</w:t>
      </w:r>
      <w:r w:rsidR="009B4B26">
        <w:rPr>
          <w:rFonts w:ascii="Gill Sans MT" w:hAnsi="Gill Sans MT"/>
          <w:bCs/>
          <w:sz w:val="24"/>
          <w:szCs w:val="24"/>
        </w:rPr>
        <w:t>.</w:t>
      </w:r>
      <w:r w:rsidR="00F72BAB">
        <w:rPr>
          <w:rFonts w:ascii="Gill Sans MT" w:hAnsi="Gill Sans MT"/>
          <w:bCs/>
          <w:sz w:val="24"/>
          <w:szCs w:val="24"/>
        </w:rPr>
        <w:t xml:space="preserve"> This point comes when we know we have funds to honour at least 6 months of provision to each of our partner hospitals should our fundraising dry up. </w:t>
      </w:r>
      <w:r w:rsidR="009B4B26">
        <w:rPr>
          <w:rFonts w:ascii="Gill Sans MT" w:hAnsi="Gill Sans MT"/>
          <w:bCs/>
          <w:sz w:val="24"/>
          <w:szCs w:val="24"/>
        </w:rPr>
        <w:t xml:space="preserve"> </w:t>
      </w:r>
      <w:r w:rsidR="009B4B26" w:rsidRPr="004F400D">
        <w:rPr>
          <w:rFonts w:ascii="Gill Sans MT" w:hAnsi="Gill Sans MT"/>
          <w:bCs/>
          <w:sz w:val="24"/>
          <w:szCs w:val="24"/>
        </w:rPr>
        <w:t xml:space="preserve">We </w:t>
      </w:r>
      <w:proofErr w:type="gramStart"/>
      <w:r w:rsidR="009B4B26" w:rsidRPr="004F400D">
        <w:rPr>
          <w:rFonts w:ascii="Gill Sans MT" w:hAnsi="Gill Sans MT"/>
          <w:bCs/>
          <w:sz w:val="24"/>
          <w:szCs w:val="24"/>
        </w:rPr>
        <w:t xml:space="preserve">achieved </w:t>
      </w:r>
      <w:r w:rsidR="00C24364" w:rsidRPr="004F400D">
        <w:rPr>
          <w:rFonts w:ascii="Gill Sans MT" w:hAnsi="Gill Sans MT"/>
          <w:bCs/>
          <w:sz w:val="24"/>
          <w:szCs w:val="24"/>
        </w:rPr>
        <w:t xml:space="preserve"> a</w:t>
      </w:r>
      <w:proofErr w:type="gramEnd"/>
      <w:r w:rsidR="00C24364" w:rsidRPr="004F400D">
        <w:rPr>
          <w:rFonts w:ascii="Gill Sans MT" w:hAnsi="Gill Sans MT"/>
          <w:bCs/>
          <w:sz w:val="24"/>
          <w:szCs w:val="24"/>
        </w:rPr>
        <w:t xml:space="preserve"> roll out to a </w:t>
      </w:r>
      <w:r w:rsidR="00067743">
        <w:rPr>
          <w:rFonts w:ascii="Gill Sans MT" w:hAnsi="Gill Sans MT"/>
          <w:bCs/>
          <w:sz w:val="24"/>
          <w:szCs w:val="24"/>
        </w:rPr>
        <w:t>5</w:t>
      </w:r>
      <w:r w:rsidR="00067743" w:rsidRPr="00067743">
        <w:rPr>
          <w:rFonts w:ascii="Gill Sans MT" w:hAnsi="Gill Sans MT"/>
          <w:bCs/>
          <w:sz w:val="24"/>
          <w:szCs w:val="24"/>
          <w:vertAlign w:val="superscript"/>
        </w:rPr>
        <w:t>th</w:t>
      </w:r>
      <w:r w:rsidR="00067743">
        <w:rPr>
          <w:rFonts w:ascii="Gill Sans MT" w:hAnsi="Gill Sans MT"/>
          <w:bCs/>
          <w:sz w:val="24"/>
          <w:szCs w:val="24"/>
        </w:rPr>
        <w:t xml:space="preserve"> </w:t>
      </w:r>
      <w:r w:rsidR="00C24364" w:rsidRPr="004F400D">
        <w:rPr>
          <w:rFonts w:ascii="Gill Sans MT" w:hAnsi="Gill Sans MT"/>
          <w:bCs/>
          <w:sz w:val="24"/>
          <w:szCs w:val="24"/>
        </w:rPr>
        <w:t xml:space="preserve">hospital in </w:t>
      </w:r>
      <w:r w:rsidR="00067743">
        <w:rPr>
          <w:rFonts w:ascii="Gill Sans MT" w:hAnsi="Gill Sans MT"/>
          <w:bCs/>
          <w:sz w:val="24"/>
          <w:szCs w:val="24"/>
        </w:rPr>
        <w:t>August</w:t>
      </w:r>
      <w:r w:rsidR="00C24364" w:rsidRPr="004F400D">
        <w:rPr>
          <w:rFonts w:ascii="Gill Sans MT" w:hAnsi="Gill Sans MT"/>
          <w:bCs/>
          <w:sz w:val="24"/>
          <w:szCs w:val="24"/>
        </w:rPr>
        <w:t xml:space="preserve"> 20</w:t>
      </w:r>
      <w:r w:rsidR="008D760C">
        <w:rPr>
          <w:rFonts w:ascii="Gill Sans MT" w:hAnsi="Gill Sans MT"/>
          <w:bCs/>
          <w:sz w:val="24"/>
          <w:szCs w:val="24"/>
        </w:rPr>
        <w:t>2</w:t>
      </w:r>
      <w:r w:rsidR="00067743">
        <w:rPr>
          <w:rFonts w:ascii="Gill Sans MT" w:hAnsi="Gill Sans MT"/>
          <w:bCs/>
          <w:sz w:val="24"/>
          <w:szCs w:val="24"/>
        </w:rPr>
        <w:t>1</w:t>
      </w:r>
      <w:r w:rsidR="008D760C">
        <w:rPr>
          <w:rFonts w:ascii="Gill Sans MT" w:hAnsi="Gill Sans MT"/>
          <w:bCs/>
          <w:sz w:val="24"/>
          <w:szCs w:val="24"/>
        </w:rPr>
        <w:t xml:space="preserve"> </w:t>
      </w:r>
      <w:r w:rsidR="00124440">
        <w:rPr>
          <w:rFonts w:ascii="Gill Sans MT" w:hAnsi="Gill Sans MT"/>
          <w:bCs/>
          <w:sz w:val="24"/>
          <w:szCs w:val="24"/>
        </w:rPr>
        <w:t>for Ninewells in Dundee</w:t>
      </w:r>
      <w:r w:rsidR="00067743">
        <w:rPr>
          <w:rFonts w:ascii="Gill Sans MT" w:hAnsi="Gill Sans MT"/>
          <w:bCs/>
          <w:sz w:val="24"/>
          <w:szCs w:val="24"/>
        </w:rPr>
        <w:t>, Ward 29, the Children’s Ward</w:t>
      </w:r>
      <w:r w:rsidR="00960792">
        <w:rPr>
          <w:rFonts w:ascii="Gill Sans MT" w:hAnsi="Gill Sans MT"/>
          <w:bCs/>
          <w:sz w:val="24"/>
          <w:szCs w:val="24"/>
        </w:rPr>
        <w:t xml:space="preserve">. </w:t>
      </w:r>
      <w:r w:rsidR="00124440">
        <w:rPr>
          <w:rFonts w:ascii="Gill Sans MT" w:hAnsi="Gill Sans MT"/>
          <w:bCs/>
          <w:sz w:val="24"/>
          <w:szCs w:val="24"/>
        </w:rPr>
        <w:t xml:space="preserve"> </w:t>
      </w:r>
      <w:r w:rsidR="003A3E86">
        <w:rPr>
          <w:rFonts w:ascii="Gill Sans MT" w:hAnsi="Gill Sans MT"/>
          <w:bCs/>
          <w:sz w:val="24"/>
          <w:szCs w:val="24"/>
        </w:rPr>
        <w:t xml:space="preserve">We continue to support our previous </w:t>
      </w:r>
      <w:r w:rsidR="00960792">
        <w:rPr>
          <w:rFonts w:ascii="Gill Sans MT" w:hAnsi="Gill Sans MT"/>
          <w:bCs/>
          <w:sz w:val="24"/>
          <w:szCs w:val="24"/>
        </w:rPr>
        <w:t>four</w:t>
      </w:r>
      <w:r w:rsidR="003A3E86">
        <w:rPr>
          <w:rFonts w:ascii="Gill Sans MT" w:hAnsi="Gill Sans MT"/>
          <w:bCs/>
          <w:sz w:val="24"/>
          <w:szCs w:val="24"/>
        </w:rPr>
        <w:t xml:space="preserve"> partners</w:t>
      </w:r>
      <w:r w:rsidR="00234742">
        <w:rPr>
          <w:rFonts w:ascii="Gill Sans MT" w:hAnsi="Gill Sans MT"/>
          <w:bCs/>
          <w:sz w:val="24"/>
          <w:szCs w:val="24"/>
        </w:rPr>
        <w:t xml:space="preserve"> in Edinburgh, Glasgow</w:t>
      </w:r>
      <w:r w:rsidR="00960792">
        <w:rPr>
          <w:rFonts w:ascii="Gill Sans MT" w:hAnsi="Gill Sans MT"/>
          <w:bCs/>
          <w:sz w:val="24"/>
          <w:szCs w:val="24"/>
        </w:rPr>
        <w:t>, Livingston</w:t>
      </w:r>
      <w:r w:rsidR="00234742">
        <w:rPr>
          <w:rFonts w:ascii="Gill Sans MT" w:hAnsi="Gill Sans MT"/>
          <w:bCs/>
          <w:sz w:val="24"/>
          <w:szCs w:val="24"/>
        </w:rPr>
        <w:t xml:space="preserve"> and NHS Fife in Kirk</w:t>
      </w:r>
      <w:r w:rsidR="000D660D">
        <w:rPr>
          <w:rFonts w:ascii="Gill Sans MT" w:hAnsi="Gill Sans MT"/>
          <w:bCs/>
          <w:sz w:val="24"/>
          <w:szCs w:val="24"/>
        </w:rPr>
        <w:t>caldy</w:t>
      </w:r>
      <w:r w:rsidR="00695C40">
        <w:rPr>
          <w:rFonts w:ascii="Gill Sans MT" w:hAnsi="Gill Sans MT"/>
          <w:bCs/>
          <w:sz w:val="24"/>
          <w:szCs w:val="24"/>
        </w:rPr>
        <w:t xml:space="preserve"> with greatest demand for our services coming from Glasgow and Edinburgh</w:t>
      </w:r>
      <w:r w:rsidR="000D660D">
        <w:rPr>
          <w:rFonts w:ascii="Gill Sans MT" w:hAnsi="Gill Sans MT"/>
          <w:bCs/>
          <w:sz w:val="24"/>
          <w:szCs w:val="24"/>
        </w:rPr>
        <w:t>.</w:t>
      </w:r>
      <w:r w:rsidR="00EC66F9">
        <w:rPr>
          <w:rFonts w:ascii="Gill Sans MT" w:hAnsi="Gill Sans MT"/>
          <w:bCs/>
          <w:sz w:val="24"/>
          <w:szCs w:val="24"/>
        </w:rPr>
        <w:t xml:space="preserve"> We have seen a significant rise in the demand for comfort kits, chargers and bottles from these for two main </w:t>
      </w:r>
      <w:proofErr w:type="gramStart"/>
      <w:r w:rsidR="00EC66F9">
        <w:rPr>
          <w:rFonts w:ascii="Gill Sans MT" w:hAnsi="Gill Sans MT"/>
          <w:bCs/>
          <w:sz w:val="24"/>
          <w:szCs w:val="24"/>
        </w:rPr>
        <w:t>reason</w:t>
      </w:r>
      <w:proofErr w:type="gramEnd"/>
      <w:r w:rsidR="00EC66F9">
        <w:rPr>
          <w:rFonts w:ascii="Gill Sans MT" w:hAnsi="Gill Sans MT"/>
          <w:bCs/>
          <w:sz w:val="24"/>
          <w:szCs w:val="24"/>
        </w:rPr>
        <w:t xml:space="preserve">. Firstly, Glasgow is established in </w:t>
      </w:r>
      <w:proofErr w:type="spellStart"/>
      <w:proofErr w:type="gramStart"/>
      <w:r w:rsidR="00EC66F9">
        <w:rPr>
          <w:rFonts w:ascii="Gill Sans MT" w:hAnsi="Gill Sans MT"/>
          <w:bCs/>
          <w:sz w:val="24"/>
          <w:szCs w:val="24"/>
        </w:rPr>
        <w:t>it’s</w:t>
      </w:r>
      <w:proofErr w:type="spellEnd"/>
      <w:proofErr w:type="gramEnd"/>
      <w:r w:rsidR="00EC66F9">
        <w:rPr>
          <w:rFonts w:ascii="Gill Sans MT" w:hAnsi="Gill Sans MT"/>
          <w:bCs/>
          <w:sz w:val="24"/>
          <w:szCs w:val="24"/>
        </w:rPr>
        <w:t xml:space="preserve"> role as a major trauma centre </w:t>
      </w:r>
      <w:proofErr w:type="gramStart"/>
      <w:r w:rsidR="00EC66F9">
        <w:rPr>
          <w:rFonts w:ascii="Gill Sans MT" w:hAnsi="Gill Sans MT"/>
          <w:bCs/>
          <w:sz w:val="24"/>
          <w:szCs w:val="24"/>
        </w:rPr>
        <w:t>and also</w:t>
      </w:r>
      <w:proofErr w:type="gramEnd"/>
      <w:r w:rsidR="00EC66F9">
        <w:rPr>
          <w:rFonts w:ascii="Gill Sans MT" w:hAnsi="Gill Sans MT"/>
          <w:bCs/>
          <w:sz w:val="24"/>
          <w:szCs w:val="24"/>
        </w:rPr>
        <w:t xml:space="preserve"> there is greater awareness amongst staff </w:t>
      </w:r>
      <w:r w:rsidR="00123267">
        <w:rPr>
          <w:rFonts w:ascii="Gill Sans MT" w:hAnsi="Gill Sans MT"/>
          <w:bCs/>
          <w:sz w:val="24"/>
          <w:szCs w:val="24"/>
        </w:rPr>
        <w:t xml:space="preserve">in the areas of the hospitals that benefit from our provision and can identify those in need of our support, therefore we are asked for supplies more readily. </w:t>
      </w:r>
      <w:r w:rsidR="000D660D">
        <w:rPr>
          <w:rFonts w:ascii="Gill Sans MT" w:hAnsi="Gill Sans MT"/>
          <w:bCs/>
          <w:sz w:val="24"/>
          <w:szCs w:val="24"/>
        </w:rPr>
        <w:t xml:space="preserve"> </w:t>
      </w:r>
      <w:r w:rsidR="00197266" w:rsidRPr="004F400D">
        <w:rPr>
          <w:rFonts w:ascii="Gill Sans MT" w:hAnsi="Gill Sans MT"/>
          <w:bCs/>
          <w:sz w:val="24"/>
          <w:szCs w:val="24"/>
        </w:rPr>
        <w:t xml:space="preserve">We have continued to </w:t>
      </w:r>
      <w:r w:rsidR="00197266" w:rsidRPr="004F400D">
        <w:rPr>
          <w:rFonts w:ascii="Gill Sans MT" w:hAnsi="Gill Sans MT"/>
          <w:bCs/>
          <w:sz w:val="24"/>
          <w:szCs w:val="24"/>
        </w:rPr>
        <w:lastRenderedPageBreak/>
        <w:t>supply kits</w:t>
      </w:r>
      <w:r w:rsidR="000D660D">
        <w:rPr>
          <w:rFonts w:ascii="Gill Sans MT" w:hAnsi="Gill Sans MT"/>
          <w:bCs/>
          <w:sz w:val="24"/>
          <w:szCs w:val="24"/>
        </w:rPr>
        <w:t xml:space="preserve">, </w:t>
      </w:r>
      <w:r w:rsidR="00197266" w:rsidRPr="004F400D">
        <w:rPr>
          <w:rFonts w:ascii="Gill Sans MT" w:hAnsi="Gill Sans MT"/>
          <w:bCs/>
          <w:sz w:val="24"/>
          <w:szCs w:val="24"/>
        </w:rPr>
        <w:t xml:space="preserve">power bank phone chargers </w:t>
      </w:r>
      <w:r w:rsidR="000D660D">
        <w:rPr>
          <w:rFonts w:ascii="Gill Sans MT" w:hAnsi="Gill Sans MT"/>
          <w:bCs/>
          <w:sz w:val="24"/>
          <w:szCs w:val="24"/>
        </w:rPr>
        <w:t xml:space="preserve">and insulated water bottles through our extended provision </w:t>
      </w:r>
      <w:r w:rsidR="00197266" w:rsidRPr="004F400D">
        <w:rPr>
          <w:rFonts w:ascii="Gill Sans MT" w:hAnsi="Gill Sans MT"/>
          <w:bCs/>
          <w:sz w:val="24"/>
          <w:szCs w:val="24"/>
        </w:rPr>
        <w:t xml:space="preserve">to all </w:t>
      </w:r>
      <w:r w:rsidR="000D660D">
        <w:rPr>
          <w:rFonts w:ascii="Gill Sans MT" w:hAnsi="Gill Sans MT"/>
          <w:bCs/>
          <w:sz w:val="24"/>
          <w:szCs w:val="24"/>
        </w:rPr>
        <w:t>f</w:t>
      </w:r>
      <w:r w:rsidR="00A259A6">
        <w:rPr>
          <w:rFonts w:ascii="Gill Sans MT" w:hAnsi="Gill Sans MT"/>
          <w:bCs/>
          <w:sz w:val="24"/>
          <w:szCs w:val="24"/>
        </w:rPr>
        <w:t>ive</w:t>
      </w:r>
      <w:r w:rsidR="000D660D">
        <w:rPr>
          <w:rFonts w:ascii="Gill Sans MT" w:hAnsi="Gill Sans MT"/>
          <w:bCs/>
          <w:sz w:val="24"/>
          <w:szCs w:val="24"/>
        </w:rPr>
        <w:t xml:space="preserve"> </w:t>
      </w:r>
      <w:r w:rsidR="00197266" w:rsidRPr="004F400D">
        <w:rPr>
          <w:rFonts w:ascii="Gill Sans MT" w:hAnsi="Gill Sans MT"/>
          <w:bCs/>
          <w:sz w:val="24"/>
          <w:szCs w:val="24"/>
        </w:rPr>
        <w:t xml:space="preserve">hospitals when </w:t>
      </w:r>
      <w:r w:rsidR="00180B19" w:rsidRPr="004F400D">
        <w:rPr>
          <w:rFonts w:ascii="Gill Sans MT" w:hAnsi="Gill Sans MT"/>
          <w:bCs/>
          <w:sz w:val="24"/>
          <w:szCs w:val="24"/>
        </w:rPr>
        <w:t>we are asked for a resupply</w:t>
      </w:r>
      <w:r w:rsidR="000D660D">
        <w:rPr>
          <w:rFonts w:ascii="Gill Sans MT" w:hAnsi="Gill Sans MT"/>
          <w:bCs/>
          <w:sz w:val="24"/>
          <w:szCs w:val="24"/>
        </w:rPr>
        <w:t xml:space="preserve"> by their teams</w:t>
      </w:r>
      <w:r w:rsidR="00180B19" w:rsidRPr="004F400D">
        <w:rPr>
          <w:rFonts w:ascii="Gill Sans MT" w:hAnsi="Gill Sans MT"/>
          <w:bCs/>
          <w:sz w:val="24"/>
          <w:szCs w:val="24"/>
        </w:rPr>
        <w:t xml:space="preserve">. </w:t>
      </w:r>
      <w:r w:rsidR="00824688">
        <w:rPr>
          <w:rFonts w:ascii="Gill Sans MT" w:hAnsi="Gill Sans MT"/>
          <w:bCs/>
          <w:sz w:val="24"/>
          <w:szCs w:val="24"/>
        </w:rPr>
        <w:t xml:space="preserve">Demand has increased above </w:t>
      </w:r>
      <w:r w:rsidR="00180B19" w:rsidRPr="004F400D">
        <w:rPr>
          <w:rFonts w:ascii="Gill Sans MT" w:hAnsi="Gill Sans MT"/>
          <w:bCs/>
          <w:sz w:val="24"/>
          <w:szCs w:val="24"/>
        </w:rPr>
        <w:t xml:space="preserve">what was original projected prior to our partnership with the first hospital. </w:t>
      </w:r>
      <w:r w:rsidR="00A259A6">
        <w:rPr>
          <w:rFonts w:ascii="Gill Sans MT" w:hAnsi="Gill Sans MT"/>
          <w:bCs/>
          <w:sz w:val="24"/>
          <w:szCs w:val="24"/>
        </w:rPr>
        <w:t xml:space="preserve">Hospitals have reported </w:t>
      </w:r>
      <w:r w:rsidR="00824688">
        <w:rPr>
          <w:rFonts w:ascii="Gill Sans MT" w:hAnsi="Gill Sans MT"/>
          <w:bCs/>
          <w:sz w:val="24"/>
          <w:szCs w:val="24"/>
        </w:rPr>
        <w:t xml:space="preserve">increased </w:t>
      </w:r>
      <w:r w:rsidR="00A259A6">
        <w:rPr>
          <w:rFonts w:ascii="Gill Sans MT" w:hAnsi="Gill Sans MT"/>
          <w:bCs/>
          <w:sz w:val="24"/>
          <w:szCs w:val="24"/>
        </w:rPr>
        <w:t xml:space="preserve">emergency admissions for </w:t>
      </w:r>
      <w:proofErr w:type="gramStart"/>
      <w:r w:rsidR="00A259A6">
        <w:rPr>
          <w:rFonts w:ascii="Gill Sans MT" w:hAnsi="Gill Sans MT"/>
          <w:bCs/>
          <w:sz w:val="24"/>
          <w:szCs w:val="24"/>
        </w:rPr>
        <w:t>children</w:t>
      </w:r>
      <w:proofErr w:type="gramEnd"/>
      <w:r w:rsidR="00824688">
        <w:rPr>
          <w:rFonts w:ascii="Gill Sans MT" w:hAnsi="Gill Sans MT"/>
          <w:bCs/>
          <w:sz w:val="24"/>
          <w:szCs w:val="24"/>
        </w:rPr>
        <w:t xml:space="preserve"> and the hospital teams are better informed about the existence of our comfort kits for families who need them meaning they are more inclined to be distributed. </w:t>
      </w:r>
      <w:r w:rsidR="006873EB" w:rsidRPr="00BB2E67">
        <w:rPr>
          <w:rFonts w:ascii="Gill Sans MT" w:hAnsi="Gill Sans MT"/>
          <w:bCs/>
          <w:sz w:val="24"/>
          <w:szCs w:val="24"/>
        </w:rPr>
        <w:t xml:space="preserve">Our supply of </w:t>
      </w:r>
      <w:r w:rsidR="001D19E8" w:rsidRPr="00BB2E67">
        <w:rPr>
          <w:rFonts w:ascii="Gill Sans MT" w:hAnsi="Gill Sans MT"/>
          <w:bCs/>
          <w:sz w:val="24"/>
          <w:szCs w:val="24"/>
        </w:rPr>
        <w:t>c.</w:t>
      </w:r>
      <w:r w:rsidR="00437438">
        <w:rPr>
          <w:rFonts w:ascii="Gill Sans MT" w:hAnsi="Gill Sans MT"/>
          <w:bCs/>
          <w:sz w:val="24"/>
          <w:szCs w:val="24"/>
        </w:rPr>
        <w:t>80</w:t>
      </w:r>
      <w:r w:rsidR="006873EB" w:rsidRPr="00BB2E67">
        <w:rPr>
          <w:rFonts w:ascii="Gill Sans MT" w:hAnsi="Gill Sans MT"/>
          <w:bCs/>
          <w:sz w:val="24"/>
          <w:szCs w:val="24"/>
        </w:rPr>
        <w:t xml:space="preserve"> comfort kits</w:t>
      </w:r>
      <w:r w:rsidR="00883B1C" w:rsidRPr="00BB2E67">
        <w:rPr>
          <w:rFonts w:ascii="Gill Sans MT" w:hAnsi="Gill Sans MT"/>
          <w:bCs/>
          <w:sz w:val="24"/>
          <w:szCs w:val="24"/>
        </w:rPr>
        <w:t>,</w:t>
      </w:r>
      <w:r w:rsidR="006873EB" w:rsidRPr="00BB2E67">
        <w:rPr>
          <w:rFonts w:ascii="Gill Sans MT" w:hAnsi="Gill Sans MT"/>
          <w:bCs/>
          <w:sz w:val="24"/>
          <w:szCs w:val="24"/>
        </w:rPr>
        <w:t xml:space="preserve"> </w:t>
      </w:r>
      <w:r w:rsidR="001D19E8" w:rsidRPr="00BB2E67">
        <w:rPr>
          <w:rFonts w:ascii="Gill Sans MT" w:hAnsi="Gill Sans MT"/>
          <w:bCs/>
          <w:sz w:val="24"/>
          <w:szCs w:val="24"/>
        </w:rPr>
        <w:t>chargers,</w:t>
      </w:r>
      <w:r w:rsidR="00883B1C" w:rsidRPr="00BB2E67">
        <w:rPr>
          <w:rFonts w:ascii="Gill Sans MT" w:hAnsi="Gill Sans MT"/>
          <w:bCs/>
          <w:sz w:val="24"/>
          <w:szCs w:val="24"/>
        </w:rPr>
        <w:t xml:space="preserve"> and bottles</w:t>
      </w:r>
      <w:r w:rsidR="006873EB" w:rsidRPr="00BB2E67">
        <w:rPr>
          <w:rFonts w:ascii="Gill Sans MT" w:hAnsi="Gill Sans MT"/>
          <w:bCs/>
          <w:sz w:val="24"/>
          <w:szCs w:val="24"/>
        </w:rPr>
        <w:t xml:space="preserve"> </w:t>
      </w:r>
      <w:r w:rsidR="00883B1C" w:rsidRPr="00BB2E67">
        <w:rPr>
          <w:rFonts w:ascii="Gill Sans MT" w:hAnsi="Gill Sans MT"/>
          <w:bCs/>
          <w:sz w:val="24"/>
          <w:szCs w:val="24"/>
        </w:rPr>
        <w:t>to</w:t>
      </w:r>
      <w:r w:rsidR="006873EB" w:rsidRPr="00BB2E67">
        <w:rPr>
          <w:rFonts w:ascii="Gill Sans MT" w:hAnsi="Gill Sans MT"/>
          <w:bCs/>
          <w:sz w:val="24"/>
          <w:szCs w:val="24"/>
        </w:rPr>
        <w:t xml:space="preserve"> Edinburgh</w:t>
      </w:r>
      <w:r w:rsidR="00883B1C" w:rsidRPr="00BB2E67">
        <w:rPr>
          <w:rFonts w:ascii="Gill Sans MT" w:hAnsi="Gill Sans MT"/>
          <w:bCs/>
          <w:sz w:val="24"/>
          <w:szCs w:val="24"/>
        </w:rPr>
        <w:t xml:space="preserve"> sick kids</w:t>
      </w:r>
      <w:r w:rsidR="006873EB" w:rsidRPr="00BB2E67">
        <w:rPr>
          <w:rFonts w:ascii="Gill Sans MT" w:hAnsi="Gill Sans MT"/>
          <w:bCs/>
          <w:sz w:val="24"/>
          <w:szCs w:val="24"/>
        </w:rPr>
        <w:t xml:space="preserve">, </w:t>
      </w:r>
      <w:r w:rsidR="00824688">
        <w:rPr>
          <w:rFonts w:ascii="Gill Sans MT" w:hAnsi="Gill Sans MT"/>
          <w:bCs/>
          <w:sz w:val="24"/>
          <w:szCs w:val="24"/>
        </w:rPr>
        <w:t>120</w:t>
      </w:r>
      <w:r w:rsidR="00B0300A" w:rsidRPr="00BB2E67">
        <w:rPr>
          <w:rFonts w:ascii="Gill Sans MT" w:hAnsi="Gill Sans MT"/>
          <w:bCs/>
          <w:sz w:val="24"/>
          <w:szCs w:val="24"/>
        </w:rPr>
        <w:t xml:space="preserve"> of each to Glasgow Children’s Hospital</w:t>
      </w:r>
      <w:r w:rsidR="000E26D4">
        <w:rPr>
          <w:rFonts w:ascii="Gill Sans MT" w:hAnsi="Gill Sans MT"/>
          <w:bCs/>
          <w:sz w:val="24"/>
          <w:szCs w:val="24"/>
        </w:rPr>
        <w:t xml:space="preserve"> has been the bulk of our provisio</w:t>
      </w:r>
      <w:r w:rsidR="00BB2E67">
        <w:rPr>
          <w:rFonts w:ascii="Gill Sans MT" w:hAnsi="Gill Sans MT"/>
          <w:bCs/>
          <w:sz w:val="24"/>
          <w:szCs w:val="24"/>
        </w:rPr>
        <w:t xml:space="preserve">n, </w:t>
      </w:r>
      <w:proofErr w:type="gramStart"/>
      <w:r w:rsidR="00BB2E67">
        <w:rPr>
          <w:rFonts w:ascii="Gill Sans MT" w:hAnsi="Gill Sans MT"/>
          <w:bCs/>
          <w:sz w:val="24"/>
          <w:szCs w:val="24"/>
        </w:rPr>
        <w:t xml:space="preserve">and </w:t>
      </w:r>
      <w:r w:rsidR="00F004C0">
        <w:rPr>
          <w:rFonts w:ascii="Gill Sans MT" w:hAnsi="Gill Sans MT"/>
          <w:bCs/>
          <w:sz w:val="24"/>
          <w:szCs w:val="24"/>
        </w:rPr>
        <w:t xml:space="preserve"> </w:t>
      </w:r>
      <w:r w:rsidR="007B61EB">
        <w:rPr>
          <w:rFonts w:ascii="Gill Sans MT" w:hAnsi="Gill Sans MT"/>
          <w:bCs/>
          <w:sz w:val="24"/>
          <w:szCs w:val="24"/>
        </w:rPr>
        <w:t>has</w:t>
      </w:r>
      <w:proofErr w:type="gramEnd"/>
      <w:r w:rsidR="007B61EB">
        <w:rPr>
          <w:rFonts w:ascii="Gill Sans MT" w:hAnsi="Gill Sans MT"/>
          <w:bCs/>
          <w:sz w:val="24"/>
          <w:szCs w:val="24"/>
        </w:rPr>
        <w:t xml:space="preserve"> been possible through a range of </w:t>
      </w:r>
      <w:r w:rsidR="00BA4AAD">
        <w:rPr>
          <w:rFonts w:ascii="Gill Sans MT" w:hAnsi="Gill Sans MT"/>
          <w:bCs/>
          <w:sz w:val="24"/>
          <w:szCs w:val="24"/>
        </w:rPr>
        <w:t xml:space="preserve">fundraising </w:t>
      </w:r>
      <w:r w:rsidR="007B61EB">
        <w:rPr>
          <w:rFonts w:ascii="Gill Sans MT" w:hAnsi="Gill Sans MT"/>
          <w:bCs/>
          <w:sz w:val="24"/>
          <w:szCs w:val="24"/>
        </w:rPr>
        <w:t>activities</w:t>
      </w:r>
      <w:r w:rsidR="00BA4AAD">
        <w:rPr>
          <w:rFonts w:ascii="Gill Sans MT" w:hAnsi="Gill Sans MT"/>
          <w:bCs/>
          <w:sz w:val="24"/>
          <w:szCs w:val="24"/>
        </w:rPr>
        <w:t xml:space="preserve">. Demand for provision fluctuates depending on </w:t>
      </w:r>
      <w:r w:rsidR="001D19E8">
        <w:rPr>
          <w:rFonts w:ascii="Gill Sans MT" w:hAnsi="Gill Sans MT"/>
          <w:bCs/>
          <w:sz w:val="24"/>
          <w:szCs w:val="24"/>
        </w:rPr>
        <w:t>several</w:t>
      </w:r>
      <w:r w:rsidR="00BA4AAD">
        <w:rPr>
          <w:rFonts w:ascii="Gill Sans MT" w:hAnsi="Gill Sans MT"/>
          <w:bCs/>
          <w:sz w:val="24"/>
          <w:szCs w:val="24"/>
        </w:rPr>
        <w:t xml:space="preserve"> factors</w:t>
      </w:r>
      <w:r w:rsidR="00F961BB">
        <w:rPr>
          <w:rFonts w:ascii="Gill Sans MT" w:hAnsi="Gill Sans MT"/>
          <w:bCs/>
          <w:sz w:val="24"/>
          <w:szCs w:val="24"/>
        </w:rPr>
        <w:t xml:space="preserve"> including</w:t>
      </w:r>
      <w:r w:rsidR="00E71B6A">
        <w:rPr>
          <w:rFonts w:ascii="Gill Sans MT" w:hAnsi="Gill Sans MT"/>
          <w:bCs/>
          <w:sz w:val="24"/>
          <w:szCs w:val="24"/>
        </w:rPr>
        <w:t xml:space="preserve"> admissions, size of hospital, wards supported</w:t>
      </w:r>
      <w:r w:rsidR="00F961BB">
        <w:rPr>
          <w:rFonts w:ascii="Gill Sans MT" w:hAnsi="Gill Sans MT"/>
          <w:bCs/>
          <w:sz w:val="24"/>
          <w:szCs w:val="24"/>
        </w:rPr>
        <w:t xml:space="preserve">, </w:t>
      </w:r>
      <w:r w:rsidR="004F400D">
        <w:rPr>
          <w:rFonts w:ascii="Gill Sans MT" w:hAnsi="Gill Sans MT"/>
          <w:bCs/>
          <w:sz w:val="24"/>
          <w:szCs w:val="24"/>
        </w:rPr>
        <w:t xml:space="preserve">opening hours </w:t>
      </w:r>
      <w:r w:rsidR="00F961BB">
        <w:rPr>
          <w:rFonts w:ascii="Gill Sans MT" w:hAnsi="Gill Sans MT"/>
          <w:bCs/>
          <w:sz w:val="24"/>
          <w:szCs w:val="24"/>
        </w:rPr>
        <w:t xml:space="preserve">and provisions </w:t>
      </w:r>
      <w:r w:rsidR="004F400D">
        <w:rPr>
          <w:rFonts w:ascii="Gill Sans MT" w:hAnsi="Gill Sans MT"/>
          <w:bCs/>
          <w:sz w:val="24"/>
          <w:szCs w:val="24"/>
        </w:rPr>
        <w:t xml:space="preserve">of </w:t>
      </w:r>
      <w:r w:rsidR="00F961BB">
        <w:rPr>
          <w:rFonts w:ascii="Gill Sans MT" w:hAnsi="Gill Sans MT"/>
          <w:bCs/>
          <w:sz w:val="24"/>
          <w:szCs w:val="24"/>
        </w:rPr>
        <w:t>existing</w:t>
      </w:r>
      <w:r w:rsidR="004F400D">
        <w:rPr>
          <w:rFonts w:ascii="Gill Sans MT" w:hAnsi="Gill Sans MT"/>
          <w:bCs/>
          <w:sz w:val="24"/>
          <w:szCs w:val="24"/>
        </w:rPr>
        <w:t xml:space="preserve"> Family Support Unit</w:t>
      </w:r>
      <w:r w:rsidR="00F961BB">
        <w:rPr>
          <w:rFonts w:ascii="Gill Sans MT" w:hAnsi="Gill Sans MT"/>
          <w:bCs/>
          <w:sz w:val="24"/>
          <w:szCs w:val="24"/>
        </w:rPr>
        <w:t>s</w:t>
      </w:r>
      <w:r w:rsidR="001D19E8">
        <w:rPr>
          <w:rFonts w:ascii="Gill Sans MT" w:hAnsi="Gill Sans MT"/>
          <w:bCs/>
          <w:sz w:val="24"/>
          <w:szCs w:val="24"/>
        </w:rPr>
        <w:t>.</w:t>
      </w:r>
      <w:r w:rsidR="004F400D">
        <w:rPr>
          <w:rFonts w:ascii="Gill Sans MT" w:hAnsi="Gill Sans MT"/>
          <w:bCs/>
          <w:sz w:val="24"/>
          <w:szCs w:val="24"/>
        </w:rPr>
        <w:t xml:space="preserve"> </w:t>
      </w:r>
    </w:p>
    <w:p w14:paraId="7F0ADDE9" w14:textId="35B8B61A" w:rsidR="000F13F7" w:rsidRDefault="000F13F7" w:rsidP="00764D79">
      <w:pPr>
        <w:spacing w:after="0"/>
        <w:jc w:val="both"/>
        <w:rPr>
          <w:rFonts w:ascii="Gill Sans MT" w:hAnsi="Gill Sans MT"/>
          <w:bCs/>
          <w:sz w:val="24"/>
          <w:szCs w:val="24"/>
        </w:rPr>
      </w:pPr>
    </w:p>
    <w:p w14:paraId="412150A5" w14:textId="4527EEBB" w:rsidR="000F13F7" w:rsidRDefault="00EA174D" w:rsidP="00764D79">
      <w:pPr>
        <w:spacing w:after="0"/>
        <w:jc w:val="both"/>
        <w:rPr>
          <w:rFonts w:ascii="Gill Sans MT" w:hAnsi="Gill Sans MT"/>
          <w:bCs/>
          <w:sz w:val="24"/>
          <w:szCs w:val="24"/>
        </w:rPr>
      </w:pPr>
      <w:r>
        <w:rPr>
          <w:b/>
          <w:bCs/>
          <w:noProof/>
          <w:color w:val="0070C0"/>
          <w:sz w:val="28"/>
          <w:szCs w:val="28"/>
        </w:rPr>
        <w:drawing>
          <wp:inline distT="0" distB="0" distL="0" distR="0" wp14:anchorId="276F7E69" wp14:editId="66B413F4">
            <wp:extent cx="2697969" cy="3595547"/>
            <wp:effectExtent l="0" t="0" r="7620" b="5080"/>
            <wp:docPr id="978051348" name="Picture 1" descr="A table with a group of people sitting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51348" name="Picture 1" descr="A table with a group of people sitting around i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4667" cy="3604474"/>
                    </a:xfrm>
                    <a:prstGeom prst="rect">
                      <a:avLst/>
                    </a:prstGeom>
                    <a:noFill/>
                  </pic:spPr>
                </pic:pic>
              </a:graphicData>
            </a:graphic>
          </wp:inline>
        </w:drawing>
      </w:r>
      <w:r>
        <w:rPr>
          <w:rFonts w:ascii="Gill Sans MT" w:hAnsi="Gill Sans MT"/>
          <w:bCs/>
          <w:noProof/>
          <w:sz w:val="24"/>
          <w:szCs w:val="24"/>
        </w:rPr>
        <w:drawing>
          <wp:inline distT="0" distB="0" distL="0" distR="0" wp14:anchorId="32C6C66F" wp14:editId="095AA7D7">
            <wp:extent cx="2705296" cy="3609840"/>
            <wp:effectExtent l="0" t="0" r="0" b="0"/>
            <wp:docPr id="1353511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8596" cy="3627586"/>
                    </a:xfrm>
                    <a:prstGeom prst="rect">
                      <a:avLst/>
                    </a:prstGeom>
                    <a:noFill/>
                  </pic:spPr>
                </pic:pic>
              </a:graphicData>
            </a:graphic>
          </wp:inline>
        </w:drawing>
      </w:r>
    </w:p>
    <w:p w14:paraId="09E9ED69" w14:textId="27FE4F1B" w:rsidR="00EA174D" w:rsidRPr="00F30A80" w:rsidRDefault="00882550" w:rsidP="00764D79">
      <w:pPr>
        <w:spacing w:after="0"/>
        <w:jc w:val="both"/>
        <w:rPr>
          <w:rFonts w:ascii="Gill Sans MT" w:hAnsi="Gill Sans MT"/>
          <w:bCs/>
          <w:sz w:val="24"/>
          <w:szCs w:val="24"/>
        </w:rPr>
      </w:pPr>
      <w:r w:rsidRPr="00EA174D">
        <w:rPr>
          <w:rFonts w:ascii="Gill Sans MT" w:hAnsi="Gill Sans MT"/>
          <w:bCs/>
          <w:noProof/>
          <w:sz w:val="24"/>
          <w:szCs w:val="24"/>
        </w:rPr>
        <mc:AlternateContent>
          <mc:Choice Requires="wps">
            <w:drawing>
              <wp:anchor distT="45720" distB="45720" distL="114300" distR="114300" simplePos="0" relativeHeight="251659776" behindDoc="0" locked="0" layoutInCell="1" allowOverlap="1" wp14:anchorId="53040D93" wp14:editId="622D8A1C">
                <wp:simplePos x="0" y="0"/>
                <wp:positionH relativeFrom="margin">
                  <wp:align>right</wp:align>
                </wp:positionH>
                <wp:positionV relativeFrom="paragraph">
                  <wp:posOffset>73660</wp:posOffset>
                </wp:positionV>
                <wp:extent cx="2360930" cy="1404620"/>
                <wp:effectExtent l="0" t="0" r="27940" b="11430"/>
                <wp:wrapSquare wrapText="bothSides"/>
                <wp:docPr id="1091543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E457EBB" w14:textId="43C906AA" w:rsidR="00EA174D" w:rsidRPr="00EA174D" w:rsidRDefault="00EA174D">
                            <w:pPr>
                              <w:rPr>
                                <w:color w:val="0070C0"/>
                                <w:sz w:val="24"/>
                                <w:szCs w:val="24"/>
                              </w:rPr>
                            </w:pPr>
                            <w:r>
                              <w:rPr>
                                <w:color w:val="0070C0"/>
                                <w:sz w:val="24"/>
                                <w:szCs w:val="24"/>
                              </w:rPr>
                              <w:t>Finlay’s Friends Annual Quiz Night</w:t>
                            </w:r>
                            <w:r w:rsidR="00CC4051">
                              <w:rPr>
                                <w:color w:val="0070C0"/>
                                <w:sz w:val="24"/>
                                <w:szCs w:val="24"/>
                              </w:rPr>
                              <w:t xml:space="preserve">– Pitreavie Golf Club, Dunfermline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040D93" id="_x0000_s1028" type="#_x0000_t202" style="position:absolute;left:0;text-align:left;margin-left:134.7pt;margin-top:5.8pt;width:185.9pt;height:110.6pt;z-index:25165977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">
                <v:textbox style="mso-fit-shape-to-text:t">
                  <w:txbxContent>
                    <w:p w14:paraId="6E457EBB" w14:textId="43C906AA" w:rsidR="00EA174D" w:rsidRPr="00EA174D" w:rsidRDefault="00EA174D">
                      <w:pPr>
                        <w:rPr>
                          <w:color w:val="0070C0"/>
                          <w:sz w:val="24"/>
                          <w:szCs w:val="24"/>
                        </w:rPr>
                      </w:pPr>
                      <w:r>
                        <w:rPr>
                          <w:color w:val="0070C0"/>
                          <w:sz w:val="24"/>
                          <w:szCs w:val="24"/>
                        </w:rPr>
                        <w:t>Finlay’s Friends Annual Quiz Night</w:t>
                      </w:r>
                      <w:r w:rsidR="00CC4051">
                        <w:rPr>
                          <w:color w:val="0070C0"/>
                          <w:sz w:val="24"/>
                          <w:szCs w:val="24"/>
                        </w:rPr>
                        <w:t xml:space="preserve">– Pitreavie Golf Club, Dunfermline </w:t>
                      </w:r>
                    </w:p>
                  </w:txbxContent>
                </v:textbox>
                <w10:wrap type="square" anchorx="margin"/>
              </v:shape>
            </w:pict>
          </mc:Fallback>
        </mc:AlternateContent>
      </w:r>
    </w:p>
    <w:p w14:paraId="38F3A259" w14:textId="765CCBF9" w:rsidR="00763DDF" w:rsidRDefault="00763DDF" w:rsidP="00764D79">
      <w:pPr>
        <w:spacing w:after="0"/>
        <w:jc w:val="both"/>
        <w:rPr>
          <w:rFonts w:ascii="Gill Sans MT" w:hAnsi="Gill Sans MT"/>
          <w:bCs/>
          <w:sz w:val="24"/>
          <w:szCs w:val="24"/>
        </w:rPr>
      </w:pPr>
    </w:p>
    <w:p w14:paraId="6AA4B03F" w14:textId="00719DF2" w:rsidR="008E4518" w:rsidRDefault="008E4518" w:rsidP="00764D79">
      <w:pPr>
        <w:spacing w:after="0"/>
        <w:jc w:val="both"/>
        <w:rPr>
          <w:rFonts w:ascii="Gill Sans MT" w:hAnsi="Gill Sans MT"/>
          <w:b/>
          <w:color w:val="0070C0"/>
          <w:sz w:val="24"/>
          <w:szCs w:val="24"/>
        </w:rPr>
      </w:pPr>
      <w:r w:rsidRPr="003F1C86">
        <w:rPr>
          <w:rFonts w:ascii="Gill Sans MT" w:hAnsi="Gill Sans MT"/>
          <w:b/>
          <w:color w:val="0070C0"/>
          <w:sz w:val="24"/>
          <w:szCs w:val="24"/>
        </w:rPr>
        <w:t xml:space="preserve">Evidence in support of Development Plan </w:t>
      </w:r>
    </w:p>
    <w:p w14:paraId="1D1226D9" w14:textId="2432C953" w:rsidR="003F1C86" w:rsidRPr="00F30A80" w:rsidRDefault="003F1C86" w:rsidP="00764D79">
      <w:pPr>
        <w:spacing w:after="0"/>
        <w:jc w:val="both"/>
        <w:rPr>
          <w:rFonts w:ascii="Gill Sans MT" w:hAnsi="Gill Sans MT"/>
          <w:bCs/>
          <w:sz w:val="24"/>
          <w:szCs w:val="24"/>
        </w:rPr>
      </w:pPr>
    </w:p>
    <w:p w14:paraId="366CB5D6" w14:textId="08BE470F" w:rsidR="00402C54" w:rsidRPr="001A59F8" w:rsidRDefault="007E15F7" w:rsidP="0093779B">
      <w:pPr>
        <w:pStyle w:val="ListParagraph"/>
        <w:numPr>
          <w:ilvl w:val="0"/>
          <w:numId w:val="161"/>
        </w:numPr>
        <w:spacing w:after="0"/>
        <w:jc w:val="both"/>
        <w:rPr>
          <w:rFonts w:ascii="Gill Sans MT" w:hAnsi="Gill Sans MT"/>
          <w:bCs/>
          <w:color w:val="0070C0"/>
          <w:sz w:val="24"/>
          <w:szCs w:val="24"/>
        </w:rPr>
      </w:pPr>
      <w:r>
        <w:rPr>
          <w:rFonts w:ascii="Gill Sans MT" w:hAnsi="Gill Sans MT"/>
          <w:b/>
          <w:bCs/>
          <w:sz w:val="24"/>
          <w:szCs w:val="24"/>
        </w:rPr>
        <w:t>Review of Comfort Kit, Charger &amp; Bottle c</w:t>
      </w:r>
      <w:r w:rsidR="00CE26D7">
        <w:rPr>
          <w:rFonts w:ascii="Gill Sans MT" w:hAnsi="Gill Sans MT"/>
          <w:b/>
          <w:bCs/>
          <w:sz w:val="24"/>
          <w:szCs w:val="24"/>
        </w:rPr>
        <w:t>ontent</w:t>
      </w:r>
      <w:r>
        <w:rPr>
          <w:rFonts w:ascii="Gill Sans MT" w:hAnsi="Gill Sans MT"/>
          <w:b/>
          <w:bCs/>
          <w:sz w:val="24"/>
          <w:szCs w:val="24"/>
        </w:rPr>
        <w:t xml:space="preserve"> </w:t>
      </w:r>
    </w:p>
    <w:p w14:paraId="2BEA51F8" w14:textId="2DD34F21" w:rsidR="00402C54" w:rsidRDefault="00402C54" w:rsidP="00402C54">
      <w:pPr>
        <w:pStyle w:val="ListParagraph"/>
        <w:spacing w:after="0"/>
        <w:jc w:val="both"/>
        <w:rPr>
          <w:rFonts w:ascii="Gill Sans MT" w:hAnsi="Gill Sans MT"/>
          <w:b/>
          <w:bCs/>
          <w:sz w:val="24"/>
          <w:szCs w:val="24"/>
          <w:u w:val="single"/>
        </w:rPr>
      </w:pPr>
    </w:p>
    <w:p w14:paraId="397C96AA" w14:textId="46748A2D" w:rsidR="00576E9F" w:rsidRPr="0047114C" w:rsidRDefault="00E732AE" w:rsidP="00576E9F">
      <w:pPr>
        <w:pStyle w:val="ListParagraph"/>
        <w:spacing w:after="0"/>
        <w:jc w:val="both"/>
        <w:rPr>
          <w:rFonts w:ascii="Gill Sans MT" w:hAnsi="Gill Sans MT"/>
          <w:bCs/>
          <w:sz w:val="24"/>
          <w:szCs w:val="24"/>
        </w:rPr>
      </w:pPr>
      <w:r w:rsidRPr="0047114C">
        <w:rPr>
          <w:rFonts w:ascii="Gill Sans MT" w:hAnsi="Gill Sans MT"/>
          <w:bCs/>
          <w:sz w:val="24"/>
          <w:szCs w:val="24"/>
        </w:rPr>
        <w:t xml:space="preserve">Finlay’s Friends was established in memory of Jen and David Bennett’s (Chair and trustee) son Finlay who died suddenly aged 8 years from meningitis having been rushed by ambulance to the Yorkhill Children’s Hospital (now the Royal Hospital for Children, Glasgow) and cared for in the High Dependency Unit led by Dr Chris Kidston for 5 days. It was this experience of being in pyjamas with no basic toiletries, comforts, warmth or resources that generated the initial idea of supporting families during one of the most difficult times they might face. </w:t>
      </w:r>
      <w:r w:rsidR="00BE0E85" w:rsidRPr="0047114C">
        <w:rPr>
          <w:rFonts w:ascii="Gill Sans MT" w:hAnsi="Gill Sans MT"/>
          <w:bCs/>
          <w:sz w:val="24"/>
          <w:szCs w:val="24"/>
        </w:rPr>
        <w:t xml:space="preserve">Since our initial Comfort Kits were developed through partnership with the RHCG, we have </w:t>
      </w:r>
      <w:r w:rsidR="000B1F31" w:rsidRPr="0047114C">
        <w:rPr>
          <w:rFonts w:ascii="Gill Sans MT" w:hAnsi="Gill Sans MT"/>
          <w:bCs/>
          <w:sz w:val="24"/>
          <w:szCs w:val="24"/>
        </w:rPr>
        <w:t xml:space="preserve">continued to receive </w:t>
      </w:r>
      <w:r w:rsidR="00BE0E85" w:rsidRPr="0047114C">
        <w:rPr>
          <w:rFonts w:ascii="Gill Sans MT" w:hAnsi="Gill Sans MT"/>
          <w:bCs/>
          <w:sz w:val="24"/>
          <w:szCs w:val="24"/>
        </w:rPr>
        <w:t xml:space="preserve">feedback from </w:t>
      </w:r>
      <w:proofErr w:type="gramStart"/>
      <w:r w:rsidR="00BE0E85" w:rsidRPr="0047114C">
        <w:rPr>
          <w:rFonts w:ascii="Gill Sans MT" w:hAnsi="Gill Sans MT"/>
          <w:bCs/>
          <w:sz w:val="24"/>
          <w:szCs w:val="24"/>
        </w:rPr>
        <w:t>a number of</w:t>
      </w:r>
      <w:proofErr w:type="gramEnd"/>
      <w:r w:rsidR="00BE0E85" w:rsidRPr="0047114C">
        <w:rPr>
          <w:rFonts w:ascii="Gill Sans MT" w:hAnsi="Gill Sans MT"/>
          <w:bCs/>
          <w:sz w:val="24"/>
          <w:szCs w:val="24"/>
        </w:rPr>
        <w:t xml:space="preserve"> families who received the kits</w:t>
      </w:r>
      <w:r w:rsidR="009011A8" w:rsidRPr="0047114C">
        <w:rPr>
          <w:rFonts w:ascii="Gill Sans MT" w:hAnsi="Gill Sans MT"/>
          <w:bCs/>
          <w:sz w:val="24"/>
          <w:szCs w:val="24"/>
        </w:rPr>
        <w:t xml:space="preserve"> and, with their permission, have shared their stories on our social media. </w:t>
      </w:r>
      <w:r w:rsidR="00BE0E85" w:rsidRPr="0047114C">
        <w:rPr>
          <w:rFonts w:ascii="Gill Sans MT" w:hAnsi="Gill Sans MT"/>
          <w:bCs/>
          <w:sz w:val="24"/>
          <w:szCs w:val="24"/>
        </w:rPr>
        <w:t xml:space="preserve"> </w:t>
      </w:r>
    </w:p>
    <w:p w14:paraId="222E42B7" w14:textId="63C22DD0" w:rsidR="008C3F9B" w:rsidRPr="00CE26D7" w:rsidRDefault="008C3F9B" w:rsidP="00A535DB">
      <w:pPr>
        <w:spacing w:after="0"/>
        <w:jc w:val="both"/>
        <w:rPr>
          <w:rFonts w:ascii="Gill Sans MT" w:hAnsi="Gill Sans MT"/>
          <w:bCs/>
          <w:sz w:val="24"/>
          <w:szCs w:val="24"/>
          <w:highlight w:val="yellow"/>
        </w:rPr>
      </w:pPr>
    </w:p>
    <w:p w14:paraId="2B647269" w14:textId="06095941" w:rsidR="008C3F9B" w:rsidRPr="007462A4" w:rsidRDefault="008C3F9B" w:rsidP="00402C54">
      <w:pPr>
        <w:pStyle w:val="ListParagraph"/>
        <w:spacing w:after="0"/>
        <w:jc w:val="both"/>
        <w:rPr>
          <w:rFonts w:ascii="Gill Sans MT" w:hAnsi="Gill Sans MT"/>
          <w:bCs/>
          <w:sz w:val="24"/>
          <w:szCs w:val="24"/>
        </w:rPr>
      </w:pPr>
      <w:r w:rsidRPr="00F32F32">
        <w:rPr>
          <w:rFonts w:ascii="Gill Sans MT" w:hAnsi="Gill Sans MT"/>
          <w:bCs/>
          <w:sz w:val="24"/>
          <w:szCs w:val="24"/>
        </w:rPr>
        <w:t>We constant</w:t>
      </w:r>
      <w:r w:rsidR="002F4940" w:rsidRPr="00F32F32">
        <w:rPr>
          <w:rFonts w:ascii="Gill Sans MT" w:hAnsi="Gill Sans MT"/>
          <w:bCs/>
          <w:sz w:val="24"/>
          <w:szCs w:val="24"/>
        </w:rPr>
        <w:t>ly</w:t>
      </w:r>
      <w:r w:rsidRPr="00F32F32">
        <w:rPr>
          <w:rFonts w:ascii="Gill Sans MT" w:hAnsi="Gill Sans MT"/>
          <w:bCs/>
          <w:sz w:val="24"/>
          <w:szCs w:val="24"/>
        </w:rPr>
        <w:t xml:space="preserve"> compare costs of comfort kit contents to keep them as low as possible without sacrificing the quality of the </w:t>
      </w:r>
      <w:r w:rsidR="002F4940" w:rsidRPr="00F32F32">
        <w:rPr>
          <w:rFonts w:ascii="Gill Sans MT" w:hAnsi="Gill Sans MT"/>
          <w:bCs/>
          <w:sz w:val="24"/>
          <w:szCs w:val="24"/>
        </w:rPr>
        <w:t xml:space="preserve">kits. These are meant to be special ‘gifts’ to those who need them and </w:t>
      </w:r>
      <w:r w:rsidR="002F4940" w:rsidRPr="00F32F32">
        <w:rPr>
          <w:rFonts w:ascii="Gill Sans MT" w:hAnsi="Gill Sans MT"/>
          <w:bCs/>
          <w:sz w:val="24"/>
          <w:szCs w:val="24"/>
        </w:rPr>
        <w:lastRenderedPageBreak/>
        <w:t>must be unisex as much as possible. It is a balance between quality and cost</w:t>
      </w:r>
      <w:r w:rsidR="00B92DA2" w:rsidRPr="00F32F32">
        <w:rPr>
          <w:rFonts w:ascii="Gill Sans MT" w:hAnsi="Gill Sans MT"/>
          <w:bCs/>
          <w:sz w:val="24"/>
          <w:szCs w:val="24"/>
        </w:rPr>
        <w:t xml:space="preserve">. Costs have increased </w:t>
      </w:r>
      <w:r w:rsidR="00AB4767" w:rsidRPr="00F32F32">
        <w:rPr>
          <w:rFonts w:ascii="Gill Sans MT" w:hAnsi="Gill Sans MT"/>
          <w:bCs/>
          <w:sz w:val="24"/>
          <w:szCs w:val="24"/>
        </w:rPr>
        <w:t xml:space="preserve">more markedly </w:t>
      </w:r>
      <w:r w:rsidR="00B92DA2" w:rsidRPr="00F32F32">
        <w:rPr>
          <w:rFonts w:ascii="Gill Sans MT" w:hAnsi="Gill Sans MT"/>
          <w:bCs/>
          <w:sz w:val="24"/>
          <w:szCs w:val="24"/>
        </w:rPr>
        <w:t xml:space="preserve">this year </w:t>
      </w:r>
      <w:r w:rsidR="00AB4767" w:rsidRPr="00F32F32">
        <w:rPr>
          <w:rFonts w:ascii="Gill Sans MT" w:hAnsi="Gill Sans MT"/>
          <w:bCs/>
          <w:sz w:val="24"/>
          <w:szCs w:val="24"/>
        </w:rPr>
        <w:t xml:space="preserve">than previous </w:t>
      </w:r>
      <w:r w:rsidR="00CD6EE4" w:rsidRPr="00F32F32">
        <w:rPr>
          <w:rFonts w:ascii="Gill Sans MT" w:hAnsi="Gill Sans MT"/>
          <w:bCs/>
          <w:sz w:val="24"/>
          <w:szCs w:val="24"/>
        </w:rPr>
        <w:t>years,</w:t>
      </w:r>
      <w:r w:rsidR="00AB4767" w:rsidRPr="00F32F32">
        <w:rPr>
          <w:rFonts w:ascii="Gill Sans MT" w:hAnsi="Gill Sans MT"/>
          <w:bCs/>
          <w:sz w:val="24"/>
          <w:szCs w:val="24"/>
        </w:rPr>
        <w:t xml:space="preserve"> but we still believe we are providing the right items at a fair cost</w:t>
      </w:r>
      <w:r w:rsidR="00CD6EE4" w:rsidRPr="00F32F32">
        <w:rPr>
          <w:rFonts w:ascii="Gill Sans MT" w:hAnsi="Gill Sans MT"/>
          <w:bCs/>
          <w:sz w:val="24"/>
          <w:szCs w:val="24"/>
        </w:rPr>
        <w:t xml:space="preserve"> while keeping in mind the status and potential of our fundraising capacity when the </w:t>
      </w:r>
      <w:proofErr w:type="gramStart"/>
      <w:r w:rsidR="00CD6EE4" w:rsidRPr="00F32F32">
        <w:rPr>
          <w:rFonts w:ascii="Gill Sans MT" w:hAnsi="Gill Sans MT"/>
          <w:bCs/>
          <w:sz w:val="24"/>
          <w:szCs w:val="24"/>
        </w:rPr>
        <w:t>cost of living</w:t>
      </w:r>
      <w:proofErr w:type="gramEnd"/>
      <w:r w:rsidR="00CD6EE4" w:rsidRPr="00F32F32">
        <w:rPr>
          <w:rFonts w:ascii="Gill Sans MT" w:hAnsi="Gill Sans MT"/>
          <w:bCs/>
          <w:sz w:val="24"/>
          <w:szCs w:val="24"/>
        </w:rPr>
        <w:t xml:space="preserve"> crisis is not</w:t>
      </w:r>
      <w:r w:rsidR="00F32F32" w:rsidRPr="00F32F32">
        <w:rPr>
          <w:rFonts w:ascii="Gill Sans MT" w:hAnsi="Gill Sans MT"/>
          <w:bCs/>
          <w:sz w:val="24"/>
          <w:szCs w:val="24"/>
        </w:rPr>
        <w:t xml:space="preserve">iceably impacting our donations. </w:t>
      </w:r>
      <w:r w:rsidR="00D65DAF" w:rsidRPr="00F32F32">
        <w:rPr>
          <w:rFonts w:ascii="Gill Sans MT" w:hAnsi="Gill Sans MT"/>
          <w:bCs/>
          <w:sz w:val="24"/>
          <w:szCs w:val="24"/>
        </w:rPr>
        <w:t xml:space="preserve"> Buying stock in larger quantities has reduced the unit numbers a little, but we </w:t>
      </w:r>
      <w:proofErr w:type="gramStart"/>
      <w:r w:rsidR="00D65DAF" w:rsidRPr="00F32F32">
        <w:rPr>
          <w:rFonts w:ascii="Gill Sans MT" w:hAnsi="Gill Sans MT"/>
          <w:bCs/>
          <w:sz w:val="24"/>
          <w:szCs w:val="24"/>
        </w:rPr>
        <w:t>have to</w:t>
      </w:r>
      <w:proofErr w:type="gramEnd"/>
      <w:r w:rsidR="00D65DAF" w:rsidRPr="00F32F32">
        <w:rPr>
          <w:rFonts w:ascii="Gill Sans MT" w:hAnsi="Gill Sans MT"/>
          <w:bCs/>
          <w:sz w:val="24"/>
          <w:szCs w:val="24"/>
        </w:rPr>
        <w:t xml:space="preserve"> be mindful of the limited storage we have. If we were to look at operating out of a larger and separate storage facility, this would have </w:t>
      </w:r>
      <w:r w:rsidR="00F32F32" w:rsidRPr="00F32F32">
        <w:rPr>
          <w:rFonts w:ascii="Gill Sans MT" w:hAnsi="Gill Sans MT"/>
          <w:bCs/>
          <w:sz w:val="24"/>
          <w:szCs w:val="24"/>
        </w:rPr>
        <w:t>significant</w:t>
      </w:r>
      <w:r w:rsidR="00D65DAF" w:rsidRPr="00F32F32">
        <w:rPr>
          <w:rFonts w:ascii="Gill Sans MT" w:hAnsi="Gill Sans MT"/>
          <w:bCs/>
          <w:sz w:val="24"/>
          <w:szCs w:val="24"/>
        </w:rPr>
        <w:t xml:space="preserve"> cost implications</w:t>
      </w:r>
      <w:r w:rsidR="007462A4" w:rsidRPr="00F32F32">
        <w:rPr>
          <w:rFonts w:ascii="Gill Sans MT" w:hAnsi="Gill Sans MT"/>
          <w:bCs/>
          <w:sz w:val="24"/>
          <w:szCs w:val="24"/>
        </w:rPr>
        <w:t xml:space="preserve">. </w:t>
      </w:r>
      <w:r w:rsidR="00B92DA2" w:rsidRPr="00F32F32">
        <w:rPr>
          <w:rFonts w:ascii="Gill Sans MT" w:hAnsi="Gill Sans MT"/>
          <w:bCs/>
          <w:sz w:val="24"/>
          <w:szCs w:val="24"/>
        </w:rPr>
        <w:t xml:space="preserve"> </w:t>
      </w:r>
      <w:r w:rsidR="005C1AA8" w:rsidRPr="00F32F32">
        <w:rPr>
          <w:rFonts w:ascii="Gill Sans MT" w:hAnsi="Gill Sans MT"/>
          <w:bCs/>
          <w:sz w:val="24"/>
          <w:szCs w:val="24"/>
        </w:rPr>
        <w:t xml:space="preserve">Those below reflect average prices – often we </w:t>
      </w:r>
      <w:proofErr w:type="gramStart"/>
      <w:r w:rsidR="005C1AA8" w:rsidRPr="00F32F32">
        <w:rPr>
          <w:rFonts w:ascii="Gill Sans MT" w:hAnsi="Gill Sans MT"/>
          <w:bCs/>
          <w:sz w:val="24"/>
          <w:szCs w:val="24"/>
        </w:rPr>
        <w:t>are able to</w:t>
      </w:r>
      <w:proofErr w:type="gramEnd"/>
      <w:r w:rsidR="005C1AA8" w:rsidRPr="00F32F32">
        <w:rPr>
          <w:rFonts w:ascii="Gill Sans MT" w:hAnsi="Gill Sans MT"/>
          <w:bCs/>
          <w:sz w:val="24"/>
          <w:szCs w:val="24"/>
        </w:rPr>
        <w:t xml:space="preserve"> buy toiletries on 3 for 2 offers </w:t>
      </w:r>
      <w:r w:rsidR="007462A4" w:rsidRPr="00F32F32">
        <w:rPr>
          <w:rFonts w:ascii="Gill Sans MT" w:hAnsi="Gill Sans MT"/>
          <w:bCs/>
          <w:sz w:val="24"/>
          <w:szCs w:val="24"/>
        </w:rPr>
        <w:t>on toiletries.</w:t>
      </w:r>
      <w:r w:rsidR="00F32F32">
        <w:rPr>
          <w:rFonts w:ascii="Gill Sans MT" w:hAnsi="Gill Sans MT"/>
          <w:bCs/>
          <w:sz w:val="24"/>
          <w:szCs w:val="24"/>
        </w:rPr>
        <w:t xml:space="preserve"> We have also improved the quality of our </w:t>
      </w:r>
      <w:proofErr w:type="gramStart"/>
      <w:r w:rsidR="00F32F32">
        <w:rPr>
          <w:rFonts w:ascii="Gill Sans MT" w:hAnsi="Gill Sans MT"/>
          <w:bCs/>
          <w:sz w:val="24"/>
          <w:szCs w:val="24"/>
        </w:rPr>
        <w:t>notebooks</w:t>
      </w:r>
      <w:proofErr w:type="gramEnd"/>
      <w:r w:rsidR="00F32F32">
        <w:rPr>
          <w:rFonts w:ascii="Gill Sans MT" w:hAnsi="Gill Sans MT"/>
          <w:bCs/>
          <w:sz w:val="24"/>
          <w:szCs w:val="24"/>
        </w:rPr>
        <w:t xml:space="preserve"> so they are more hardwearing, with hard and wipeable </w:t>
      </w:r>
      <w:r w:rsidR="00C75F65">
        <w:rPr>
          <w:rFonts w:ascii="Gill Sans MT" w:hAnsi="Gill Sans MT"/>
          <w:bCs/>
          <w:sz w:val="24"/>
          <w:szCs w:val="24"/>
        </w:rPr>
        <w:t xml:space="preserve">outer covers given their use in a hospital environment. This has increased the cost of the kits. So too has </w:t>
      </w:r>
      <w:r w:rsidR="00605C61">
        <w:rPr>
          <w:rFonts w:ascii="Gill Sans MT" w:hAnsi="Gill Sans MT"/>
          <w:bCs/>
          <w:sz w:val="24"/>
          <w:szCs w:val="24"/>
        </w:rPr>
        <w:t xml:space="preserve">global pressures, ongoing cost of living and </w:t>
      </w:r>
      <w:r w:rsidR="00C75F65">
        <w:rPr>
          <w:rFonts w:ascii="Gill Sans MT" w:hAnsi="Gill Sans MT"/>
          <w:bCs/>
          <w:sz w:val="24"/>
          <w:szCs w:val="24"/>
        </w:rPr>
        <w:t>transportation costs</w:t>
      </w:r>
      <w:r w:rsidR="00FF1068">
        <w:rPr>
          <w:rFonts w:ascii="Gill Sans MT" w:hAnsi="Gill Sans MT"/>
          <w:bCs/>
          <w:sz w:val="24"/>
          <w:szCs w:val="24"/>
        </w:rPr>
        <w:t xml:space="preserve"> in the delivery of orders, not least the Power Bank chargers which are shipped in from overseas prior to branding. </w:t>
      </w:r>
      <w:r w:rsidR="007462A4">
        <w:rPr>
          <w:rFonts w:ascii="Gill Sans MT" w:hAnsi="Gill Sans MT"/>
          <w:bCs/>
          <w:sz w:val="24"/>
          <w:szCs w:val="24"/>
        </w:rPr>
        <w:t xml:space="preserve"> </w:t>
      </w:r>
    </w:p>
    <w:p w14:paraId="373C4232" w14:textId="77777777" w:rsidR="002670B4" w:rsidRPr="00FF1068" w:rsidRDefault="002670B4" w:rsidP="00FF1068">
      <w:pPr>
        <w:spacing w:after="0"/>
        <w:jc w:val="both"/>
        <w:rPr>
          <w:rFonts w:ascii="Gill Sans MT" w:hAnsi="Gill Sans MT"/>
          <w:bCs/>
          <w:sz w:val="24"/>
          <w:szCs w:val="24"/>
          <w:highlight w:val="yellow"/>
        </w:rPr>
      </w:pPr>
    </w:p>
    <w:tbl>
      <w:tblPr>
        <w:tblStyle w:val="TableGrid"/>
        <w:tblpPr w:leftFromText="180" w:rightFromText="180" w:vertAnchor="text" w:horzAnchor="margin" w:tblpXSpec="center" w:tblpY="6"/>
        <w:tblW w:w="9606" w:type="dxa"/>
        <w:tblLook w:val="04A0" w:firstRow="1" w:lastRow="0" w:firstColumn="1" w:lastColumn="0" w:noHBand="0" w:noVBand="1"/>
      </w:tblPr>
      <w:tblGrid>
        <w:gridCol w:w="1271"/>
        <w:gridCol w:w="2587"/>
        <w:gridCol w:w="3792"/>
        <w:gridCol w:w="1956"/>
      </w:tblGrid>
      <w:tr w:rsidR="002606AE" w:rsidRPr="003E31F5" w14:paraId="373C4237" w14:textId="77777777" w:rsidTr="00D72FAC">
        <w:tc>
          <w:tcPr>
            <w:tcW w:w="1271" w:type="dxa"/>
          </w:tcPr>
          <w:p w14:paraId="373C4233" w14:textId="77777777" w:rsidR="002670B4" w:rsidRPr="003E31F5" w:rsidRDefault="002670B4" w:rsidP="002670B4">
            <w:pPr>
              <w:jc w:val="center"/>
              <w:rPr>
                <w:b/>
              </w:rPr>
            </w:pPr>
            <w:r w:rsidRPr="003E31F5">
              <w:rPr>
                <w:b/>
              </w:rPr>
              <w:t>Category</w:t>
            </w:r>
          </w:p>
        </w:tc>
        <w:tc>
          <w:tcPr>
            <w:tcW w:w="2587" w:type="dxa"/>
          </w:tcPr>
          <w:p w14:paraId="373C4234" w14:textId="77777777" w:rsidR="002670B4" w:rsidRPr="003E31F5" w:rsidRDefault="002670B4" w:rsidP="002670B4">
            <w:pPr>
              <w:jc w:val="center"/>
              <w:rPr>
                <w:b/>
              </w:rPr>
            </w:pPr>
            <w:r w:rsidRPr="003E31F5">
              <w:rPr>
                <w:b/>
              </w:rPr>
              <w:t>Product</w:t>
            </w:r>
          </w:p>
        </w:tc>
        <w:tc>
          <w:tcPr>
            <w:tcW w:w="3792" w:type="dxa"/>
          </w:tcPr>
          <w:p w14:paraId="373C4235" w14:textId="77777777" w:rsidR="002670B4" w:rsidRPr="003E31F5" w:rsidRDefault="002670B4" w:rsidP="002670B4">
            <w:pPr>
              <w:jc w:val="center"/>
              <w:rPr>
                <w:b/>
              </w:rPr>
            </w:pPr>
            <w:r w:rsidRPr="003E31F5">
              <w:rPr>
                <w:b/>
              </w:rPr>
              <w:t>Notes</w:t>
            </w:r>
          </w:p>
        </w:tc>
        <w:tc>
          <w:tcPr>
            <w:tcW w:w="1956" w:type="dxa"/>
          </w:tcPr>
          <w:p w14:paraId="373C4236" w14:textId="61E4367E" w:rsidR="002670B4" w:rsidRPr="003E31F5" w:rsidRDefault="002670B4" w:rsidP="002670B4">
            <w:pPr>
              <w:jc w:val="center"/>
              <w:rPr>
                <w:b/>
              </w:rPr>
            </w:pPr>
            <w:r w:rsidRPr="003E31F5">
              <w:rPr>
                <w:b/>
              </w:rPr>
              <w:t>Actual cost per unit</w:t>
            </w:r>
            <w:r w:rsidR="00B92DA2" w:rsidRPr="003E31F5">
              <w:rPr>
                <w:b/>
              </w:rPr>
              <w:t xml:space="preserve"> </w:t>
            </w:r>
            <w:r w:rsidR="00B92DA2" w:rsidRPr="003E31F5">
              <w:rPr>
                <w:b/>
                <w:color w:val="FF0000"/>
              </w:rPr>
              <w:t>(previous average)</w:t>
            </w:r>
          </w:p>
        </w:tc>
      </w:tr>
      <w:tr w:rsidR="002606AE" w:rsidRPr="003E31F5" w14:paraId="373C423C" w14:textId="77777777" w:rsidTr="00D72FAC">
        <w:tc>
          <w:tcPr>
            <w:tcW w:w="1271" w:type="dxa"/>
          </w:tcPr>
          <w:p w14:paraId="373C4238" w14:textId="77777777" w:rsidR="002670B4" w:rsidRPr="003E31F5" w:rsidRDefault="002670B4" w:rsidP="002670B4">
            <w:pPr>
              <w:rPr>
                <w:b/>
              </w:rPr>
            </w:pPr>
            <w:r w:rsidRPr="003E31F5">
              <w:rPr>
                <w:b/>
              </w:rPr>
              <w:t>Toiletries</w:t>
            </w:r>
          </w:p>
        </w:tc>
        <w:tc>
          <w:tcPr>
            <w:tcW w:w="2587" w:type="dxa"/>
          </w:tcPr>
          <w:p w14:paraId="373C4239" w14:textId="77777777" w:rsidR="002670B4" w:rsidRPr="003E31F5" w:rsidRDefault="002670B4" w:rsidP="002670B4">
            <w:r w:rsidRPr="003E31F5">
              <w:t>Toothbrush &amp; 2 toothpastes</w:t>
            </w:r>
          </w:p>
        </w:tc>
        <w:tc>
          <w:tcPr>
            <w:tcW w:w="3792" w:type="dxa"/>
          </w:tcPr>
          <w:p w14:paraId="373C423A" w14:textId="77777777" w:rsidR="002670B4" w:rsidRPr="003E31F5" w:rsidRDefault="002670B4" w:rsidP="002670B4">
            <w:r w:rsidRPr="003E31F5">
              <w:t>Travel set</w:t>
            </w:r>
          </w:p>
        </w:tc>
        <w:tc>
          <w:tcPr>
            <w:tcW w:w="1956" w:type="dxa"/>
          </w:tcPr>
          <w:p w14:paraId="373C423B" w14:textId="0E152E96" w:rsidR="002670B4" w:rsidRPr="003E31F5" w:rsidRDefault="002670B4" w:rsidP="002670B4">
            <w:r w:rsidRPr="003E31F5">
              <w:t>£1.</w:t>
            </w:r>
            <w:r w:rsidR="009C5CD7">
              <w:t>9</w:t>
            </w:r>
            <w:r w:rsidR="0015621E">
              <w:t>5</w:t>
            </w:r>
            <w:r w:rsidR="00B92DA2" w:rsidRPr="003E31F5">
              <w:t xml:space="preserve"> </w:t>
            </w:r>
            <w:r w:rsidR="00B92DA2" w:rsidRPr="003E31F5">
              <w:rPr>
                <w:color w:val="FF0000"/>
              </w:rPr>
              <w:t>(£1.</w:t>
            </w:r>
            <w:r w:rsidR="009C5CD7">
              <w:rPr>
                <w:color w:val="FF0000"/>
              </w:rPr>
              <w:t>8</w:t>
            </w:r>
            <w:r w:rsidR="00FF1068">
              <w:rPr>
                <w:color w:val="FF0000"/>
              </w:rPr>
              <w:t>5</w:t>
            </w:r>
            <w:r w:rsidR="00B92DA2" w:rsidRPr="003E31F5">
              <w:rPr>
                <w:color w:val="FF0000"/>
              </w:rPr>
              <w:t>)</w:t>
            </w:r>
          </w:p>
        </w:tc>
      </w:tr>
      <w:tr w:rsidR="002606AE" w:rsidRPr="003E31F5" w14:paraId="373C4241" w14:textId="77777777" w:rsidTr="00D72FAC">
        <w:tc>
          <w:tcPr>
            <w:tcW w:w="1271" w:type="dxa"/>
          </w:tcPr>
          <w:p w14:paraId="373C423D" w14:textId="77777777" w:rsidR="002670B4" w:rsidRPr="003E31F5" w:rsidRDefault="002670B4" w:rsidP="002670B4"/>
        </w:tc>
        <w:tc>
          <w:tcPr>
            <w:tcW w:w="2587" w:type="dxa"/>
          </w:tcPr>
          <w:p w14:paraId="373C423E" w14:textId="77777777" w:rsidR="002670B4" w:rsidRPr="003E31F5" w:rsidRDefault="002670B4" w:rsidP="002670B4">
            <w:r w:rsidRPr="003E31F5">
              <w:t>Hand sanitizer</w:t>
            </w:r>
          </w:p>
        </w:tc>
        <w:tc>
          <w:tcPr>
            <w:tcW w:w="3792" w:type="dxa"/>
          </w:tcPr>
          <w:p w14:paraId="373C423F" w14:textId="77777777" w:rsidR="002670B4" w:rsidRPr="003E31F5" w:rsidRDefault="002670B4" w:rsidP="002670B4">
            <w:r w:rsidRPr="003E31F5">
              <w:t>Travel size</w:t>
            </w:r>
          </w:p>
        </w:tc>
        <w:tc>
          <w:tcPr>
            <w:tcW w:w="1956" w:type="dxa"/>
          </w:tcPr>
          <w:p w14:paraId="373C4240" w14:textId="51342D70" w:rsidR="002670B4" w:rsidRPr="0015621E" w:rsidRDefault="002670B4" w:rsidP="002670B4">
            <w:pPr>
              <w:rPr>
                <w:color w:val="FF0000"/>
              </w:rPr>
            </w:pPr>
            <w:r w:rsidRPr="003E31F5">
              <w:t>£1</w:t>
            </w:r>
            <w:r w:rsidR="0015621E">
              <w:t xml:space="preserve">.10 </w:t>
            </w:r>
            <w:r w:rsidR="0015621E">
              <w:rPr>
                <w:color w:val="FF0000"/>
              </w:rPr>
              <w:t>(£1)</w:t>
            </w:r>
          </w:p>
        </w:tc>
      </w:tr>
      <w:tr w:rsidR="002606AE" w:rsidRPr="003E31F5" w14:paraId="373C4246" w14:textId="77777777" w:rsidTr="00D72FAC">
        <w:tc>
          <w:tcPr>
            <w:tcW w:w="1271" w:type="dxa"/>
          </w:tcPr>
          <w:p w14:paraId="373C4242" w14:textId="77777777" w:rsidR="002670B4" w:rsidRPr="003E31F5" w:rsidRDefault="002670B4" w:rsidP="002670B4"/>
        </w:tc>
        <w:tc>
          <w:tcPr>
            <w:tcW w:w="2587" w:type="dxa"/>
          </w:tcPr>
          <w:p w14:paraId="373C4243" w14:textId="77777777" w:rsidR="002670B4" w:rsidRPr="003E31F5" w:rsidRDefault="002670B4" w:rsidP="002670B4">
            <w:r w:rsidRPr="003E31F5">
              <w:t>Comb</w:t>
            </w:r>
          </w:p>
        </w:tc>
        <w:tc>
          <w:tcPr>
            <w:tcW w:w="3792" w:type="dxa"/>
          </w:tcPr>
          <w:p w14:paraId="373C4244" w14:textId="77777777" w:rsidR="002670B4" w:rsidRPr="003E31F5" w:rsidRDefault="002670B4" w:rsidP="002670B4"/>
        </w:tc>
        <w:tc>
          <w:tcPr>
            <w:tcW w:w="1956" w:type="dxa"/>
          </w:tcPr>
          <w:p w14:paraId="373C4245" w14:textId="6D5EA167" w:rsidR="002670B4" w:rsidRPr="003E31F5" w:rsidRDefault="006B1B1C" w:rsidP="002670B4">
            <w:pPr>
              <w:rPr>
                <w:color w:val="FF0000"/>
              </w:rPr>
            </w:pPr>
            <w:r w:rsidRPr="003E31F5">
              <w:t>4</w:t>
            </w:r>
            <w:r w:rsidR="00605C61">
              <w:t>5</w:t>
            </w:r>
            <w:r w:rsidR="002670B4" w:rsidRPr="003E31F5">
              <w:t>p</w:t>
            </w:r>
            <w:r w:rsidR="00AB6F7A" w:rsidRPr="003E31F5">
              <w:t xml:space="preserve"> </w:t>
            </w:r>
            <w:r w:rsidR="00AB6F7A" w:rsidRPr="003E31F5">
              <w:rPr>
                <w:color w:val="FF0000"/>
              </w:rPr>
              <w:t>(</w:t>
            </w:r>
            <w:r w:rsidR="00605C61">
              <w:rPr>
                <w:color w:val="FF0000"/>
              </w:rPr>
              <w:t>4</w:t>
            </w:r>
            <w:r w:rsidR="00AB6F7A" w:rsidRPr="003E31F5">
              <w:rPr>
                <w:color w:val="FF0000"/>
              </w:rPr>
              <w:t>0p)</w:t>
            </w:r>
          </w:p>
        </w:tc>
      </w:tr>
      <w:tr w:rsidR="002606AE" w:rsidRPr="003E31F5" w14:paraId="373C424B" w14:textId="77777777" w:rsidTr="00D72FAC">
        <w:tc>
          <w:tcPr>
            <w:tcW w:w="1271" w:type="dxa"/>
          </w:tcPr>
          <w:p w14:paraId="373C4247" w14:textId="77777777" w:rsidR="002670B4" w:rsidRPr="003E31F5" w:rsidRDefault="002670B4" w:rsidP="002670B4"/>
        </w:tc>
        <w:tc>
          <w:tcPr>
            <w:tcW w:w="2587" w:type="dxa"/>
          </w:tcPr>
          <w:p w14:paraId="373C4248" w14:textId="77777777" w:rsidR="002670B4" w:rsidRPr="003E31F5" w:rsidRDefault="002670B4" w:rsidP="002670B4">
            <w:r w:rsidRPr="003E31F5">
              <w:t>deodorant</w:t>
            </w:r>
          </w:p>
        </w:tc>
        <w:tc>
          <w:tcPr>
            <w:tcW w:w="3792" w:type="dxa"/>
          </w:tcPr>
          <w:p w14:paraId="373C4249" w14:textId="77777777" w:rsidR="002670B4" w:rsidRPr="003E31F5" w:rsidRDefault="002670B4" w:rsidP="002670B4">
            <w:r w:rsidRPr="003E31F5">
              <w:t>Travel size</w:t>
            </w:r>
          </w:p>
        </w:tc>
        <w:tc>
          <w:tcPr>
            <w:tcW w:w="1956" w:type="dxa"/>
          </w:tcPr>
          <w:p w14:paraId="373C424A" w14:textId="5E013D04" w:rsidR="002670B4" w:rsidRPr="0015621E" w:rsidRDefault="002670B4" w:rsidP="002670B4">
            <w:pPr>
              <w:rPr>
                <w:color w:val="FF0000"/>
              </w:rPr>
            </w:pPr>
            <w:r w:rsidRPr="003E31F5">
              <w:t>£</w:t>
            </w:r>
            <w:r w:rsidR="00605C61">
              <w:t>1</w:t>
            </w:r>
            <w:r w:rsidR="0015621E">
              <w:t>.</w:t>
            </w:r>
            <w:r w:rsidR="00605C61">
              <w:t>9</w:t>
            </w:r>
            <w:r w:rsidR="0015621E">
              <w:t>0 (</w:t>
            </w:r>
            <w:r w:rsidR="0015621E">
              <w:rPr>
                <w:color w:val="FF0000"/>
              </w:rPr>
              <w:t>£1.</w:t>
            </w:r>
            <w:r w:rsidR="00E74917">
              <w:rPr>
                <w:color w:val="FF0000"/>
              </w:rPr>
              <w:t>5</w:t>
            </w:r>
            <w:r w:rsidR="0015621E">
              <w:rPr>
                <w:color w:val="FF0000"/>
              </w:rPr>
              <w:t>0)</w:t>
            </w:r>
          </w:p>
        </w:tc>
      </w:tr>
      <w:tr w:rsidR="002606AE" w:rsidRPr="003E31F5" w14:paraId="373C4250" w14:textId="77777777" w:rsidTr="00D72FAC">
        <w:tc>
          <w:tcPr>
            <w:tcW w:w="1271" w:type="dxa"/>
          </w:tcPr>
          <w:p w14:paraId="373C424C" w14:textId="77777777" w:rsidR="002670B4" w:rsidRPr="003E31F5" w:rsidRDefault="002670B4" w:rsidP="002670B4"/>
        </w:tc>
        <w:tc>
          <w:tcPr>
            <w:tcW w:w="2587" w:type="dxa"/>
          </w:tcPr>
          <w:p w14:paraId="373C424D" w14:textId="77777777" w:rsidR="002670B4" w:rsidRPr="003E31F5" w:rsidRDefault="002670B4" w:rsidP="002670B4">
            <w:r w:rsidRPr="003E31F5">
              <w:t>Shower gel / soap</w:t>
            </w:r>
          </w:p>
        </w:tc>
        <w:tc>
          <w:tcPr>
            <w:tcW w:w="3792" w:type="dxa"/>
          </w:tcPr>
          <w:p w14:paraId="373C424E" w14:textId="77777777" w:rsidR="002670B4" w:rsidRPr="003E31F5" w:rsidRDefault="002670B4" w:rsidP="002670B4">
            <w:r w:rsidRPr="003E31F5">
              <w:t>Travel size</w:t>
            </w:r>
          </w:p>
        </w:tc>
        <w:tc>
          <w:tcPr>
            <w:tcW w:w="1956" w:type="dxa"/>
          </w:tcPr>
          <w:p w14:paraId="373C424F" w14:textId="12ADB7BA" w:rsidR="002670B4" w:rsidRPr="0015621E" w:rsidRDefault="002670B4" w:rsidP="002670B4">
            <w:pPr>
              <w:rPr>
                <w:color w:val="FF0000"/>
              </w:rPr>
            </w:pPr>
            <w:r w:rsidRPr="003E31F5">
              <w:t>£1</w:t>
            </w:r>
            <w:r w:rsidR="0015621E">
              <w:t>.20 (</w:t>
            </w:r>
            <w:r w:rsidR="0015621E">
              <w:rPr>
                <w:color w:val="FF0000"/>
              </w:rPr>
              <w:t>£1)</w:t>
            </w:r>
          </w:p>
        </w:tc>
      </w:tr>
      <w:tr w:rsidR="002606AE" w:rsidRPr="003E31F5" w14:paraId="373C4255" w14:textId="77777777" w:rsidTr="00D72FAC">
        <w:tc>
          <w:tcPr>
            <w:tcW w:w="1271" w:type="dxa"/>
          </w:tcPr>
          <w:p w14:paraId="373C4251" w14:textId="77777777" w:rsidR="002670B4" w:rsidRPr="003E31F5" w:rsidRDefault="002670B4" w:rsidP="002670B4"/>
        </w:tc>
        <w:tc>
          <w:tcPr>
            <w:tcW w:w="2587" w:type="dxa"/>
          </w:tcPr>
          <w:p w14:paraId="373C4252" w14:textId="77777777" w:rsidR="002670B4" w:rsidRPr="003E31F5" w:rsidRDefault="002670B4" w:rsidP="002670B4">
            <w:r w:rsidRPr="003E31F5">
              <w:t>Lip balm</w:t>
            </w:r>
          </w:p>
        </w:tc>
        <w:tc>
          <w:tcPr>
            <w:tcW w:w="3792" w:type="dxa"/>
          </w:tcPr>
          <w:p w14:paraId="373C4253" w14:textId="6E872B74" w:rsidR="002670B4" w:rsidRPr="003E31F5" w:rsidRDefault="00E006A8" w:rsidP="002670B4">
            <w:r w:rsidRPr="003E31F5">
              <w:t>Vaseline tub</w:t>
            </w:r>
          </w:p>
        </w:tc>
        <w:tc>
          <w:tcPr>
            <w:tcW w:w="1956" w:type="dxa"/>
          </w:tcPr>
          <w:p w14:paraId="373C4254" w14:textId="242A781F" w:rsidR="002670B4" w:rsidRPr="003E31F5" w:rsidRDefault="008C3F9B" w:rsidP="002670B4">
            <w:r w:rsidRPr="003E31F5">
              <w:t>£1</w:t>
            </w:r>
            <w:r w:rsidR="0015621E">
              <w:t>.</w:t>
            </w:r>
            <w:r w:rsidR="00E74917">
              <w:t>50</w:t>
            </w:r>
            <w:r w:rsidR="0015621E">
              <w:t>0</w:t>
            </w:r>
            <w:r w:rsidR="00B92DA2" w:rsidRPr="003E31F5">
              <w:t xml:space="preserve"> </w:t>
            </w:r>
            <w:r w:rsidR="00B92DA2" w:rsidRPr="003E31F5">
              <w:rPr>
                <w:color w:val="FF0000"/>
              </w:rPr>
              <w:t>(</w:t>
            </w:r>
            <w:r w:rsidR="0015621E">
              <w:rPr>
                <w:color w:val="FF0000"/>
              </w:rPr>
              <w:t>£1</w:t>
            </w:r>
            <w:r w:rsidR="009C5CD7">
              <w:rPr>
                <w:color w:val="FF0000"/>
              </w:rPr>
              <w:t>.</w:t>
            </w:r>
            <w:r w:rsidR="00E74917">
              <w:rPr>
                <w:color w:val="FF0000"/>
              </w:rPr>
              <w:t>3</w:t>
            </w:r>
            <w:r w:rsidR="009C5CD7">
              <w:rPr>
                <w:color w:val="FF0000"/>
              </w:rPr>
              <w:t>0</w:t>
            </w:r>
            <w:r w:rsidR="00B92DA2" w:rsidRPr="003E31F5">
              <w:rPr>
                <w:color w:val="FF0000"/>
              </w:rPr>
              <w:t>)</w:t>
            </w:r>
          </w:p>
        </w:tc>
      </w:tr>
      <w:tr w:rsidR="002606AE" w:rsidRPr="003E31F5" w14:paraId="373C425A" w14:textId="77777777" w:rsidTr="00D72FAC">
        <w:tc>
          <w:tcPr>
            <w:tcW w:w="1271" w:type="dxa"/>
          </w:tcPr>
          <w:p w14:paraId="373C4256" w14:textId="77777777" w:rsidR="002670B4" w:rsidRPr="003E31F5" w:rsidRDefault="002670B4" w:rsidP="002670B4"/>
        </w:tc>
        <w:tc>
          <w:tcPr>
            <w:tcW w:w="2587" w:type="dxa"/>
          </w:tcPr>
          <w:p w14:paraId="373C4257" w14:textId="77777777" w:rsidR="002670B4" w:rsidRPr="003E31F5" w:rsidRDefault="002670B4" w:rsidP="002670B4">
            <w:r w:rsidRPr="003E31F5">
              <w:t>Tissues</w:t>
            </w:r>
          </w:p>
        </w:tc>
        <w:tc>
          <w:tcPr>
            <w:tcW w:w="3792" w:type="dxa"/>
          </w:tcPr>
          <w:p w14:paraId="373C4258" w14:textId="77777777" w:rsidR="002670B4" w:rsidRPr="003E31F5" w:rsidRDefault="002670B4" w:rsidP="002670B4">
            <w:r w:rsidRPr="003E31F5">
              <w:t>Travel pack</w:t>
            </w:r>
          </w:p>
        </w:tc>
        <w:tc>
          <w:tcPr>
            <w:tcW w:w="1956" w:type="dxa"/>
          </w:tcPr>
          <w:p w14:paraId="373C4259" w14:textId="6DD859EC" w:rsidR="002670B4" w:rsidRPr="003E31F5" w:rsidRDefault="00B92DA2" w:rsidP="002670B4">
            <w:r w:rsidRPr="003E31F5">
              <w:t>1</w:t>
            </w:r>
            <w:r w:rsidR="0015621E">
              <w:t>5</w:t>
            </w:r>
            <w:r w:rsidR="002670B4" w:rsidRPr="003E31F5">
              <w:t>p</w:t>
            </w:r>
            <w:r w:rsidRPr="003E31F5">
              <w:t xml:space="preserve"> </w:t>
            </w:r>
            <w:r w:rsidRPr="003E31F5">
              <w:rPr>
                <w:color w:val="FF0000"/>
              </w:rPr>
              <w:t>(</w:t>
            </w:r>
            <w:r w:rsidR="0015621E">
              <w:rPr>
                <w:color w:val="FF0000"/>
              </w:rPr>
              <w:t>10</w:t>
            </w:r>
            <w:r w:rsidRPr="003E31F5">
              <w:rPr>
                <w:color w:val="FF0000"/>
              </w:rPr>
              <w:t>p)</w:t>
            </w:r>
          </w:p>
        </w:tc>
      </w:tr>
      <w:tr w:rsidR="002606AE" w:rsidRPr="003E31F5" w14:paraId="373C425F" w14:textId="77777777" w:rsidTr="00D72FAC">
        <w:tc>
          <w:tcPr>
            <w:tcW w:w="1271" w:type="dxa"/>
          </w:tcPr>
          <w:p w14:paraId="373C425B" w14:textId="77777777" w:rsidR="002670B4" w:rsidRPr="003E31F5" w:rsidRDefault="002670B4" w:rsidP="002670B4"/>
        </w:tc>
        <w:tc>
          <w:tcPr>
            <w:tcW w:w="2587" w:type="dxa"/>
          </w:tcPr>
          <w:p w14:paraId="373C425C" w14:textId="77777777" w:rsidR="002670B4" w:rsidRPr="003E31F5" w:rsidRDefault="002670B4" w:rsidP="002670B4">
            <w:r w:rsidRPr="003E31F5">
              <w:t>Handy wipes</w:t>
            </w:r>
          </w:p>
        </w:tc>
        <w:tc>
          <w:tcPr>
            <w:tcW w:w="3792" w:type="dxa"/>
          </w:tcPr>
          <w:p w14:paraId="373C425D" w14:textId="77777777" w:rsidR="002670B4" w:rsidRPr="003E31F5" w:rsidRDefault="002670B4" w:rsidP="002670B4">
            <w:r w:rsidRPr="003E31F5">
              <w:t>Travel pack</w:t>
            </w:r>
          </w:p>
        </w:tc>
        <w:tc>
          <w:tcPr>
            <w:tcW w:w="1956" w:type="dxa"/>
          </w:tcPr>
          <w:p w14:paraId="373C425E" w14:textId="71EFCCCF" w:rsidR="002670B4" w:rsidRPr="003E31F5" w:rsidRDefault="00E74917" w:rsidP="002670B4">
            <w:r>
              <w:t>5</w:t>
            </w:r>
            <w:r w:rsidR="0015621E">
              <w:t>0</w:t>
            </w:r>
            <w:r w:rsidR="00B92DA2" w:rsidRPr="003E31F5">
              <w:t xml:space="preserve">p </w:t>
            </w:r>
            <w:r w:rsidR="00B92DA2" w:rsidRPr="003E31F5">
              <w:rPr>
                <w:color w:val="FF0000"/>
              </w:rPr>
              <w:t>(</w:t>
            </w:r>
            <w:r w:rsidR="0033318A">
              <w:rPr>
                <w:color w:val="FF0000"/>
              </w:rPr>
              <w:t>30</w:t>
            </w:r>
            <w:r w:rsidR="002670B4" w:rsidRPr="003E31F5">
              <w:rPr>
                <w:color w:val="FF0000"/>
              </w:rPr>
              <w:t>p</w:t>
            </w:r>
            <w:r w:rsidR="00B92DA2" w:rsidRPr="003E31F5">
              <w:rPr>
                <w:color w:val="FF0000"/>
              </w:rPr>
              <w:t>)</w:t>
            </w:r>
          </w:p>
        </w:tc>
      </w:tr>
      <w:tr w:rsidR="002606AE" w:rsidRPr="003E31F5" w14:paraId="373C4264" w14:textId="77777777" w:rsidTr="00D72FAC">
        <w:tc>
          <w:tcPr>
            <w:tcW w:w="1271" w:type="dxa"/>
          </w:tcPr>
          <w:p w14:paraId="373C4260" w14:textId="77777777" w:rsidR="002670B4" w:rsidRPr="003E31F5" w:rsidRDefault="002670B4" w:rsidP="002670B4"/>
        </w:tc>
        <w:tc>
          <w:tcPr>
            <w:tcW w:w="2587" w:type="dxa"/>
          </w:tcPr>
          <w:p w14:paraId="373C4261" w14:textId="77777777" w:rsidR="002670B4" w:rsidRPr="003E31F5" w:rsidRDefault="002670B4" w:rsidP="002670B4">
            <w:r w:rsidRPr="003E31F5">
              <w:t>Moisturiser</w:t>
            </w:r>
          </w:p>
        </w:tc>
        <w:tc>
          <w:tcPr>
            <w:tcW w:w="3792" w:type="dxa"/>
          </w:tcPr>
          <w:p w14:paraId="373C4262" w14:textId="77777777" w:rsidR="002670B4" w:rsidRPr="003E31F5" w:rsidRDefault="002670B4" w:rsidP="002670B4">
            <w:r w:rsidRPr="003E31F5">
              <w:t>Travel size</w:t>
            </w:r>
          </w:p>
        </w:tc>
        <w:tc>
          <w:tcPr>
            <w:tcW w:w="1956" w:type="dxa"/>
          </w:tcPr>
          <w:p w14:paraId="373C4263" w14:textId="070A5999" w:rsidR="002670B4" w:rsidRPr="0015621E" w:rsidRDefault="002670B4" w:rsidP="002670B4">
            <w:pPr>
              <w:rPr>
                <w:color w:val="FF0000"/>
              </w:rPr>
            </w:pPr>
            <w:r w:rsidRPr="003E31F5">
              <w:t>£1</w:t>
            </w:r>
            <w:r w:rsidR="0015621E">
              <w:t>.50 (</w:t>
            </w:r>
            <w:r w:rsidR="0015621E">
              <w:rPr>
                <w:color w:val="FF0000"/>
              </w:rPr>
              <w:t>£1)</w:t>
            </w:r>
          </w:p>
        </w:tc>
      </w:tr>
      <w:tr w:rsidR="002606AE" w:rsidRPr="003E31F5" w14:paraId="373C4269" w14:textId="77777777" w:rsidTr="00D72FAC">
        <w:tc>
          <w:tcPr>
            <w:tcW w:w="1271" w:type="dxa"/>
          </w:tcPr>
          <w:p w14:paraId="373C4265" w14:textId="77777777" w:rsidR="002670B4" w:rsidRPr="003E31F5" w:rsidRDefault="002670B4" w:rsidP="002670B4"/>
        </w:tc>
        <w:tc>
          <w:tcPr>
            <w:tcW w:w="2587" w:type="dxa"/>
          </w:tcPr>
          <w:p w14:paraId="373C4266" w14:textId="77777777" w:rsidR="002670B4" w:rsidRPr="003E31F5" w:rsidRDefault="002670B4" w:rsidP="002670B4">
            <w:r w:rsidRPr="003E31F5">
              <w:t>Hair tie</w:t>
            </w:r>
          </w:p>
        </w:tc>
        <w:tc>
          <w:tcPr>
            <w:tcW w:w="3792" w:type="dxa"/>
          </w:tcPr>
          <w:p w14:paraId="373C4267" w14:textId="77777777" w:rsidR="002670B4" w:rsidRPr="003E31F5" w:rsidRDefault="002670B4" w:rsidP="002670B4"/>
        </w:tc>
        <w:tc>
          <w:tcPr>
            <w:tcW w:w="1956" w:type="dxa"/>
          </w:tcPr>
          <w:p w14:paraId="373C4268" w14:textId="08330E4C" w:rsidR="002670B4" w:rsidRPr="003E31F5" w:rsidRDefault="000365A0" w:rsidP="002670B4">
            <w:r>
              <w:t xml:space="preserve">12p </w:t>
            </w:r>
            <w:r w:rsidRPr="000365A0">
              <w:rPr>
                <w:color w:val="C00000"/>
              </w:rPr>
              <w:t>(</w:t>
            </w:r>
            <w:r w:rsidR="00850670" w:rsidRPr="000365A0">
              <w:rPr>
                <w:color w:val="C00000"/>
              </w:rPr>
              <w:t>10</w:t>
            </w:r>
            <w:r w:rsidR="002670B4" w:rsidRPr="000365A0">
              <w:rPr>
                <w:color w:val="C00000"/>
              </w:rPr>
              <w:t>p</w:t>
            </w:r>
            <w:r w:rsidRPr="000365A0">
              <w:rPr>
                <w:color w:val="C00000"/>
              </w:rPr>
              <w:t>)</w:t>
            </w:r>
          </w:p>
        </w:tc>
      </w:tr>
      <w:tr w:rsidR="002606AE" w:rsidRPr="003E31F5" w14:paraId="373C426E" w14:textId="77777777" w:rsidTr="00D72FAC">
        <w:tc>
          <w:tcPr>
            <w:tcW w:w="1271" w:type="dxa"/>
          </w:tcPr>
          <w:p w14:paraId="373C426A" w14:textId="77777777" w:rsidR="002670B4" w:rsidRPr="003E31F5" w:rsidRDefault="002670B4" w:rsidP="002670B4"/>
        </w:tc>
        <w:tc>
          <w:tcPr>
            <w:tcW w:w="2587" w:type="dxa"/>
          </w:tcPr>
          <w:p w14:paraId="373C426B" w14:textId="77777777" w:rsidR="002670B4" w:rsidRPr="003E31F5" w:rsidRDefault="002670B4" w:rsidP="002670B4">
            <w:r w:rsidRPr="003E31F5">
              <w:t>(all in zip lock pouch)</w:t>
            </w:r>
          </w:p>
        </w:tc>
        <w:tc>
          <w:tcPr>
            <w:tcW w:w="3792" w:type="dxa"/>
          </w:tcPr>
          <w:p w14:paraId="373C426C" w14:textId="77777777" w:rsidR="002670B4" w:rsidRPr="003E31F5" w:rsidRDefault="002670B4" w:rsidP="002670B4"/>
        </w:tc>
        <w:tc>
          <w:tcPr>
            <w:tcW w:w="1956" w:type="dxa"/>
          </w:tcPr>
          <w:p w14:paraId="373C426D" w14:textId="057C700A" w:rsidR="002670B4" w:rsidRPr="003E31F5" w:rsidRDefault="00850670" w:rsidP="002670B4">
            <w:r w:rsidRPr="003E31F5">
              <w:t>1.</w:t>
            </w:r>
            <w:r w:rsidR="000365A0">
              <w:t>9</w:t>
            </w:r>
            <w:r w:rsidR="0033318A">
              <w:t>5</w:t>
            </w:r>
            <w:r w:rsidR="00B92DA2" w:rsidRPr="003E31F5">
              <w:t xml:space="preserve">p </w:t>
            </w:r>
            <w:r w:rsidR="00B92DA2" w:rsidRPr="003E31F5">
              <w:rPr>
                <w:color w:val="FF0000"/>
              </w:rPr>
              <w:t>(</w:t>
            </w:r>
            <w:r w:rsidR="001F73B0">
              <w:rPr>
                <w:color w:val="FF0000"/>
              </w:rPr>
              <w:t>£1.</w:t>
            </w:r>
            <w:r w:rsidR="0033318A">
              <w:rPr>
                <w:color w:val="FF0000"/>
              </w:rPr>
              <w:t>9</w:t>
            </w:r>
            <w:r w:rsidR="001F73B0">
              <w:rPr>
                <w:color w:val="FF0000"/>
              </w:rPr>
              <w:t>0</w:t>
            </w:r>
            <w:r w:rsidR="00B92DA2" w:rsidRPr="003E31F5">
              <w:rPr>
                <w:color w:val="FF0000"/>
              </w:rPr>
              <w:t>)</w:t>
            </w:r>
          </w:p>
        </w:tc>
      </w:tr>
      <w:tr w:rsidR="002606AE" w:rsidRPr="003E31F5" w14:paraId="373C4273" w14:textId="77777777" w:rsidTr="00D72FAC">
        <w:tc>
          <w:tcPr>
            <w:tcW w:w="1271" w:type="dxa"/>
          </w:tcPr>
          <w:p w14:paraId="373C426F" w14:textId="77777777" w:rsidR="002670B4" w:rsidRPr="003E31F5" w:rsidRDefault="002670B4" w:rsidP="002670B4">
            <w:pPr>
              <w:rPr>
                <w:b/>
              </w:rPr>
            </w:pPr>
            <w:r w:rsidRPr="003E31F5">
              <w:rPr>
                <w:b/>
              </w:rPr>
              <w:t>Comfort</w:t>
            </w:r>
          </w:p>
        </w:tc>
        <w:tc>
          <w:tcPr>
            <w:tcW w:w="2587" w:type="dxa"/>
          </w:tcPr>
          <w:p w14:paraId="373C4270" w14:textId="77777777" w:rsidR="002670B4" w:rsidRPr="003E31F5" w:rsidRDefault="002670B4" w:rsidP="002670B4">
            <w:r w:rsidRPr="003E31F5">
              <w:t>Blanket</w:t>
            </w:r>
          </w:p>
        </w:tc>
        <w:tc>
          <w:tcPr>
            <w:tcW w:w="3792" w:type="dxa"/>
          </w:tcPr>
          <w:p w14:paraId="373C4271" w14:textId="2114B852" w:rsidR="002670B4" w:rsidRPr="003E31F5" w:rsidRDefault="002670B4" w:rsidP="002670B4">
            <w:r w:rsidRPr="003E31F5">
              <w:t>Small &amp; light</w:t>
            </w:r>
            <w:r w:rsidR="00E006A8" w:rsidRPr="003E31F5">
              <w:t xml:space="preserve"> (Ikea no longer doing the original one</w:t>
            </w:r>
            <w:r w:rsidR="002D7177" w:rsidRPr="003E31F5">
              <w:t xml:space="preserve"> but have more compact version in its own drawstring bag which works better for recipient storing it between use.</w:t>
            </w:r>
            <w:r w:rsidR="00E006A8" w:rsidRPr="003E31F5">
              <w:t>)</w:t>
            </w:r>
          </w:p>
        </w:tc>
        <w:tc>
          <w:tcPr>
            <w:tcW w:w="1956" w:type="dxa"/>
          </w:tcPr>
          <w:p w14:paraId="373C4272" w14:textId="41F21148" w:rsidR="002670B4" w:rsidRPr="003E31F5" w:rsidRDefault="002670B4" w:rsidP="002670B4">
            <w:pPr>
              <w:rPr>
                <w:color w:val="FF0000"/>
              </w:rPr>
            </w:pPr>
            <w:r w:rsidRPr="003E31F5">
              <w:t>£</w:t>
            </w:r>
            <w:r w:rsidR="001F73B0">
              <w:t>4</w:t>
            </w:r>
            <w:r w:rsidRPr="003E31F5">
              <w:t>.50</w:t>
            </w:r>
            <w:r w:rsidR="00850670" w:rsidRPr="003E31F5">
              <w:t xml:space="preserve"> </w:t>
            </w:r>
          </w:p>
        </w:tc>
      </w:tr>
      <w:tr w:rsidR="002606AE" w:rsidRPr="003E31F5" w14:paraId="373C4278" w14:textId="77777777" w:rsidTr="00D72FAC">
        <w:tc>
          <w:tcPr>
            <w:tcW w:w="1271" w:type="dxa"/>
          </w:tcPr>
          <w:p w14:paraId="373C4274" w14:textId="77777777" w:rsidR="002670B4" w:rsidRPr="003E31F5" w:rsidRDefault="002670B4" w:rsidP="002670B4"/>
        </w:tc>
        <w:tc>
          <w:tcPr>
            <w:tcW w:w="2587" w:type="dxa"/>
          </w:tcPr>
          <w:p w14:paraId="373C4275" w14:textId="77777777" w:rsidR="002670B4" w:rsidRPr="003E31F5" w:rsidRDefault="002670B4" w:rsidP="002670B4">
            <w:r w:rsidRPr="003E31F5">
              <w:t>Socks</w:t>
            </w:r>
          </w:p>
        </w:tc>
        <w:tc>
          <w:tcPr>
            <w:tcW w:w="3792" w:type="dxa"/>
          </w:tcPr>
          <w:p w14:paraId="373C4276" w14:textId="14E8B032" w:rsidR="002670B4" w:rsidRPr="003E31F5" w:rsidRDefault="00E006A8" w:rsidP="002670B4">
            <w:r w:rsidRPr="003E31F5">
              <w:t>T</w:t>
            </w:r>
            <w:r w:rsidR="002670B4" w:rsidRPr="003E31F5">
              <w:t>hick</w:t>
            </w:r>
            <w:r w:rsidRPr="003E31F5">
              <w:t xml:space="preserve"> tote socks size 6-9 (to suit men / women)</w:t>
            </w:r>
          </w:p>
        </w:tc>
        <w:tc>
          <w:tcPr>
            <w:tcW w:w="1956" w:type="dxa"/>
          </w:tcPr>
          <w:p w14:paraId="373C4277" w14:textId="5DB70233" w:rsidR="002670B4" w:rsidRPr="003E31F5" w:rsidRDefault="002D7177" w:rsidP="002670B4">
            <w:r w:rsidRPr="003E31F5">
              <w:t>£</w:t>
            </w:r>
            <w:r w:rsidR="00850670" w:rsidRPr="003E31F5">
              <w:t>4</w:t>
            </w:r>
            <w:r w:rsidRPr="003E31F5">
              <w:t>.</w:t>
            </w:r>
            <w:r w:rsidR="001F73B0">
              <w:t>95</w:t>
            </w:r>
            <w:r w:rsidRPr="003E31F5">
              <w:t xml:space="preserve"> </w:t>
            </w:r>
            <w:r w:rsidRPr="003E31F5">
              <w:rPr>
                <w:color w:val="FF0000"/>
              </w:rPr>
              <w:t>(</w:t>
            </w:r>
            <w:r w:rsidR="002670B4" w:rsidRPr="003E31F5">
              <w:rPr>
                <w:color w:val="FF0000"/>
              </w:rPr>
              <w:t>£</w:t>
            </w:r>
            <w:r w:rsidR="001F73B0">
              <w:rPr>
                <w:color w:val="FF0000"/>
              </w:rPr>
              <w:t>4</w:t>
            </w:r>
            <w:r w:rsidR="009D2F1B" w:rsidRPr="003E31F5">
              <w:rPr>
                <w:color w:val="FF0000"/>
              </w:rPr>
              <w:t>.</w:t>
            </w:r>
            <w:r w:rsidR="00850670" w:rsidRPr="003E31F5">
              <w:rPr>
                <w:color w:val="FF0000"/>
              </w:rPr>
              <w:t>5</w:t>
            </w:r>
            <w:r w:rsidR="009D2F1B" w:rsidRPr="003E31F5">
              <w:rPr>
                <w:color w:val="FF0000"/>
              </w:rPr>
              <w:t>0</w:t>
            </w:r>
            <w:r w:rsidRPr="003E31F5">
              <w:rPr>
                <w:color w:val="FF0000"/>
              </w:rPr>
              <w:t>)</w:t>
            </w:r>
          </w:p>
        </w:tc>
      </w:tr>
      <w:tr w:rsidR="002606AE" w:rsidRPr="003E31F5" w14:paraId="373C427D" w14:textId="77777777" w:rsidTr="00D72FAC">
        <w:tc>
          <w:tcPr>
            <w:tcW w:w="1271" w:type="dxa"/>
          </w:tcPr>
          <w:p w14:paraId="373C4279" w14:textId="77777777" w:rsidR="002670B4" w:rsidRPr="003E31F5" w:rsidRDefault="002670B4" w:rsidP="002670B4"/>
        </w:tc>
        <w:tc>
          <w:tcPr>
            <w:tcW w:w="2587" w:type="dxa"/>
          </w:tcPr>
          <w:p w14:paraId="373C427A" w14:textId="77777777" w:rsidR="002670B4" w:rsidRPr="003E31F5" w:rsidRDefault="002670B4" w:rsidP="002670B4">
            <w:r w:rsidRPr="003E31F5">
              <w:t>Mints / boiled sweets</w:t>
            </w:r>
          </w:p>
        </w:tc>
        <w:tc>
          <w:tcPr>
            <w:tcW w:w="3792" w:type="dxa"/>
          </w:tcPr>
          <w:p w14:paraId="373C427B" w14:textId="77777777" w:rsidR="002670B4" w:rsidRPr="003E31F5" w:rsidRDefault="002670B4" w:rsidP="002670B4">
            <w:proofErr w:type="gramStart"/>
            <w:r w:rsidRPr="003E31F5">
              <w:t>Packet(</w:t>
            </w:r>
            <w:proofErr w:type="gramEnd"/>
            <w:r w:rsidRPr="003E31F5">
              <w:t>perishables in one pack with expiration label on front)</w:t>
            </w:r>
          </w:p>
        </w:tc>
        <w:tc>
          <w:tcPr>
            <w:tcW w:w="1956" w:type="dxa"/>
          </w:tcPr>
          <w:p w14:paraId="373C427C" w14:textId="605D933A" w:rsidR="002670B4" w:rsidRPr="003E31F5" w:rsidRDefault="005361CB" w:rsidP="002670B4">
            <w:pPr>
              <w:rPr>
                <w:color w:val="FF0000"/>
              </w:rPr>
            </w:pPr>
            <w:r>
              <w:t xml:space="preserve">45p </w:t>
            </w:r>
            <w:r w:rsidRPr="005361CB">
              <w:rPr>
                <w:color w:val="C00000"/>
              </w:rPr>
              <w:t>(</w:t>
            </w:r>
            <w:r w:rsidR="00850670" w:rsidRPr="005361CB">
              <w:rPr>
                <w:color w:val="C00000"/>
              </w:rPr>
              <w:t>43</w:t>
            </w:r>
            <w:r w:rsidR="002670B4" w:rsidRPr="005361CB">
              <w:rPr>
                <w:color w:val="C00000"/>
              </w:rPr>
              <w:t>p</w:t>
            </w:r>
            <w:r w:rsidRPr="005361CB">
              <w:rPr>
                <w:color w:val="C00000"/>
              </w:rPr>
              <w:t>)</w:t>
            </w:r>
            <w:r w:rsidR="00850670" w:rsidRPr="005361CB">
              <w:rPr>
                <w:color w:val="C00000"/>
              </w:rPr>
              <w:t xml:space="preserve"> </w:t>
            </w:r>
          </w:p>
        </w:tc>
      </w:tr>
      <w:tr w:rsidR="00195E20" w:rsidRPr="00195E20" w14:paraId="373C4282" w14:textId="77777777" w:rsidTr="00D72FAC">
        <w:tc>
          <w:tcPr>
            <w:tcW w:w="1271" w:type="dxa"/>
          </w:tcPr>
          <w:p w14:paraId="373C427E" w14:textId="77777777" w:rsidR="002670B4" w:rsidRPr="003E31F5" w:rsidRDefault="002670B4" w:rsidP="002670B4"/>
        </w:tc>
        <w:tc>
          <w:tcPr>
            <w:tcW w:w="2587" w:type="dxa"/>
          </w:tcPr>
          <w:p w14:paraId="373C427F" w14:textId="77777777" w:rsidR="002670B4" w:rsidRPr="003E31F5" w:rsidRDefault="002670B4" w:rsidP="002670B4">
            <w:r w:rsidRPr="003E31F5">
              <w:t>Chocolate bar</w:t>
            </w:r>
          </w:p>
        </w:tc>
        <w:tc>
          <w:tcPr>
            <w:tcW w:w="3792" w:type="dxa"/>
          </w:tcPr>
          <w:p w14:paraId="373C4280" w14:textId="77777777" w:rsidR="002670B4" w:rsidRPr="003E31F5" w:rsidRDefault="002670B4" w:rsidP="002670B4"/>
        </w:tc>
        <w:tc>
          <w:tcPr>
            <w:tcW w:w="1956" w:type="dxa"/>
          </w:tcPr>
          <w:p w14:paraId="373C4281" w14:textId="1678C6AC" w:rsidR="002670B4" w:rsidRPr="00195E20" w:rsidRDefault="00195E20" w:rsidP="002670B4">
            <w:pPr>
              <w:rPr>
                <w:color w:val="FF0000"/>
              </w:rPr>
            </w:pPr>
            <w:r>
              <w:t>£1</w:t>
            </w:r>
            <w:r w:rsidR="005361CB">
              <w:t>.</w:t>
            </w:r>
            <w:proofErr w:type="gramStart"/>
            <w:r w:rsidR="005361CB">
              <w:t xml:space="preserve">50 </w:t>
            </w:r>
            <w:r>
              <w:t xml:space="preserve"> </w:t>
            </w:r>
            <w:r>
              <w:rPr>
                <w:color w:val="FF0000"/>
              </w:rPr>
              <w:t>(</w:t>
            </w:r>
            <w:proofErr w:type="gramEnd"/>
            <w:r w:rsidR="005361CB">
              <w:rPr>
                <w:color w:val="FF0000"/>
              </w:rPr>
              <w:t>£1.20</w:t>
            </w:r>
            <w:r>
              <w:rPr>
                <w:color w:val="FF0000"/>
              </w:rPr>
              <w:t>)</w:t>
            </w:r>
          </w:p>
        </w:tc>
      </w:tr>
      <w:tr w:rsidR="002606AE" w:rsidRPr="003E31F5" w14:paraId="373C4287" w14:textId="77777777" w:rsidTr="00D72FAC">
        <w:tc>
          <w:tcPr>
            <w:tcW w:w="1271" w:type="dxa"/>
          </w:tcPr>
          <w:p w14:paraId="373C4283" w14:textId="7B3FC85C" w:rsidR="002670B4" w:rsidRPr="003E31F5" w:rsidRDefault="002670B4" w:rsidP="002670B4">
            <w:pPr>
              <w:rPr>
                <w:b/>
              </w:rPr>
            </w:pPr>
            <w:r w:rsidRPr="003E31F5">
              <w:rPr>
                <w:b/>
              </w:rPr>
              <w:t>Practical</w:t>
            </w:r>
          </w:p>
        </w:tc>
        <w:tc>
          <w:tcPr>
            <w:tcW w:w="2587" w:type="dxa"/>
          </w:tcPr>
          <w:p w14:paraId="373C4284" w14:textId="77777777" w:rsidR="002670B4" w:rsidRPr="003E31F5" w:rsidRDefault="002670B4" w:rsidP="002670B4">
            <w:r w:rsidRPr="003E31F5">
              <w:t>Notebook</w:t>
            </w:r>
          </w:p>
        </w:tc>
        <w:tc>
          <w:tcPr>
            <w:tcW w:w="3792" w:type="dxa"/>
          </w:tcPr>
          <w:p w14:paraId="373C4285" w14:textId="083ED904" w:rsidR="002670B4" w:rsidRPr="003E31F5" w:rsidRDefault="002670B4" w:rsidP="002670B4">
            <w:pPr>
              <w:rPr>
                <w:color w:val="FF0000"/>
              </w:rPr>
            </w:pPr>
          </w:p>
        </w:tc>
        <w:tc>
          <w:tcPr>
            <w:tcW w:w="1956" w:type="dxa"/>
          </w:tcPr>
          <w:p w14:paraId="373C4286" w14:textId="13830D63" w:rsidR="002670B4" w:rsidRPr="003E31F5" w:rsidRDefault="00195E20" w:rsidP="002670B4">
            <w:pPr>
              <w:rPr>
                <w:color w:val="FF0000"/>
              </w:rPr>
            </w:pPr>
            <w:r>
              <w:t>£</w:t>
            </w:r>
            <w:r w:rsidR="006C4E24">
              <w:t>4.</w:t>
            </w:r>
            <w:proofErr w:type="gramStart"/>
            <w:r w:rsidR="006C4E24">
              <w:t xml:space="preserve">20 </w:t>
            </w:r>
            <w:r w:rsidR="00850670" w:rsidRPr="003E31F5">
              <w:t xml:space="preserve"> </w:t>
            </w:r>
            <w:r w:rsidR="00850670" w:rsidRPr="003E31F5">
              <w:rPr>
                <w:color w:val="FF0000"/>
              </w:rPr>
              <w:t>(</w:t>
            </w:r>
            <w:proofErr w:type="gramEnd"/>
            <w:r w:rsidR="006C4E24">
              <w:rPr>
                <w:color w:val="FF0000"/>
              </w:rPr>
              <w:t>4</w:t>
            </w:r>
            <w:r w:rsidR="00850670" w:rsidRPr="003E31F5">
              <w:rPr>
                <w:color w:val="FF0000"/>
              </w:rPr>
              <w:t>5p)</w:t>
            </w:r>
          </w:p>
        </w:tc>
      </w:tr>
      <w:tr w:rsidR="002606AE" w:rsidRPr="003E31F5" w14:paraId="373C428C" w14:textId="77777777" w:rsidTr="00D72FAC">
        <w:tc>
          <w:tcPr>
            <w:tcW w:w="1271" w:type="dxa"/>
          </w:tcPr>
          <w:p w14:paraId="373C4288" w14:textId="77777777" w:rsidR="002670B4" w:rsidRPr="003E31F5" w:rsidRDefault="002670B4" w:rsidP="002670B4">
            <w:pPr>
              <w:rPr>
                <w:b/>
              </w:rPr>
            </w:pPr>
          </w:p>
        </w:tc>
        <w:tc>
          <w:tcPr>
            <w:tcW w:w="2587" w:type="dxa"/>
          </w:tcPr>
          <w:p w14:paraId="373C4289" w14:textId="77777777" w:rsidR="002670B4" w:rsidRPr="003E31F5" w:rsidRDefault="002670B4" w:rsidP="002670B4">
            <w:r w:rsidRPr="003E31F5">
              <w:t>Notebook sticker</w:t>
            </w:r>
          </w:p>
        </w:tc>
        <w:tc>
          <w:tcPr>
            <w:tcW w:w="3792" w:type="dxa"/>
          </w:tcPr>
          <w:p w14:paraId="373C428A" w14:textId="77777777" w:rsidR="002670B4" w:rsidRPr="003E31F5" w:rsidRDefault="002670B4" w:rsidP="002670B4"/>
        </w:tc>
        <w:tc>
          <w:tcPr>
            <w:tcW w:w="1956" w:type="dxa"/>
          </w:tcPr>
          <w:p w14:paraId="373C428B" w14:textId="732A1FF4" w:rsidR="002670B4" w:rsidRPr="003E31F5" w:rsidRDefault="005361CB" w:rsidP="002670B4">
            <w:pPr>
              <w:rPr>
                <w:color w:val="FF0000"/>
              </w:rPr>
            </w:pPr>
            <w:r>
              <w:t>6</w:t>
            </w:r>
            <w:proofErr w:type="gramStart"/>
            <w:r w:rsidR="002670B4" w:rsidRPr="003E31F5">
              <w:t>p</w:t>
            </w:r>
            <w:r w:rsidR="00850670" w:rsidRPr="003E31F5">
              <w:t xml:space="preserve">  </w:t>
            </w:r>
            <w:r w:rsidR="00850670" w:rsidRPr="003E31F5">
              <w:rPr>
                <w:color w:val="FF0000"/>
              </w:rPr>
              <w:t>(</w:t>
            </w:r>
            <w:proofErr w:type="gramEnd"/>
            <w:r>
              <w:rPr>
                <w:color w:val="FF0000"/>
              </w:rPr>
              <w:t>4</w:t>
            </w:r>
            <w:r w:rsidR="00850670" w:rsidRPr="003E31F5">
              <w:rPr>
                <w:color w:val="FF0000"/>
              </w:rPr>
              <w:t>p)</w:t>
            </w:r>
          </w:p>
        </w:tc>
      </w:tr>
      <w:tr w:rsidR="002606AE" w:rsidRPr="003E31F5" w14:paraId="373C4291" w14:textId="77777777" w:rsidTr="00D72FAC">
        <w:tc>
          <w:tcPr>
            <w:tcW w:w="1271" w:type="dxa"/>
          </w:tcPr>
          <w:p w14:paraId="373C428D" w14:textId="77777777" w:rsidR="002670B4" w:rsidRPr="003E31F5" w:rsidRDefault="002670B4" w:rsidP="002670B4"/>
        </w:tc>
        <w:tc>
          <w:tcPr>
            <w:tcW w:w="2587" w:type="dxa"/>
          </w:tcPr>
          <w:p w14:paraId="373C428E" w14:textId="77777777" w:rsidR="002670B4" w:rsidRPr="003E31F5" w:rsidRDefault="002670B4" w:rsidP="002670B4">
            <w:r w:rsidRPr="003E31F5">
              <w:t>propelling pencil</w:t>
            </w:r>
          </w:p>
        </w:tc>
        <w:tc>
          <w:tcPr>
            <w:tcW w:w="3792" w:type="dxa"/>
          </w:tcPr>
          <w:p w14:paraId="373C428F" w14:textId="77777777" w:rsidR="002670B4" w:rsidRPr="003E31F5" w:rsidRDefault="002670B4" w:rsidP="002670B4">
            <w:r w:rsidRPr="003E31F5">
              <w:t>Finlay’s friends one</w:t>
            </w:r>
          </w:p>
        </w:tc>
        <w:tc>
          <w:tcPr>
            <w:tcW w:w="1956" w:type="dxa"/>
          </w:tcPr>
          <w:p w14:paraId="373C4290" w14:textId="4397A705" w:rsidR="002670B4" w:rsidRPr="003E31F5" w:rsidRDefault="006C4E24" w:rsidP="002670B4">
            <w:r>
              <w:t>£</w:t>
            </w:r>
            <w:r w:rsidR="005361CB">
              <w:t>2</w:t>
            </w:r>
            <w:r>
              <w:t>.</w:t>
            </w:r>
            <w:r w:rsidR="00DE5C07">
              <w:t>80</w:t>
            </w:r>
            <w:r w:rsidR="002E2C6E" w:rsidRPr="003E31F5">
              <w:t xml:space="preserve"> </w:t>
            </w:r>
            <w:r w:rsidR="002E2C6E" w:rsidRPr="003E31F5">
              <w:rPr>
                <w:color w:val="FF0000"/>
              </w:rPr>
              <w:t>(</w:t>
            </w:r>
            <w:r w:rsidR="005361CB">
              <w:rPr>
                <w:color w:val="FF0000"/>
              </w:rPr>
              <w:t>£2.20</w:t>
            </w:r>
            <w:r w:rsidR="002E2C6E" w:rsidRPr="003E31F5">
              <w:rPr>
                <w:color w:val="FF0000"/>
              </w:rPr>
              <w:t>)</w:t>
            </w:r>
          </w:p>
        </w:tc>
      </w:tr>
      <w:tr w:rsidR="002606AE" w:rsidRPr="003E31F5" w14:paraId="373C429B" w14:textId="77777777" w:rsidTr="00D72FAC">
        <w:tc>
          <w:tcPr>
            <w:tcW w:w="1271" w:type="dxa"/>
          </w:tcPr>
          <w:p w14:paraId="373C4297" w14:textId="77777777" w:rsidR="002670B4" w:rsidRPr="003E31F5" w:rsidRDefault="002670B4" w:rsidP="002670B4"/>
        </w:tc>
        <w:tc>
          <w:tcPr>
            <w:tcW w:w="2587" w:type="dxa"/>
          </w:tcPr>
          <w:p w14:paraId="373C4298" w14:textId="77777777" w:rsidR="002670B4" w:rsidRPr="003E31F5" w:rsidRDefault="002670B4" w:rsidP="002670B4">
            <w:r w:rsidRPr="003E31F5">
              <w:t xml:space="preserve">Canvas Bag – </w:t>
            </w:r>
          </w:p>
        </w:tc>
        <w:tc>
          <w:tcPr>
            <w:tcW w:w="3792" w:type="dxa"/>
          </w:tcPr>
          <w:p w14:paraId="373C4299" w14:textId="77777777" w:rsidR="002670B4" w:rsidRPr="003E31F5" w:rsidRDefault="002670B4" w:rsidP="002670B4">
            <w:r w:rsidRPr="003E31F5">
              <w:t>FF logo to put Kit contents in</w:t>
            </w:r>
          </w:p>
        </w:tc>
        <w:tc>
          <w:tcPr>
            <w:tcW w:w="1956" w:type="dxa"/>
          </w:tcPr>
          <w:p w14:paraId="373C429A" w14:textId="63D74B8F" w:rsidR="002670B4" w:rsidRPr="003E31F5" w:rsidRDefault="002670B4" w:rsidP="002670B4">
            <w:pPr>
              <w:rPr>
                <w:color w:val="FF0000"/>
              </w:rPr>
            </w:pPr>
            <w:r w:rsidRPr="003E31F5">
              <w:t>£</w:t>
            </w:r>
            <w:r w:rsidR="00DE5C07">
              <w:t>4</w:t>
            </w:r>
            <w:r w:rsidRPr="003E31F5">
              <w:t>.</w:t>
            </w:r>
            <w:r w:rsidR="00DE5C07">
              <w:t>05</w:t>
            </w:r>
            <w:r w:rsidR="00850670" w:rsidRPr="003E31F5">
              <w:t xml:space="preserve"> </w:t>
            </w:r>
            <w:r w:rsidR="00850670" w:rsidRPr="003E31F5">
              <w:rPr>
                <w:color w:val="FF0000"/>
              </w:rPr>
              <w:t>(£</w:t>
            </w:r>
            <w:r w:rsidR="00DE5C07">
              <w:rPr>
                <w:color w:val="FF0000"/>
              </w:rPr>
              <w:t>2.32</w:t>
            </w:r>
            <w:r w:rsidR="00850670" w:rsidRPr="003E31F5">
              <w:rPr>
                <w:color w:val="FF0000"/>
              </w:rPr>
              <w:t>)</w:t>
            </w:r>
          </w:p>
        </w:tc>
      </w:tr>
      <w:tr w:rsidR="002606AE" w:rsidRPr="003E31F5" w14:paraId="373C42A0" w14:textId="77777777" w:rsidTr="00D72FAC">
        <w:tc>
          <w:tcPr>
            <w:tcW w:w="1271" w:type="dxa"/>
          </w:tcPr>
          <w:p w14:paraId="373C429C" w14:textId="77777777" w:rsidR="002670B4" w:rsidRPr="003E31F5" w:rsidRDefault="002670B4" w:rsidP="002670B4"/>
        </w:tc>
        <w:tc>
          <w:tcPr>
            <w:tcW w:w="2587" w:type="dxa"/>
          </w:tcPr>
          <w:p w14:paraId="373C429D" w14:textId="07980345" w:rsidR="002670B4" w:rsidRPr="003E31F5" w:rsidRDefault="00DE5C07" w:rsidP="002670B4">
            <w:r>
              <w:t xml:space="preserve">Sustainable drawstring </w:t>
            </w:r>
            <w:r w:rsidR="002670B4" w:rsidRPr="003E31F5">
              <w:t>bag</w:t>
            </w:r>
          </w:p>
        </w:tc>
        <w:tc>
          <w:tcPr>
            <w:tcW w:w="3792" w:type="dxa"/>
          </w:tcPr>
          <w:p w14:paraId="373C429E" w14:textId="6DC2236A" w:rsidR="002670B4" w:rsidRPr="003E31F5" w:rsidRDefault="002670B4" w:rsidP="002670B4">
            <w:pPr>
              <w:rPr>
                <w:b/>
                <w:bCs/>
              </w:rPr>
            </w:pPr>
            <w:r w:rsidRPr="003E31F5">
              <w:t>For dirty laundry etc.</w:t>
            </w:r>
            <w:r w:rsidR="002E2C6E" w:rsidRPr="003E31F5">
              <w:t xml:space="preserve"> </w:t>
            </w:r>
          </w:p>
        </w:tc>
        <w:tc>
          <w:tcPr>
            <w:tcW w:w="1956" w:type="dxa"/>
          </w:tcPr>
          <w:p w14:paraId="373C429F" w14:textId="557A93AD" w:rsidR="002670B4" w:rsidRPr="003E31F5" w:rsidRDefault="008C684B" w:rsidP="002670B4">
            <w:pPr>
              <w:rPr>
                <w:color w:val="FF0000"/>
              </w:rPr>
            </w:pPr>
            <w:r w:rsidRPr="003E31F5">
              <w:t>£1.20</w:t>
            </w:r>
            <w:r w:rsidR="00850670" w:rsidRPr="003E31F5">
              <w:t xml:space="preserve"> </w:t>
            </w:r>
          </w:p>
        </w:tc>
      </w:tr>
      <w:tr w:rsidR="002606AE" w:rsidRPr="003E31F5" w14:paraId="373C42A5" w14:textId="77777777" w:rsidTr="00D72FAC">
        <w:tc>
          <w:tcPr>
            <w:tcW w:w="1271" w:type="dxa"/>
          </w:tcPr>
          <w:p w14:paraId="373C42A1" w14:textId="77777777" w:rsidR="002670B4" w:rsidRPr="003E31F5" w:rsidRDefault="002670B4" w:rsidP="002670B4">
            <w:pPr>
              <w:rPr>
                <w:b/>
              </w:rPr>
            </w:pPr>
            <w:r w:rsidRPr="003E31F5">
              <w:rPr>
                <w:b/>
              </w:rPr>
              <w:t>keepsake</w:t>
            </w:r>
          </w:p>
        </w:tc>
        <w:tc>
          <w:tcPr>
            <w:tcW w:w="2587" w:type="dxa"/>
          </w:tcPr>
          <w:p w14:paraId="373C42A2" w14:textId="77777777" w:rsidR="002670B4" w:rsidRPr="003E31F5" w:rsidRDefault="002670B4" w:rsidP="002670B4">
            <w:r w:rsidRPr="003E31F5">
              <w:t xml:space="preserve">Teddy with FF t-shirt  </w:t>
            </w:r>
          </w:p>
        </w:tc>
        <w:tc>
          <w:tcPr>
            <w:tcW w:w="3792" w:type="dxa"/>
          </w:tcPr>
          <w:p w14:paraId="373C42A3" w14:textId="2C9CD236" w:rsidR="002670B4" w:rsidRPr="003E31F5" w:rsidRDefault="002670B4" w:rsidP="00D72FAC">
            <w:pPr>
              <w:rPr>
                <w:b/>
              </w:rPr>
            </w:pPr>
            <w:r w:rsidRPr="003E31F5">
              <w:t xml:space="preserve">12cm PAW from </w:t>
            </w:r>
            <w:r w:rsidR="00D72FAC" w:rsidRPr="003E31F5">
              <w:t>Total Merchandise</w:t>
            </w:r>
          </w:p>
        </w:tc>
        <w:tc>
          <w:tcPr>
            <w:tcW w:w="1956" w:type="dxa"/>
          </w:tcPr>
          <w:p w14:paraId="373C42A4" w14:textId="5DE70592" w:rsidR="002670B4" w:rsidRPr="001F26FE" w:rsidRDefault="00C46E78" w:rsidP="002670B4">
            <w:pPr>
              <w:rPr>
                <w:color w:val="C00000"/>
              </w:rPr>
            </w:pPr>
            <w:r w:rsidRPr="003E31F5">
              <w:t>£</w:t>
            </w:r>
            <w:r w:rsidR="008C684B" w:rsidRPr="003E31F5">
              <w:t>4</w:t>
            </w:r>
            <w:r w:rsidRPr="003E31F5">
              <w:t>.</w:t>
            </w:r>
            <w:r w:rsidR="001F26FE">
              <w:t>9</w:t>
            </w:r>
            <w:r w:rsidRPr="003E31F5">
              <w:t xml:space="preserve">4 </w:t>
            </w:r>
            <w:r w:rsidR="001F26FE">
              <w:rPr>
                <w:color w:val="C00000"/>
              </w:rPr>
              <w:t>(£4.75)</w:t>
            </w:r>
          </w:p>
        </w:tc>
      </w:tr>
      <w:tr w:rsidR="002606AE" w:rsidRPr="003E31F5" w14:paraId="373C42AA" w14:textId="77777777" w:rsidTr="00D72FAC">
        <w:tc>
          <w:tcPr>
            <w:tcW w:w="1271" w:type="dxa"/>
          </w:tcPr>
          <w:p w14:paraId="373C42A6" w14:textId="77777777" w:rsidR="002670B4" w:rsidRPr="003E31F5" w:rsidRDefault="002670B4" w:rsidP="002670B4">
            <w:pPr>
              <w:rPr>
                <w:b/>
              </w:rPr>
            </w:pPr>
            <w:r w:rsidRPr="003E31F5">
              <w:rPr>
                <w:b/>
              </w:rPr>
              <w:t>Storage</w:t>
            </w:r>
          </w:p>
        </w:tc>
        <w:tc>
          <w:tcPr>
            <w:tcW w:w="2587" w:type="dxa"/>
          </w:tcPr>
          <w:p w14:paraId="373C42A7" w14:textId="77777777" w:rsidR="002670B4" w:rsidRPr="003E31F5" w:rsidRDefault="002670B4" w:rsidP="002670B4">
            <w:r w:rsidRPr="003E31F5">
              <w:t>Cardboard box</w:t>
            </w:r>
          </w:p>
        </w:tc>
        <w:tc>
          <w:tcPr>
            <w:tcW w:w="3792" w:type="dxa"/>
          </w:tcPr>
          <w:p w14:paraId="373C42A8" w14:textId="77777777" w:rsidR="002670B4" w:rsidRPr="003E31F5" w:rsidRDefault="002670B4" w:rsidP="002670B4">
            <w:r w:rsidRPr="003E31F5">
              <w:t>White 305x240x100mm</w:t>
            </w:r>
          </w:p>
        </w:tc>
        <w:tc>
          <w:tcPr>
            <w:tcW w:w="1956" w:type="dxa"/>
          </w:tcPr>
          <w:p w14:paraId="373C42A9" w14:textId="76B5922C" w:rsidR="002670B4" w:rsidRPr="003E31F5" w:rsidRDefault="001F26FE" w:rsidP="002670B4">
            <w:r>
              <w:t>£1.</w:t>
            </w:r>
            <w:r w:rsidR="00682C27">
              <w:t xml:space="preserve">53 </w:t>
            </w:r>
            <w:r>
              <w:rPr>
                <w:color w:val="C00000"/>
              </w:rPr>
              <w:t>(</w:t>
            </w:r>
            <w:r w:rsidR="00C46E78" w:rsidRPr="001F26FE">
              <w:rPr>
                <w:color w:val="C00000"/>
              </w:rPr>
              <w:t>£1.</w:t>
            </w:r>
            <w:r w:rsidR="008C684B" w:rsidRPr="001F26FE">
              <w:rPr>
                <w:color w:val="C00000"/>
              </w:rPr>
              <w:t>4</w:t>
            </w:r>
            <w:r w:rsidR="0059263A" w:rsidRPr="001F26FE">
              <w:rPr>
                <w:color w:val="C00000"/>
              </w:rPr>
              <w:t>3</w:t>
            </w:r>
            <w:r>
              <w:rPr>
                <w:color w:val="C00000"/>
              </w:rPr>
              <w:t>)</w:t>
            </w:r>
            <w:r w:rsidR="00C46E78" w:rsidRPr="001F26FE">
              <w:rPr>
                <w:color w:val="C00000"/>
              </w:rPr>
              <w:t xml:space="preserve"> </w:t>
            </w:r>
          </w:p>
        </w:tc>
      </w:tr>
      <w:tr w:rsidR="002606AE" w:rsidRPr="003E31F5" w14:paraId="373C42AF" w14:textId="77777777" w:rsidTr="00D72FAC">
        <w:tc>
          <w:tcPr>
            <w:tcW w:w="1271" w:type="dxa"/>
          </w:tcPr>
          <w:p w14:paraId="373C42AB" w14:textId="77777777" w:rsidR="002670B4" w:rsidRPr="003E31F5" w:rsidRDefault="002670B4" w:rsidP="002670B4"/>
        </w:tc>
        <w:tc>
          <w:tcPr>
            <w:tcW w:w="2587" w:type="dxa"/>
          </w:tcPr>
          <w:p w14:paraId="373C42AC" w14:textId="77777777" w:rsidR="002670B4" w:rsidRPr="003E31F5" w:rsidRDefault="002670B4" w:rsidP="002670B4">
            <w:r w:rsidRPr="003E31F5">
              <w:t>Box labels</w:t>
            </w:r>
          </w:p>
        </w:tc>
        <w:tc>
          <w:tcPr>
            <w:tcW w:w="3792" w:type="dxa"/>
          </w:tcPr>
          <w:p w14:paraId="373C42AD" w14:textId="77777777" w:rsidR="002670B4" w:rsidRPr="003E31F5" w:rsidRDefault="002670B4" w:rsidP="002670B4"/>
        </w:tc>
        <w:tc>
          <w:tcPr>
            <w:tcW w:w="1956" w:type="dxa"/>
          </w:tcPr>
          <w:p w14:paraId="373C42AE" w14:textId="77777777" w:rsidR="002670B4" w:rsidRPr="003E31F5" w:rsidRDefault="002670B4" w:rsidP="002670B4">
            <w:r w:rsidRPr="003E31F5">
              <w:t>7p</w:t>
            </w:r>
          </w:p>
        </w:tc>
      </w:tr>
      <w:tr w:rsidR="002606AE" w:rsidRPr="003E31F5" w14:paraId="373C42B4" w14:textId="77777777" w:rsidTr="00D72FAC">
        <w:tc>
          <w:tcPr>
            <w:tcW w:w="1271" w:type="dxa"/>
          </w:tcPr>
          <w:p w14:paraId="373C42B0" w14:textId="77777777" w:rsidR="002670B4" w:rsidRPr="003E31F5" w:rsidRDefault="002670B4" w:rsidP="002670B4"/>
        </w:tc>
        <w:tc>
          <w:tcPr>
            <w:tcW w:w="2587" w:type="dxa"/>
          </w:tcPr>
          <w:p w14:paraId="373C42B1" w14:textId="77777777" w:rsidR="002670B4" w:rsidRPr="003E31F5" w:rsidRDefault="002670B4" w:rsidP="002670B4">
            <w:r w:rsidRPr="003E31F5">
              <w:t>Postcard</w:t>
            </w:r>
          </w:p>
        </w:tc>
        <w:tc>
          <w:tcPr>
            <w:tcW w:w="3792" w:type="dxa"/>
          </w:tcPr>
          <w:p w14:paraId="373C42B2" w14:textId="77777777" w:rsidR="002670B4" w:rsidRPr="003E31F5" w:rsidRDefault="002670B4" w:rsidP="002670B4">
            <w:r w:rsidRPr="003E31F5">
              <w:t>For personal note</w:t>
            </w:r>
          </w:p>
        </w:tc>
        <w:tc>
          <w:tcPr>
            <w:tcW w:w="1956" w:type="dxa"/>
          </w:tcPr>
          <w:p w14:paraId="373C42B3" w14:textId="77777777" w:rsidR="002670B4" w:rsidRPr="003E31F5" w:rsidRDefault="002670B4" w:rsidP="002670B4">
            <w:r w:rsidRPr="003E31F5">
              <w:t>41p</w:t>
            </w:r>
          </w:p>
        </w:tc>
      </w:tr>
      <w:tr w:rsidR="002606AE" w:rsidRPr="003E31F5" w14:paraId="373C42B9" w14:textId="77777777" w:rsidTr="00D72FAC">
        <w:tc>
          <w:tcPr>
            <w:tcW w:w="1271" w:type="dxa"/>
          </w:tcPr>
          <w:p w14:paraId="373C42B5" w14:textId="77777777" w:rsidR="002670B4" w:rsidRPr="003E31F5" w:rsidRDefault="002670B4" w:rsidP="002670B4"/>
        </w:tc>
        <w:tc>
          <w:tcPr>
            <w:tcW w:w="2587" w:type="dxa"/>
          </w:tcPr>
          <w:p w14:paraId="373C42B6" w14:textId="77777777" w:rsidR="002670B4" w:rsidRPr="003E31F5" w:rsidRDefault="002670B4" w:rsidP="002670B4">
            <w:r w:rsidRPr="003E31F5">
              <w:t>Finlay’s Signature sticker</w:t>
            </w:r>
          </w:p>
        </w:tc>
        <w:tc>
          <w:tcPr>
            <w:tcW w:w="3792" w:type="dxa"/>
          </w:tcPr>
          <w:p w14:paraId="373C42B7" w14:textId="1C682C11" w:rsidR="002670B4" w:rsidRPr="003E31F5" w:rsidRDefault="002670B4" w:rsidP="002670B4">
            <w:r w:rsidRPr="003E31F5">
              <w:t>For personalised note</w:t>
            </w:r>
          </w:p>
        </w:tc>
        <w:tc>
          <w:tcPr>
            <w:tcW w:w="1956" w:type="dxa"/>
          </w:tcPr>
          <w:p w14:paraId="373C42B8" w14:textId="45A2D23E" w:rsidR="002670B4" w:rsidRPr="003E31F5" w:rsidRDefault="00682C27" w:rsidP="002670B4">
            <w:r>
              <w:t>9</w:t>
            </w:r>
            <w:r w:rsidR="000B4CA6">
              <w:t xml:space="preserve">p </w:t>
            </w:r>
            <w:r w:rsidR="000B4CA6" w:rsidRPr="000B4CA6">
              <w:rPr>
                <w:color w:val="FF0000"/>
              </w:rPr>
              <w:t>(</w:t>
            </w:r>
            <w:r>
              <w:rPr>
                <w:color w:val="FF0000"/>
              </w:rPr>
              <w:t>7</w:t>
            </w:r>
            <w:r w:rsidR="002670B4" w:rsidRPr="000B4CA6">
              <w:rPr>
                <w:color w:val="FF0000"/>
              </w:rPr>
              <w:t>p</w:t>
            </w:r>
            <w:r w:rsidR="000B4CA6" w:rsidRPr="000B4CA6">
              <w:rPr>
                <w:color w:val="FF0000"/>
              </w:rPr>
              <w:t>)</w:t>
            </w:r>
          </w:p>
        </w:tc>
      </w:tr>
      <w:tr w:rsidR="002606AE" w:rsidRPr="003E31F5" w14:paraId="373C42BE" w14:textId="77777777" w:rsidTr="00D72FAC">
        <w:tc>
          <w:tcPr>
            <w:tcW w:w="1271" w:type="dxa"/>
          </w:tcPr>
          <w:p w14:paraId="373C42BA" w14:textId="77777777" w:rsidR="002670B4" w:rsidRPr="003E31F5" w:rsidRDefault="002670B4" w:rsidP="002670B4"/>
        </w:tc>
        <w:tc>
          <w:tcPr>
            <w:tcW w:w="2587" w:type="dxa"/>
          </w:tcPr>
          <w:p w14:paraId="373C42BB" w14:textId="77777777" w:rsidR="002670B4" w:rsidRPr="003E31F5" w:rsidRDefault="002670B4" w:rsidP="002670B4">
            <w:r w:rsidRPr="003E31F5">
              <w:t>Tissue Paper to wrap</w:t>
            </w:r>
          </w:p>
        </w:tc>
        <w:tc>
          <w:tcPr>
            <w:tcW w:w="3792" w:type="dxa"/>
          </w:tcPr>
          <w:p w14:paraId="373C42BC" w14:textId="77777777" w:rsidR="002670B4" w:rsidRPr="003E31F5" w:rsidRDefault="002670B4" w:rsidP="002670B4"/>
        </w:tc>
        <w:tc>
          <w:tcPr>
            <w:tcW w:w="1956" w:type="dxa"/>
          </w:tcPr>
          <w:p w14:paraId="373C42BD" w14:textId="0886300E" w:rsidR="002670B4" w:rsidRPr="003E31F5" w:rsidRDefault="002670B4" w:rsidP="002670B4">
            <w:pPr>
              <w:rPr>
                <w:color w:val="FF0000"/>
              </w:rPr>
            </w:pPr>
            <w:r w:rsidRPr="003E31F5">
              <w:t>2</w:t>
            </w:r>
            <w:r w:rsidR="0059263A" w:rsidRPr="003E31F5">
              <w:t>5</w:t>
            </w:r>
            <w:r w:rsidRPr="003E31F5">
              <w:t>p</w:t>
            </w:r>
            <w:r w:rsidR="0059263A" w:rsidRPr="003E31F5">
              <w:t xml:space="preserve"> </w:t>
            </w:r>
          </w:p>
        </w:tc>
      </w:tr>
      <w:tr w:rsidR="002606AE" w:rsidRPr="003E31F5" w14:paraId="373C42C3" w14:textId="77777777" w:rsidTr="00D72FAC">
        <w:tc>
          <w:tcPr>
            <w:tcW w:w="1271" w:type="dxa"/>
          </w:tcPr>
          <w:p w14:paraId="373C42BF" w14:textId="77777777" w:rsidR="002670B4" w:rsidRPr="003E31F5" w:rsidRDefault="002670B4" w:rsidP="002670B4">
            <w:pPr>
              <w:rPr>
                <w:b/>
                <w:i/>
              </w:rPr>
            </w:pPr>
            <w:r w:rsidRPr="003E31F5">
              <w:rPr>
                <w:b/>
                <w:i/>
              </w:rPr>
              <w:t>Occasional</w:t>
            </w:r>
          </w:p>
        </w:tc>
        <w:tc>
          <w:tcPr>
            <w:tcW w:w="2587" w:type="dxa"/>
          </w:tcPr>
          <w:p w14:paraId="373C42C0" w14:textId="77777777" w:rsidR="002670B4" w:rsidRPr="003E31F5" w:rsidRDefault="002670B4" w:rsidP="002670B4">
            <w:pPr>
              <w:rPr>
                <w:i/>
              </w:rPr>
            </w:pPr>
            <w:r w:rsidRPr="003E31F5">
              <w:rPr>
                <w:i/>
              </w:rPr>
              <w:t>Donated by sticker</w:t>
            </w:r>
          </w:p>
        </w:tc>
        <w:tc>
          <w:tcPr>
            <w:tcW w:w="3792" w:type="dxa"/>
          </w:tcPr>
          <w:p w14:paraId="373C42C1" w14:textId="77777777" w:rsidR="002670B4" w:rsidRPr="003E31F5" w:rsidRDefault="002670B4" w:rsidP="002670B4">
            <w:pPr>
              <w:rPr>
                <w:i/>
              </w:rPr>
            </w:pPr>
          </w:p>
        </w:tc>
        <w:tc>
          <w:tcPr>
            <w:tcW w:w="1956" w:type="dxa"/>
          </w:tcPr>
          <w:p w14:paraId="373C42C2" w14:textId="77777777" w:rsidR="002670B4" w:rsidRPr="003E31F5" w:rsidRDefault="002670B4" w:rsidP="002670B4">
            <w:pPr>
              <w:rPr>
                <w:i/>
              </w:rPr>
            </w:pPr>
            <w:r w:rsidRPr="003E31F5">
              <w:rPr>
                <w:i/>
              </w:rPr>
              <w:t>38p</w:t>
            </w:r>
          </w:p>
        </w:tc>
      </w:tr>
      <w:tr w:rsidR="002606AE" w:rsidRPr="003E31F5" w14:paraId="373C42C8" w14:textId="77777777" w:rsidTr="00D72FAC">
        <w:tc>
          <w:tcPr>
            <w:tcW w:w="1271" w:type="dxa"/>
          </w:tcPr>
          <w:p w14:paraId="373C42C4" w14:textId="77777777" w:rsidR="002670B4" w:rsidRPr="003E31F5" w:rsidRDefault="002670B4" w:rsidP="002670B4">
            <w:pPr>
              <w:rPr>
                <w:b/>
                <w:i/>
              </w:rPr>
            </w:pPr>
          </w:p>
        </w:tc>
        <w:tc>
          <w:tcPr>
            <w:tcW w:w="2587" w:type="dxa"/>
          </w:tcPr>
          <w:p w14:paraId="373C42C5" w14:textId="77777777" w:rsidR="002670B4" w:rsidRPr="003E31F5" w:rsidRDefault="002670B4" w:rsidP="002670B4">
            <w:pPr>
              <w:rPr>
                <w:i/>
              </w:rPr>
            </w:pPr>
            <w:r w:rsidRPr="003E31F5">
              <w:rPr>
                <w:i/>
              </w:rPr>
              <w:t>Jumbo storage bag</w:t>
            </w:r>
          </w:p>
        </w:tc>
        <w:tc>
          <w:tcPr>
            <w:tcW w:w="3792" w:type="dxa"/>
          </w:tcPr>
          <w:p w14:paraId="373C42C6" w14:textId="126870EA" w:rsidR="002670B4" w:rsidRPr="003E31F5" w:rsidRDefault="002670B4" w:rsidP="002670B4">
            <w:pPr>
              <w:rPr>
                <w:i/>
              </w:rPr>
            </w:pPr>
            <w:r w:rsidRPr="003E31F5">
              <w:rPr>
                <w:i/>
              </w:rPr>
              <w:t>Holds 7 kits</w:t>
            </w:r>
            <w:r w:rsidR="00682C27">
              <w:rPr>
                <w:i/>
              </w:rPr>
              <w:t xml:space="preserve"> </w:t>
            </w:r>
            <w:r w:rsidRPr="003E31F5">
              <w:rPr>
                <w:i/>
              </w:rPr>
              <w:t>(£4.50</w:t>
            </w:r>
            <w:r w:rsidR="00BA1327" w:rsidRPr="003E31F5">
              <w:rPr>
                <w:i/>
              </w:rPr>
              <w:t xml:space="preserve"> </w:t>
            </w:r>
            <w:r w:rsidRPr="003E31F5">
              <w:rPr>
                <w:i/>
              </w:rPr>
              <w:t>divided by 7)</w:t>
            </w:r>
          </w:p>
        </w:tc>
        <w:tc>
          <w:tcPr>
            <w:tcW w:w="1956" w:type="dxa"/>
          </w:tcPr>
          <w:p w14:paraId="373C42C7" w14:textId="7C09C2A6" w:rsidR="002670B4" w:rsidRPr="003E31F5" w:rsidRDefault="002670B4" w:rsidP="002670B4">
            <w:pPr>
              <w:rPr>
                <w:i/>
              </w:rPr>
            </w:pPr>
            <w:r w:rsidRPr="003E31F5">
              <w:rPr>
                <w:i/>
              </w:rPr>
              <w:t>65p</w:t>
            </w:r>
            <w:r w:rsidR="0059263A" w:rsidRPr="003E31F5">
              <w:rPr>
                <w:i/>
              </w:rPr>
              <w:t xml:space="preserve"> </w:t>
            </w:r>
          </w:p>
        </w:tc>
      </w:tr>
      <w:tr w:rsidR="002606AE" w:rsidRPr="003E31F5" w14:paraId="373C42CD" w14:textId="77777777" w:rsidTr="00D72FAC">
        <w:tc>
          <w:tcPr>
            <w:tcW w:w="1271" w:type="dxa"/>
          </w:tcPr>
          <w:p w14:paraId="373C42C9" w14:textId="77777777" w:rsidR="002670B4" w:rsidRPr="003E31F5" w:rsidRDefault="002670B4" w:rsidP="002670B4"/>
        </w:tc>
        <w:tc>
          <w:tcPr>
            <w:tcW w:w="2587" w:type="dxa"/>
          </w:tcPr>
          <w:p w14:paraId="373C42CA" w14:textId="77777777" w:rsidR="002670B4" w:rsidRPr="003E31F5" w:rsidRDefault="002670B4" w:rsidP="002670B4"/>
        </w:tc>
        <w:tc>
          <w:tcPr>
            <w:tcW w:w="3792" w:type="dxa"/>
          </w:tcPr>
          <w:p w14:paraId="373C42CB" w14:textId="77777777" w:rsidR="002670B4" w:rsidRPr="003E31F5" w:rsidRDefault="002670B4" w:rsidP="002670B4">
            <w:pPr>
              <w:jc w:val="right"/>
              <w:rPr>
                <w:b/>
              </w:rPr>
            </w:pPr>
            <w:r w:rsidRPr="003E31F5">
              <w:rPr>
                <w:b/>
              </w:rPr>
              <w:t>Total</w:t>
            </w:r>
          </w:p>
        </w:tc>
        <w:tc>
          <w:tcPr>
            <w:tcW w:w="1956" w:type="dxa"/>
          </w:tcPr>
          <w:p w14:paraId="373C42CC" w14:textId="52D8771E" w:rsidR="002670B4" w:rsidRPr="003E31F5" w:rsidRDefault="00F77812" w:rsidP="002670B4">
            <w:pPr>
              <w:rPr>
                <w:b/>
              </w:rPr>
            </w:pPr>
            <w:r w:rsidRPr="00F77812">
              <w:rPr>
                <w:b/>
              </w:rPr>
              <w:t>£4</w:t>
            </w:r>
            <w:r w:rsidR="009C071A">
              <w:rPr>
                <w:b/>
              </w:rPr>
              <w:t>4</w:t>
            </w:r>
            <w:r w:rsidRPr="00F77812">
              <w:rPr>
                <w:b/>
              </w:rPr>
              <w:t>.</w:t>
            </w:r>
            <w:r w:rsidR="009C071A">
              <w:rPr>
                <w:b/>
              </w:rPr>
              <w:t>3</w:t>
            </w:r>
            <w:r w:rsidRPr="00F77812">
              <w:rPr>
                <w:b/>
              </w:rPr>
              <w:t xml:space="preserve">5 </w:t>
            </w:r>
            <w:r w:rsidR="00682C27">
              <w:rPr>
                <w:b/>
                <w:color w:val="C00000"/>
              </w:rPr>
              <w:t>(</w:t>
            </w:r>
            <w:r w:rsidR="00627266" w:rsidRPr="00682C27">
              <w:rPr>
                <w:b/>
                <w:color w:val="C00000"/>
              </w:rPr>
              <w:t>£4</w:t>
            </w:r>
            <w:r w:rsidR="009C071A">
              <w:rPr>
                <w:b/>
                <w:color w:val="C00000"/>
              </w:rPr>
              <w:t>3</w:t>
            </w:r>
            <w:r w:rsidR="00627266" w:rsidRPr="00682C27">
              <w:rPr>
                <w:b/>
                <w:color w:val="C00000"/>
              </w:rPr>
              <w:t>.</w:t>
            </w:r>
            <w:r w:rsidR="009C071A">
              <w:rPr>
                <w:b/>
                <w:color w:val="C00000"/>
              </w:rPr>
              <w:t>45</w:t>
            </w:r>
            <w:r w:rsidR="00682C27">
              <w:rPr>
                <w:b/>
                <w:color w:val="C00000"/>
              </w:rPr>
              <w:t>)</w:t>
            </w:r>
          </w:p>
        </w:tc>
      </w:tr>
    </w:tbl>
    <w:p w14:paraId="373C42CE" w14:textId="77777777" w:rsidR="002670B4" w:rsidRPr="00E16E2C" w:rsidRDefault="002670B4" w:rsidP="002670B4">
      <w:pPr>
        <w:pStyle w:val="ListParagraph"/>
        <w:spacing w:after="0"/>
        <w:jc w:val="both"/>
        <w:rPr>
          <w:rFonts w:ascii="Gill Sans MT" w:hAnsi="Gill Sans MT"/>
          <w:bCs/>
          <w:color w:val="FF0000"/>
          <w:sz w:val="24"/>
          <w:szCs w:val="24"/>
          <w:highlight w:val="yellow"/>
        </w:rPr>
      </w:pPr>
    </w:p>
    <w:p w14:paraId="513F903B" w14:textId="77777777" w:rsidR="00404CB6" w:rsidRPr="00E16E2C" w:rsidRDefault="00404CB6" w:rsidP="00374A22">
      <w:pPr>
        <w:pStyle w:val="ListParagraph"/>
        <w:spacing w:after="0"/>
        <w:jc w:val="both"/>
        <w:rPr>
          <w:rFonts w:ascii="Gill Sans MT" w:hAnsi="Gill Sans MT"/>
          <w:bCs/>
          <w:sz w:val="24"/>
          <w:szCs w:val="24"/>
          <w:highlight w:val="yellow"/>
        </w:rPr>
      </w:pPr>
    </w:p>
    <w:p w14:paraId="373C42CF" w14:textId="19E55A76" w:rsidR="002670B4" w:rsidRPr="00905F74" w:rsidRDefault="002670B4" w:rsidP="00374A22">
      <w:pPr>
        <w:pStyle w:val="ListParagraph"/>
        <w:spacing w:after="0"/>
        <w:jc w:val="both"/>
        <w:rPr>
          <w:rFonts w:ascii="Gill Sans MT" w:hAnsi="Gill Sans MT"/>
          <w:bCs/>
          <w:sz w:val="24"/>
          <w:szCs w:val="24"/>
        </w:rPr>
      </w:pPr>
      <w:r w:rsidRPr="008467A1">
        <w:rPr>
          <w:rFonts w:ascii="Gill Sans MT" w:hAnsi="Gill Sans MT"/>
          <w:bCs/>
          <w:sz w:val="24"/>
          <w:szCs w:val="24"/>
        </w:rPr>
        <w:t>Comfort Kits are therefore</w:t>
      </w:r>
      <w:r w:rsidR="00D72FAC" w:rsidRPr="008467A1">
        <w:rPr>
          <w:rFonts w:ascii="Gill Sans MT" w:hAnsi="Gill Sans MT"/>
          <w:bCs/>
          <w:sz w:val="24"/>
          <w:szCs w:val="24"/>
        </w:rPr>
        <w:t xml:space="preserve"> </w:t>
      </w:r>
      <w:r w:rsidRPr="008467A1">
        <w:rPr>
          <w:rFonts w:ascii="Gill Sans MT" w:hAnsi="Gill Sans MT"/>
          <w:bCs/>
          <w:sz w:val="24"/>
          <w:szCs w:val="24"/>
        </w:rPr>
        <w:t>set at a cost of £</w:t>
      </w:r>
      <w:r w:rsidR="001836E1" w:rsidRPr="008467A1">
        <w:rPr>
          <w:rFonts w:ascii="Gill Sans MT" w:hAnsi="Gill Sans MT"/>
          <w:bCs/>
          <w:sz w:val="24"/>
          <w:szCs w:val="24"/>
        </w:rPr>
        <w:t>4</w:t>
      </w:r>
      <w:r w:rsidR="009C071A">
        <w:rPr>
          <w:rFonts w:ascii="Gill Sans MT" w:hAnsi="Gill Sans MT"/>
          <w:bCs/>
          <w:sz w:val="24"/>
          <w:szCs w:val="24"/>
        </w:rPr>
        <w:t>4</w:t>
      </w:r>
      <w:r w:rsidR="00785301" w:rsidRPr="008467A1">
        <w:rPr>
          <w:rFonts w:ascii="Gill Sans MT" w:hAnsi="Gill Sans MT"/>
          <w:bCs/>
          <w:sz w:val="24"/>
          <w:szCs w:val="24"/>
        </w:rPr>
        <w:t>.</w:t>
      </w:r>
      <w:r w:rsidR="009C071A">
        <w:rPr>
          <w:rFonts w:ascii="Gill Sans MT" w:hAnsi="Gill Sans MT"/>
          <w:bCs/>
          <w:sz w:val="24"/>
          <w:szCs w:val="24"/>
        </w:rPr>
        <w:t>3</w:t>
      </w:r>
      <w:r w:rsidR="00335CB4">
        <w:rPr>
          <w:rFonts w:ascii="Gill Sans MT" w:hAnsi="Gill Sans MT"/>
          <w:bCs/>
          <w:sz w:val="24"/>
          <w:szCs w:val="24"/>
        </w:rPr>
        <w:t>5</w:t>
      </w:r>
      <w:r w:rsidRPr="008467A1">
        <w:rPr>
          <w:rFonts w:ascii="Gill Sans MT" w:hAnsi="Gill Sans MT"/>
          <w:bCs/>
          <w:sz w:val="24"/>
          <w:szCs w:val="24"/>
        </w:rPr>
        <w:t xml:space="preserve"> per kit</w:t>
      </w:r>
      <w:r w:rsidR="001836E1" w:rsidRPr="008467A1">
        <w:rPr>
          <w:rFonts w:ascii="Gill Sans MT" w:hAnsi="Gill Sans MT"/>
          <w:bCs/>
          <w:sz w:val="24"/>
          <w:szCs w:val="24"/>
        </w:rPr>
        <w:t>, although</w:t>
      </w:r>
      <w:r w:rsidR="006129A8" w:rsidRPr="008467A1">
        <w:rPr>
          <w:rFonts w:ascii="Gill Sans MT" w:hAnsi="Gill Sans MT"/>
          <w:bCs/>
          <w:sz w:val="24"/>
          <w:szCs w:val="24"/>
        </w:rPr>
        <w:t xml:space="preserve"> we are often able to make saving</w:t>
      </w:r>
      <w:r w:rsidR="005F3A89" w:rsidRPr="008467A1">
        <w:rPr>
          <w:rFonts w:ascii="Gill Sans MT" w:hAnsi="Gill Sans MT"/>
          <w:bCs/>
          <w:sz w:val="24"/>
          <w:szCs w:val="24"/>
        </w:rPr>
        <w:t>s with offers</w:t>
      </w:r>
      <w:r w:rsidR="001836E1" w:rsidRPr="008467A1">
        <w:rPr>
          <w:rFonts w:ascii="Gill Sans MT" w:hAnsi="Gill Sans MT"/>
          <w:bCs/>
          <w:sz w:val="24"/>
          <w:szCs w:val="24"/>
        </w:rPr>
        <w:t xml:space="preserve">. </w:t>
      </w:r>
      <w:r w:rsidR="00BA1327" w:rsidRPr="008467A1">
        <w:rPr>
          <w:rFonts w:ascii="Gill Sans MT" w:hAnsi="Gill Sans MT"/>
          <w:bCs/>
          <w:sz w:val="24"/>
          <w:szCs w:val="24"/>
        </w:rPr>
        <w:t xml:space="preserve"> </w:t>
      </w:r>
      <w:r w:rsidR="001836E1" w:rsidRPr="008467A1">
        <w:rPr>
          <w:rFonts w:ascii="Gill Sans MT" w:hAnsi="Gill Sans MT"/>
          <w:bCs/>
          <w:sz w:val="24"/>
          <w:szCs w:val="24"/>
        </w:rPr>
        <w:t>T</w:t>
      </w:r>
      <w:r w:rsidR="00BA1327" w:rsidRPr="008467A1">
        <w:rPr>
          <w:rFonts w:ascii="Gill Sans MT" w:hAnsi="Gill Sans MT"/>
          <w:bCs/>
          <w:sz w:val="24"/>
          <w:szCs w:val="24"/>
        </w:rPr>
        <w:t xml:space="preserve">he cost price since last year has risen by </w:t>
      </w:r>
      <w:r w:rsidR="003E31F5" w:rsidRPr="008467A1">
        <w:rPr>
          <w:rFonts w:ascii="Gill Sans MT" w:hAnsi="Gill Sans MT"/>
          <w:bCs/>
          <w:sz w:val="24"/>
          <w:szCs w:val="24"/>
        </w:rPr>
        <w:t>£</w:t>
      </w:r>
      <w:r w:rsidR="004619C3">
        <w:rPr>
          <w:rFonts w:ascii="Gill Sans MT" w:hAnsi="Gill Sans MT"/>
          <w:bCs/>
          <w:sz w:val="24"/>
          <w:szCs w:val="24"/>
        </w:rPr>
        <w:t>1</w:t>
      </w:r>
      <w:r w:rsidR="00BA1327" w:rsidRPr="008467A1">
        <w:rPr>
          <w:rFonts w:ascii="Gill Sans MT" w:hAnsi="Gill Sans MT"/>
          <w:bCs/>
          <w:sz w:val="24"/>
          <w:szCs w:val="24"/>
        </w:rPr>
        <w:t xml:space="preserve"> per kit</w:t>
      </w:r>
      <w:r w:rsidR="00D72FAC" w:rsidRPr="008467A1">
        <w:rPr>
          <w:rFonts w:ascii="Gill Sans MT" w:hAnsi="Gill Sans MT"/>
          <w:bCs/>
          <w:sz w:val="24"/>
          <w:szCs w:val="24"/>
        </w:rPr>
        <w:t>.</w:t>
      </w:r>
      <w:r w:rsidR="008078C9" w:rsidRPr="008467A1">
        <w:rPr>
          <w:rFonts w:ascii="Gill Sans MT" w:hAnsi="Gill Sans MT"/>
          <w:bCs/>
          <w:sz w:val="24"/>
          <w:szCs w:val="24"/>
        </w:rPr>
        <w:t xml:space="preserve"> </w:t>
      </w:r>
      <w:r w:rsidR="00905F74" w:rsidRPr="008467A1">
        <w:rPr>
          <w:rFonts w:ascii="Gill Sans MT" w:hAnsi="Gill Sans MT"/>
          <w:bCs/>
          <w:sz w:val="24"/>
          <w:szCs w:val="24"/>
        </w:rPr>
        <w:t>It is clear to see the increased cost of living and impact of the war in Ukraine on products that are shipped into the UK</w:t>
      </w:r>
      <w:r w:rsidR="004E59E4" w:rsidRPr="008467A1">
        <w:rPr>
          <w:rFonts w:ascii="Gill Sans MT" w:hAnsi="Gill Sans MT"/>
          <w:bCs/>
          <w:sz w:val="24"/>
          <w:szCs w:val="24"/>
        </w:rPr>
        <w:t xml:space="preserve">, but we have also improved the quality and practicality of our notebooks and made the canvas bags more durable and </w:t>
      </w:r>
      <w:r w:rsidR="008467A1" w:rsidRPr="008467A1">
        <w:rPr>
          <w:rFonts w:ascii="Gill Sans MT" w:hAnsi="Gill Sans MT"/>
          <w:bCs/>
          <w:sz w:val="24"/>
          <w:szCs w:val="24"/>
        </w:rPr>
        <w:t>environmentally friendly due to being more robust and less ‘throw-away’ with a thicker material in use and stronger handles</w:t>
      </w:r>
      <w:r w:rsidR="00905F74" w:rsidRPr="008467A1">
        <w:rPr>
          <w:rFonts w:ascii="Gill Sans MT" w:hAnsi="Gill Sans MT"/>
          <w:bCs/>
          <w:sz w:val="24"/>
          <w:szCs w:val="24"/>
        </w:rPr>
        <w:t xml:space="preserve">. We know </w:t>
      </w:r>
      <w:r w:rsidR="008467A1" w:rsidRPr="008467A1">
        <w:rPr>
          <w:rFonts w:ascii="Gill Sans MT" w:hAnsi="Gill Sans MT"/>
          <w:bCs/>
          <w:sz w:val="24"/>
          <w:szCs w:val="24"/>
        </w:rPr>
        <w:t>that increases to transportation costs</w:t>
      </w:r>
      <w:r w:rsidR="00905F74" w:rsidRPr="008467A1">
        <w:rPr>
          <w:rFonts w:ascii="Gill Sans MT" w:hAnsi="Gill Sans MT"/>
          <w:bCs/>
          <w:sz w:val="24"/>
          <w:szCs w:val="24"/>
        </w:rPr>
        <w:t xml:space="preserve"> will impact the cost of our </w:t>
      </w:r>
      <w:proofErr w:type="spellStart"/>
      <w:r w:rsidR="00905F74" w:rsidRPr="008467A1">
        <w:rPr>
          <w:rFonts w:ascii="Gill Sans MT" w:hAnsi="Gill Sans MT"/>
          <w:bCs/>
          <w:sz w:val="24"/>
          <w:szCs w:val="24"/>
        </w:rPr>
        <w:t>Powerbank</w:t>
      </w:r>
      <w:proofErr w:type="spellEnd"/>
      <w:r w:rsidR="00905F74" w:rsidRPr="008467A1">
        <w:rPr>
          <w:rFonts w:ascii="Gill Sans MT" w:hAnsi="Gill Sans MT"/>
          <w:bCs/>
          <w:sz w:val="24"/>
          <w:szCs w:val="24"/>
        </w:rPr>
        <w:t xml:space="preserve"> Chargers in the future and insulated water bottles too when we need to restock these. This is where our Reserves policy will be important and why we want to continue to minimise our overheads.</w:t>
      </w:r>
      <w:r w:rsidR="00905F74">
        <w:rPr>
          <w:rFonts w:ascii="Gill Sans MT" w:hAnsi="Gill Sans MT"/>
          <w:bCs/>
          <w:sz w:val="24"/>
          <w:szCs w:val="24"/>
        </w:rPr>
        <w:t xml:space="preserve"> </w:t>
      </w:r>
    </w:p>
    <w:p w14:paraId="5328E415" w14:textId="77777777" w:rsidR="00404CB6" w:rsidRPr="008467A1" w:rsidRDefault="00404CB6" w:rsidP="008467A1">
      <w:pPr>
        <w:spacing w:after="0"/>
        <w:jc w:val="both"/>
        <w:rPr>
          <w:rFonts w:ascii="Gill Sans MT" w:hAnsi="Gill Sans MT"/>
          <w:bCs/>
          <w:sz w:val="24"/>
          <w:szCs w:val="24"/>
          <w:highlight w:val="yellow"/>
        </w:rPr>
      </w:pPr>
    </w:p>
    <w:p w14:paraId="6BB5255A" w14:textId="0E8D05EC" w:rsidR="00374A22" w:rsidRDefault="00346B89" w:rsidP="00374A22">
      <w:pPr>
        <w:pStyle w:val="ListParagraph"/>
        <w:spacing w:after="0"/>
        <w:jc w:val="both"/>
        <w:rPr>
          <w:rFonts w:ascii="Gill Sans MT" w:hAnsi="Gill Sans MT"/>
          <w:bCs/>
          <w:sz w:val="24"/>
          <w:szCs w:val="24"/>
        </w:rPr>
      </w:pPr>
      <w:r w:rsidRPr="00905F74">
        <w:rPr>
          <w:rFonts w:ascii="Gill Sans MT" w:hAnsi="Gill Sans MT"/>
          <w:bCs/>
          <w:sz w:val="24"/>
          <w:szCs w:val="24"/>
        </w:rPr>
        <w:t>Local volunteers</w:t>
      </w:r>
      <w:r w:rsidR="007A725E" w:rsidRPr="00905F74">
        <w:rPr>
          <w:rFonts w:ascii="Gill Sans MT" w:hAnsi="Gill Sans MT"/>
          <w:bCs/>
          <w:sz w:val="24"/>
          <w:szCs w:val="24"/>
        </w:rPr>
        <w:t xml:space="preserve">, trustees and our Young Ambassadors all continue to help with the ongoing commitment of ordering and maintaining stock for Comfort Kits, </w:t>
      </w:r>
      <w:r w:rsidR="0066427D" w:rsidRPr="00905F74">
        <w:rPr>
          <w:rFonts w:ascii="Gill Sans MT" w:hAnsi="Gill Sans MT"/>
          <w:bCs/>
          <w:sz w:val="24"/>
          <w:szCs w:val="24"/>
        </w:rPr>
        <w:t>packing kits and resupplying our partner hospitals when they alert us through text and / or email that their stock levels are low.</w:t>
      </w:r>
      <w:r w:rsidR="0066427D">
        <w:rPr>
          <w:rFonts w:ascii="Gill Sans MT" w:hAnsi="Gill Sans MT"/>
          <w:bCs/>
          <w:sz w:val="24"/>
          <w:szCs w:val="24"/>
        </w:rPr>
        <w:t xml:space="preserve"> </w:t>
      </w:r>
    </w:p>
    <w:p w14:paraId="4826804E" w14:textId="62C2E00E" w:rsidR="00374A22" w:rsidRDefault="00374A22" w:rsidP="00374A22">
      <w:pPr>
        <w:pStyle w:val="ListParagraph"/>
        <w:spacing w:after="0"/>
        <w:jc w:val="both"/>
        <w:rPr>
          <w:rFonts w:ascii="Gill Sans MT" w:hAnsi="Gill Sans MT"/>
          <w:bCs/>
          <w:sz w:val="24"/>
          <w:szCs w:val="24"/>
        </w:rPr>
      </w:pPr>
    </w:p>
    <w:p w14:paraId="0DB3241F" w14:textId="7CB8B7CC" w:rsidR="00684F42" w:rsidRDefault="00684F42" w:rsidP="00567E97">
      <w:pPr>
        <w:spacing w:after="0"/>
        <w:rPr>
          <w:rFonts w:ascii="Gill Sans MT" w:hAnsi="Gill Sans MT"/>
          <w:bCs/>
          <w:sz w:val="24"/>
          <w:szCs w:val="24"/>
        </w:rPr>
      </w:pPr>
    </w:p>
    <w:p w14:paraId="34B9B2F6" w14:textId="4C1999E6" w:rsidR="00821DDD" w:rsidRPr="00821DDD" w:rsidRDefault="00D47D15" w:rsidP="00821DDD">
      <w:pPr>
        <w:pStyle w:val="ListParagraph"/>
        <w:numPr>
          <w:ilvl w:val="0"/>
          <w:numId w:val="161"/>
        </w:numPr>
        <w:spacing w:after="0"/>
        <w:rPr>
          <w:rFonts w:ascii="Gill Sans MT" w:hAnsi="Gill Sans MT"/>
          <w:bCs/>
          <w:color w:val="0070C0"/>
          <w:sz w:val="24"/>
          <w:szCs w:val="24"/>
        </w:rPr>
      </w:pPr>
      <w:r>
        <w:rPr>
          <w:rFonts w:ascii="Gill Sans MT" w:hAnsi="Gill Sans MT"/>
          <w:b/>
          <w:bCs/>
          <w:sz w:val="24"/>
          <w:szCs w:val="24"/>
        </w:rPr>
        <w:t xml:space="preserve">Investigate provision of more sustainable kits </w:t>
      </w:r>
    </w:p>
    <w:p w14:paraId="4307E815" w14:textId="76344800" w:rsidR="00F94BC5" w:rsidRDefault="00F94BC5" w:rsidP="00462E95">
      <w:pPr>
        <w:spacing w:after="0"/>
        <w:rPr>
          <w:rFonts w:ascii="Gill Sans MT" w:hAnsi="Gill Sans MT"/>
          <w:bCs/>
          <w:sz w:val="24"/>
          <w:szCs w:val="24"/>
        </w:rPr>
      </w:pPr>
    </w:p>
    <w:p w14:paraId="5C4BFE0D" w14:textId="36AE3989" w:rsidR="00462E95" w:rsidRPr="00DA2CDF" w:rsidRDefault="00462E95" w:rsidP="00462E95">
      <w:pPr>
        <w:spacing w:after="0"/>
        <w:ind w:left="720"/>
        <w:rPr>
          <w:rFonts w:ascii="Gill Sans MT" w:hAnsi="Gill Sans MT"/>
          <w:bCs/>
          <w:sz w:val="24"/>
          <w:szCs w:val="24"/>
        </w:rPr>
      </w:pPr>
      <w:r w:rsidRPr="00DA2CDF">
        <w:rPr>
          <w:rFonts w:ascii="Gill Sans MT" w:hAnsi="Gill Sans MT"/>
          <w:bCs/>
          <w:sz w:val="24"/>
          <w:szCs w:val="24"/>
        </w:rPr>
        <w:t xml:space="preserve">It was the recommendation of one of our Young Ambassador’s, Frasier, to </w:t>
      </w:r>
      <w:r w:rsidR="00264A90" w:rsidRPr="00DA2CDF">
        <w:rPr>
          <w:rFonts w:ascii="Gill Sans MT" w:hAnsi="Gill Sans MT"/>
          <w:bCs/>
          <w:sz w:val="24"/>
          <w:szCs w:val="24"/>
        </w:rPr>
        <w:t xml:space="preserve">try to make the contents of our Comfort Kits more environmentally friendly and sustainable. We have done some initial research and been trialling the quality of some products, including </w:t>
      </w:r>
      <w:r w:rsidR="00F2512E" w:rsidRPr="00DA2CDF">
        <w:rPr>
          <w:rFonts w:ascii="Gill Sans MT" w:hAnsi="Gill Sans MT"/>
          <w:bCs/>
          <w:sz w:val="24"/>
          <w:szCs w:val="24"/>
        </w:rPr>
        <w:t xml:space="preserve">drawstring </w:t>
      </w:r>
      <w:r w:rsidR="00335CB4" w:rsidRPr="00DA2CDF">
        <w:rPr>
          <w:rFonts w:ascii="Gill Sans MT" w:hAnsi="Gill Sans MT"/>
          <w:bCs/>
          <w:sz w:val="24"/>
          <w:szCs w:val="24"/>
        </w:rPr>
        <w:t>reusable</w:t>
      </w:r>
      <w:r w:rsidR="00F2512E" w:rsidRPr="00DA2CDF">
        <w:rPr>
          <w:rFonts w:ascii="Gill Sans MT" w:hAnsi="Gill Sans MT"/>
          <w:bCs/>
          <w:sz w:val="24"/>
          <w:szCs w:val="24"/>
        </w:rPr>
        <w:t xml:space="preserve"> bags rather than plastic bags in the comfort kits. This has increased our costs but sits better </w:t>
      </w:r>
      <w:r w:rsidR="00335CB4" w:rsidRPr="00DA2CDF">
        <w:rPr>
          <w:rFonts w:ascii="Gill Sans MT" w:hAnsi="Gill Sans MT"/>
          <w:bCs/>
          <w:sz w:val="24"/>
          <w:szCs w:val="24"/>
        </w:rPr>
        <w:t>with</w:t>
      </w:r>
      <w:r w:rsidR="00F2512E" w:rsidRPr="00DA2CDF">
        <w:rPr>
          <w:rFonts w:ascii="Gill Sans MT" w:hAnsi="Gill Sans MT"/>
          <w:bCs/>
          <w:sz w:val="24"/>
          <w:szCs w:val="24"/>
        </w:rPr>
        <w:t xml:space="preserve"> us knowing that these products have longevity. We continue to trail a selection of </w:t>
      </w:r>
      <w:r w:rsidR="00DA2CDF" w:rsidRPr="00DA2CDF">
        <w:rPr>
          <w:rFonts w:ascii="Gill Sans MT" w:hAnsi="Gill Sans MT"/>
          <w:bCs/>
          <w:sz w:val="24"/>
          <w:szCs w:val="24"/>
        </w:rPr>
        <w:t xml:space="preserve">eco-products including </w:t>
      </w:r>
      <w:r w:rsidR="006F0A98" w:rsidRPr="00DA2CDF">
        <w:rPr>
          <w:rFonts w:ascii="Gill Sans MT" w:hAnsi="Gill Sans MT"/>
          <w:bCs/>
          <w:sz w:val="24"/>
          <w:szCs w:val="24"/>
        </w:rPr>
        <w:t>toothbrushes</w:t>
      </w:r>
      <w:r w:rsidR="00264A90" w:rsidRPr="00DA2CDF">
        <w:rPr>
          <w:rFonts w:ascii="Gill Sans MT" w:hAnsi="Gill Sans MT"/>
          <w:bCs/>
          <w:sz w:val="24"/>
          <w:szCs w:val="24"/>
        </w:rPr>
        <w:t xml:space="preserve"> and shampoo bars, at home with a view to being able to swap out many of our plastic contained products.</w:t>
      </w:r>
      <w:r w:rsidR="00DA2CDF" w:rsidRPr="00DA2CDF">
        <w:rPr>
          <w:rFonts w:ascii="Gill Sans MT" w:hAnsi="Gill Sans MT"/>
          <w:bCs/>
          <w:sz w:val="24"/>
          <w:szCs w:val="24"/>
        </w:rPr>
        <w:t xml:space="preserve"> In many cases the cost remains prohibitive at this stage unless we are buying in bulk and this directly impacts on our storage costs. </w:t>
      </w:r>
      <w:r w:rsidR="00264A90" w:rsidRPr="00DA2CDF">
        <w:rPr>
          <w:rFonts w:ascii="Gill Sans MT" w:hAnsi="Gill Sans MT"/>
          <w:bCs/>
          <w:sz w:val="24"/>
          <w:szCs w:val="24"/>
        </w:rPr>
        <w:t xml:space="preserve"> We need to balance between financial cost of items, practicality in using these for recipient families in a hospital setting and supply / availability</w:t>
      </w:r>
      <w:r w:rsidR="00AF3DE2" w:rsidRPr="00DA2CDF">
        <w:rPr>
          <w:rFonts w:ascii="Gill Sans MT" w:hAnsi="Gill Sans MT"/>
          <w:bCs/>
          <w:sz w:val="24"/>
          <w:szCs w:val="24"/>
        </w:rPr>
        <w:t xml:space="preserve">, all while keeping the ethos of Finlay’s Friends in terms of the kits being a supportive gift. </w:t>
      </w:r>
    </w:p>
    <w:p w14:paraId="07B830CD" w14:textId="77777777" w:rsidR="00126781" w:rsidRPr="00BE4233" w:rsidRDefault="00126781" w:rsidP="00462E95">
      <w:pPr>
        <w:spacing w:after="0"/>
        <w:ind w:left="720"/>
        <w:rPr>
          <w:rFonts w:ascii="Gill Sans MT" w:hAnsi="Gill Sans MT"/>
          <w:bCs/>
          <w:sz w:val="24"/>
          <w:szCs w:val="24"/>
          <w:highlight w:val="yellow"/>
        </w:rPr>
      </w:pPr>
    </w:p>
    <w:p w14:paraId="58CCCAB8" w14:textId="326B006E" w:rsidR="00AF3DE2" w:rsidRDefault="00AF3DE2" w:rsidP="00462E95">
      <w:pPr>
        <w:spacing w:after="0"/>
        <w:ind w:left="720"/>
        <w:rPr>
          <w:rFonts w:ascii="Gill Sans MT" w:hAnsi="Gill Sans MT"/>
          <w:bCs/>
          <w:sz w:val="24"/>
          <w:szCs w:val="24"/>
        </w:rPr>
      </w:pPr>
      <w:r w:rsidRPr="00DA2CDF">
        <w:rPr>
          <w:rFonts w:ascii="Gill Sans MT" w:hAnsi="Gill Sans MT"/>
          <w:bCs/>
          <w:sz w:val="24"/>
          <w:szCs w:val="24"/>
        </w:rPr>
        <w:t xml:space="preserve">While we have made some inroads, this will be a longer term productive. </w:t>
      </w:r>
      <w:proofErr w:type="gramStart"/>
      <w:r w:rsidRPr="00DA2CDF">
        <w:rPr>
          <w:rFonts w:ascii="Gill Sans MT" w:hAnsi="Gill Sans MT"/>
          <w:bCs/>
          <w:sz w:val="24"/>
          <w:szCs w:val="24"/>
        </w:rPr>
        <w:t>At the moment</w:t>
      </w:r>
      <w:proofErr w:type="gramEnd"/>
      <w:r w:rsidRPr="00DA2CDF">
        <w:rPr>
          <w:rFonts w:ascii="Gill Sans MT" w:hAnsi="Gill Sans MT"/>
          <w:bCs/>
          <w:sz w:val="24"/>
          <w:szCs w:val="24"/>
        </w:rPr>
        <w:t>, the increased cost of living is making this unviable</w:t>
      </w:r>
      <w:r w:rsidR="00A33496" w:rsidRPr="00DA2CDF">
        <w:rPr>
          <w:rFonts w:ascii="Gill Sans MT" w:hAnsi="Gill Sans MT"/>
          <w:bCs/>
          <w:sz w:val="24"/>
          <w:szCs w:val="24"/>
        </w:rPr>
        <w:t xml:space="preserve"> given the uncertainty over fundraising and charity income in the shorter term. We will continue researching products and approaching companies </w:t>
      </w:r>
      <w:r w:rsidR="00B60794" w:rsidRPr="00DA2CDF">
        <w:rPr>
          <w:rFonts w:ascii="Gill Sans MT" w:hAnsi="Gill Sans MT"/>
          <w:bCs/>
          <w:sz w:val="24"/>
          <w:szCs w:val="24"/>
        </w:rPr>
        <w:t xml:space="preserve">for best prices as a charity </w:t>
      </w:r>
      <w:r w:rsidR="006F0A98" w:rsidRPr="00DA2CDF">
        <w:rPr>
          <w:rFonts w:ascii="Gill Sans MT" w:hAnsi="Gill Sans MT"/>
          <w:bCs/>
          <w:sz w:val="24"/>
          <w:szCs w:val="24"/>
        </w:rPr>
        <w:t>into</w:t>
      </w:r>
      <w:r w:rsidR="00B60794" w:rsidRPr="00DA2CDF">
        <w:rPr>
          <w:rFonts w:ascii="Gill Sans MT" w:hAnsi="Gill Sans MT"/>
          <w:bCs/>
          <w:sz w:val="24"/>
          <w:szCs w:val="24"/>
        </w:rPr>
        <w:t xml:space="preserve"> next year and beyond.</w:t>
      </w:r>
      <w:r w:rsidR="00B60794">
        <w:rPr>
          <w:rFonts w:ascii="Gill Sans MT" w:hAnsi="Gill Sans MT"/>
          <w:bCs/>
          <w:sz w:val="24"/>
          <w:szCs w:val="24"/>
        </w:rPr>
        <w:t xml:space="preserve"> </w:t>
      </w:r>
    </w:p>
    <w:p w14:paraId="389C0BCE" w14:textId="41B770C6" w:rsidR="00ED3C8F" w:rsidRDefault="00ED3C8F" w:rsidP="00821DDD">
      <w:pPr>
        <w:spacing w:after="0"/>
        <w:ind w:left="360"/>
        <w:rPr>
          <w:rFonts w:ascii="Gill Sans MT" w:hAnsi="Gill Sans MT"/>
          <w:bCs/>
          <w:sz w:val="24"/>
          <w:szCs w:val="24"/>
        </w:rPr>
      </w:pPr>
    </w:p>
    <w:p w14:paraId="46F6218D" w14:textId="508BF706" w:rsidR="00BE4233" w:rsidRPr="00400965" w:rsidRDefault="00715AE5" w:rsidP="00400965">
      <w:pPr>
        <w:spacing w:after="0"/>
        <w:ind w:left="360"/>
        <w:rPr>
          <w:rFonts w:ascii="Gill Sans MT" w:hAnsi="Gill Sans MT"/>
          <w:bCs/>
          <w:color w:val="0070C0"/>
          <w:sz w:val="24"/>
          <w:szCs w:val="24"/>
        </w:rPr>
      </w:pPr>
      <w:r w:rsidRPr="00BE4233">
        <w:rPr>
          <w:rFonts w:ascii="Gill Sans MT" w:hAnsi="Gill Sans MT"/>
          <w:bCs/>
          <w:noProof/>
          <w:sz w:val="24"/>
          <w:szCs w:val="24"/>
          <w:highlight w:val="yellow"/>
        </w:rPr>
        <w:lastRenderedPageBreak/>
        <mc:AlternateContent>
          <mc:Choice Requires="wps">
            <w:drawing>
              <wp:anchor distT="45720" distB="45720" distL="114300" distR="114300" simplePos="0" relativeHeight="251655680" behindDoc="0" locked="0" layoutInCell="1" allowOverlap="1" wp14:anchorId="6E6F90E1" wp14:editId="2B1262C0">
                <wp:simplePos x="0" y="0"/>
                <wp:positionH relativeFrom="column">
                  <wp:posOffset>3359150</wp:posOffset>
                </wp:positionH>
                <wp:positionV relativeFrom="paragraph">
                  <wp:posOffset>901700</wp:posOffset>
                </wp:positionV>
                <wp:extent cx="2360930" cy="1524000"/>
                <wp:effectExtent l="0" t="0" r="279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24000"/>
                        </a:xfrm>
                        <a:prstGeom prst="rect">
                          <a:avLst/>
                        </a:prstGeom>
                        <a:solidFill>
                          <a:srgbClr val="FFFFFF"/>
                        </a:solidFill>
                        <a:ln w="9525">
                          <a:solidFill>
                            <a:srgbClr val="000000"/>
                          </a:solidFill>
                          <a:miter lim="800000"/>
                          <a:headEnd/>
                          <a:tailEnd/>
                        </a:ln>
                      </wps:spPr>
                      <wps:txbx>
                        <w:txbxContent>
                          <w:p w14:paraId="093775CE" w14:textId="7C132540" w:rsidR="00567E97" w:rsidRPr="00567E97" w:rsidRDefault="00567E97" w:rsidP="00567E97">
                            <w:pPr>
                              <w:spacing w:after="0"/>
                              <w:jc w:val="center"/>
                              <w:rPr>
                                <w:rFonts w:ascii="Gill Sans MT" w:hAnsi="Gill Sans MT"/>
                                <w:bCs/>
                                <w:i/>
                                <w:color w:val="0070C0"/>
                                <w:sz w:val="24"/>
                                <w:szCs w:val="24"/>
                              </w:rPr>
                            </w:pPr>
                            <w:r w:rsidRPr="00400965">
                              <w:rPr>
                                <w:rFonts w:ascii="Gill Sans MT" w:hAnsi="Gill Sans MT"/>
                                <w:bCs/>
                                <w:i/>
                                <w:color w:val="0070C0"/>
                                <w:sz w:val="24"/>
                                <w:szCs w:val="24"/>
                              </w:rPr>
                              <w:t>Comfort Kit</w:t>
                            </w:r>
                            <w:r w:rsidR="00DA2CDF" w:rsidRPr="00400965">
                              <w:rPr>
                                <w:rFonts w:ascii="Gill Sans MT" w:hAnsi="Gill Sans MT"/>
                                <w:bCs/>
                                <w:i/>
                                <w:color w:val="0070C0"/>
                                <w:sz w:val="24"/>
                                <w:szCs w:val="24"/>
                              </w:rPr>
                              <w:t>s</w:t>
                            </w:r>
                            <w:r w:rsidRPr="00400965">
                              <w:rPr>
                                <w:rFonts w:ascii="Gill Sans MT" w:hAnsi="Gill Sans MT"/>
                                <w:bCs/>
                                <w:i/>
                                <w:color w:val="0070C0"/>
                                <w:sz w:val="24"/>
                                <w:szCs w:val="24"/>
                              </w:rPr>
                              <w:t>, packed</w:t>
                            </w:r>
                            <w:r w:rsidR="00DA2CDF" w:rsidRPr="00400965">
                              <w:rPr>
                                <w:rFonts w:ascii="Gill Sans MT" w:hAnsi="Gill Sans MT"/>
                                <w:bCs/>
                                <w:i/>
                                <w:color w:val="0070C0"/>
                                <w:sz w:val="24"/>
                                <w:szCs w:val="24"/>
                              </w:rPr>
                              <w:t xml:space="preserve"> and ready for delivery to the Edinburgh Hospital </w:t>
                            </w:r>
                            <w:r w:rsidRPr="00400965">
                              <w:rPr>
                                <w:rFonts w:ascii="Gill Sans MT" w:hAnsi="Gill Sans MT"/>
                                <w:bCs/>
                                <w:i/>
                                <w:color w:val="0070C0"/>
                                <w:sz w:val="24"/>
                                <w:szCs w:val="24"/>
                              </w:rPr>
                              <w:t xml:space="preserve">with ‘donated by’ stickers on the boxes so we can show our supporters and fundraisers exactly where their donations are going </w:t>
                            </w:r>
                            <w:r w:rsidR="00400965" w:rsidRPr="00400965">
                              <w:rPr>
                                <w:rFonts w:ascii="Gill Sans MT" w:hAnsi="Gill Sans MT"/>
                                <w:bCs/>
                                <w:i/>
                                <w:color w:val="0070C0"/>
                                <w:sz w:val="24"/>
                                <w:szCs w:val="24"/>
                              </w:rPr>
                              <w:t>with our insulated bottles and</w:t>
                            </w:r>
                            <w:r w:rsidRPr="00400965">
                              <w:rPr>
                                <w:rFonts w:ascii="Gill Sans MT" w:hAnsi="Gill Sans MT"/>
                                <w:bCs/>
                                <w:i/>
                                <w:color w:val="0070C0"/>
                                <w:sz w:val="24"/>
                                <w:szCs w:val="24"/>
                              </w:rPr>
                              <w:t xml:space="preserve"> Power Bank phone chargers for parents.</w:t>
                            </w:r>
                          </w:p>
                          <w:p w14:paraId="22075BB7" w14:textId="5B51D54B" w:rsidR="00567E97" w:rsidRDefault="00567E9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E6F90E1" id="_x0000_s1029" type="#_x0000_t202" style="position:absolute;left:0;text-align:left;margin-left:264.5pt;margin-top:71pt;width:185.9pt;height:120pt;z-index:2516556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">
                <v:textbox>
                  <w:txbxContent>
                    <w:p w14:paraId="093775CE" w14:textId="7C132540" w:rsidR="00567E97" w:rsidRPr="00567E97" w:rsidRDefault="00567E97" w:rsidP="00567E97">
                      <w:pPr>
                        <w:spacing w:after="0"/>
                        <w:jc w:val="center"/>
                        <w:rPr>
                          <w:rFonts w:ascii="Gill Sans MT" w:hAnsi="Gill Sans MT"/>
                          <w:bCs/>
                          <w:i/>
                          <w:color w:val="0070C0"/>
                          <w:sz w:val="24"/>
                          <w:szCs w:val="24"/>
                        </w:rPr>
                      </w:pPr>
                      <w:r w:rsidRPr="00400965">
                        <w:rPr>
                          <w:rFonts w:ascii="Gill Sans MT" w:hAnsi="Gill Sans MT"/>
                          <w:bCs/>
                          <w:i/>
                          <w:color w:val="0070C0"/>
                          <w:sz w:val="24"/>
                          <w:szCs w:val="24"/>
                        </w:rPr>
                        <w:t>Comfort Kit</w:t>
                      </w:r>
                      <w:r w:rsidR="00DA2CDF" w:rsidRPr="00400965">
                        <w:rPr>
                          <w:rFonts w:ascii="Gill Sans MT" w:hAnsi="Gill Sans MT"/>
                          <w:bCs/>
                          <w:i/>
                          <w:color w:val="0070C0"/>
                          <w:sz w:val="24"/>
                          <w:szCs w:val="24"/>
                        </w:rPr>
                        <w:t>s</w:t>
                      </w:r>
                      <w:r w:rsidRPr="00400965">
                        <w:rPr>
                          <w:rFonts w:ascii="Gill Sans MT" w:hAnsi="Gill Sans MT"/>
                          <w:bCs/>
                          <w:i/>
                          <w:color w:val="0070C0"/>
                          <w:sz w:val="24"/>
                          <w:szCs w:val="24"/>
                        </w:rPr>
                        <w:t>, packed</w:t>
                      </w:r>
                      <w:r w:rsidR="00DA2CDF" w:rsidRPr="00400965">
                        <w:rPr>
                          <w:rFonts w:ascii="Gill Sans MT" w:hAnsi="Gill Sans MT"/>
                          <w:bCs/>
                          <w:i/>
                          <w:color w:val="0070C0"/>
                          <w:sz w:val="24"/>
                          <w:szCs w:val="24"/>
                        </w:rPr>
                        <w:t xml:space="preserve"> and ready for delivery to the Edinburgh Hospital </w:t>
                      </w:r>
                      <w:r w:rsidRPr="00400965">
                        <w:rPr>
                          <w:rFonts w:ascii="Gill Sans MT" w:hAnsi="Gill Sans MT"/>
                          <w:bCs/>
                          <w:i/>
                          <w:color w:val="0070C0"/>
                          <w:sz w:val="24"/>
                          <w:szCs w:val="24"/>
                        </w:rPr>
                        <w:t xml:space="preserve">with ‘donated by’ stickers on the boxes so we can show our supporters and fundraisers exactly where their donations are going </w:t>
                      </w:r>
                      <w:r w:rsidR="00400965" w:rsidRPr="00400965">
                        <w:rPr>
                          <w:rFonts w:ascii="Gill Sans MT" w:hAnsi="Gill Sans MT"/>
                          <w:bCs/>
                          <w:i/>
                          <w:color w:val="0070C0"/>
                          <w:sz w:val="24"/>
                          <w:szCs w:val="24"/>
                        </w:rPr>
                        <w:t>with our insulated bottles and</w:t>
                      </w:r>
                      <w:r w:rsidRPr="00400965">
                        <w:rPr>
                          <w:rFonts w:ascii="Gill Sans MT" w:hAnsi="Gill Sans MT"/>
                          <w:bCs/>
                          <w:i/>
                          <w:color w:val="0070C0"/>
                          <w:sz w:val="24"/>
                          <w:szCs w:val="24"/>
                        </w:rPr>
                        <w:t xml:space="preserve"> Power Bank phone chargers for parents.</w:t>
                      </w:r>
                    </w:p>
                    <w:p w14:paraId="22075BB7" w14:textId="5B51D54B" w:rsidR="00567E97" w:rsidRDefault="00567E97"/>
                  </w:txbxContent>
                </v:textbox>
                <w10:wrap type="square"/>
              </v:shape>
            </w:pict>
          </mc:Fallback>
        </mc:AlternateContent>
      </w:r>
      <w:r w:rsidR="00DA2CDF">
        <w:rPr>
          <w:rFonts w:ascii="Gill Sans MT" w:hAnsi="Gill Sans MT"/>
          <w:bCs/>
          <w:noProof/>
          <w:color w:val="0070C0"/>
          <w:sz w:val="24"/>
          <w:szCs w:val="24"/>
        </w:rPr>
        <w:drawing>
          <wp:inline distT="0" distB="0" distL="0" distR="0" wp14:anchorId="503F686D" wp14:editId="78E90BB7">
            <wp:extent cx="2590800" cy="3597490"/>
            <wp:effectExtent l="0" t="0" r="0" b="3175"/>
            <wp:docPr id="17454716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187" cy="3610525"/>
                    </a:xfrm>
                    <a:prstGeom prst="rect">
                      <a:avLst/>
                    </a:prstGeom>
                    <a:noFill/>
                  </pic:spPr>
                </pic:pic>
              </a:graphicData>
            </a:graphic>
          </wp:inline>
        </w:drawing>
      </w:r>
    </w:p>
    <w:p w14:paraId="10151AAB" w14:textId="77777777" w:rsidR="00BE4233" w:rsidRPr="00BE4233" w:rsidRDefault="00BE4233" w:rsidP="00BE4233">
      <w:pPr>
        <w:spacing w:after="0"/>
        <w:ind w:left="360"/>
        <w:rPr>
          <w:rFonts w:ascii="Gill Sans MT" w:hAnsi="Gill Sans MT"/>
          <w:b/>
          <w:sz w:val="24"/>
          <w:szCs w:val="24"/>
        </w:rPr>
      </w:pPr>
    </w:p>
    <w:p w14:paraId="4A7A30A0" w14:textId="075B46CC" w:rsidR="00C423A1" w:rsidRDefault="00BE4233" w:rsidP="00BE4233">
      <w:pPr>
        <w:pStyle w:val="ListParagraph"/>
        <w:numPr>
          <w:ilvl w:val="0"/>
          <w:numId w:val="161"/>
        </w:numPr>
        <w:spacing w:after="0"/>
        <w:rPr>
          <w:rFonts w:ascii="Gill Sans MT" w:hAnsi="Gill Sans MT"/>
          <w:b/>
          <w:sz w:val="24"/>
          <w:szCs w:val="24"/>
        </w:rPr>
      </w:pPr>
      <w:r>
        <w:rPr>
          <w:rFonts w:ascii="Gill Sans MT" w:hAnsi="Gill Sans MT"/>
          <w:b/>
          <w:sz w:val="24"/>
          <w:szCs w:val="24"/>
        </w:rPr>
        <w:t>Investigate extension of Finlay’s Friends support</w:t>
      </w:r>
    </w:p>
    <w:p w14:paraId="38F07610" w14:textId="77777777" w:rsidR="002A0492" w:rsidRPr="009C6C10" w:rsidRDefault="002A0492" w:rsidP="009C6C10">
      <w:pPr>
        <w:spacing w:after="0"/>
        <w:rPr>
          <w:rFonts w:ascii="Gill Sans MT" w:hAnsi="Gill Sans MT"/>
          <w:bCs/>
          <w:color w:val="0070C0"/>
          <w:sz w:val="24"/>
          <w:szCs w:val="24"/>
          <w:highlight w:val="yellow"/>
        </w:rPr>
      </w:pPr>
    </w:p>
    <w:p w14:paraId="7BEE2870" w14:textId="1FE8A227" w:rsidR="002A0492" w:rsidRPr="00104241" w:rsidRDefault="002A0492" w:rsidP="002A0492">
      <w:pPr>
        <w:pStyle w:val="ListParagraph"/>
        <w:spacing w:after="0"/>
        <w:jc w:val="both"/>
        <w:rPr>
          <w:rFonts w:ascii="Gill Sans MT" w:hAnsi="Gill Sans MT"/>
          <w:bCs/>
          <w:sz w:val="24"/>
          <w:szCs w:val="24"/>
        </w:rPr>
      </w:pPr>
      <w:r w:rsidRPr="00104241">
        <w:rPr>
          <w:rFonts w:ascii="Gill Sans MT" w:hAnsi="Gill Sans MT"/>
          <w:bCs/>
          <w:sz w:val="24"/>
          <w:szCs w:val="24"/>
        </w:rPr>
        <w:t xml:space="preserve">Fundraising and promoting the work of Finlay’s Friends has predominantly been led by the trustees and our ambassadors who all knew Finlay and his caring nature. Organisation of </w:t>
      </w:r>
      <w:proofErr w:type="gramStart"/>
      <w:r w:rsidRPr="00104241">
        <w:rPr>
          <w:rFonts w:ascii="Gill Sans MT" w:hAnsi="Gill Sans MT"/>
          <w:bCs/>
          <w:sz w:val="24"/>
          <w:szCs w:val="24"/>
        </w:rPr>
        <w:t>a number of</w:t>
      </w:r>
      <w:proofErr w:type="gramEnd"/>
      <w:r w:rsidRPr="00104241">
        <w:rPr>
          <w:rFonts w:ascii="Gill Sans MT" w:hAnsi="Gill Sans MT"/>
          <w:bCs/>
          <w:sz w:val="24"/>
          <w:szCs w:val="24"/>
        </w:rPr>
        <w:t xml:space="preserve"> events in Dunfermline and Edinburgh around friends, the local community and workplaces has resulted in most of our income</w:t>
      </w:r>
      <w:proofErr w:type="gramStart"/>
      <w:r w:rsidRPr="00104241">
        <w:rPr>
          <w:rFonts w:ascii="Gill Sans MT" w:hAnsi="Gill Sans MT"/>
          <w:bCs/>
          <w:sz w:val="24"/>
          <w:szCs w:val="24"/>
        </w:rPr>
        <w:t xml:space="preserve">. </w:t>
      </w:r>
      <w:r w:rsidR="009C6C10" w:rsidRPr="00104241">
        <w:rPr>
          <w:rFonts w:ascii="Gill Sans MT" w:hAnsi="Gill Sans MT"/>
          <w:bCs/>
          <w:sz w:val="24"/>
          <w:szCs w:val="24"/>
        </w:rPr>
        <w:t>.</w:t>
      </w:r>
      <w:proofErr w:type="gramEnd"/>
      <w:r w:rsidR="009C6C10" w:rsidRPr="00104241">
        <w:rPr>
          <w:rFonts w:ascii="Gill Sans MT" w:hAnsi="Gill Sans MT"/>
          <w:bCs/>
          <w:sz w:val="24"/>
          <w:szCs w:val="24"/>
        </w:rPr>
        <w:t xml:space="preserve"> This means that we will </w:t>
      </w:r>
      <w:proofErr w:type="spellStart"/>
      <w:r w:rsidR="009C6C10" w:rsidRPr="00104241">
        <w:rPr>
          <w:rFonts w:ascii="Gill Sans MT" w:hAnsi="Gill Sans MT"/>
          <w:bCs/>
          <w:sz w:val="24"/>
          <w:szCs w:val="24"/>
        </w:rPr>
        <w:t>role</w:t>
      </w:r>
      <w:proofErr w:type="spellEnd"/>
      <w:r w:rsidR="009C6C10" w:rsidRPr="00104241">
        <w:rPr>
          <w:rFonts w:ascii="Gill Sans MT" w:hAnsi="Gill Sans MT"/>
          <w:bCs/>
          <w:sz w:val="24"/>
          <w:szCs w:val="24"/>
        </w:rPr>
        <w:t xml:space="preserve"> over this development plan target as we need to consider the impact on our fundraising as people continue to (understandably) tighten their belts</w:t>
      </w:r>
      <w:r w:rsidR="00127A35" w:rsidRPr="00104241">
        <w:rPr>
          <w:rFonts w:ascii="Gill Sans MT" w:hAnsi="Gill Sans MT"/>
          <w:bCs/>
          <w:sz w:val="24"/>
          <w:szCs w:val="24"/>
        </w:rPr>
        <w:t xml:space="preserve">. We have had some feedback from recipients suggesting there is nothing ‘missing’ in the Comfort Kits they feel would help, but conversations with staff in Glasgow have suggested that additional support in the Family Rooms such as </w:t>
      </w:r>
      <w:r w:rsidR="00104241" w:rsidRPr="00104241">
        <w:rPr>
          <w:rFonts w:ascii="Gill Sans MT" w:hAnsi="Gill Sans MT"/>
          <w:bCs/>
          <w:sz w:val="24"/>
          <w:szCs w:val="24"/>
        </w:rPr>
        <w:t xml:space="preserve">spare t-shirts, toiletries in the shower etc would be of benefit. To be explored over the coming </w:t>
      </w:r>
      <w:r w:rsidR="00FA5A06">
        <w:rPr>
          <w:rFonts w:ascii="Gill Sans MT" w:hAnsi="Gill Sans MT"/>
          <w:bCs/>
          <w:sz w:val="24"/>
          <w:szCs w:val="24"/>
        </w:rPr>
        <w:t>years</w:t>
      </w:r>
      <w:r w:rsidR="00104241" w:rsidRPr="00104241">
        <w:rPr>
          <w:rFonts w:ascii="Gill Sans MT" w:hAnsi="Gill Sans MT"/>
          <w:bCs/>
          <w:sz w:val="24"/>
          <w:szCs w:val="24"/>
        </w:rPr>
        <w:t xml:space="preserve">. </w:t>
      </w:r>
      <w:r w:rsidR="004619C3">
        <w:rPr>
          <w:rFonts w:ascii="Gill Sans MT" w:hAnsi="Gill Sans MT"/>
          <w:bCs/>
          <w:sz w:val="24"/>
          <w:szCs w:val="24"/>
        </w:rPr>
        <w:t xml:space="preserve">Our </w:t>
      </w:r>
      <w:proofErr w:type="gramStart"/>
      <w:r w:rsidR="004619C3">
        <w:rPr>
          <w:rFonts w:ascii="Gill Sans MT" w:hAnsi="Gill Sans MT"/>
          <w:bCs/>
          <w:sz w:val="24"/>
          <w:szCs w:val="24"/>
        </w:rPr>
        <w:t>longer term</w:t>
      </w:r>
      <w:proofErr w:type="gramEnd"/>
      <w:r w:rsidR="004619C3">
        <w:rPr>
          <w:rFonts w:ascii="Gill Sans MT" w:hAnsi="Gill Sans MT"/>
          <w:bCs/>
          <w:sz w:val="24"/>
          <w:szCs w:val="24"/>
        </w:rPr>
        <w:t xml:space="preserve"> wish is to set up a local support group for bereaved parents associated with the charity but not strictly run by it</w:t>
      </w:r>
      <w:r w:rsidR="00FA5A06">
        <w:rPr>
          <w:rFonts w:ascii="Gill Sans MT" w:hAnsi="Gill Sans MT"/>
          <w:bCs/>
          <w:sz w:val="24"/>
          <w:szCs w:val="24"/>
        </w:rPr>
        <w:t xml:space="preserve"> given our stated purpose. </w:t>
      </w:r>
    </w:p>
    <w:p w14:paraId="7A924EB7" w14:textId="77777777" w:rsidR="002A0492" w:rsidRPr="00BE4233" w:rsidRDefault="002A0492" w:rsidP="002A0492">
      <w:pPr>
        <w:pStyle w:val="ListParagraph"/>
        <w:spacing w:after="0"/>
        <w:jc w:val="both"/>
        <w:rPr>
          <w:rFonts w:ascii="Gill Sans MT" w:hAnsi="Gill Sans MT"/>
          <w:bCs/>
          <w:sz w:val="24"/>
          <w:szCs w:val="24"/>
          <w:highlight w:val="yellow"/>
        </w:rPr>
      </w:pPr>
    </w:p>
    <w:p w14:paraId="59E2B066" w14:textId="0E03BCBC" w:rsidR="002A0492" w:rsidRDefault="002A0492" w:rsidP="002A0492">
      <w:pPr>
        <w:pStyle w:val="ListParagraph"/>
        <w:spacing w:after="0"/>
        <w:jc w:val="both"/>
        <w:rPr>
          <w:rFonts w:ascii="Gill Sans MT" w:hAnsi="Gill Sans MT"/>
          <w:bCs/>
          <w:sz w:val="24"/>
          <w:szCs w:val="24"/>
        </w:rPr>
      </w:pPr>
      <w:r w:rsidRPr="00686356">
        <w:rPr>
          <w:rFonts w:ascii="Gill Sans MT" w:hAnsi="Gill Sans MT"/>
          <w:bCs/>
          <w:sz w:val="24"/>
          <w:szCs w:val="24"/>
        </w:rPr>
        <w:t>Other generous supporters of Finlay’s Friends, who know the family of Finlay, have also undertaken a number of sponsored events to help us raise funds to supply our first Comfort Kits, cover costs including public liability insurance, Just Giving subscription</w:t>
      </w:r>
      <w:r w:rsidR="00FA5A06">
        <w:rPr>
          <w:rFonts w:ascii="Gill Sans MT" w:hAnsi="Gill Sans MT"/>
          <w:bCs/>
          <w:sz w:val="24"/>
          <w:szCs w:val="24"/>
        </w:rPr>
        <w:t xml:space="preserve"> which has increased from £12 per month to £18 per month</w:t>
      </w:r>
      <w:r w:rsidRPr="00686356">
        <w:rPr>
          <w:rFonts w:ascii="Gill Sans MT" w:hAnsi="Gill Sans MT"/>
          <w:bCs/>
          <w:sz w:val="24"/>
          <w:szCs w:val="24"/>
        </w:rPr>
        <w:t xml:space="preserve">, stock storage boxes, pop up posters, maintain stock and honour our supply commitment. A particular thank you must go to the staff, pupils and extended community of the Erskine Stewart’s Melville Schools in Edinburgh who have fundraised thousands of pounds for us over our first </w:t>
      </w:r>
      <w:r w:rsidR="00EF0856">
        <w:rPr>
          <w:rFonts w:ascii="Gill Sans MT" w:hAnsi="Gill Sans MT"/>
          <w:bCs/>
          <w:sz w:val="24"/>
          <w:szCs w:val="24"/>
        </w:rPr>
        <w:t>nine</w:t>
      </w:r>
      <w:r w:rsidR="00C3407C" w:rsidRPr="00686356">
        <w:rPr>
          <w:rFonts w:ascii="Gill Sans MT" w:hAnsi="Gill Sans MT"/>
          <w:bCs/>
          <w:sz w:val="24"/>
          <w:szCs w:val="24"/>
        </w:rPr>
        <w:t xml:space="preserve"> </w:t>
      </w:r>
      <w:r w:rsidRPr="00686356">
        <w:rPr>
          <w:rFonts w:ascii="Gill Sans MT" w:hAnsi="Gill Sans MT"/>
          <w:bCs/>
          <w:sz w:val="24"/>
          <w:szCs w:val="24"/>
        </w:rPr>
        <w:t>years through a whole range of activities including non-uniform days, bake sales, plant sales, charity lecture evenings, staff versus pupils cricket matches, Maths Books sale and much more. Destination Judo also continue to be major fundraisers for us too – Finlay was so proud to have been a club and squad member.</w:t>
      </w:r>
      <w:r w:rsidRPr="002A0492">
        <w:rPr>
          <w:rFonts w:ascii="Gill Sans MT" w:hAnsi="Gill Sans MT"/>
          <w:bCs/>
          <w:sz w:val="24"/>
          <w:szCs w:val="24"/>
        </w:rPr>
        <w:t xml:space="preserve"> </w:t>
      </w:r>
    </w:p>
    <w:p w14:paraId="777E5D34" w14:textId="77777777" w:rsidR="00686356" w:rsidRDefault="00686356" w:rsidP="002A0492">
      <w:pPr>
        <w:pStyle w:val="ListParagraph"/>
        <w:spacing w:after="0"/>
        <w:jc w:val="both"/>
        <w:rPr>
          <w:rFonts w:ascii="Gill Sans MT" w:hAnsi="Gill Sans MT"/>
          <w:bCs/>
          <w:sz w:val="24"/>
          <w:szCs w:val="24"/>
        </w:rPr>
      </w:pPr>
    </w:p>
    <w:p w14:paraId="4F734213" w14:textId="535B7CC5" w:rsidR="000A3A9F" w:rsidRPr="00D20C81" w:rsidRDefault="00686356" w:rsidP="00D20C81">
      <w:pPr>
        <w:pStyle w:val="ListParagraph"/>
        <w:spacing w:after="0"/>
        <w:jc w:val="both"/>
        <w:rPr>
          <w:rFonts w:ascii="Gill Sans MT" w:hAnsi="Gill Sans MT"/>
          <w:bCs/>
          <w:sz w:val="24"/>
          <w:szCs w:val="24"/>
        </w:rPr>
      </w:pPr>
      <w:r w:rsidRPr="00686356">
        <w:rPr>
          <w:rFonts w:eastAsia="Times New Roman"/>
          <w:noProof/>
        </w:rPr>
        <w:t xml:space="preserve"> </w:t>
      </w:r>
    </w:p>
    <w:p w14:paraId="6465C98D" w14:textId="09DC0BCC" w:rsidR="00686356" w:rsidRPr="00B30F77" w:rsidRDefault="00083F56" w:rsidP="00B30F77">
      <w:pPr>
        <w:pStyle w:val="ListParagraph"/>
        <w:numPr>
          <w:ilvl w:val="0"/>
          <w:numId w:val="161"/>
        </w:numPr>
        <w:spacing w:after="0"/>
        <w:rPr>
          <w:i/>
          <w:iCs/>
        </w:rPr>
      </w:pPr>
      <w:r w:rsidRPr="00686356">
        <w:rPr>
          <w:rFonts w:ascii="Gill Sans MT" w:hAnsi="Gill Sans MT"/>
          <w:b/>
          <w:bCs/>
          <w:sz w:val="24"/>
          <w:szCs w:val="24"/>
        </w:rPr>
        <w:t xml:space="preserve">Increase use of social media </w:t>
      </w:r>
      <w:r w:rsidR="0049297B" w:rsidRPr="00686356">
        <w:rPr>
          <w:rFonts w:ascii="Gill Sans MT" w:hAnsi="Gill Sans MT"/>
          <w:b/>
          <w:bCs/>
          <w:sz w:val="24"/>
          <w:szCs w:val="24"/>
        </w:rPr>
        <w:t xml:space="preserve"> </w:t>
      </w:r>
      <w:r w:rsidR="00B30F77">
        <w:rPr>
          <w:rFonts w:ascii="Gill Sans MT" w:hAnsi="Gill Sans MT"/>
          <w:b/>
          <w:bCs/>
          <w:sz w:val="24"/>
          <w:szCs w:val="24"/>
        </w:rPr>
        <w:t xml:space="preserve"> </w:t>
      </w:r>
      <w:proofErr w:type="gramStart"/>
      <w:r w:rsidR="00B30F77">
        <w:rPr>
          <w:rFonts w:ascii="Gill Sans MT" w:hAnsi="Gill Sans MT"/>
          <w:b/>
          <w:bCs/>
          <w:sz w:val="24"/>
          <w:szCs w:val="24"/>
        </w:rPr>
        <w:t xml:space="preserve">&amp; </w:t>
      </w:r>
      <w:r w:rsidR="00B30F77" w:rsidRPr="00B30F77">
        <w:rPr>
          <w:rFonts w:ascii="Gill Sans MT" w:hAnsi="Gill Sans MT"/>
          <w:b/>
          <w:bCs/>
          <w:sz w:val="24"/>
          <w:szCs w:val="24"/>
          <w:u w:val="single"/>
        </w:rPr>
        <w:t xml:space="preserve"> 5</w:t>
      </w:r>
      <w:proofErr w:type="gramEnd"/>
      <w:r w:rsidR="00B30F77">
        <w:rPr>
          <w:rFonts w:ascii="Gill Sans MT" w:hAnsi="Gill Sans MT"/>
          <w:b/>
          <w:bCs/>
          <w:sz w:val="24"/>
          <w:szCs w:val="24"/>
        </w:rPr>
        <w:t xml:space="preserve">. </w:t>
      </w:r>
      <w:r w:rsidR="00B30F77" w:rsidRPr="00083F56">
        <w:rPr>
          <w:rFonts w:ascii="Gill Sans MT" w:hAnsi="Gill Sans MT"/>
          <w:b/>
          <w:bCs/>
          <w:sz w:val="24"/>
          <w:szCs w:val="24"/>
        </w:rPr>
        <w:t xml:space="preserve">Update website </w:t>
      </w:r>
    </w:p>
    <w:p w14:paraId="4D07A2A4" w14:textId="378C2EDC" w:rsidR="00300F8E" w:rsidRPr="00102754" w:rsidRDefault="007F3A03" w:rsidP="00686356">
      <w:pPr>
        <w:pStyle w:val="ListParagraph"/>
        <w:spacing w:after="0"/>
        <w:ind w:left="360"/>
        <w:rPr>
          <w:rFonts w:ascii="Gill Sans MT" w:hAnsi="Gill Sans MT"/>
          <w:bCs/>
          <w:sz w:val="24"/>
          <w:szCs w:val="24"/>
        </w:rPr>
      </w:pPr>
      <w:r w:rsidRPr="00102754">
        <w:rPr>
          <w:rFonts w:ascii="Gill Sans MT" w:hAnsi="Gill Sans MT"/>
          <w:bCs/>
          <w:sz w:val="24"/>
          <w:szCs w:val="24"/>
        </w:rPr>
        <w:lastRenderedPageBreak/>
        <w:t xml:space="preserve">This year we have worked hard to keep our supporters more informed about </w:t>
      </w:r>
      <w:r w:rsidR="004C5C90" w:rsidRPr="00102754">
        <w:rPr>
          <w:rFonts w:ascii="Gill Sans MT" w:hAnsi="Gill Sans MT"/>
          <w:bCs/>
          <w:sz w:val="24"/>
          <w:szCs w:val="24"/>
        </w:rPr>
        <w:t>what we have been up to</w:t>
      </w:r>
      <w:r w:rsidR="00E63519" w:rsidRPr="00102754">
        <w:rPr>
          <w:rFonts w:ascii="Gill Sans MT" w:hAnsi="Gill Sans MT"/>
          <w:bCs/>
          <w:sz w:val="24"/>
          <w:szCs w:val="24"/>
        </w:rPr>
        <w:t xml:space="preserve">, not least due to the fact we are not hosting </w:t>
      </w:r>
      <w:r w:rsidR="00961F54" w:rsidRPr="00102754">
        <w:rPr>
          <w:rFonts w:ascii="Gill Sans MT" w:hAnsi="Gill Sans MT"/>
          <w:bCs/>
          <w:sz w:val="24"/>
          <w:szCs w:val="24"/>
        </w:rPr>
        <w:t xml:space="preserve">as many events </w:t>
      </w:r>
      <w:r w:rsidR="005857A3" w:rsidRPr="00102754">
        <w:rPr>
          <w:rFonts w:ascii="Gill Sans MT" w:hAnsi="Gill Sans MT"/>
          <w:bCs/>
          <w:sz w:val="24"/>
          <w:szCs w:val="24"/>
        </w:rPr>
        <w:t>ourselves,</w:t>
      </w:r>
      <w:r w:rsidR="00961F54" w:rsidRPr="00102754">
        <w:rPr>
          <w:rFonts w:ascii="Gill Sans MT" w:hAnsi="Gill Sans MT"/>
          <w:bCs/>
          <w:sz w:val="24"/>
          <w:szCs w:val="24"/>
        </w:rPr>
        <w:t xml:space="preserve"> yet which also serve to raise awareness. </w:t>
      </w:r>
      <w:r w:rsidR="00C94C74" w:rsidRPr="00102754">
        <w:rPr>
          <w:rFonts w:ascii="Gill Sans MT" w:hAnsi="Gill Sans MT"/>
          <w:bCs/>
          <w:sz w:val="24"/>
          <w:szCs w:val="24"/>
        </w:rPr>
        <w:t xml:space="preserve">This </w:t>
      </w:r>
      <w:r w:rsidR="005857A3" w:rsidRPr="00102754">
        <w:rPr>
          <w:rFonts w:ascii="Gill Sans MT" w:hAnsi="Gill Sans MT"/>
          <w:bCs/>
          <w:sz w:val="24"/>
          <w:szCs w:val="24"/>
        </w:rPr>
        <w:t>has primarily been</w:t>
      </w:r>
      <w:r w:rsidR="00C94C74" w:rsidRPr="00102754">
        <w:rPr>
          <w:rFonts w:ascii="Gill Sans MT" w:hAnsi="Gill Sans MT"/>
          <w:bCs/>
          <w:sz w:val="24"/>
          <w:szCs w:val="24"/>
        </w:rPr>
        <w:t xml:space="preserve"> done through changes to our website and </w:t>
      </w:r>
      <w:proofErr w:type="gramStart"/>
      <w:r w:rsidR="00C94C74" w:rsidRPr="00102754">
        <w:rPr>
          <w:rFonts w:ascii="Gill Sans MT" w:hAnsi="Gill Sans MT"/>
          <w:bCs/>
          <w:sz w:val="24"/>
          <w:szCs w:val="24"/>
        </w:rPr>
        <w:t>through the use of</w:t>
      </w:r>
      <w:proofErr w:type="gramEnd"/>
      <w:r w:rsidR="00C94C74" w:rsidRPr="00102754">
        <w:rPr>
          <w:rFonts w:ascii="Gill Sans MT" w:hAnsi="Gill Sans MT"/>
          <w:bCs/>
          <w:sz w:val="24"/>
          <w:szCs w:val="24"/>
        </w:rPr>
        <w:t xml:space="preserve"> </w:t>
      </w:r>
      <w:r w:rsidR="00DD20DF" w:rsidRPr="00102754">
        <w:rPr>
          <w:rFonts w:ascii="Gill Sans MT" w:hAnsi="Gill Sans MT"/>
          <w:bCs/>
          <w:sz w:val="24"/>
          <w:szCs w:val="24"/>
        </w:rPr>
        <w:t>Facebook</w:t>
      </w:r>
      <w:r w:rsidR="00C94C74" w:rsidRPr="00102754">
        <w:rPr>
          <w:rFonts w:ascii="Gill Sans MT" w:hAnsi="Gill Sans MT"/>
          <w:bCs/>
          <w:sz w:val="24"/>
          <w:szCs w:val="24"/>
        </w:rPr>
        <w:t xml:space="preserve"> where our page has </w:t>
      </w:r>
      <w:r w:rsidR="003D3BDB">
        <w:rPr>
          <w:rFonts w:ascii="Gill Sans MT" w:hAnsi="Gill Sans MT"/>
          <w:bCs/>
          <w:sz w:val="24"/>
          <w:szCs w:val="24"/>
        </w:rPr>
        <w:t xml:space="preserve">over </w:t>
      </w:r>
      <w:r w:rsidR="00B415DD">
        <w:rPr>
          <w:rFonts w:ascii="Gill Sans MT" w:hAnsi="Gill Sans MT"/>
          <w:bCs/>
          <w:sz w:val="24"/>
          <w:szCs w:val="24"/>
        </w:rPr>
        <w:t xml:space="preserve">700 </w:t>
      </w:r>
      <w:r w:rsidR="00E16D92" w:rsidRPr="00102754">
        <w:rPr>
          <w:rFonts w:ascii="Gill Sans MT" w:hAnsi="Gill Sans MT"/>
          <w:bCs/>
          <w:sz w:val="24"/>
          <w:szCs w:val="24"/>
        </w:rPr>
        <w:t>followers</w:t>
      </w:r>
      <w:r w:rsidR="003B24B0" w:rsidRPr="00102754">
        <w:rPr>
          <w:rFonts w:ascii="Gill Sans MT" w:hAnsi="Gill Sans MT"/>
          <w:bCs/>
          <w:sz w:val="24"/>
          <w:szCs w:val="24"/>
        </w:rPr>
        <w:t xml:space="preserve">. We </w:t>
      </w:r>
      <w:r w:rsidR="00846C3E" w:rsidRPr="00102754">
        <w:rPr>
          <w:rFonts w:ascii="Gill Sans MT" w:hAnsi="Gill Sans MT"/>
          <w:bCs/>
          <w:sz w:val="24"/>
          <w:szCs w:val="24"/>
        </w:rPr>
        <w:t xml:space="preserve">have just started to navigate the use of Instagram too </w:t>
      </w:r>
      <w:proofErr w:type="gramStart"/>
      <w:r w:rsidR="00846C3E" w:rsidRPr="00102754">
        <w:rPr>
          <w:rFonts w:ascii="Gill Sans MT" w:hAnsi="Gill Sans MT"/>
          <w:bCs/>
          <w:sz w:val="24"/>
          <w:szCs w:val="24"/>
        </w:rPr>
        <w:t>in order</w:t>
      </w:r>
      <w:r w:rsidR="003B24B0" w:rsidRPr="00102754">
        <w:rPr>
          <w:rFonts w:ascii="Gill Sans MT" w:hAnsi="Gill Sans MT"/>
          <w:bCs/>
          <w:sz w:val="24"/>
          <w:szCs w:val="24"/>
        </w:rPr>
        <w:t xml:space="preserve"> to</w:t>
      </w:r>
      <w:proofErr w:type="gramEnd"/>
      <w:r w:rsidR="003B24B0" w:rsidRPr="00102754">
        <w:rPr>
          <w:rFonts w:ascii="Gill Sans MT" w:hAnsi="Gill Sans MT"/>
          <w:bCs/>
          <w:sz w:val="24"/>
          <w:szCs w:val="24"/>
        </w:rPr>
        <w:t xml:space="preserve"> extend this </w:t>
      </w:r>
      <w:r w:rsidR="004C5C90" w:rsidRPr="00102754">
        <w:rPr>
          <w:rFonts w:ascii="Gill Sans MT" w:hAnsi="Gill Sans MT"/>
          <w:bCs/>
          <w:sz w:val="24"/>
          <w:szCs w:val="24"/>
        </w:rPr>
        <w:t xml:space="preserve">for our younger supporters. </w:t>
      </w:r>
      <w:r w:rsidR="00CB42EA">
        <w:rPr>
          <w:rFonts w:ascii="Gill Sans MT" w:hAnsi="Gill Sans MT"/>
          <w:bCs/>
          <w:sz w:val="24"/>
          <w:szCs w:val="24"/>
        </w:rPr>
        <w:t>W</w:t>
      </w:r>
      <w:r w:rsidR="00F71B2C" w:rsidRPr="00102754">
        <w:rPr>
          <w:rFonts w:ascii="Gill Sans MT" w:hAnsi="Gill Sans MT"/>
          <w:bCs/>
          <w:sz w:val="24"/>
          <w:szCs w:val="24"/>
        </w:rPr>
        <w:t>e me</w:t>
      </w:r>
      <w:r w:rsidR="0080610F" w:rsidRPr="00102754">
        <w:rPr>
          <w:rFonts w:ascii="Gill Sans MT" w:hAnsi="Gill Sans MT"/>
          <w:bCs/>
          <w:sz w:val="24"/>
          <w:szCs w:val="24"/>
        </w:rPr>
        <w:t xml:space="preserve">t </w:t>
      </w:r>
      <w:r w:rsidR="00F71B2C" w:rsidRPr="00102754">
        <w:rPr>
          <w:rFonts w:ascii="Gill Sans MT" w:hAnsi="Gill Sans MT"/>
          <w:bCs/>
          <w:sz w:val="24"/>
          <w:szCs w:val="24"/>
        </w:rPr>
        <w:t>with the Marketing manager of RHCG to look at some mutual awareness spreading</w:t>
      </w:r>
      <w:r w:rsidR="0080610F" w:rsidRPr="00102754">
        <w:rPr>
          <w:rFonts w:ascii="Gill Sans MT" w:hAnsi="Gill Sans MT"/>
          <w:bCs/>
          <w:sz w:val="24"/>
          <w:szCs w:val="24"/>
        </w:rPr>
        <w:t xml:space="preserve"> which resulted in them publicising Finlay’s Friends, as well as Finlay’s story, on their own media platforms both within and beyond the hospital. </w:t>
      </w:r>
    </w:p>
    <w:p w14:paraId="46AB11C2" w14:textId="2BD50875" w:rsidR="003B24B0" w:rsidRPr="00083F56" w:rsidRDefault="003B24B0" w:rsidP="0049297B">
      <w:pPr>
        <w:spacing w:after="0"/>
        <w:ind w:left="360"/>
        <w:rPr>
          <w:rFonts w:ascii="Gill Sans MT" w:hAnsi="Gill Sans MT"/>
          <w:bCs/>
          <w:sz w:val="24"/>
          <w:szCs w:val="24"/>
          <w:highlight w:val="yellow"/>
        </w:rPr>
      </w:pPr>
    </w:p>
    <w:p w14:paraId="26B24733" w14:textId="5A23B57F" w:rsidR="003B24B0" w:rsidRPr="007F3A03" w:rsidRDefault="003B24B0" w:rsidP="0049297B">
      <w:pPr>
        <w:spacing w:after="0"/>
        <w:ind w:left="360"/>
        <w:rPr>
          <w:rFonts w:ascii="Gill Sans MT" w:hAnsi="Gill Sans MT"/>
          <w:bCs/>
          <w:sz w:val="24"/>
          <w:szCs w:val="24"/>
        </w:rPr>
      </w:pPr>
      <w:r w:rsidRPr="00B84915">
        <w:rPr>
          <w:rFonts w:ascii="Gill Sans MT" w:hAnsi="Gill Sans MT"/>
          <w:bCs/>
          <w:sz w:val="24"/>
          <w:szCs w:val="24"/>
        </w:rPr>
        <w:t xml:space="preserve">We have taken small steps to extend our platform across </w:t>
      </w:r>
      <w:r w:rsidR="00157603" w:rsidRPr="00B84915">
        <w:rPr>
          <w:rFonts w:ascii="Gill Sans MT" w:hAnsi="Gill Sans MT"/>
          <w:bCs/>
          <w:sz w:val="24"/>
          <w:szCs w:val="24"/>
        </w:rPr>
        <w:t>different social media platforms by setting up both Instagram and Twitter accounts</w:t>
      </w:r>
      <w:r w:rsidR="00CB42EA">
        <w:rPr>
          <w:rFonts w:ascii="Gill Sans MT" w:hAnsi="Gill Sans MT"/>
          <w:bCs/>
          <w:sz w:val="24"/>
          <w:szCs w:val="24"/>
        </w:rPr>
        <w:t xml:space="preserve">. </w:t>
      </w:r>
      <w:r w:rsidR="002E4DAB" w:rsidRPr="00B84915">
        <w:rPr>
          <w:rFonts w:ascii="Gill Sans MT" w:hAnsi="Gill Sans MT"/>
          <w:bCs/>
          <w:sz w:val="24"/>
          <w:szCs w:val="24"/>
        </w:rPr>
        <w:t xml:space="preserve">This is partly due to the number of younger fundraisers and supporters we have who use Instagram and other social media platforms far more than </w:t>
      </w:r>
      <w:r w:rsidR="00DD20DF" w:rsidRPr="00B84915">
        <w:rPr>
          <w:rFonts w:ascii="Gill Sans MT" w:hAnsi="Gill Sans MT"/>
          <w:bCs/>
          <w:sz w:val="24"/>
          <w:szCs w:val="24"/>
        </w:rPr>
        <w:t>Facebook</w:t>
      </w:r>
      <w:r w:rsidR="002E4DAB" w:rsidRPr="00B84915">
        <w:rPr>
          <w:rFonts w:ascii="Gill Sans MT" w:hAnsi="Gill Sans MT"/>
          <w:bCs/>
          <w:sz w:val="24"/>
          <w:szCs w:val="24"/>
        </w:rPr>
        <w:t xml:space="preserve">. </w:t>
      </w:r>
      <w:r w:rsidR="002D66A2" w:rsidRPr="00B84915">
        <w:rPr>
          <w:rFonts w:ascii="Gill Sans MT" w:hAnsi="Gill Sans MT"/>
          <w:bCs/>
          <w:sz w:val="24"/>
          <w:szCs w:val="24"/>
        </w:rPr>
        <w:t xml:space="preserve">This is early </w:t>
      </w:r>
      <w:r w:rsidR="00DD20DF" w:rsidRPr="00B84915">
        <w:rPr>
          <w:rFonts w:ascii="Gill Sans MT" w:hAnsi="Gill Sans MT"/>
          <w:bCs/>
          <w:sz w:val="24"/>
          <w:szCs w:val="24"/>
        </w:rPr>
        <w:t>days,</w:t>
      </w:r>
      <w:r w:rsidR="002D66A2" w:rsidRPr="00B84915">
        <w:rPr>
          <w:rFonts w:ascii="Gill Sans MT" w:hAnsi="Gill Sans MT"/>
          <w:bCs/>
          <w:sz w:val="24"/>
          <w:szCs w:val="24"/>
        </w:rPr>
        <w:t xml:space="preserve"> and the plan moving forward is to undergo some</w:t>
      </w:r>
      <w:r w:rsidR="00BD3A3A" w:rsidRPr="00B84915">
        <w:rPr>
          <w:rFonts w:ascii="Gill Sans MT" w:hAnsi="Gill Sans MT"/>
          <w:bCs/>
          <w:sz w:val="24"/>
          <w:szCs w:val="24"/>
        </w:rPr>
        <w:t xml:space="preserve"> more</w:t>
      </w:r>
      <w:r w:rsidR="002D66A2" w:rsidRPr="00B84915">
        <w:rPr>
          <w:rFonts w:ascii="Gill Sans MT" w:hAnsi="Gill Sans MT"/>
          <w:bCs/>
          <w:sz w:val="24"/>
          <w:szCs w:val="24"/>
        </w:rPr>
        <w:t xml:space="preserve"> training in social media use to </w:t>
      </w:r>
      <w:r w:rsidR="00D0561E" w:rsidRPr="00B84915">
        <w:rPr>
          <w:rFonts w:ascii="Gill Sans MT" w:hAnsi="Gill Sans MT"/>
          <w:bCs/>
          <w:sz w:val="24"/>
          <w:szCs w:val="24"/>
        </w:rPr>
        <w:t xml:space="preserve">maximise the impact of our posts over the coming months to build on these foundations. </w:t>
      </w:r>
      <w:r w:rsidR="00B30F77">
        <w:rPr>
          <w:rFonts w:ascii="Gill Sans MT" w:hAnsi="Gill Sans MT"/>
          <w:bCs/>
          <w:sz w:val="24"/>
          <w:szCs w:val="24"/>
        </w:rPr>
        <w:t>A more regular com</w:t>
      </w:r>
      <w:r w:rsidR="00090123">
        <w:rPr>
          <w:rFonts w:ascii="Gill Sans MT" w:hAnsi="Gill Sans MT"/>
          <w:bCs/>
          <w:sz w:val="24"/>
          <w:szCs w:val="24"/>
        </w:rPr>
        <w:t xml:space="preserve">mitment is also needed to update our website </w:t>
      </w:r>
      <w:proofErr w:type="gramStart"/>
      <w:r w:rsidR="00090123">
        <w:rPr>
          <w:rFonts w:ascii="Gill Sans MT" w:hAnsi="Gill Sans MT"/>
          <w:bCs/>
          <w:sz w:val="24"/>
          <w:szCs w:val="24"/>
        </w:rPr>
        <w:t>regularly</w:t>
      </w:r>
      <w:proofErr w:type="gramEnd"/>
      <w:r w:rsidR="00090123">
        <w:rPr>
          <w:rFonts w:ascii="Gill Sans MT" w:hAnsi="Gill Sans MT"/>
          <w:bCs/>
          <w:sz w:val="24"/>
          <w:szCs w:val="24"/>
        </w:rPr>
        <w:t xml:space="preserve"> so we are better placed to use this as our landing platform for enquiries. We would also like to see testimonials from our recipient families who are willing to provide one so </w:t>
      </w:r>
      <w:proofErr w:type="gramStart"/>
      <w:r w:rsidR="00971018">
        <w:rPr>
          <w:rFonts w:ascii="Gill Sans MT" w:hAnsi="Gill Sans MT"/>
          <w:bCs/>
          <w:sz w:val="24"/>
          <w:szCs w:val="24"/>
        </w:rPr>
        <w:t>supporters</w:t>
      </w:r>
      <w:proofErr w:type="gramEnd"/>
      <w:r w:rsidR="00971018">
        <w:rPr>
          <w:rFonts w:ascii="Gill Sans MT" w:hAnsi="Gill Sans MT"/>
          <w:bCs/>
          <w:sz w:val="24"/>
          <w:szCs w:val="24"/>
        </w:rPr>
        <w:t xml:space="preserve"> can see the impact of their kindness. </w:t>
      </w:r>
      <w:r w:rsidR="00D0561E" w:rsidRPr="00B84915">
        <w:rPr>
          <w:rFonts w:ascii="Gill Sans MT" w:hAnsi="Gill Sans MT"/>
          <w:bCs/>
          <w:sz w:val="24"/>
          <w:szCs w:val="24"/>
        </w:rPr>
        <w:t xml:space="preserve">Again, progress has been </w:t>
      </w:r>
      <w:r w:rsidR="00DD20DF" w:rsidRPr="00B84915">
        <w:rPr>
          <w:rFonts w:ascii="Gill Sans MT" w:hAnsi="Gill Sans MT"/>
          <w:bCs/>
          <w:sz w:val="24"/>
          <w:szCs w:val="24"/>
        </w:rPr>
        <w:t>stymied</w:t>
      </w:r>
      <w:r w:rsidR="00D0561E" w:rsidRPr="00B84915">
        <w:rPr>
          <w:rFonts w:ascii="Gill Sans MT" w:hAnsi="Gill Sans MT"/>
          <w:bCs/>
          <w:sz w:val="24"/>
          <w:szCs w:val="24"/>
        </w:rPr>
        <w:t xml:space="preserve"> by </w:t>
      </w:r>
      <w:r w:rsidR="00C20F54" w:rsidRPr="00B84915">
        <w:rPr>
          <w:rFonts w:ascii="Gill Sans MT" w:hAnsi="Gill Sans MT"/>
          <w:bCs/>
          <w:sz w:val="24"/>
          <w:szCs w:val="24"/>
        </w:rPr>
        <w:t xml:space="preserve">our </w:t>
      </w:r>
      <w:proofErr w:type="gramStart"/>
      <w:r w:rsidR="00C20F54" w:rsidRPr="00B84915">
        <w:rPr>
          <w:rFonts w:ascii="Gill Sans MT" w:hAnsi="Gill Sans MT"/>
          <w:bCs/>
          <w:sz w:val="24"/>
          <w:szCs w:val="24"/>
        </w:rPr>
        <w:t>day to day</w:t>
      </w:r>
      <w:proofErr w:type="gramEnd"/>
      <w:r w:rsidR="00C20F54" w:rsidRPr="00B84915">
        <w:rPr>
          <w:rFonts w:ascii="Gill Sans MT" w:hAnsi="Gill Sans MT"/>
          <w:bCs/>
          <w:sz w:val="24"/>
          <w:szCs w:val="24"/>
        </w:rPr>
        <w:t xml:space="preserve"> workloads. </w:t>
      </w:r>
      <w:r w:rsidR="00F448FC" w:rsidRPr="00B84915">
        <w:rPr>
          <w:rFonts w:ascii="Gill Sans MT" w:hAnsi="Gill Sans MT"/>
          <w:bCs/>
          <w:sz w:val="24"/>
          <w:szCs w:val="24"/>
        </w:rPr>
        <w:t>Our greatest hurdle is time – we all have full time day jobs as well as volunteering for Finlay’s Friends.</w:t>
      </w:r>
      <w:r w:rsidR="00F448FC">
        <w:rPr>
          <w:rFonts w:ascii="Gill Sans MT" w:hAnsi="Gill Sans MT"/>
          <w:bCs/>
          <w:sz w:val="24"/>
          <w:szCs w:val="24"/>
        </w:rPr>
        <w:t xml:space="preserve"> </w:t>
      </w:r>
    </w:p>
    <w:p w14:paraId="02F154BC" w14:textId="0881AE62" w:rsidR="00300F8E" w:rsidRDefault="00300F8E" w:rsidP="0049297B">
      <w:pPr>
        <w:spacing w:after="0"/>
        <w:ind w:left="360"/>
        <w:rPr>
          <w:rFonts w:ascii="Gill Sans MT" w:hAnsi="Gill Sans MT"/>
          <w:bCs/>
          <w:color w:val="0070C0"/>
          <w:sz w:val="24"/>
          <w:szCs w:val="24"/>
        </w:rPr>
      </w:pPr>
    </w:p>
    <w:p w14:paraId="373C4303" w14:textId="76B1F18F" w:rsidR="00BA7AD4" w:rsidRDefault="00BA7AD4" w:rsidP="00D34B35">
      <w:pPr>
        <w:spacing w:after="0"/>
        <w:rPr>
          <w:rFonts w:ascii="Gill Sans MT" w:hAnsi="Gill Sans MT"/>
          <w:bCs/>
          <w:sz w:val="24"/>
          <w:szCs w:val="24"/>
        </w:rPr>
      </w:pPr>
    </w:p>
    <w:p w14:paraId="1C16BD90" w14:textId="77777777" w:rsidR="00C25665" w:rsidRPr="00764D79" w:rsidRDefault="00C25665" w:rsidP="00D34B35">
      <w:pPr>
        <w:spacing w:after="0"/>
        <w:rPr>
          <w:rFonts w:ascii="Gill Sans MT" w:hAnsi="Gill Sans MT"/>
          <w:bCs/>
          <w:sz w:val="24"/>
          <w:szCs w:val="24"/>
        </w:rPr>
      </w:pPr>
    </w:p>
    <w:p w14:paraId="373C4304" w14:textId="67DF899A" w:rsidR="00D34B35" w:rsidRPr="001D508C" w:rsidRDefault="00D34B35" w:rsidP="001D508C">
      <w:pPr>
        <w:pBdr>
          <w:top w:val="single" w:sz="4" w:space="1" w:color="auto"/>
          <w:left w:val="single" w:sz="4" w:space="4" w:color="auto"/>
          <w:bottom w:val="single" w:sz="4" w:space="1" w:color="auto"/>
          <w:right w:val="single" w:sz="4" w:space="4" w:color="auto"/>
        </w:pBdr>
        <w:spacing w:after="0"/>
        <w:jc w:val="center"/>
        <w:rPr>
          <w:rFonts w:ascii="Gill Sans MT" w:hAnsi="Gill Sans MT"/>
          <w:b/>
          <w:bCs/>
          <w:color w:val="0070C0"/>
          <w:sz w:val="24"/>
          <w:szCs w:val="24"/>
        </w:rPr>
      </w:pPr>
      <w:r w:rsidRPr="001D508C">
        <w:rPr>
          <w:rFonts w:ascii="Gill Sans MT" w:hAnsi="Gill Sans MT"/>
          <w:b/>
          <w:bCs/>
          <w:color w:val="0070C0"/>
          <w:sz w:val="24"/>
          <w:szCs w:val="24"/>
        </w:rPr>
        <w:t>Achievements and Performance</w:t>
      </w:r>
    </w:p>
    <w:p w14:paraId="713C3216" w14:textId="4A7B8838" w:rsidR="001D508C" w:rsidRDefault="001D508C" w:rsidP="001D508C">
      <w:pPr>
        <w:spacing w:after="0"/>
        <w:rPr>
          <w:rFonts w:ascii="Gill Sans MT" w:hAnsi="Gill Sans MT"/>
          <w:bCs/>
          <w:sz w:val="24"/>
          <w:szCs w:val="24"/>
        </w:rPr>
      </w:pPr>
    </w:p>
    <w:p w14:paraId="0025A0DE" w14:textId="2640E5D9" w:rsidR="001D508C" w:rsidRPr="00971018" w:rsidRDefault="001D508C" w:rsidP="001D508C">
      <w:pPr>
        <w:spacing w:after="0"/>
        <w:rPr>
          <w:rFonts w:ascii="Gill Sans MT" w:hAnsi="Gill Sans MT"/>
          <w:bCs/>
          <w:sz w:val="24"/>
          <w:szCs w:val="24"/>
        </w:rPr>
      </w:pPr>
      <w:r w:rsidRPr="00971018">
        <w:rPr>
          <w:rFonts w:ascii="Gill Sans MT" w:hAnsi="Gill Sans MT"/>
          <w:bCs/>
          <w:sz w:val="24"/>
          <w:szCs w:val="24"/>
        </w:rPr>
        <w:t>Our main achievements in the last year include:</w:t>
      </w:r>
    </w:p>
    <w:p w14:paraId="22BE8482" w14:textId="77777777" w:rsidR="001D508C" w:rsidRPr="00971018" w:rsidRDefault="001D508C" w:rsidP="001D508C">
      <w:pPr>
        <w:spacing w:after="0"/>
        <w:rPr>
          <w:rFonts w:ascii="Gill Sans MT" w:hAnsi="Gill Sans MT"/>
          <w:bCs/>
          <w:sz w:val="24"/>
          <w:szCs w:val="24"/>
        </w:rPr>
      </w:pPr>
    </w:p>
    <w:p w14:paraId="05AED242" w14:textId="36B22B8C" w:rsidR="00AB446A" w:rsidRPr="00971018" w:rsidRDefault="005F6111" w:rsidP="00576D4F">
      <w:pPr>
        <w:pStyle w:val="ListParagraph"/>
        <w:numPr>
          <w:ilvl w:val="0"/>
          <w:numId w:val="160"/>
        </w:numPr>
        <w:spacing w:after="0"/>
        <w:rPr>
          <w:rFonts w:ascii="Gill Sans MT" w:hAnsi="Gill Sans MT"/>
          <w:bCs/>
          <w:sz w:val="24"/>
          <w:szCs w:val="24"/>
        </w:rPr>
      </w:pPr>
      <w:r w:rsidRPr="00971018">
        <w:rPr>
          <w:rFonts w:ascii="Gill Sans MT" w:hAnsi="Gill Sans MT"/>
          <w:bCs/>
          <w:sz w:val="24"/>
          <w:szCs w:val="24"/>
        </w:rPr>
        <w:t xml:space="preserve">Maintenance </w:t>
      </w:r>
      <w:r w:rsidR="00AB446A" w:rsidRPr="00971018">
        <w:rPr>
          <w:rFonts w:ascii="Gill Sans MT" w:hAnsi="Gill Sans MT"/>
          <w:bCs/>
          <w:sz w:val="24"/>
          <w:szCs w:val="24"/>
        </w:rPr>
        <w:t>of provision to</w:t>
      </w:r>
      <w:r w:rsidR="00C7470E" w:rsidRPr="00971018">
        <w:rPr>
          <w:rFonts w:ascii="Gill Sans MT" w:hAnsi="Gill Sans MT"/>
          <w:bCs/>
          <w:sz w:val="24"/>
          <w:szCs w:val="24"/>
        </w:rPr>
        <w:t xml:space="preserve"> </w:t>
      </w:r>
      <w:r w:rsidR="002F03CE" w:rsidRPr="00971018">
        <w:rPr>
          <w:rFonts w:ascii="Gill Sans MT" w:hAnsi="Gill Sans MT"/>
          <w:bCs/>
          <w:sz w:val="24"/>
          <w:szCs w:val="24"/>
        </w:rPr>
        <w:t>5</w:t>
      </w:r>
      <w:r w:rsidR="00C7470E" w:rsidRPr="00971018">
        <w:rPr>
          <w:rFonts w:ascii="Gill Sans MT" w:hAnsi="Gill Sans MT"/>
          <w:bCs/>
          <w:sz w:val="24"/>
          <w:szCs w:val="24"/>
        </w:rPr>
        <w:t xml:space="preserve"> </w:t>
      </w:r>
      <w:r w:rsidR="00AB446A" w:rsidRPr="00971018">
        <w:rPr>
          <w:rFonts w:ascii="Gill Sans MT" w:hAnsi="Gill Sans MT"/>
          <w:bCs/>
          <w:sz w:val="24"/>
          <w:szCs w:val="24"/>
        </w:rPr>
        <w:t>hospital</w:t>
      </w:r>
      <w:r w:rsidRPr="00971018">
        <w:rPr>
          <w:rFonts w:ascii="Gill Sans MT" w:hAnsi="Gill Sans MT"/>
          <w:bCs/>
          <w:sz w:val="24"/>
          <w:szCs w:val="24"/>
        </w:rPr>
        <w:t>s</w:t>
      </w:r>
    </w:p>
    <w:p w14:paraId="0E6F7C3C" w14:textId="4BD94486" w:rsidR="007E4EAD" w:rsidRPr="00971018" w:rsidRDefault="007E4EAD" w:rsidP="00576D4F">
      <w:pPr>
        <w:pStyle w:val="ListParagraph"/>
        <w:numPr>
          <w:ilvl w:val="0"/>
          <w:numId w:val="160"/>
        </w:numPr>
        <w:spacing w:after="0"/>
        <w:rPr>
          <w:rFonts w:ascii="Gill Sans MT" w:hAnsi="Gill Sans MT"/>
          <w:bCs/>
          <w:sz w:val="24"/>
          <w:szCs w:val="24"/>
        </w:rPr>
      </w:pPr>
      <w:r w:rsidRPr="00971018">
        <w:rPr>
          <w:rFonts w:ascii="Gill Sans MT" w:hAnsi="Gill Sans MT"/>
          <w:bCs/>
          <w:sz w:val="24"/>
          <w:szCs w:val="24"/>
        </w:rPr>
        <w:t>Keeping overheads and costs as low as possible</w:t>
      </w:r>
    </w:p>
    <w:p w14:paraId="03EE6B89" w14:textId="01EE3E6E" w:rsidR="00AB446A" w:rsidRPr="00971018" w:rsidRDefault="001D508C" w:rsidP="00576D4F">
      <w:pPr>
        <w:pStyle w:val="ListParagraph"/>
        <w:numPr>
          <w:ilvl w:val="0"/>
          <w:numId w:val="160"/>
        </w:numPr>
        <w:spacing w:after="0"/>
        <w:rPr>
          <w:rFonts w:ascii="Gill Sans MT" w:hAnsi="Gill Sans MT"/>
          <w:bCs/>
          <w:sz w:val="24"/>
          <w:szCs w:val="24"/>
        </w:rPr>
      </w:pPr>
      <w:r w:rsidRPr="00971018">
        <w:rPr>
          <w:rFonts w:ascii="Gill Sans MT" w:hAnsi="Gill Sans MT"/>
          <w:bCs/>
          <w:sz w:val="24"/>
          <w:szCs w:val="24"/>
        </w:rPr>
        <w:t>Positive and generous f</w:t>
      </w:r>
      <w:r w:rsidR="00AB446A" w:rsidRPr="00971018">
        <w:rPr>
          <w:rFonts w:ascii="Gill Sans MT" w:hAnsi="Gill Sans MT"/>
          <w:bCs/>
          <w:sz w:val="24"/>
          <w:szCs w:val="24"/>
        </w:rPr>
        <w:t>eedback from families / users</w:t>
      </w:r>
    </w:p>
    <w:p w14:paraId="74E25CFC" w14:textId="35D8A819" w:rsidR="00AB446A" w:rsidRPr="00971018" w:rsidRDefault="001D508C" w:rsidP="00576D4F">
      <w:pPr>
        <w:pStyle w:val="ListParagraph"/>
        <w:numPr>
          <w:ilvl w:val="0"/>
          <w:numId w:val="160"/>
        </w:numPr>
        <w:spacing w:after="0"/>
        <w:rPr>
          <w:rFonts w:ascii="Gill Sans MT" w:hAnsi="Gill Sans MT"/>
          <w:bCs/>
          <w:sz w:val="24"/>
          <w:szCs w:val="24"/>
        </w:rPr>
      </w:pPr>
      <w:r w:rsidRPr="00971018">
        <w:rPr>
          <w:rFonts w:ascii="Gill Sans MT" w:hAnsi="Gill Sans MT"/>
          <w:bCs/>
          <w:sz w:val="24"/>
          <w:szCs w:val="24"/>
        </w:rPr>
        <w:t>Increasing a</w:t>
      </w:r>
      <w:r w:rsidR="00830CD2" w:rsidRPr="00971018">
        <w:rPr>
          <w:rFonts w:ascii="Gill Sans MT" w:hAnsi="Gill Sans MT"/>
          <w:bCs/>
          <w:sz w:val="24"/>
          <w:szCs w:val="24"/>
        </w:rPr>
        <w:t xml:space="preserve">wareness </w:t>
      </w:r>
      <w:r w:rsidR="007E4EAD" w:rsidRPr="00971018">
        <w:rPr>
          <w:rFonts w:ascii="Gill Sans MT" w:hAnsi="Gill Sans MT"/>
          <w:bCs/>
          <w:sz w:val="24"/>
          <w:szCs w:val="24"/>
        </w:rPr>
        <w:t xml:space="preserve">with </w:t>
      </w:r>
      <w:r w:rsidR="00830CD2" w:rsidRPr="00971018">
        <w:rPr>
          <w:rFonts w:ascii="Gill Sans MT" w:hAnsi="Gill Sans MT"/>
          <w:bCs/>
          <w:sz w:val="24"/>
          <w:szCs w:val="24"/>
        </w:rPr>
        <w:t>others fundraising</w:t>
      </w:r>
      <w:r w:rsidR="007E4EAD" w:rsidRPr="00971018">
        <w:rPr>
          <w:rFonts w:ascii="Gill Sans MT" w:hAnsi="Gill Sans MT"/>
          <w:bCs/>
          <w:sz w:val="24"/>
          <w:szCs w:val="24"/>
        </w:rPr>
        <w:t xml:space="preserve"> on our behalf</w:t>
      </w:r>
    </w:p>
    <w:p w14:paraId="65D82336" w14:textId="162711D5" w:rsidR="0024459F" w:rsidRPr="006255D5" w:rsidRDefault="0024459F" w:rsidP="0024459F">
      <w:pPr>
        <w:spacing w:after="0"/>
        <w:rPr>
          <w:rFonts w:ascii="Gill Sans MT" w:hAnsi="Gill Sans MT"/>
          <w:bCs/>
          <w:sz w:val="24"/>
          <w:szCs w:val="24"/>
        </w:rPr>
      </w:pPr>
    </w:p>
    <w:p w14:paraId="1911229A" w14:textId="2590DFEF" w:rsidR="00922004" w:rsidRPr="006255D5" w:rsidRDefault="00922004" w:rsidP="00922004">
      <w:pPr>
        <w:spacing w:after="0"/>
        <w:jc w:val="both"/>
        <w:rPr>
          <w:rFonts w:ascii="Gill Sans MT" w:hAnsi="Gill Sans MT"/>
          <w:bCs/>
          <w:color w:val="FF0000"/>
          <w:sz w:val="24"/>
          <w:szCs w:val="24"/>
        </w:rPr>
      </w:pPr>
      <w:r w:rsidRPr="006255D5">
        <w:rPr>
          <w:rFonts w:ascii="Gill Sans MT" w:hAnsi="Gill Sans MT"/>
          <w:bCs/>
          <w:sz w:val="24"/>
          <w:szCs w:val="24"/>
        </w:rPr>
        <w:t xml:space="preserve">The greatest achievement of the year has been to see </w:t>
      </w:r>
      <w:r w:rsidR="003E09B5" w:rsidRPr="006255D5">
        <w:rPr>
          <w:rFonts w:ascii="Gill Sans MT" w:hAnsi="Gill Sans MT"/>
          <w:bCs/>
          <w:sz w:val="24"/>
          <w:szCs w:val="24"/>
        </w:rPr>
        <w:t>the increased demand for our support from both the Edinburgh and Glasgow hospitals</w:t>
      </w:r>
      <w:r w:rsidR="00971018" w:rsidRPr="006255D5">
        <w:rPr>
          <w:rFonts w:ascii="Gill Sans MT" w:hAnsi="Gill Sans MT"/>
          <w:bCs/>
          <w:sz w:val="24"/>
          <w:szCs w:val="24"/>
        </w:rPr>
        <w:t xml:space="preserve"> again</w:t>
      </w:r>
      <w:r w:rsidR="003E09B5" w:rsidRPr="006255D5">
        <w:rPr>
          <w:rFonts w:ascii="Gill Sans MT" w:hAnsi="Gill Sans MT"/>
          <w:bCs/>
          <w:sz w:val="24"/>
          <w:szCs w:val="24"/>
        </w:rPr>
        <w:t>. This is a result of greater need</w:t>
      </w:r>
      <w:r w:rsidR="00A67539" w:rsidRPr="006255D5">
        <w:rPr>
          <w:rFonts w:ascii="Gill Sans MT" w:hAnsi="Gill Sans MT"/>
          <w:bCs/>
          <w:sz w:val="24"/>
          <w:szCs w:val="24"/>
        </w:rPr>
        <w:t xml:space="preserve"> now that Covid restrictions are lifted and society has </w:t>
      </w:r>
      <w:proofErr w:type="gramStart"/>
      <w:r w:rsidR="00A67539" w:rsidRPr="006255D5">
        <w:rPr>
          <w:rFonts w:ascii="Gill Sans MT" w:hAnsi="Gill Sans MT"/>
          <w:bCs/>
          <w:sz w:val="24"/>
          <w:szCs w:val="24"/>
        </w:rPr>
        <w:t>opened up</w:t>
      </w:r>
      <w:proofErr w:type="gramEnd"/>
      <w:r w:rsidR="00A67539" w:rsidRPr="006255D5">
        <w:rPr>
          <w:rFonts w:ascii="Gill Sans MT" w:hAnsi="Gill Sans MT"/>
          <w:bCs/>
          <w:sz w:val="24"/>
          <w:szCs w:val="24"/>
        </w:rPr>
        <w:t xml:space="preserve"> again</w:t>
      </w:r>
      <w:r w:rsidR="003E09B5" w:rsidRPr="006255D5">
        <w:rPr>
          <w:rFonts w:ascii="Gill Sans MT" w:hAnsi="Gill Sans MT"/>
          <w:bCs/>
          <w:sz w:val="24"/>
          <w:szCs w:val="24"/>
        </w:rPr>
        <w:t xml:space="preserve">, but </w:t>
      </w:r>
      <w:r w:rsidR="00A67539" w:rsidRPr="006255D5">
        <w:rPr>
          <w:rFonts w:ascii="Gill Sans MT" w:hAnsi="Gill Sans MT"/>
          <w:bCs/>
          <w:sz w:val="24"/>
          <w:szCs w:val="24"/>
        </w:rPr>
        <w:t>also on account of</w:t>
      </w:r>
      <w:r w:rsidR="003E09B5" w:rsidRPr="006255D5">
        <w:rPr>
          <w:rFonts w:ascii="Gill Sans MT" w:hAnsi="Gill Sans MT"/>
          <w:bCs/>
          <w:sz w:val="24"/>
          <w:szCs w:val="24"/>
        </w:rPr>
        <w:t xml:space="preserve"> greater awareness amongst hospital staff that the kits, bottles and chargers are there to be used in supportive of families with children rushed to hospital in an emergency</w:t>
      </w:r>
      <w:r w:rsidR="00233E1A" w:rsidRPr="006255D5">
        <w:rPr>
          <w:rFonts w:ascii="Gill Sans MT" w:hAnsi="Gill Sans MT"/>
          <w:bCs/>
          <w:sz w:val="24"/>
          <w:szCs w:val="24"/>
        </w:rPr>
        <w:t xml:space="preserve">. We are very proud of our ability to maintain and extend our provision, not least given Glasgow’s role as a major trauma centre for children now too. This has been managed at a time </w:t>
      </w:r>
      <w:r w:rsidR="00093A9B" w:rsidRPr="006255D5">
        <w:rPr>
          <w:rFonts w:ascii="Gill Sans MT" w:hAnsi="Gill Sans MT"/>
          <w:bCs/>
          <w:sz w:val="24"/>
          <w:szCs w:val="24"/>
        </w:rPr>
        <w:t xml:space="preserve">when financial pressures are understandably causing people to tighten their belts. We continue to be humbled by the generosity of others in supporting what we do. </w:t>
      </w:r>
    </w:p>
    <w:p w14:paraId="41693F65" w14:textId="77777777" w:rsidR="00922004" w:rsidRPr="00C72575" w:rsidRDefault="00922004" w:rsidP="00922004">
      <w:pPr>
        <w:spacing w:after="0"/>
        <w:jc w:val="both"/>
        <w:rPr>
          <w:rFonts w:ascii="Gill Sans MT" w:hAnsi="Gill Sans MT"/>
          <w:bCs/>
          <w:sz w:val="24"/>
          <w:szCs w:val="24"/>
        </w:rPr>
      </w:pPr>
    </w:p>
    <w:p w14:paraId="7DB1CA2C" w14:textId="29630836" w:rsidR="00922004" w:rsidRDefault="00922004" w:rsidP="00922004">
      <w:pPr>
        <w:spacing w:after="0"/>
        <w:jc w:val="both"/>
        <w:rPr>
          <w:rFonts w:ascii="Gill Sans MT" w:hAnsi="Gill Sans MT"/>
          <w:bCs/>
          <w:sz w:val="24"/>
          <w:szCs w:val="24"/>
        </w:rPr>
      </w:pPr>
      <w:r w:rsidRPr="00C72575">
        <w:rPr>
          <w:rFonts w:ascii="Gill Sans MT" w:hAnsi="Gill Sans MT"/>
          <w:bCs/>
          <w:sz w:val="24"/>
          <w:szCs w:val="24"/>
        </w:rPr>
        <w:t xml:space="preserve">Behind the scenes we have </w:t>
      </w:r>
      <w:r w:rsidR="00093A9B" w:rsidRPr="00C72575">
        <w:rPr>
          <w:rFonts w:ascii="Gill Sans MT" w:hAnsi="Gill Sans MT"/>
          <w:bCs/>
          <w:sz w:val="24"/>
          <w:szCs w:val="24"/>
        </w:rPr>
        <w:t xml:space="preserve">explored </w:t>
      </w:r>
      <w:r w:rsidR="0001142F" w:rsidRPr="00C72575">
        <w:rPr>
          <w:rFonts w:ascii="Gill Sans MT" w:hAnsi="Gill Sans MT"/>
          <w:bCs/>
          <w:sz w:val="24"/>
          <w:szCs w:val="24"/>
        </w:rPr>
        <w:t xml:space="preserve">costs of our kits, continuing to seek out the best prices while not compromising the quality of the product. The kits are not just about practical support to those in </w:t>
      </w:r>
      <w:proofErr w:type="gramStart"/>
      <w:r w:rsidR="0001142F" w:rsidRPr="00C72575">
        <w:rPr>
          <w:rFonts w:ascii="Gill Sans MT" w:hAnsi="Gill Sans MT"/>
          <w:bCs/>
          <w:sz w:val="24"/>
          <w:szCs w:val="24"/>
        </w:rPr>
        <w:t>need,</w:t>
      </w:r>
      <w:proofErr w:type="gramEnd"/>
      <w:r w:rsidR="0001142F" w:rsidRPr="00C72575">
        <w:rPr>
          <w:rFonts w:ascii="Gill Sans MT" w:hAnsi="Gill Sans MT"/>
          <w:bCs/>
          <w:sz w:val="24"/>
          <w:szCs w:val="24"/>
        </w:rPr>
        <w:t xml:space="preserve"> they are also about providing emotional support</w:t>
      </w:r>
      <w:r w:rsidR="00716C8E" w:rsidRPr="00C72575">
        <w:rPr>
          <w:rFonts w:ascii="Gill Sans MT" w:hAnsi="Gill Sans MT"/>
          <w:bCs/>
          <w:sz w:val="24"/>
          <w:szCs w:val="24"/>
        </w:rPr>
        <w:t xml:space="preserve">. </w:t>
      </w:r>
      <w:r w:rsidR="00384501" w:rsidRPr="00C72575">
        <w:rPr>
          <w:rFonts w:ascii="Gill Sans MT" w:hAnsi="Gill Sans MT"/>
          <w:bCs/>
          <w:sz w:val="24"/>
          <w:szCs w:val="24"/>
        </w:rPr>
        <w:t xml:space="preserve">We aim to meet </w:t>
      </w:r>
      <w:r w:rsidR="00430E25" w:rsidRPr="00C72575">
        <w:rPr>
          <w:rFonts w:ascii="Gill Sans MT" w:hAnsi="Gill Sans MT"/>
          <w:bCs/>
          <w:sz w:val="24"/>
          <w:szCs w:val="24"/>
        </w:rPr>
        <w:t>a supply request within a week and therefore are now able to pack kits to have a supply ready to ship on receipt of a request</w:t>
      </w:r>
      <w:r w:rsidR="00793113">
        <w:rPr>
          <w:rFonts w:ascii="Gill Sans MT" w:hAnsi="Gill Sans MT"/>
          <w:bCs/>
          <w:sz w:val="24"/>
          <w:szCs w:val="24"/>
        </w:rPr>
        <w:t xml:space="preserve"> using couriers</w:t>
      </w:r>
      <w:r w:rsidR="00716C8E" w:rsidRPr="00C72575">
        <w:rPr>
          <w:rFonts w:ascii="Gill Sans MT" w:hAnsi="Gill Sans MT"/>
          <w:bCs/>
          <w:sz w:val="24"/>
          <w:szCs w:val="24"/>
        </w:rPr>
        <w:t xml:space="preserve">, thus meaning we continue to work hard to maintain cost effective stock. Exploring more sustainable products for the kits is an ongoing process as we balance the overall cost of the kits with our fundraising intake and demand from </w:t>
      </w:r>
      <w:r w:rsidR="00716C8E" w:rsidRPr="00C72575">
        <w:rPr>
          <w:rFonts w:ascii="Gill Sans MT" w:hAnsi="Gill Sans MT"/>
          <w:bCs/>
          <w:sz w:val="24"/>
          <w:szCs w:val="24"/>
        </w:rPr>
        <w:lastRenderedPageBreak/>
        <w:t xml:space="preserve">the hospitals. </w:t>
      </w:r>
      <w:r w:rsidRPr="00C72575">
        <w:rPr>
          <w:rFonts w:ascii="Gill Sans MT" w:hAnsi="Gill Sans MT"/>
          <w:bCs/>
          <w:sz w:val="24"/>
          <w:szCs w:val="24"/>
        </w:rPr>
        <w:t xml:space="preserve">We have regular and open dialogue with </w:t>
      </w:r>
      <w:r w:rsidR="00A009D9" w:rsidRPr="00C72575">
        <w:rPr>
          <w:rFonts w:ascii="Gill Sans MT" w:hAnsi="Gill Sans MT"/>
          <w:bCs/>
          <w:sz w:val="24"/>
          <w:szCs w:val="24"/>
        </w:rPr>
        <w:t xml:space="preserve">our largest partner hospitals (Glasgow and Edinburgh) </w:t>
      </w:r>
      <w:r w:rsidRPr="00C72575">
        <w:rPr>
          <w:rFonts w:ascii="Gill Sans MT" w:hAnsi="Gill Sans MT"/>
          <w:bCs/>
          <w:sz w:val="24"/>
          <w:szCs w:val="24"/>
        </w:rPr>
        <w:t>regards to the usage of the kits, what else would be useful to provide relief to those in need as identified in our charitable purposes and in terms of raising awareness for Finlay’s Friends’ support within the hospital itself. While we have a greater presence in Glasgow</w:t>
      </w:r>
      <w:r w:rsidR="00F27262" w:rsidRPr="00C72575">
        <w:rPr>
          <w:rFonts w:ascii="Gill Sans MT" w:hAnsi="Gill Sans MT"/>
          <w:bCs/>
          <w:sz w:val="24"/>
          <w:szCs w:val="24"/>
        </w:rPr>
        <w:t xml:space="preserve"> due to the size of the hospital, that this is where the greatest demand comes from and we started there after they cared for Finlay</w:t>
      </w:r>
      <w:r w:rsidRPr="00C72575">
        <w:rPr>
          <w:rFonts w:ascii="Gill Sans MT" w:hAnsi="Gill Sans MT"/>
          <w:bCs/>
          <w:sz w:val="24"/>
          <w:szCs w:val="24"/>
        </w:rPr>
        <w:t xml:space="preserve">, this </w:t>
      </w:r>
      <w:r w:rsidR="00765871" w:rsidRPr="00C72575">
        <w:rPr>
          <w:rFonts w:ascii="Gill Sans MT" w:hAnsi="Gill Sans MT"/>
          <w:bCs/>
          <w:sz w:val="24"/>
          <w:szCs w:val="24"/>
        </w:rPr>
        <w:t xml:space="preserve">has </w:t>
      </w:r>
      <w:r w:rsidRPr="00C72575">
        <w:rPr>
          <w:rFonts w:ascii="Gill Sans MT" w:hAnsi="Gill Sans MT"/>
          <w:bCs/>
          <w:sz w:val="24"/>
          <w:szCs w:val="24"/>
        </w:rPr>
        <w:t>develop</w:t>
      </w:r>
      <w:r w:rsidR="00765871" w:rsidRPr="00C72575">
        <w:rPr>
          <w:rFonts w:ascii="Gill Sans MT" w:hAnsi="Gill Sans MT"/>
          <w:bCs/>
          <w:sz w:val="24"/>
          <w:szCs w:val="24"/>
        </w:rPr>
        <w:t>ed</w:t>
      </w:r>
      <w:r w:rsidRPr="00C72575">
        <w:rPr>
          <w:rFonts w:ascii="Gill Sans MT" w:hAnsi="Gill Sans MT"/>
          <w:bCs/>
          <w:sz w:val="24"/>
          <w:szCs w:val="24"/>
        </w:rPr>
        <w:t xml:space="preserve"> further in Edinburgh</w:t>
      </w:r>
      <w:r w:rsidR="00C72575" w:rsidRPr="00C72575">
        <w:rPr>
          <w:rFonts w:ascii="Gill Sans MT" w:hAnsi="Gill Sans MT"/>
          <w:bCs/>
          <w:sz w:val="24"/>
          <w:szCs w:val="24"/>
        </w:rPr>
        <w:t>.</w:t>
      </w:r>
      <w:r w:rsidR="00C72575">
        <w:rPr>
          <w:rFonts w:ascii="Gill Sans MT" w:hAnsi="Gill Sans MT"/>
          <w:bCs/>
          <w:sz w:val="24"/>
          <w:szCs w:val="24"/>
        </w:rPr>
        <w:t xml:space="preserve"> </w:t>
      </w:r>
    </w:p>
    <w:p w14:paraId="73E3CD47" w14:textId="51B22A75" w:rsidR="00922004" w:rsidRPr="00C72575" w:rsidRDefault="00922004" w:rsidP="0024459F">
      <w:pPr>
        <w:spacing w:after="0"/>
        <w:rPr>
          <w:rFonts w:ascii="Gill Sans MT" w:hAnsi="Gill Sans MT"/>
          <w:bCs/>
          <w:sz w:val="24"/>
          <w:szCs w:val="24"/>
        </w:rPr>
      </w:pPr>
    </w:p>
    <w:p w14:paraId="0DF8330E" w14:textId="5B416A81" w:rsidR="00922004" w:rsidRPr="005E659F" w:rsidRDefault="00922004" w:rsidP="00922004">
      <w:pPr>
        <w:spacing w:after="0"/>
        <w:jc w:val="both"/>
        <w:rPr>
          <w:rFonts w:ascii="Gill Sans MT" w:hAnsi="Gill Sans MT"/>
          <w:bCs/>
          <w:sz w:val="24"/>
          <w:szCs w:val="24"/>
        </w:rPr>
      </w:pPr>
      <w:r w:rsidRPr="00C72575">
        <w:rPr>
          <w:rFonts w:ascii="Gill Sans MT" w:hAnsi="Gill Sans MT"/>
          <w:bCs/>
          <w:sz w:val="24"/>
          <w:szCs w:val="24"/>
        </w:rPr>
        <w:t xml:space="preserve">We have continued to foster links in the community to ensure ongoing support of our fundraising and drive to support families in need in line with our charitable purposes. This has proved particularly important in keeping the public, donors, beneficiaries, members and the media up to date and informed on our events and actions. </w:t>
      </w:r>
      <w:r w:rsidR="008F7361" w:rsidRPr="00C72575">
        <w:rPr>
          <w:rFonts w:ascii="Gill Sans MT" w:hAnsi="Gill Sans MT"/>
          <w:bCs/>
          <w:sz w:val="24"/>
          <w:szCs w:val="24"/>
        </w:rPr>
        <w:t xml:space="preserve">Initial training received by the Chair on effective use of Instagram </w:t>
      </w:r>
      <w:r w:rsidR="008F7BAA" w:rsidRPr="00C72575">
        <w:rPr>
          <w:rFonts w:ascii="Gill Sans MT" w:hAnsi="Gill Sans MT"/>
          <w:bCs/>
          <w:sz w:val="24"/>
          <w:szCs w:val="24"/>
        </w:rPr>
        <w:t>will develop this over the coming years to spread awareness of the work of Finlay’s Friends to a broader audience.</w:t>
      </w:r>
      <w:r w:rsidR="008F7BAA">
        <w:rPr>
          <w:rFonts w:ascii="Gill Sans MT" w:hAnsi="Gill Sans MT"/>
          <w:bCs/>
          <w:sz w:val="24"/>
          <w:szCs w:val="24"/>
        </w:rPr>
        <w:t xml:space="preserve"> </w:t>
      </w:r>
    </w:p>
    <w:p w14:paraId="3B13B0C8" w14:textId="77777777" w:rsidR="00922004" w:rsidRDefault="00922004" w:rsidP="0024459F">
      <w:pPr>
        <w:spacing w:after="0"/>
        <w:rPr>
          <w:rFonts w:ascii="Gill Sans MT" w:hAnsi="Gill Sans MT"/>
          <w:bCs/>
          <w:sz w:val="24"/>
          <w:szCs w:val="24"/>
        </w:rPr>
      </w:pPr>
    </w:p>
    <w:p w14:paraId="7F21D8C6" w14:textId="4C23A48D" w:rsidR="000C354B" w:rsidRDefault="00F12ED1" w:rsidP="0024459F">
      <w:pPr>
        <w:spacing w:after="0"/>
        <w:rPr>
          <w:rFonts w:eastAsia="Times New Roman"/>
        </w:rPr>
      </w:pPr>
      <w:r>
        <w:rPr>
          <w:rFonts w:eastAsia="Times New Roman"/>
          <w:noProof/>
        </w:rPr>
        <w:drawing>
          <wp:inline distT="0" distB="0" distL="0" distR="0" wp14:anchorId="331FD8CD" wp14:editId="51F620B8">
            <wp:extent cx="3114125" cy="4152265"/>
            <wp:effectExtent l="0" t="0" r="0" b="635"/>
            <wp:docPr id="1623428949" name="Picture 6" descr="A person writing on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28949" name="Picture 6" descr="A person writing on a box&#10;&#10;AI-generated content may be incorrec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137506" cy="4183440"/>
                    </a:xfrm>
                    <a:prstGeom prst="rect">
                      <a:avLst/>
                    </a:prstGeom>
                    <a:noFill/>
                    <a:ln>
                      <a:noFill/>
                    </a:ln>
                  </pic:spPr>
                </pic:pic>
              </a:graphicData>
            </a:graphic>
          </wp:inline>
        </w:drawing>
      </w:r>
      <w:r w:rsidR="001C1318" w:rsidRPr="001C1318">
        <w:rPr>
          <w:rFonts w:eastAsia="Times New Roman"/>
        </w:rPr>
        <w:t xml:space="preserve"> </w:t>
      </w:r>
      <w:r w:rsidR="001C1318">
        <w:rPr>
          <w:rFonts w:eastAsia="Times New Roman"/>
          <w:noProof/>
        </w:rPr>
        <w:drawing>
          <wp:inline distT="0" distB="0" distL="0" distR="0" wp14:anchorId="7C12FA62" wp14:editId="215B9880">
            <wp:extent cx="2501900" cy="4196715"/>
            <wp:effectExtent l="0" t="0" r="0" b="0"/>
            <wp:docPr id="2029840732" name="Picture 7" descr="A group of boys standing next to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40732" name="Picture 7" descr="A group of boys standing next to a table&#10;&#10;AI-generated content may be incorrect."/>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516728" cy="4221588"/>
                    </a:xfrm>
                    <a:prstGeom prst="rect">
                      <a:avLst/>
                    </a:prstGeom>
                    <a:noFill/>
                    <a:ln>
                      <a:noFill/>
                    </a:ln>
                  </pic:spPr>
                </pic:pic>
              </a:graphicData>
            </a:graphic>
          </wp:inline>
        </w:drawing>
      </w:r>
    </w:p>
    <w:p w14:paraId="31367A50" w14:textId="3A98B4D9" w:rsidR="001C1318" w:rsidRPr="00C66436" w:rsidRDefault="001C1318" w:rsidP="0024459F">
      <w:pPr>
        <w:spacing w:after="0"/>
        <w:rPr>
          <w:rFonts w:ascii="Gill Sans MT" w:hAnsi="Gill Sans MT"/>
          <w:b/>
          <w:bCs/>
          <w:i/>
          <w:iCs/>
          <w:color w:val="0070C0"/>
          <w:sz w:val="24"/>
          <w:szCs w:val="24"/>
        </w:rPr>
      </w:pPr>
      <w:r w:rsidRPr="00C66436">
        <w:rPr>
          <w:rFonts w:eastAsia="Times New Roman"/>
          <w:b/>
          <w:bCs/>
          <w:i/>
          <w:iCs/>
          <w:color w:val="0070C0"/>
          <w:sz w:val="24"/>
          <w:szCs w:val="24"/>
        </w:rPr>
        <w:t>Young Ambassador Frasier hard at work!</w:t>
      </w:r>
      <w:r w:rsidRPr="00C66436">
        <w:rPr>
          <w:rFonts w:eastAsia="Times New Roman"/>
          <w:b/>
          <w:bCs/>
          <w:i/>
          <w:iCs/>
          <w:color w:val="0070C0"/>
          <w:sz w:val="24"/>
          <w:szCs w:val="24"/>
        </w:rPr>
        <w:tab/>
      </w:r>
      <w:r w:rsidRPr="00C66436">
        <w:rPr>
          <w:rFonts w:eastAsia="Times New Roman"/>
          <w:b/>
          <w:bCs/>
          <w:i/>
          <w:iCs/>
          <w:color w:val="0070C0"/>
          <w:sz w:val="24"/>
          <w:szCs w:val="24"/>
        </w:rPr>
        <w:tab/>
      </w:r>
      <w:r w:rsidR="00C66436" w:rsidRPr="00C66436">
        <w:rPr>
          <w:rFonts w:eastAsia="Times New Roman"/>
          <w:b/>
          <w:bCs/>
          <w:i/>
          <w:iCs/>
          <w:color w:val="0070C0"/>
          <w:sz w:val="24"/>
          <w:szCs w:val="24"/>
        </w:rPr>
        <w:t>Stewart’s Melville College Superstars!</w:t>
      </w:r>
    </w:p>
    <w:p w14:paraId="240EFC26" w14:textId="77777777" w:rsidR="00F12ED1" w:rsidRDefault="00F12ED1" w:rsidP="0024459F">
      <w:pPr>
        <w:spacing w:after="0"/>
        <w:rPr>
          <w:rFonts w:ascii="Gill Sans MT" w:hAnsi="Gill Sans MT"/>
          <w:bCs/>
          <w:sz w:val="24"/>
          <w:szCs w:val="24"/>
        </w:rPr>
      </w:pPr>
    </w:p>
    <w:p w14:paraId="04DCE4B5" w14:textId="77777777" w:rsidR="003C6F05" w:rsidRDefault="003C6F05" w:rsidP="0024459F">
      <w:pPr>
        <w:spacing w:after="0"/>
        <w:rPr>
          <w:rFonts w:ascii="Gill Sans MT" w:hAnsi="Gill Sans MT"/>
          <w:bCs/>
          <w:sz w:val="24"/>
          <w:szCs w:val="24"/>
        </w:rPr>
      </w:pPr>
    </w:p>
    <w:p w14:paraId="373C4305" w14:textId="13607412" w:rsidR="00331B59" w:rsidRDefault="0024459F" w:rsidP="00D34B35">
      <w:pPr>
        <w:spacing w:after="0"/>
      </w:pPr>
      <w:r>
        <w:rPr>
          <w:noProof/>
        </w:rPr>
        <w:lastRenderedPageBreak/>
        <w:drawing>
          <wp:inline distT="0" distB="0" distL="0" distR="0" wp14:anchorId="386AFB28" wp14:editId="15085CBC">
            <wp:extent cx="2724616" cy="3683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9458" cy="3689545"/>
                    </a:xfrm>
                    <a:prstGeom prst="rect">
                      <a:avLst/>
                    </a:prstGeom>
                    <a:noFill/>
                    <a:ln>
                      <a:noFill/>
                    </a:ln>
                  </pic:spPr>
                </pic:pic>
              </a:graphicData>
            </a:graphic>
          </wp:inline>
        </w:drawing>
      </w:r>
      <w:r w:rsidR="00C4272F" w:rsidRPr="00C4272F">
        <w:t xml:space="preserve"> </w:t>
      </w:r>
      <w:r w:rsidR="00391FC7">
        <w:rPr>
          <w:noProof/>
        </w:rPr>
        <w:drawing>
          <wp:inline distT="0" distB="0" distL="0" distR="0" wp14:anchorId="52CA04DC" wp14:editId="029C8282">
            <wp:extent cx="3556662" cy="2669367"/>
            <wp:effectExtent l="5715"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566550" cy="2676788"/>
                    </a:xfrm>
                    <a:prstGeom prst="rect">
                      <a:avLst/>
                    </a:prstGeom>
                    <a:noFill/>
                    <a:ln>
                      <a:noFill/>
                    </a:ln>
                  </pic:spPr>
                </pic:pic>
              </a:graphicData>
            </a:graphic>
          </wp:inline>
        </w:drawing>
      </w:r>
    </w:p>
    <w:p w14:paraId="5BA8E6E3" w14:textId="77777777" w:rsidR="00757C30" w:rsidRPr="00757C30" w:rsidRDefault="00757C30" w:rsidP="00D34B35">
      <w:pPr>
        <w:spacing w:after="0"/>
        <w:rPr>
          <w:rFonts w:ascii="Gill Sans MT" w:hAnsi="Gill Sans MT"/>
          <w:bCs/>
          <w:i/>
          <w:color w:val="0070C0"/>
          <w:sz w:val="24"/>
          <w:szCs w:val="24"/>
        </w:rPr>
      </w:pPr>
    </w:p>
    <w:p w14:paraId="373C430D" w14:textId="77777777" w:rsidR="001C4F2F" w:rsidRDefault="001C4F2F" w:rsidP="00331B59">
      <w:pPr>
        <w:spacing w:after="0"/>
        <w:jc w:val="both"/>
        <w:rPr>
          <w:rFonts w:ascii="Gill Sans MT" w:hAnsi="Gill Sans MT"/>
          <w:bCs/>
          <w:sz w:val="24"/>
          <w:szCs w:val="24"/>
        </w:rPr>
      </w:pPr>
    </w:p>
    <w:p w14:paraId="373C430E" w14:textId="7FE11AB1" w:rsidR="001C4F2F" w:rsidRPr="00FC00D6" w:rsidRDefault="001C4F2F" w:rsidP="00331B59">
      <w:pPr>
        <w:spacing w:after="0"/>
        <w:jc w:val="both"/>
        <w:rPr>
          <w:rFonts w:ascii="Gill Sans MT" w:hAnsi="Gill Sans MT"/>
          <w:bCs/>
          <w:sz w:val="24"/>
          <w:szCs w:val="24"/>
        </w:rPr>
      </w:pPr>
      <w:r w:rsidRPr="00FC00D6">
        <w:rPr>
          <w:rFonts w:ascii="Gill Sans MT" w:hAnsi="Gill Sans MT"/>
          <w:bCs/>
          <w:sz w:val="24"/>
          <w:szCs w:val="24"/>
        </w:rPr>
        <w:t xml:space="preserve">Locally, a key driver for us in our fundraising is to foster community spirit and relationships. In the last year we have met and made a host of new friends and gained tremendous support, not least because of Finlay’s emotive story. Most pleasing is the repeat support people offer (and continue to do so) in attending events, offering help to pack kits, fundraise and spread the word. We are regularly asked when the next fundraiser is as we are determined that, while some funds are raised to help us provide kits and support for the relief of those in need, we also want people to have a good time and remember Finlay positively rather than with sadness. </w:t>
      </w:r>
      <w:r w:rsidR="00112604" w:rsidRPr="00FC00D6">
        <w:rPr>
          <w:rFonts w:ascii="Gill Sans MT" w:hAnsi="Gill Sans MT"/>
          <w:bCs/>
          <w:sz w:val="24"/>
          <w:szCs w:val="24"/>
        </w:rPr>
        <w:t xml:space="preserve">We are very much looking forward to a </w:t>
      </w:r>
      <w:r w:rsidR="00B86570" w:rsidRPr="00FC00D6">
        <w:rPr>
          <w:rFonts w:ascii="Gill Sans MT" w:hAnsi="Gill Sans MT"/>
          <w:bCs/>
          <w:sz w:val="24"/>
          <w:szCs w:val="24"/>
        </w:rPr>
        <w:t xml:space="preserve">wider </w:t>
      </w:r>
      <w:r w:rsidR="00112604" w:rsidRPr="00FC00D6">
        <w:rPr>
          <w:rFonts w:ascii="Gill Sans MT" w:hAnsi="Gill Sans MT"/>
          <w:bCs/>
          <w:sz w:val="24"/>
          <w:szCs w:val="24"/>
        </w:rPr>
        <w:t xml:space="preserve">return </w:t>
      </w:r>
      <w:r w:rsidR="00B86570" w:rsidRPr="00FC00D6">
        <w:rPr>
          <w:rFonts w:ascii="Gill Sans MT" w:hAnsi="Gill Sans MT"/>
          <w:bCs/>
          <w:sz w:val="24"/>
          <w:szCs w:val="24"/>
        </w:rPr>
        <w:t>of</w:t>
      </w:r>
      <w:r w:rsidR="00112604" w:rsidRPr="00FC00D6">
        <w:rPr>
          <w:rFonts w:ascii="Gill Sans MT" w:hAnsi="Gill Sans MT"/>
          <w:bCs/>
          <w:sz w:val="24"/>
          <w:szCs w:val="24"/>
        </w:rPr>
        <w:t xml:space="preserve"> these events as</w:t>
      </w:r>
      <w:r w:rsidR="00B86570" w:rsidRPr="00FC00D6">
        <w:rPr>
          <w:rFonts w:ascii="Gill Sans MT" w:hAnsi="Gill Sans MT"/>
          <w:bCs/>
          <w:sz w:val="24"/>
          <w:szCs w:val="24"/>
        </w:rPr>
        <w:t xml:space="preserve"> (hopefully) financial burdens lessen over </w:t>
      </w:r>
      <w:proofErr w:type="gramStart"/>
      <w:r w:rsidR="00B86570" w:rsidRPr="00FC00D6">
        <w:rPr>
          <w:rFonts w:ascii="Gill Sans MT" w:hAnsi="Gill Sans MT"/>
          <w:bCs/>
          <w:sz w:val="24"/>
          <w:szCs w:val="24"/>
        </w:rPr>
        <w:t xml:space="preserve">time </w:t>
      </w:r>
      <w:r w:rsidR="00112604" w:rsidRPr="00FC00D6">
        <w:rPr>
          <w:rFonts w:ascii="Gill Sans MT" w:hAnsi="Gill Sans MT"/>
          <w:bCs/>
          <w:sz w:val="24"/>
          <w:szCs w:val="24"/>
        </w:rPr>
        <w:t>.</w:t>
      </w:r>
      <w:proofErr w:type="gramEnd"/>
      <w:r w:rsidR="00112604" w:rsidRPr="00FC00D6">
        <w:rPr>
          <w:rFonts w:ascii="Gill Sans MT" w:hAnsi="Gill Sans MT"/>
          <w:bCs/>
          <w:sz w:val="24"/>
          <w:szCs w:val="24"/>
        </w:rPr>
        <w:t xml:space="preserve"> </w:t>
      </w:r>
      <w:r w:rsidR="002429B0">
        <w:rPr>
          <w:rFonts w:ascii="Gill Sans MT" w:hAnsi="Gill Sans MT"/>
          <w:bCs/>
          <w:sz w:val="24"/>
          <w:szCs w:val="24"/>
        </w:rPr>
        <w:t>W</w:t>
      </w:r>
      <w:r w:rsidR="002553CA" w:rsidRPr="00FC00D6">
        <w:rPr>
          <w:rFonts w:ascii="Gill Sans MT" w:hAnsi="Gill Sans MT"/>
          <w:bCs/>
          <w:sz w:val="24"/>
          <w:szCs w:val="24"/>
        </w:rPr>
        <w:t xml:space="preserve">e continue to update progress of kit packing, deliveries and logistics on our Facebook page. </w:t>
      </w:r>
      <w:r w:rsidRPr="00FC00D6">
        <w:rPr>
          <w:rFonts w:ascii="Gill Sans MT" w:hAnsi="Gill Sans MT"/>
          <w:bCs/>
          <w:sz w:val="24"/>
          <w:szCs w:val="24"/>
        </w:rPr>
        <w:t>The increased demand for tickets to our events is a good indication that we are getting this right and we are likely to get a little more ambitious with the scale of our events in the coming years</w:t>
      </w:r>
      <w:r w:rsidR="00463C81" w:rsidRPr="00FC00D6">
        <w:rPr>
          <w:rFonts w:ascii="Gill Sans MT" w:hAnsi="Gill Sans MT"/>
          <w:bCs/>
          <w:sz w:val="24"/>
          <w:szCs w:val="24"/>
        </w:rPr>
        <w:t>,</w:t>
      </w:r>
      <w:r w:rsidR="007F6209" w:rsidRPr="00FC00D6">
        <w:rPr>
          <w:rFonts w:ascii="Gill Sans MT" w:hAnsi="Gill Sans MT"/>
          <w:bCs/>
          <w:sz w:val="24"/>
          <w:szCs w:val="24"/>
        </w:rPr>
        <w:t xml:space="preserve"> though we do not wish to </w:t>
      </w:r>
      <w:r w:rsidR="00A81081" w:rsidRPr="00FC00D6">
        <w:rPr>
          <w:rFonts w:ascii="Gill Sans MT" w:hAnsi="Gill Sans MT"/>
          <w:bCs/>
          <w:sz w:val="24"/>
          <w:szCs w:val="24"/>
        </w:rPr>
        <w:t>stretch</w:t>
      </w:r>
      <w:r w:rsidR="007F6209" w:rsidRPr="00FC00D6">
        <w:rPr>
          <w:rFonts w:ascii="Gill Sans MT" w:hAnsi="Gill Sans MT"/>
          <w:bCs/>
          <w:sz w:val="24"/>
          <w:szCs w:val="24"/>
        </w:rPr>
        <w:t xml:space="preserve"> people too thin are and </w:t>
      </w:r>
      <w:r w:rsidR="002429B0" w:rsidRPr="00FC00D6">
        <w:rPr>
          <w:rFonts w:ascii="Gill Sans MT" w:hAnsi="Gill Sans MT"/>
          <w:bCs/>
          <w:sz w:val="24"/>
          <w:szCs w:val="24"/>
        </w:rPr>
        <w:t>acutely</w:t>
      </w:r>
      <w:r w:rsidR="007F6209" w:rsidRPr="00FC00D6">
        <w:rPr>
          <w:rFonts w:ascii="Gill Sans MT" w:hAnsi="Gill Sans MT"/>
          <w:bCs/>
          <w:sz w:val="24"/>
          <w:szCs w:val="24"/>
        </w:rPr>
        <w:t xml:space="preserve"> aware of the financial hardship many are </w:t>
      </w:r>
      <w:r w:rsidR="00402C68" w:rsidRPr="00FC00D6">
        <w:rPr>
          <w:rFonts w:ascii="Gill Sans MT" w:hAnsi="Gill Sans MT"/>
          <w:bCs/>
          <w:sz w:val="24"/>
          <w:szCs w:val="24"/>
        </w:rPr>
        <w:t xml:space="preserve">facing. </w:t>
      </w:r>
      <w:r w:rsidR="00FF387A" w:rsidRPr="00FC00D6">
        <w:rPr>
          <w:rFonts w:ascii="Gill Sans MT" w:hAnsi="Gill Sans MT"/>
          <w:bCs/>
          <w:sz w:val="24"/>
          <w:szCs w:val="24"/>
        </w:rPr>
        <w:t xml:space="preserve">In time we will explore </w:t>
      </w:r>
      <w:r w:rsidR="0005604B" w:rsidRPr="00FC00D6">
        <w:rPr>
          <w:rFonts w:ascii="Gill Sans MT" w:hAnsi="Gill Sans MT"/>
          <w:bCs/>
          <w:sz w:val="24"/>
          <w:szCs w:val="24"/>
        </w:rPr>
        <w:t xml:space="preserve">local celebrity support as we continue to grow. </w:t>
      </w:r>
    </w:p>
    <w:p w14:paraId="373C430F" w14:textId="77777777" w:rsidR="00557B97" w:rsidRPr="003C72AF" w:rsidRDefault="00557B97" w:rsidP="00331B59">
      <w:pPr>
        <w:spacing w:after="0"/>
        <w:jc w:val="both"/>
        <w:rPr>
          <w:rFonts w:ascii="Gill Sans MT" w:hAnsi="Gill Sans MT"/>
          <w:bCs/>
          <w:sz w:val="24"/>
          <w:szCs w:val="24"/>
          <w:highlight w:val="yellow"/>
        </w:rPr>
      </w:pPr>
    </w:p>
    <w:p w14:paraId="373C4310" w14:textId="77777777" w:rsidR="00557B97" w:rsidRPr="005C53A1" w:rsidRDefault="00557B97" w:rsidP="00331B59">
      <w:pPr>
        <w:spacing w:after="0"/>
        <w:jc w:val="both"/>
        <w:rPr>
          <w:rFonts w:ascii="Gill Sans MT" w:hAnsi="Gill Sans MT"/>
          <w:bCs/>
          <w:sz w:val="24"/>
          <w:szCs w:val="24"/>
        </w:rPr>
      </w:pPr>
      <w:r w:rsidRPr="00FC00D6">
        <w:rPr>
          <w:rFonts w:ascii="Gill Sans MT" w:hAnsi="Gill Sans MT"/>
          <w:bCs/>
          <w:sz w:val="24"/>
          <w:szCs w:val="24"/>
        </w:rPr>
        <w:t>Finlay’s Fr</w:t>
      </w:r>
      <w:r w:rsidR="00091778" w:rsidRPr="00FC00D6">
        <w:rPr>
          <w:rFonts w:ascii="Gill Sans MT" w:hAnsi="Gill Sans MT"/>
          <w:bCs/>
          <w:sz w:val="24"/>
          <w:szCs w:val="24"/>
        </w:rPr>
        <w:t>iends was set up in memory of mine</w:t>
      </w:r>
      <w:r w:rsidRPr="00FC00D6">
        <w:rPr>
          <w:rFonts w:ascii="Gill Sans MT" w:hAnsi="Gill Sans MT"/>
          <w:bCs/>
          <w:sz w:val="24"/>
          <w:szCs w:val="24"/>
        </w:rPr>
        <w:t xml:space="preserve"> and David Bennett’s son, Finlay. Above all else, Finlay thought of others and showed care for others in all he did. For a young boy, he was tremendously aware of the feelings of those around him and had a real drive to help others who were in difficulty. Finlay’s Friends is succeeding in Finlay’s name as we are seeing the positive impact of the </w:t>
      </w:r>
      <w:proofErr w:type="gramStart"/>
      <w:r w:rsidRPr="00FC00D6">
        <w:rPr>
          <w:rFonts w:ascii="Gill Sans MT" w:hAnsi="Gill Sans MT"/>
          <w:bCs/>
          <w:sz w:val="24"/>
          <w:szCs w:val="24"/>
        </w:rPr>
        <w:t>relief</w:t>
      </w:r>
      <w:proofErr w:type="gramEnd"/>
      <w:r w:rsidRPr="00FC00D6">
        <w:rPr>
          <w:rFonts w:ascii="Gill Sans MT" w:hAnsi="Gill Sans MT"/>
          <w:bCs/>
          <w:sz w:val="24"/>
          <w:szCs w:val="24"/>
        </w:rPr>
        <w:t xml:space="preserve"> we </w:t>
      </w:r>
      <w:proofErr w:type="gramStart"/>
      <w:r w:rsidRPr="00FC00D6">
        <w:rPr>
          <w:rFonts w:ascii="Gill Sans MT" w:hAnsi="Gill Sans MT"/>
          <w:bCs/>
          <w:sz w:val="24"/>
          <w:szCs w:val="24"/>
        </w:rPr>
        <w:t>are able to</w:t>
      </w:r>
      <w:proofErr w:type="gramEnd"/>
      <w:r w:rsidRPr="00FC00D6">
        <w:rPr>
          <w:rFonts w:ascii="Gill Sans MT" w:hAnsi="Gill Sans MT"/>
          <w:bCs/>
          <w:sz w:val="24"/>
          <w:szCs w:val="24"/>
        </w:rPr>
        <w:t xml:space="preserve"> provide to those in need during the hardship of having their children rushed to hospital in an emergency. This makes all our hard work worthwhile and, in some ways, the loss of Finlay a little easier to manage as he continues to inspire us all as we look to the future for Finlay’s Friends.</w:t>
      </w:r>
      <w:r w:rsidRPr="005C53A1">
        <w:rPr>
          <w:rFonts w:ascii="Gill Sans MT" w:hAnsi="Gill Sans MT"/>
          <w:bCs/>
          <w:sz w:val="24"/>
          <w:szCs w:val="24"/>
        </w:rPr>
        <w:t xml:space="preserve"> </w:t>
      </w:r>
    </w:p>
    <w:p w14:paraId="373C4311" w14:textId="77777777" w:rsidR="00071711" w:rsidRDefault="00071711" w:rsidP="00331B59">
      <w:pPr>
        <w:spacing w:after="0"/>
        <w:jc w:val="both"/>
        <w:rPr>
          <w:rFonts w:ascii="Gill Sans MT" w:hAnsi="Gill Sans MT"/>
          <w:bCs/>
          <w:sz w:val="24"/>
          <w:szCs w:val="24"/>
        </w:rPr>
      </w:pPr>
    </w:p>
    <w:p w14:paraId="373C4312" w14:textId="77777777" w:rsidR="00071711" w:rsidRDefault="00071711" w:rsidP="00071711">
      <w:pPr>
        <w:spacing w:after="0"/>
        <w:jc w:val="center"/>
        <w:rPr>
          <w:rFonts w:ascii="Gill Sans MT" w:hAnsi="Gill Sans MT"/>
          <w:bCs/>
          <w:sz w:val="24"/>
          <w:szCs w:val="24"/>
        </w:rPr>
      </w:pPr>
      <w:r>
        <w:rPr>
          <w:rFonts w:ascii="Gill Sans MT" w:hAnsi="Gill Sans MT"/>
          <w:bCs/>
          <w:noProof/>
          <w:sz w:val="24"/>
          <w:szCs w:val="24"/>
          <w:lang w:eastAsia="en-GB"/>
        </w:rPr>
        <w:lastRenderedPageBreak/>
        <w:drawing>
          <wp:inline distT="0" distB="0" distL="0" distR="0" wp14:anchorId="373C4479" wp14:editId="3EA62DBA">
            <wp:extent cx="1527592" cy="2036788"/>
            <wp:effectExtent l="0" t="0" r="0" b="1905"/>
            <wp:docPr id="25" name="Picture 25" descr="C:\Users\Jen\Documents\Finlay's Friends\Finlay's Friends visuals\Finlay B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n\Documents\Finlay's Friends\Finlay's Friends visuals\Finlay Bear.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2827" cy="2043769"/>
                    </a:xfrm>
                    <a:prstGeom prst="rect">
                      <a:avLst/>
                    </a:prstGeom>
                    <a:noFill/>
                    <a:ln>
                      <a:noFill/>
                    </a:ln>
                  </pic:spPr>
                </pic:pic>
              </a:graphicData>
            </a:graphic>
          </wp:inline>
        </w:drawing>
      </w:r>
    </w:p>
    <w:p w14:paraId="373C4313" w14:textId="3F89EB3B" w:rsidR="00071711" w:rsidRPr="009E09B2" w:rsidRDefault="00071711" w:rsidP="00071711">
      <w:pPr>
        <w:spacing w:after="0"/>
        <w:jc w:val="center"/>
        <w:rPr>
          <w:rFonts w:ascii="Gill Sans MT" w:hAnsi="Gill Sans MT"/>
          <w:bCs/>
          <w:i/>
          <w:color w:val="0070C0"/>
          <w:sz w:val="24"/>
          <w:szCs w:val="24"/>
        </w:rPr>
      </w:pPr>
      <w:r w:rsidRPr="009E09B2">
        <w:rPr>
          <w:rFonts w:ascii="Gill Sans MT" w:hAnsi="Gill Sans MT"/>
          <w:bCs/>
          <w:i/>
          <w:color w:val="0070C0"/>
          <w:sz w:val="24"/>
          <w:szCs w:val="24"/>
        </w:rPr>
        <w:t>Finlay Bear</w:t>
      </w:r>
    </w:p>
    <w:p w14:paraId="3530A6A0" w14:textId="77777777" w:rsidR="00046C28" w:rsidRDefault="00046C28" w:rsidP="00D34B35">
      <w:pPr>
        <w:spacing w:after="0"/>
        <w:rPr>
          <w:rFonts w:ascii="Gill Sans MT" w:hAnsi="Gill Sans MT"/>
          <w:b/>
          <w:bCs/>
          <w:sz w:val="24"/>
          <w:szCs w:val="24"/>
        </w:rPr>
      </w:pPr>
    </w:p>
    <w:p w14:paraId="0234CB55" w14:textId="31AF342D" w:rsidR="0000205F" w:rsidRPr="00611F1F" w:rsidRDefault="00046C28" w:rsidP="003C72AF">
      <w:pPr>
        <w:pBdr>
          <w:top w:val="single" w:sz="4" w:space="0" w:color="auto"/>
          <w:left w:val="single" w:sz="4" w:space="4" w:color="auto"/>
          <w:bottom w:val="single" w:sz="4" w:space="1" w:color="auto"/>
          <w:right w:val="single" w:sz="4" w:space="4" w:color="auto"/>
        </w:pBdr>
        <w:spacing w:after="0"/>
        <w:jc w:val="center"/>
        <w:rPr>
          <w:rFonts w:ascii="Gill Sans MT" w:hAnsi="Gill Sans MT"/>
          <w:b/>
          <w:bCs/>
          <w:color w:val="0070C0"/>
          <w:sz w:val="24"/>
          <w:szCs w:val="24"/>
        </w:rPr>
      </w:pPr>
      <w:r w:rsidRPr="00FA3563">
        <w:rPr>
          <w:rFonts w:ascii="Gill Sans MT" w:hAnsi="Gill Sans MT"/>
          <w:b/>
          <w:bCs/>
          <w:color w:val="0070C0"/>
          <w:sz w:val="24"/>
          <w:szCs w:val="24"/>
        </w:rPr>
        <w:t>Development Plan 1</w:t>
      </w:r>
      <w:r w:rsidRPr="00FA3563">
        <w:rPr>
          <w:rFonts w:ascii="Gill Sans MT" w:hAnsi="Gill Sans MT"/>
          <w:b/>
          <w:bCs/>
          <w:color w:val="0070C0"/>
          <w:sz w:val="24"/>
          <w:szCs w:val="24"/>
          <w:vertAlign w:val="superscript"/>
        </w:rPr>
        <w:t>st</w:t>
      </w:r>
      <w:r w:rsidRPr="00FA3563">
        <w:rPr>
          <w:rFonts w:ascii="Gill Sans MT" w:hAnsi="Gill Sans MT"/>
          <w:b/>
          <w:bCs/>
          <w:color w:val="0070C0"/>
          <w:sz w:val="24"/>
          <w:szCs w:val="24"/>
        </w:rPr>
        <w:t xml:space="preserve"> August 20</w:t>
      </w:r>
      <w:r w:rsidR="00010A41" w:rsidRPr="00FA3563">
        <w:rPr>
          <w:rFonts w:ascii="Gill Sans MT" w:hAnsi="Gill Sans MT"/>
          <w:b/>
          <w:bCs/>
          <w:color w:val="0070C0"/>
          <w:sz w:val="24"/>
          <w:szCs w:val="24"/>
        </w:rPr>
        <w:t>2</w:t>
      </w:r>
      <w:r w:rsidR="00A87E65">
        <w:rPr>
          <w:rFonts w:ascii="Gill Sans MT" w:hAnsi="Gill Sans MT"/>
          <w:b/>
          <w:bCs/>
          <w:color w:val="0070C0"/>
          <w:sz w:val="24"/>
          <w:szCs w:val="24"/>
        </w:rPr>
        <w:t>5</w:t>
      </w:r>
      <w:r w:rsidRPr="00FA3563">
        <w:rPr>
          <w:rFonts w:ascii="Gill Sans MT" w:hAnsi="Gill Sans MT"/>
          <w:b/>
          <w:bCs/>
          <w:color w:val="0070C0"/>
          <w:sz w:val="24"/>
          <w:szCs w:val="24"/>
        </w:rPr>
        <w:t xml:space="preserve"> -31</w:t>
      </w:r>
      <w:r w:rsidRPr="00FA3563">
        <w:rPr>
          <w:rFonts w:ascii="Gill Sans MT" w:hAnsi="Gill Sans MT"/>
          <w:b/>
          <w:bCs/>
          <w:color w:val="0070C0"/>
          <w:sz w:val="24"/>
          <w:szCs w:val="24"/>
          <w:vertAlign w:val="superscript"/>
        </w:rPr>
        <w:t>st</w:t>
      </w:r>
      <w:r w:rsidRPr="00FA3563">
        <w:rPr>
          <w:rFonts w:ascii="Gill Sans MT" w:hAnsi="Gill Sans MT"/>
          <w:b/>
          <w:bCs/>
          <w:color w:val="0070C0"/>
          <w:sz w:val="24"/>
          <w:szCs w:val="24"/>
        </w:rPr>
        <w:t xml:space="preserve"> July 20</w:t>
      </w:r>
      <w:r w:rsidR="00CD3A2C" w:rsidRPr="00FA3563">
        <w:rPr>
          <w:rFonts w:ascii="Gill Sans MT" w:hAnsi="Gill Sans MT"/>
          <w:b/>
          <w:bCs/>
          <w:color w:val="0070C0"/>
          <w:sz w:val="24"/>
          <w:szCs w:val="24"/>
        </w:rPr>
        <w:t>2</w:t>
      </w:r>
      <w:r w:rsidR="00A87E65">
        <w:rPr>
          <w:rFonts w:ascii="Gill Sans MT" w:hAnsi="Gill Sans MT"/>
          <w:b/>
          <w:bCs/>
          <w:color w:val="0070C0"/>
          <w:sz w:val="24"/>
          <w:szCs w:val="24"/>
        </w:rPr>
        <w:t>6</w:t>
      </w:r>
      <w:r w:rsidRPr="00FA3563">
        <w:rPr>
          <w:rFonts w:ascii="Gill Sans MT" w:hAnsi="Gill Sans MT"/>
          <w:b/>
          <w:bCs/>
          <w:color w:val="0070C0"/>
          <w:sz w:val="24"/>
          <w:szCs w:val="24"/>
        </w:rPr>
        <w:t>:</w:t>
      </w:r>
      <w:r w:rsidR="00CD3A2C" w:rsidRPr="00FA3563">
        <w:rPr>
          <w:rFonts w:ascii="Gill Sans MT" w:hAnsi="Gill Sans MT"/>
          <w:b/>
          <w:bCs/>
          <w:color w:val="0070C0"/>
          <w:sz w:val="24"/>
          <w:szCs w:val="24"/>
        </w:rPr>
        <w:t xml:space="preserve"> Year </w:t>
      </w:r>
      <w:r w:rsidR="00A87E65">
        <w:rPr>
          <w:rFonts w:ascii="Gill Sans MT" w:hAnsi="Gill Sans MT"/>
          <w:b/>
          <w:bCs/>
          <w:color w:val="0070C0"/>
          <w:sz w:val="24"/>
          <w:szCs w:val="24"/>
        </w:rPr>
        <w:t>10</w:t>
      </w:r>
      <w:r w:rsidR="00CD3A2C" w:rsidRPr="00FA3563">
        <w:rPr>
          <w:rFonts w:ascii="Gill Sans MT" w:hAnsi="Gill Sans MT"/>
          <w:b/>
          <w:bCs/>
          <w:color w:val="0070C0"/>
          <w:sz w:val="24"/>
          <w:szCs w:val="24"/>
        </w:rPr>
        <w:t xml:space="preserve"> of operations</w:t>
      </w:r>
    </w:p>
    <w:p w14:paraId="2A5FCD1D" w14:textId="384CABD3" w:rsidR="000A3A9F" w:rsidRDefault="000A3A9F" w:rsidP="00D34B35">
      <w:pPr>
        <w:spacing w:after="0"/>
        <w:rPr>
          <w:rFonts w:ascii="Gill Sans MT" w:hAnsi="Gill Sans MT"/>
          <w:b/>
          <w:bCs/>
          <w:sz w:val="24"/>
          <w:szCs w:val="24"/>
        </w:rPr>
      </w:pPr>
    </w:p>
    <w:p w14:paraId="0B16EA79" w14:textId="329A28E9" w:rsidR="00DD6D5D" w:rsidRDefault="00B574D7" w:rsidP="00D34B35">
      <w:pPr>
        <w:spacing w:after="0"/>
        <w:rPr>
          <w:rFonts w:ascii="Gill Sans MT" w:hAnsi="Gill Sans MT"/>
          <w:b/>
          <w:bCs/>
          <w:sz w:val="24"/>
          <w:szCs w:val="24"/>
        </w:rPr>
      </w:pPr>
      <w:r>
        <w:rPr>
          <w:rFonts w:ascii="Gill Sans MT" w:hAnsi="Gill Sans MT"/>
          <w:b/>
          <w:bCs/>
          <w:sz w:val="24"/>
          <w:szCs w:val="24"/>
        </w:rPr>
        <w:t>We are r</w:t>
      </w:r>
      <w:r w:rsidR="0007286C">
        <w:rPr>
          <w:rFonts w:ascii="Gill Sans MT" w:hAnsi="Gill Sans MT"/>
          <w:b/>
          <w:bCs/>
          <w:sz w:val="24"/>
          <w:szCs w:val="24"/>
        </w:rPr>
        <w:t>olling over last year’s plan on account of the socio-economic climate.</w:t>
      </w:r>
    </w:p>
    <w:tbl>
      <w:tblPr>
        <w:tblStyle w:val="TableGrid"/>
        <w:tblW w:w="0" w:type="auto"/>
        <w:tblLook w:val="04A0" w:firstRow="1" w:lastRow="0" w:firstColumn="1" w:lastColumn="0" w:noHBand="0" w:noVBand="1"/>
      </w:tblPr>
      <w:tblGrid>
        <w:gridCol w:w="1456"/>
        <w:gridCol w:w="8887"/>
      </w:tblGrid>
      <w:tr w:rsidR="00B574D7" w14:paraId="1C114F8F" w14:textId="77777777" w:rsidTr="00B574D7">
        <w:tc>
          <w:tcPr>
            <w:tcW w:w="1456" w:type="dxa"/>
          </w:tcPr>
          <w:p w14:paraId="7F29D495" w14:textId="77777777" w:rsidR="00B574D7" w:rsidRDefault="00B574D7" w:rsidP="001662EE">
            <w:pPr>
              <w:rPr>
                <w:rFonts w:ascii="Gill Sans MT" w:hAnsi="Gill Sans MT"/>
                <w:b/>
                <w:bCs/>
                <w:sz w:val="24"/>
                <w:szCs w:val="24"/>
              </w:rPr>
            </w:pPr>
          </w:p>
        </w:tc>
        <w:tc>
          <w:tcPr>
            <w:tcW w:w="8887" w:type="dxa"/>
          </w:tcPr>
          <w:p w14:paraId="02CD52F1" w14:textId="77777777" w:rsidR="00B574D7" w:rsidRDefault="00B574D7" w:rsidP="001662EE">
            <w:pPr>
              <w:rPr>
                <w:rFonts w:ascii="Gill Sans MT" w:hAnsi="Gill Sans MT"/>
                <w:sz w:val="24"/>
                <w:szCs w:val="24"/>
              </w:rPr>
            </w:pPr>
          </w:p>
        </w:tc>
      </w:tr>
      <w:tr w:rsidR="00B574D7" w14:paraId="37D551A4" w14:textId="77777777" w:rsidTr="00B574D7">
        <w:tc>
          <w:tcPr>
            <w:tcW w:w="1456" w:type="dxa"/>
          </w:tcPr>
          <w:p w14:paraId="5F25D506" w14:textId="77777777" w:rsidR="00B574D7" w:rsidRDefault="00B574D7" w:rsidP="001662EE">
            <w:pPr>
              <w:rPr>
                <w:rFonts w:ascii="Gill Sans MT" w:hAnsi="Gill Sans MT"/>
                <w:b/>
                <w:bCs/>
                <w:sz w:val="24"/>
                <w:szCs w:val="24"/>
              </w:rPr>
            </w:pPr>
            <w:r>
              <w:rPr>
                <w:rFonts w:ascii="Gill Sans MT" w:hAnsi="Gill Sans MT"/>
                <w:b/>
                <w:bCs/>
                <w:sz w:val="24"/>
                <w:szCs w:val="24"/>
              </w:rPr>
              <w:t>Review of Comfort Kit, Charger and Bottle content</w:t>
            </w:r>
          </w:p>
        </w:tc>
        <w:tc>
          <w:tcPr>
            <w:tcW w:w="8887" w:type="dxa"/>
          </w:tcPr>
          <w:p w14:paraId="496A2A3C" w14:textId="77777777" w:rsidR="00B574D7" w:rsidRPr="006F5D01" w:rsidRDefault="00B574D7" w:rsidP="001662EE">
            <w:pPr>
              <w:rPr>
                <w:rFonts w:ascii="Gill Sans MT" w:hAnsi="Gill Sans MT"/>
                <w:sz w:val="24"/>
                <w:szCs w:val="24"/>
                <w:highlight w:val="yellow"/>
              </w:rPr>
            </w:pPr>
            <w:r w:rsidRPr="00B574D7">
              <w:rPr>
                <w:rFonts w:ascii="Gill Sans MT" w:hAnsi="Gill Sans MT"/>
                <w:sz w:val="24"/>
                <w:szCs w:val="24"/>
              </w:rPr>
              <w:t xml:space="preserve">With the </w:t>
            </w:r>
            <w:proofErr w:type="gramStart"/>
            <w:r w:rsidRPr="00B574D7">
              <w:rPr>
                <w:rFonts w:ascii="Gill Sans MT" w:hAnsi="Gill Sans MT"/>
                <w:sz w:val="24"/>
                <w:szCs w:val="24"/>
              </w:rPr>
              <w:t>cost of living</w:t>
            </w:r>
            <w:proofErr w:type="gramEnd"/>
            <w:r w:rsidRPr="00B574D7">
              <w:rPr>
                <w:rFonts w:ascii="Gill Sans MT" w:hAnsi="Gill Sans MT"/>
                <w:sz w:val="24"/>
                <w:szCs w:val="24"/>
              </w:rPr>
              <w:t xml:space="preserve"> crisis imminent (and feeling the bite at time of writing), we will need to re-evaluate our suppliers and costs. While endeavouring to keep costs low, we still want a quality comfort kit that meets the needs of the recipients while feeling like a ‘hug in a box’. </w:t>
            </w:r>
          </w:p>
        </w:tc>
      </w:tr>
      <w:tr w:rsidR="00B574D7" w14:paraId="700529B3" w14:textId="77777777" w:rsidTr="00B574D7">
        <w:tc>
          <w:tcPr>
            <w:tcW w:w="1456" w:type="dxa"/>
          </w:tcPr>
          <w:p w14:paraId="0DA9C12B" w14:textId="77777777" w:rsidR="00B574D7" w:rsidRDefault="00B574D7" w:rsidP="001662EE">
            <w:pPr>
              <w:rPr>
                <w:rFonts w:ascii="Gill Sans MT" w:hAnsi="Gill Sans MT"/>
                <w:b/>
                <w:bCs/>
                <w:sz w:val="24"/>
                <w:szCs w:val="24"/>
              </w:rPr>
            </w:pPr>
            <w:r>
              <w:rPr>
                <w:rFonts w:ascii="Gill Sans MT" w:hAnsi="Gill Sans MT"/>
                <w:b/>
                <w:bCs/>
                <w:sz w:val="24"/>
                <w:szCs w:val="24"/>
              </w:rPr>
              <w:t>Investigate provision of more sustainable Comfort Kits</w:t>
            </w:r>
          </w:p>
        </w:tc>
        <w:tc>
          <w:tcPr>
            <w:tcW w:w="8887" w:type="dxa"/>
          </w:tcPr>
          <w:p w14:paraId="44645820" w14:textId="77777777" w:rsidR="00B574D7" w:rsidRPr="00122805" w:rsidRDefault="00B574D7" w:rsidP="001662EE">
            <w:pPr>
              <w:rPr>
                <w:rFonts w:ascii="Gill Sans MT" w:hAnsi="Gill Sans MT"/>
                <w:sz w:val="24"/>
                <w:szCs w:val="24"/>
              </w:rPr>
            </w:pPr>
            <w:r>
              <w:rPr>
                <w:rFonts w:ascii="Gill Sans MT" w:hAnsi="Gill Sans MT"/>
                <w:sz w:val="24"/>
                <w:szCs w:val="24"/>
              </w:rPr>
              <w:t xml:space="preserve">One of our Young Ambassadors has rightly raised concern regarding the amount of plastic used in the contents of the comfort kits and the potential of our chocolate bars used containing palm oil. To this end we will start exploring more sustainable alternatives </w:t>
            </w:r>
            <w:proofErr w:type="gramStart"/>
            <w:r>
              <w:rPr>
                <w:rFonts w:ascii="Gill Sans MT" w:hAnsi="Gill Sans MT"/>
                <w:sz w:val="24"/>
                <w:szCs w:val="24"/>
              </w:rPr>
              <w:t>in order to</w:t>
            </w:r>
            <w:proofErr w:type="gramEnd"/>
            <w:r>
              <w:rPr>
                <w:rFonts w:ascii="Gill Sans MT" w:hAnsi="Gill Sans MT"/>
                <w:sz w:val="24"/>
                <w:szCs w:val="24"/>
              </w:rPr>
              <w:t xml:space="preserve"> evaluate costs and potential impact on our provision. Impact on the planet as well as the integrity of our support provision will be assessed. </w:t>
            </w:r>
          </w:p>
        </w:tc>
      </w:tr>
      <w:tr w:rsidR="00B574D7" w14:paraId="15CC55A7" w14:textId="77777777" w:rsidTr="00B574D7">
        <w:tc>
          <w:tcPr>
            <w:tcW w:w="1456" w:type="dxa"/>
          </w:tcPr>
          <w:p w14:paraId="111DAABF" w14:textId="6B69613C" w:rsidR="00B574D7" w:rsidRPr="00B574D7" w:rsidRDefault="002B4139" w:rsidP="001662EE">
            <w:pPr>
              <w:rPr>
                <w:rFonts w:ascii="Gill Sans MT" w:hAnsi="Gill Sans MT"/>
                <w:b/>
                <w:bCs/>
                <w:sz w:val="24"/>
                <w:szCs w:val="24"/>
              </w:rPr>
            </w:pPr>
            <w:proofErr w:type="gramStart"/>
            <w:r>
              <w:rPr>
                <w:rFonts w:ascii="Gill Sans MT" w:hAnsi="Gill Sans MT"/>
                <w:b/>
                <w:bCs/>
                <w:sz w:val="24"/>
                <w:szCs w:val="24"/>
              </w:rPr>
              <w:t>10 year</w:t>
            </w:r>
            <w:proofErr w:type="gramEnd"/>
            <w:r>
              <w:rPr>
                <w:rFonts w:ascii="Gill Sans MT" w:hAnsi="Gill Sans MT"/>
                <w:b/>
                <w:bCs/>
                <w:sz w:val="24"/>
                <w:szCs w:val="24"/>
              </w:rPr>
              <w:t xml:space="preserve"> milestone</w:t>
            </w:r>
          </w:p>
        </w:tc>
        <w:tc>
          <w:tcPr>
            <w:tcW w:w="8887" w:type="dxa"/>
          </w:tcPr>
          <w:p w14:paraId="3A2C1876" w14:textId="3C51AFDC" w:rsidR="00B574D7" w:rsidRPr="00B574D7" w:rsidRDefault="00A87E65" w:rsidP="001662EE">
            <w:pPr>
              <w:rPr>
                <w:rFonts w:ascii="Gill Sans MT" w:hAnsi="Gill Sans MT"/>
                <w:sz w:val="24"/>
                <w:szCs w:val="24"/>
              </w:rPr>
            </w:pPr>
            <w:r>
              <w:rPr>
                <w:rFonts w:ascii="Gill Sans MT" w:hAnsi="Gill Sans MT"/>
                <w:sz w:val="24"/>
                <w:szCs w:val="24"/>
              </w:rPr>
              <w:t xml:space="preserve">Investigate a small </w:t>
            </w:r>
            <w:proofErr w:type="gramStart"/>
            <w:r>
              <w:rPr>
                <w:rFonts w:ascii="Gill Sans MT" w:hAnsi="Gill Sans MT"/>
                <w:sz w:val="24"/>
                <w:szCs w:val="24"/>
              </w:rPr>
              <w:t>10 year</w:t>
            </w:r>
            <w:proofErr w:type="gramEnd"/>
            <w:r>
              <w:rPr>
                <w:rFonts w:ascii="Gill Sans MT" w:hAnsi="Gill Sans MT"/>
                <w:sz w:val="24"/>
                <w:szCs w:val="24"/>
              </w:rPr>
              <w:t xml:space="preserve"> anniversary celebration to </w:t>
            </w:r>
            <w:r w:rsidR="002B4139">
              <w:rPr>
                <w:rFonts w:ascii="Gill Sans MT" w:hAnsi="Gill Sans MT"/>
                <w:sz w:val="24"/>
                <w:szCs w:val="24"/>
              </w:rPr>
              <w:t xml:space="preserve">thank supporters. </w:t>
            </w:r>
          </w:p>
        </w:tc>
      </w:tr>
      <w:tr w:rsidR="00B574D7" w14:paraId="4AA15194" w14:textId="77777777" w:rsidTr="00B574D7">
        <w:tc>
          <w:tcPr>
            <w:tcW w:w="1456" w:type="dxa"/>
          </w:tcPr>
          <w:p w14:paraId="5AFEA3D6" w14:textId="3866F7D7" w:rsidR="00B574D7" w:rsidRDefault="00B574D7" w:rsidP="001662EE">
            <w:pPr>
              <w:rPr>
                <w:rFonts w:ascii="Gill Sans MT" w:hAnsi="Gill Sans MT"/>
                <w:b/>
                <w:bCs/>
                <w:sz w:val="24"/>
                <w:szCs w:val="24"/>
              </w:rPr>
            </w:pPr>
            <w:r>
              <w:rPr>
                <w:rFonts w:ascii="Gill Sans MT" w:hAnsi="Gill Sans MT"/>
                <w:b/>
                <w:bCs/>
                <w:sz w:val="24"/>
                <w:szCs w:val="24"/>
              </w:rPr>
              <w:t>Extension of social media presence and website</w:t>
            </w:r>
          </w:p>
        </w:tc>
        <w:tc>
          <w:tcPr>
            <w:tcW w:w="8887" w:type="dxa"/>
          </w:tcPr>
          <w:p w14:paraId="75E01D1C" w14:textId="77777777" w:rsidR="00B574D7" w:rsidRPr="002E17AD" w:rsidRDefault="00B574D7" w:rsidP="001662EE">
            <w:pPr>
              <w:rPr>
                <w:rFonts w:ascii="Gill Sans MT" w:hAnsi="Gill Sans MT"/>
                <w:sz w:val="24"/>
                <w:szCs w:val="24"/>
              </w:rPr>
            </w:pPr>
            <w:r w:rsidRPr="002E17AD">
              <w:rPr>
                <w:rFonts w:ascii="Gill Sans MT" w:hAnsi="Gill Sans MT"/>
                <w:sz w:val="24"/>
                <w:szCs w:val="24"/>
              </w:rPr>
              <w:t xml:space="preserve">We still predominantly use Face Book which targets adults more than children. Given we receive much fundraising support from schools and youth groups, we need to learn to better utilise Twitter, Instagram and other social media aspects to update supporters and the public on what we are doing and showcase our supporter’s efforts while building our community links further. </w:t>
            </w:r>
          </w:p>
        </w:tc>
      </w:tr>
    </w:tbl>
    <w:p w14:paraId="16ED3B44" w14:textId="7ED7B964" w:rsidR="007579B0" w:rsidRDefault="007579B0" w:rsidP="00D34B35">
      <w:pPr>
        <w:spacing w:after="0"/>
        <w:rPr>
          <w:rFonts w:ascii="Gill Sans MT" w:hAnsi="Gill Sans MT"/>
          <w:b/>
          <w:bCs/>
          <w:sz w:val="24"/>
          <w:szCs w:val="24"/>
        </w:rPr>
      </w:pPr>
    </w:p>
    <w:p w14:paraId="2E529F2F" w14:textId="77777777" w:rsidR="0037232E" w:rsidRDefault="0037232E" w:rsidP="00D34B35">
      <w:pPr>
        <w:spacing w:after="0"/>
        <w:rPr>
          <w:rFonts w:ascii="Gill Sans MT" w:hAnsi="Gill Sans MT"/>
          <w:b/>
          <w:bCs/>
          <w:sz w:val="24"/>
          <w:szCs w:val="24"/>
        </w:rPr>
      </w:pPr>
    </w:p>
    <w:p w14:paraId="5A76C153" w14:textId="77777777" w:rsidR="0037232E" w:rsidRDefault="0037232E" w:rsidP="00D34B35">
      <w:pPr>
        <w:spacing w:after="0"/>
        <w:rPr>
          <w:rFonts w:ascii="Gill Sans MT" w:hAnsi="Gill Sans MT"/>
          <w:b/>
          <w:bCs/>
          <w:sz w:val="24"/>
          <w:szCs w:val="24"/>
        </w:rPr>
      </w:pPr>
    </w:p>
    <w:p w14:paraId="732359BC" w14:textId="77777777" w:rsidR="00B574D7" w:rsidRDefault="00B574D7" w:rsidP="00D34B35">
      <w:pPr>
        <w:spacing w:after="0"/>
        <w:rPr>
          <w:rFonts w:ascii="Gill Sans MT" w:hAnsi="Gill Sans MT"/>
          <w:b/>
          <w:bCs/>
          <w:sz w:val="24"/>
          <w:szCs w:val="24"/>
        </w:rPr>
      </w:pPr>
    </w:p>
    <w:p w14:paraId="7CB3D600" w14:textId="77777777" w:rsidR="00B574D7" w:rsidRDefault="00B574D7" w:rsidP="00D34B35">
      <w:pPr>
        <w:spacing w:after="0"/>
        <w:rPr>
          <w:rFonts w:ascii="Gill Sans MT" w:hAnsi="Gill Sans MT"/>
          <w:b/>
          <w:bCs/>
          <w:sz w:val="24"/>
          <w:szCs w:val="24"/>
        </w:rPr>
      </w:pPr>
    </w:p>
    <w:p w14:paraId="35E1B87F" w14:textId="77777777" w:rsidR="00B574D7" w:rsidRDefault="00B574D7" w:rsidP="00D34B35">
      <w:pPr>
        <w:spacing w:after="0"/>
        <w:rPr>
          <w:rFonts w:ascii="Gill Sans MT" w:hAnsi="Gill Sans MT"/>
          <w:b/>
          <w:bCs/>
          <w:sz w:val="24"/>
          <w:szCs w:val="24"/>
        </w:rPr>
      </w:pPr>
    </w:p>
    <w:p w14:paraId="6B78266A" w14:textId="77777777" w:rsidR="00B574D7" w:rsidRDefault="00B574D7" w:rsidP="00D34B35">
      <w:pPr>
        <w:spacing w:after="0"/>
        <w:rPr>
          <w:rFonts w:ascii="Gill Sans MT" w:hAnsi="Gill Sans MT"/>
          <w:b/>
          <w:bCs/>
          <w:sz w:val="24"/>
          <w:szCs w:val="24"/>
        </w:rPr>
      </w:pPr>
    </w:p>
    <w:p w14:paraId="330D6F4E" w14:textId="77777777" w:rsidR="002B4139" w:rsidRDefault="002B4139" w:rsidP="00D34B35">
      <w:pPr>
        <w:spacing w:after="0"/>
        <w:rPr>
          <w:rFonts w:ascii="Gill Sans MT" w:hAnsi="Gill Sans MT"/>
          <w:b/>
          <w:bCs/>
          <w:sz w:val="24"/>
          <w:szCs w:val="24"/>
        </w:rPr>
      </w:pPr>
    </w:p>
    <w:p w14:paraId="6810037E" w14:textId="77777777" w:rsidR="002B4139" w:rsidRDefault="002B4139" w:rsidP="00D34B35">
      <w:pPr>
        <w:spacing w:after="0"/>
        <w:rPr>
          <w:rFonts w:ascii="Gill Sans MT" w:hAnsi="Gill Sans MT"/>
          <w:b/>
          <w:bCs/>
          <w:sz w:val="24"/>
          <w:szCs w:val="24"/>
        </w:rPr>
      </w:pPr>
    </w:p>
    <w:p w14:paraId="732D550D" w14:textId="77777777" w:rsidR="002B4139" w:rsidRDefault="002B4139" w:rsidP="00D34B35">
      <w:pPr>
        <w:spacing w:after="0"/>
        <w:rPr>
          <w:rFonts w:ascii="Gill Sans MT" w:hAnsi="Gill Sans MT"/>
          <w:b/>
          <w:bCs/>
          <w:sz w:val="24"/>
          <w:szCs w:val="24"/>
        </w:rPr>
      </w:pPr>
    </w:p>
    <w:p w14:paraId="76F0B871" w14:textId="7BA62428" w:rsidR="0037232E" w:rsidRDefault="0037232E" w:rsidP="00D34B35">
      <w:pPr>
        <w:spacing w:after="0"/>
        <w:rPr>
          <w:rFonts w:ascii="Gill Sans MT" w:hAnsi="Gill Sans MT"/>
          <w:b/>
          <w:bCs/>
          <w:sz w:val="24"/>
          <w:szCs w:val="24"/>
        </w:rPr>
      </w:pPr>
    </w:p>
    <w:p w14:paraId="373C4324" w14:textId="77777777" w:rsidR="002833F9" w:rsidRDefault="002833F9" w:rsidP="00312FA3">
      <w:pPr>
        <w:spacing w:after="0"/>
        <w:rPr>
          <w:rFonts w:ascii="Gill Sans MT" w:hAnsi="Gill Sans MT"/>
          <w:bCs/>
          <w:sz w:val="24"/>
          <w:szCs w:val="24"/>
        </w:rPr>
      </w:pPr>
    </w:p>
    <w:p w14:paraId="373C4325" w14:textId="77777777" w:rsidR="00CD0F2B" w:rsidRDefault="00CD0F2B" w:rsidP="00AC44D2">
      <w:pPr>
        <w:pBdr>
          <w:top w:val="single" w:sz="4" w:space="1" w:color="auto"/>
          <w:left w:val="single" w:sz="4" w:space="4" w:color="auto"/>
          <w:bottom w:val="single" w:sz="4" w:space="1" w:color="auto"/>
          <w:right w:val="single" w:sz="4" w:space="4" w:color="auto"/>
        </w:pBdr>
        <w:spacing w:after="0"/>
        <w:jc w:val="center"/>
        <w:rPr>
          <w:rFonts w:ascii="Gill Sans MT" w:hAnsi="Gill Sans MT"/>
          <w:b/>
          <w:bCs/>
          <w:color w:val="0070C0"/>
          <w:sz w:val="24"/>
          <w:szCs w:val="24"/>
        </w:rPr>
      </w:pPr>
      <w:r w:rsidRPr="00CD0F2B">
        <w:rPr>
          <w:rFonts w:ascii="Gill Sans MT" w:hAnsi="Gill Sans MT"/>
          <w:b/>
          <w:bCs/>
          <w:color w:val="0070C0"/>
          <w:sz w:val="24"/>
          <w:szCs w:val="24"/>
        </w:rPr>
        <w:lastRenderedPageBreak/>
        <w:t>Structure, governance and management</w:t>
      </w:r>
    </w:p>
    <w:p w14:paraId="373C4326" w14:textId="77777777" w:rsidR="00AC44D2" w:rsidRDefault="00AC44D2" w:rsidP="005D6AD1">
      <w:pPr>
        <w:spacing w:after="0"/>
        <w:jc w:val="both"/>
        <w:rPr>
          <w:rFonts w:ascii="Gill Sans MT" w:hAnsi="Gill Sans MT"/>
          <w:bCs/>
          <w:sz w:val="24"/>
          <w:szCs w:val="24"/>
        </w:rPr>
      </w:pPr>
    </w:p>
    <w:p w14:paraId="373C4327" w14:textId="77777777" w:rsidR="00CD0F2B" w:rsidRDefault="00CD0F2B" w:rsidP="005D6AD1">
      <w:pPr>
        <w:spacing w:after="0"/>
        <w:jc w:val="both"/>
        <w:rPr>
          <w:rFonts w:ascii="Gill Sans MT" w:hAnsi="Gill Sans MT"/>
          <w:bCs/>
          <w:sz w:val="24"/>
          <w:szCs w:val="24"/>
        </w:rPr>
      </w:pPr>
      <w:r>
        <w:rPr>
          <w:rFonts w:ascii="Gill Sans MT" w:hAnsi="Gill Sans MT"/>
          <w:bCs/>
          <w:sz w:val="24"/>
          <w:szCs w:val="24"/>
        </w:rPr>
        <w:t xml:space="preserve">The charity is </w:t>
      </w:r>
      <w:proofErr w:type="gramStart"/>
      <w:r>
        <w:rPr>
          <w:rFonts w:ascii="Gill Sans MT" w:hAnsi="Gill Sans MT"/>
          <w:bCs/>
          <w:sz w:val="24"/>
          <w:szCs w:val="24"/>
        </w:rPr>
        <w:t>an</w:t>
      </w:r>
      <w:proofErr w:type="gramEnd"/>
      <w:r>
        <w:rPr>
          <w:rFonts w:ascii="Gill Sans MT" w:hAnsi="Gill Sans MT"/>
          <w:bCs/>
          <w:sz w:val="24"/>
          <w:szCs w:val="24"/>
        </w:rPr>
        <w:t xml:space="preserve"> SCIO, registered on 05 July 2016. The work of Finlay’s Friends is led by our Chair and the trustees in terms of charity law, in line with our constitution. </w:t>
      </w:r>
    </w:p>
    <w:p w14:paraId="373C4328" w14:textId="77777777" w:rsidR="00CD0F2B" w:rsidRDefault="00CD0F2B" w:rsidP="005D6AD1">
      <w:pPr>
        <w:spacing w:after="0"/>
        <w:jc w:val="both"/>
        <w:rPr>
          <w:rFonts w:ascii="Gill Sans MT" w:hAnsi="Gill Sans MT"/>
          <w:bCs/>
          <w:sz w:val="24"/>
          <w:szCs w:val="24"/>
        </w:rPr>
      </w:pPr>
    </w:p>
    <w:p w14:paraId="373C4329" w14:textId="53B44378" w:rsidR="00CD0F2B" w:rsidRDefault="00CD0F2B" w:rsidP="005D6AD1">
      <w:pPr>
        <w:spacing w:after="0"/>
        <w:jc w:val="both"/>
        <w:rPr>
          <w:rFonts w:ascii="Gill Sans MT" w:hAnsi="Gill Sans MT"/>
          <w:bCs/>
          <w:sz w:val="24"/>
          <w:szCs w:val="24"/>
        </w:rPr>
      </w:pPr>
      <w:r>
        <w:rPr>
          <w:rFonts w:ascii="Gill Sans MT" w:hAnsi="Gill Sans MT"/>
          <w:bCs/>
          <w:sz w:val="24"/>
          <w:szCs w:val="24"/>
        </w:rPr>
        <w:t xml:space="preserve">The trustees are responsible for ensuring that our charity purposes (the relief of those in need by reason of age, ill-health, disability, financial hardship or other disadvantage) are met. </w:t>
      </w:r>
      <w:r w:rsidR="00E27A81">
        <w:rPr>
          <w:rFonts w:ascii="Gill Sans MT" w:hAnsi="Gill Sans MT"/>
          <w:bCs/>
          <w:sz w:val="24"/>
          <w:szCs w:val="24"/>
        </w:rPr>
        <w:t>Specifically,</w:t>
      </w:r>
      <w:r>
        <w:rPr>
          <w:rFonts w:ascii="Gill Sans MT" w:hAnsi="Gill Sans MT"/>
          <w:bCs/>
          <w:sz w:val="24"/>
          <w:szCs w:val="24"/>
        </w:rPr>
        <w:t xml:space="preserve"> that our work </w:t>
      </w:r>
      <w:proofErr w:type="gramStart"/>
      <w:r>
        <w:rPr>
          <w:rFonts w:ascii="Gill Sans MT" w:hAnsi="Gill Sans MT"/>
          <w:bCs/>
          <w:sz w:val="24"/>
          <w:szCs w:val="24"/>
        </w:rPr>
        <w:t>is consistent at all times</w:t>
      </w:r>
      <w:proofErr w:type="gramEnd"/>
      <w:r>
        <w:rPr>
          <w:rFonts w:ascii="Gill Sans MT" w:hAnsi="Gill Sans MT"/>
          <w:bCs/>
          <w:sz w:val="24"/>
          <w:szCs w:val="24"/>
        </w:rPr>
        <w:t xml:space="preserve"> with our charitable objectives. These, as approved by OSCR and set out in our constitution are that Finlay’s Friends is established for charitable purposes only, </w:t>
      </w:r>
      <w:proofErr w:type="gramStart"/>
      <w:r>
        <w:rPr>
          <w:rFonts w:ascii="Gill Sans MT" w:hAnsi="Gill Sans MT"/>
          <w:bCs/>
          <w:sz w:val="24"/>
          <w:szCs w:val="24"/>
        </w:rPr>
        <w:t>and in particular, the</w:t>
      </w:r>
      <w:proofErr w:type="gramEnd"/>
      <w:r>
        <w:rPr>
          <w:rFonts w:ascii="Gill Sans MT" w:hAnsi="Gill Sans MT"/>
          <w:bCs/>
          <w:sz w:val="24"/>
          <w:szCs w:val="24"/>
        </w:rPr>
        <w:t xml:space="preserve"> objects are for: 4.1.1. the relief of those in need by reason of ill-health</w:t>
      </w:r>
      <w:r w:rsidR="008F0FAF">
        <w:rPr>
          <w:rFonts w:ascii="Gill Sans MT" w:hAnsi="Gill Sans MT"/>
          <w:bCs/>
          <w:sz w:val="24"/>
          <w:szCs w:val="24"/>
        </w:rPr>
        <w:t xml:space="preserve">, </w:t>
      </w:r>
      <w:proofErr w:type="gramStart"/>
      <w:r w:rsidR="008F0FAF">
        <w:rPr>
          <w:rFonts w:ascii="Gill Sans MT" w:hAnsi="Gill Sans MT"/>
          <w:bCs/>
          <w:sz w:val="24"/>
          <w:szCs w:val="24"/>
        </w:rPr>
        <w:t>in particular to</w:t>
      </w:r>
      <w:proofErr w:type="gramEnd"/>
      <w:r w:rsidR="008F0FAF">
        <w:rPr>
          <w:rFonts w:ascii="Gill Sans MT" w:hAnsi="Gill Sans MT"/>
          <w:bCs/>
          <w:sz w:val="24"/>
          <w:szCs w:val="24"/>
        </w:rPr>
        <w:t xml:space="preserve"> provide emergency support for families and those responsible for seriously ill children living in the Area of Benefit admitted to hospital in </w:t>
      </w:r>
      <w:proofErr w:type="gramStart"/>
      <w:r w:rsidR="008F0FAF">
        <w:rPr>
          <w:rFonts w:ascii="Gill Sans MT" w:hAnsi="Gill Sans MT"/>
          <w:bCs/>
          <w:sz w:val="24"/>
          <w:szCs w:val="24"/>
        </w:rPr>
        <w:t>an emergency situation</w:t>
      </w:r>
      <w:proofErr w:type="gramEnd"/>
      <w:r w:rsidR="008F0FAF">
        <w:rPr>
          <w:rFonts w:ascii="Gill Sans MT" w:hAnsi="Gill Sans MT"/>
          <w:bCs/>
          <w:sz w:val="24"/>
          <w:szCs w:val="24"/>
        </w:rPr>
        <w:t xml:space="preserve"> by providing Comfort Kits and other help of a non-financial nature. </w:t>
      </w:r>
    </w:p>
    <w:p w14:paraId="373C432A" w14:textId="77777777" w:rsidR="008F0FAF" w:rsidRDefault="008F0FAF" w:rsidP="00312FA3">
      <w:pPr>
        <w:spacing w:after="0"/>
        <w:rPr>
          <w:rFonts w:ascii="Gill Sans MT" w:hAnsi="Gill Sans MT"/>
          <w:bCs/>
          <w:sz w:val="24"/>
          <w:szCs w:val="24"/>
        </w:rPr>
      </w:pPr>
    </w:p>
    <w:p w14:paraId="373C432B" w14:textId="77777777" w:rsidR="00731906" w:rsidRDefault="008F0FAF" w:rsidP="00312FA3">
      <w:pPr>
        <w:spacing w:after="0"/>
        <w:rPr>
          <w:rFonts w:ascii="Gill Sans MT" w:hAnsi="Gill Sans MT"/>
          <w:bCs/>
          <w:sz w:val="24"/>
          <w:szCs w:val="24"/>
        </w:rPr>
      </w:pPr>
      <w:r>
        <w:rPr>
          <w:rFonts w:ascii="Gill Sans MT" w:hAnsi="Gill Sans MT"/>
          <w:bCs/>
          <w:sz w:val="24"/>
          <w:szCs w:val="24"/>
        </w:rPr>
        <w:t xml:space="preserve">Please see </w:t>
      </w:r>
      <w:r w:rsidR="009C26F5">
        <w:rPr>
          <w:rFonts w:ascii="Gill Sans MT" w:hAnsi="Gill Sans MT"/>
          <w:b/>
          <w:bCs/>
          <w:sz w:val="24"/>
          <w:szCs w:val="24"/>
        </w:rPr>
        <w:t>Appendix 1</w:t>
      </w:r>
      <w:r>
        <w:rPr>
          <w:rFonts w:ascii="Gill Sans MT" w:hAnsi="Gill Sans MT"/>
          <w:bCs/>
          <w:sz w:val="24"/>
          <w:szCs w:val="24"/>
        </w:rPr>
        <w:t xml:space="preserve"> – Constitution of Finlay’s Friends</w:t>
      </w:r>
    </w:p>
    <w:p w14:paraId="373C432C" w14:textId="77777777" w:rsidR="008F0FAF" w:rsidRDefault="008F0FAF" w:rsidP="00312FA3">
      <w:pPr>
        <w:spacing w:after="0"/>
        <w:rPr>
          <w:rFonts w:ascii="Gill Sans MT" w:hAnsi="Gill Sans MT"/>
          <w:bCs/>
          <w:sz w:val="24"/>
          <w:szCs w:val="24"/>
        </w:rPr>
      </w:pPr>
    </w:p>
    <w:p w14:paraId="373C432D" w14:textId="77777777" w:rsidR="00A95098" w:rsidRDefault="00A95098" w:rsidP="00A95098">
      <w:pPr>
        <w:spacing w:after="0"/>
        <w:rPr>
          <w:rFonts w:ascii="Gill Sans MT" w:hAnsi="Gill Sans MT"/>
          <w:b/>
          <w:bCs/>
          <w:color w:val="0070C0"/>
          <w:sz w:val="24"/>
          <w:szCs w:val="24"/>
        </w:rPr>
      </w:pPr>
      <w:r>
        <w:rPr>
          <w:rFonts w:ascii="Gill Sans MT" w:hAnsi="Gill Sans MT"/>
          <w:b/>
          <w:bCs/>
          <w:color w:val="0070C0"/>
          <w:sz w:val="24"/>
          <w:szCs w:val="24"/>
        </w:rPr>
        <w:t>Trustee recruitment and appointment</w:t>
      </w:r>
    </w:p>
    <w:p w14:paraId="373C432E" w14:textId="77777777" w:rsidR="00A925E7" w:rsidRDefault="00A95098" w:rsidP="00731906">
      <w:pPr>
        <w:spacing w:after="0"/>
        <w:jc w:val="both"/>
        <w:rPr>
          <w:rFonts w:ascii="Gill Sans MT" w:hAnsi="Gill Sans MT"/>
          <w:bCs/>
          <w:sz w:val="24"/>
          <w:szCs w:val="24"/>
        </w:rPr>
      </w:pPr>
      <w:r>
        <w:rPr>
          <w:rFonts w:ascii="Gill Sans MT" w:hAnsi="Gill Sans MT"/>
          <w:bCs/>
          <w:sz w:val="24"/>
          <w:szCs w:val="24"/>
        </w:rPr>
        <w:t>As a small and newly founded charity, the trustees of Finlay’</w:t>
      </w:r>
      <w:r w:rsidR="006C24DC">
        <w:rPr>
          <w:rFonts w:ascii="Gill Sans MT" w:hAnsi="Gill Sans MT"/>
          <w:bCs/>
          <w:sz w:val="24"/>
          <w:szCs w:val="24"/>
        </w:rPr>
        <w:t>s Friends consist</w:t>
      </w:r>
      <w:r>
        <w:rPr>
          <w:rFonts w:ascii="Gill Sans MT" w:hAnsi="Gill Sans MT"/>
          <w:bCs/>
          <w:sz w:val="24"/>
          <w:szCs w:val="24"/>
        </w:rPr>
        <w:t xml:space="preserve"> of the </w:t>
      </w:r>
      <w:r w:rsidR="006C24DC">
        <w:rPr>
          <w:rFonts w:ascii="Gill Sans MT" w:hAnsi="Gill Sans MT"/>
          <w:bCs/>
          <w:sz w:val="24"/>
          <w:szCs w:val="24"/>
        </w:rPr>
        <w:t xml:space="preserve">individuals who signed the original charity trustee declaration forms trustees. </w:t>
      </w:r>
      <w:r>
        <w:rPr>
          <w:rFonts w:ascii="Gill Sans MT" w:hAnsi="Gill Sans MT"/>
          <w:bCs/>
          <w:sz w:val="24"/>
          <w:szCs w:val="24"/>
        </w:rPr>
        <w:t xml:space="preserve">These </w:t>
      </w:r>
      <w:r w:rsidR="006C24DC">
        <w:rPr>
          <w:rFonts w:ascii="Gill Sans MT" w:hAnsi="Gill Sans MT"/>
          <w:bCs/>
          <w:sz w:val="24"/>
          <w:szCs w:val="24"/>
        </w:rPr>
        <w:t xml:space="preserve">signatories </w:t>
      </w:r>
      <w:r>
        <w:rPr>
          <w:rFonts w:ascii="Gill Sans MT" w:hAnsi="Gill Sans MT"/>
          <w:bCs/>
          <w:sz w:val="24"/>
          <w:szCs w:val="24"/>
        </w:rPr>
        <w:t xml:space="preserve">are the Board. The maximum number of trustees, including the Board, is 12 with a minimum of 3.  </w:t>
      </w:r>
    </w:p>
    <w:p w14:paraId="373C432F" w14:textId="77777777" w:rsidR="00A925E7" w:rsidRDefault="00A925E7" w:rsidP="00731906">
      <w:pPr>
        <w:spacing w:after="0"/>
        <w:jc w:val="both"/>
        <w:rPr>
          <w:rFonts w:ascii="Gill Sans MT" w:hAnsi="Gill Sans MT"/>
          <w:bCs/>
          <w:sz w:val="24"/>
          <w:szCs w:val="24"/>
        </w:rPr>
      </w:pPr>
    </w:p>
    <w:p w14:paraId="373C4330" w14:textId="77777777" w:rsidR="006C24DC" w:rsidRDefault="00A95098" w:rsidP="00731906">
      <w:pPr>
        <w:spacing w:after="0"/>
        <w:jc w:val="both"/>
        <w:rPr>
          <w:rFonts w:ascii="Gill Sans MT" w:hAnsi="Gill Sans MT"/>
          <w:bCs/>
          <w:sz w:val="24"/>
          <w:szCs w:val="24"/>
        </w:rPr>
      </w:pPr>
      <w:r>
        <w:rPr>
          <w:rFonts w:ascii="Gill Sans MT" w:hAnsi="Gill Sans MT"/>
          <w:bCs/>
          <w:sz w:val="24"/>
          <w:szCs w:val="24"/>
        </w:rPr>
        <w:t xml:space="preserve">The Board may at any time appoint any person (unless debarred from becoming a charity trustee under clause 9 of the constitution) to be a trustee if </w:t>
      </w:r>
      <w:proofErr w:type="gramStart"/>
      <w:r>
        <w:rPr>
          <w:rFonts w:ascii="Gill Sans MT" w:hAnsi="Gill Sans MT"/>
          <w:bCs/>
          <w:sz w:val="24"/>
          <w:szCs w:val="24"/>
        </w:rPr>
        <w:t>the majority of</w:t>
      </w:r>
      <w:proofErr w:type="gramEnd"/>
      <w:r>
        <w:rPr>
          <w:rFonts w:ascii="Gill Sans MT" w:hAnsi="Gill Sans MT"/>
          <w:bCs/>
          <w:sz w:val="24"/>
          <w:szCs w:val="24"/>
        </w:rPr>
        <w:t xml:space="preserve"> the charity trustees </w:t>
      </w:r>
      <w:proofErr w:type="gramStart"/>
      <w:r>
        <w:rPr>
          <w:rFonts w:ascii="Gill Sans MT" w:hAnsi="Gill Sans MT"/>
          <w:bCs/>
          <w:sz w:val="24"/>
          <w:szCs w:val="24"/>
        </w:rPr>
        <w:t>are in agreement</w:t>
      </w:r>
      <w:proofErr w:type="gramEnd"/>
      <w:r>
        <w:rPr>
          <w:rFonts w:ascii="Gill Sans MT" w:hAnsi="Gill Sans MT"/>
          <w:bCs/>
          <w:sz w:val="24"/>
          <w:szCs w:val="24"/>
        </w:rPr>
        <w:t xml:space="preserve">. The Chair of the Board has the casting vote on account of there being no majority. </w:t>
      </w:r>
      <w:r w:rsidR="006C24DC">
        <w:rPr>
          <w:rFonts w:ascii="Gill Sans MT" w:hAnsi="Gill Sans MT"/>
          <w:bCs/>
          <w:sz w:val="24"/>
          <w:szCs w:val="24"/>
        </w:rPr>
        <w:t>The Board manages the organisation and a</w:t>
      </w:r>
      <w:r>
        <w:rPr>
          <w:rFonts w:ascii="Gill Sans MT" w:hAnsi="Gill Sans MT"/>
          <w:bCs/>
          <w:sz w:val="24"/>
          <w:szCs w:val="24"/>
        </w:rPr>
        <w:t xml:space="preserve">ny decisions made </w:t>
      </w:r>
      <w:r w:rsidR="006C24DC">
        <w:rPr>
          <w:rFonts w:ascii="Gill Sans MT" w:hAnsi="Gill Sans MT"/>
          <w:bCs/>
          <w:sz w:val="24"/>
          <w:szCs w:val="24"/>
        </w:rPr>
        <w:t>require</w:t>
      </w:r>
      <w:r>
        <w:rPr>
          <w:rFonts w:ascii="Gill Sans MT" w:hAnsi="Gill Sans MT"/>
          <w:bCs/>
          <w:sz w:val="24"/>
          <w:szCs w:val="24"/>
        </w:rPr>
        <w:t xml:space="preserve"> a quorum</w:t>
      </w:r>
      <w:r w:rsidR="006C24DC">
        <w:rPr>
          <w:rFonts w:ascii="Gill Sans MT" w:hAnsi="Gill Sans MT"/>
          <w:bCs/>
          <w:sz w:val="24"/>
          <w:szCs w:val="24"/>
        </w:rPr>
        <w:t xml:space="preserve">. </w:t>
      </w:r>
      <w:r>
        <w:rPr>
          <w:rFonts w:ascii="Gill Sans MT" w:hAnsi="Gill Sans MT"/>
          <w:bCs/>
          <w:sz w:val="24"/>
          <w:szCs w:val="24"/>
        </w:rPr>
        <w:t xml:space="preserve"> </w:t>
      </w:r>
      <w:r w:rsidR="006C24DC">
        <w:rPr>
          <w:rFonts w:ascii="Gill Sans MT" w:hAnsi="Gill Sans MT"/>
          <w:bCs/>
          <w:sz w:val="24"/>
          <w:szCs w:val="24"/>
        </w:rPr>
        <w:t>The Board holds one formal Annual General Meeting with 2 additional Board meetings a year. There is currently no formal training for trustees.</w:t>
      </w:r>
    </w:p>
    <w:p w14:paraId="373C4331" w14:textId="77777777" w:rsidR="006C24DC" w:rsidRDefault="006C24DC" w:rsidP="00312FA3">
      <w:pPr>
        <w:spacing w:after="0"/>
        <w:rPr>
          <w:rFonts w:ascii="Gill Sans MT" w:hAnsi="Gill Sans MT"/>
          <w:bCs/>
          <w:sz w:val="24"/>
          <w:szCs w:val="24"/>
        </w:rPr>
      </w:pPr>
    </w:p>
    <w:p w14:paraId="373C4335" w14:textId="4F9D1018" w:rsidR="00071711" w:rsidRPr="00A95098" w:rsidRDefault="00A925E7" w:rsidP="00312FA3">
      <w:pPr>
        <w:spacing w:after="0"/>
        <w:rPr>
          <w:rFonts w:ascii="Gill Sans MT" w:hAnsi="Gill Sans MT"/>
          <w:bCs/>
          <w:sz w:val="24"/>
          <w:szCs w:val="24"/>
        </w:rPr>
      </w:pPr>
      <w:r>
        <w:rPr>
          <w:rFonts w:ascii="Gill Sans MT" w:hAnsi="Gill Sans MT"/>
          <w:bCs/>
          <w:sz w:val="24"/>
          <w:szCs w:val="24"/>
        </w:rPr>
        <w:t xml:space="preserve">A secretary and treasurer are also appointed by the Board – these do not need to be Board members or trustees. </w:t>
      </w:r>
    </w:p>
    <w:p w14:paraId="373C4336" w14:textId="77777777" w:rsidR="00A925E7" w:rsidRDefault="00A925E7" w:rsidP="00A925E7">
      <w:pPr>
        <w:spacing w:after="0"/>
        <w:rPr>
          <w:rFonts w:ascii="Gill Sans MT" w:hAnsi="Gill Sans MT"/>
          <w:b/>
          <w:bCs/>
          <w:color w:val="0070C0"/>
          <w:sz w:val="24"/>
          <w:szCs w:val="24"/>
        </w:rPr>
      </w:pPr>
      <w:r>
        <w:rPr>
          <w:rFonts w:ascii="Gill Sans MT" w:hAnsi="Gill Sans MT"/>
          <w:b/>
          <w:bCs/>
          <w:color w:val="0070C0"/>
          <w:sz w:val="24"/>
          <w:szCs w:val="24"/>
        </w:rPr>
        <w:t>Induction and training of trustees</w:t>
      </w:r>
    </w:p>
    <w:p w14:paraId="373C4337" w14:textId="77777777" w:rsidR="008F0FAF" w:rsidRDefault="008F0FAF" w:rsidP="00A925E7">
      <w:pPr>
        <w:spacing w:after="0"/>
        <w:jc w:val="both"/>
        <w:rPr>
          <w:rFonts w:ascii="Gill Sans MT" w:hAnsi="Gill Sans MT"/>
          <w:bCs/>
          <w:sz w:val="24"/>
          <w:szCs w:val="24"/>
        </w:rPr>
      </w:pPr>
    </w:p>
    <w:p w14:paraId="373C4338" w14:textId="77777777" w:rsidR="00A925E7" w:rsidRDefault="00A925E7" w:rsidP="00A925E7">
      <w:pPr>
        <w:spacing w:after="0"/>
        <w:jc w:val="both"/>
        <w:rPr>
          <w:rFonts w:ascii="Gill Sans MT" w:hAnsi="Gill Sans MT"/>
          <w:bCs/>
          <w:sz w:val="24"/>
          <w:szCs w:val="24"/>
        </w:rPr>
      </w:pPr>
      <w:r>
        <w:rPr>
          <w:rFonts w:ascii="Gill Sans MT" w:hAnsi="Gill Sans MT"/>
          <w:bCs/>
          <w:sz w:val="24"/>
          <w:szCs w:val="24"/>
        </w:rPr>
        <w:t>New trustees undergo an induction to brief them on their obligations under charity law. This includes information on the recent financial performance of Finlay’s Friends.</w:t>
      </w:r>
    </w:p>
    <w:p w14:paraId="373C4339" w14:textId="77777777" w:rsidR="00A925E7" w:rsidRPr="00A925E7" w:rsidRDefault="00A925E7" w:rsidP="00A925E7">
      <w:pPr>
        <w:spacing w:after="0"/>
        <w:jc w:val="both"/>
        <w:rPr>
          <w:rFonts w:ascii="Gill Sans MT" w:hAnsi="Gill Sans MT"/>
          <w:bCs/>
          <w:sz w:val="24"/>
          <w:szCs w:val="24"/>
        </w:rPr>
      </w:pPr>
    </w:p>
    <w:p w14:paraId="373C433A" w14:textId="12AC7DAF" w:rsidR="008F0FAF" w:rsidRDefault="00A925E7" w:rsidP="00A925E7">
      <w:pPr>
        <w:spacing w:after="0"/>
        <w:jc w:val="both"/>
        <w:rPr>
          <w:rFonts w:ascii="Gill Sans MT" w:hAnsi="Gill Sans MT"/>
          <w:bCs/>
          <w:sz w:val="24"/>
          <w:szCs w:val="24"/>
        </w:rPr>
      </w:pPr>
      <w:r>
        <w:rPr>
          <w:rFonts w:ascii="Gill Sans MT" w:hAnsi="Gill Sans MT"/>
          <w:bCs/>
          <w:sz w:val="24"/>
          <w:szCs w:val="24"/>
        </w:rPr>
        <w:t xml:space="preserve">New trustees are provided when appointed with a copy of ‘Guidance for Charity Trustees’ issued by the office of the Scottish Charity Regulator (OSCR), Finlay’s Friends Constitution and our Vision and Outline Plan. The Chair will also provide a tour of our existing provisions and talk about the work being carried out and </w:t>
      </w:r>
      <w:proofErr w:type="gramStart"/>
      <w:r>
        <w:rPr>
          <w:rFonts w:ascii="Gill Sans MT" w:hAnsi="Gill Sans MT"/>
          <w:bCs/>
          <w:sz w:val="24"/>
          <w:szCs w:val="24"/>
        </w:rPr>
        <w:t>plans for the future</w:t>
      </w:r>
      <w:proofErr w:type="gramEnd"/>
      <w:r>
        <w:rPr>
          <w:rFonts w:ascii="Gill Sans MT" w:hAnsi="Gill Sans MT"/>
          <w:bCs/>
          <w:sz w:val="24"/>
          <w:szCs w:val="24"/>
        </w:rPr>
        <w:t xml:space="preserve">. </w:t>
      </w:r>
    </w:p>
    <w:p w14:paraId="373C433E" w14:textId="77777777" w:rsidR="008F0FAF" w:rsidRDefault="008F0FAF" w:rsidP="00312FA3">
      <w:pPr>
        <w:spacing w:after="0"/>
        <w:rPr>
          <w:rFonts w:ascii="Gill Sans MT" w:hAnsi="Gill Sans MT"/>
          <w:bCs/>
          <w:sz w:val="24"/>
          <w:szCs w:val="24"/>
        </w:rPr>
      </w:pPr>
    </w:p>
    <w:p w14:paraId="373C433F" w14:textId="77777777" w:rsidR="00AC44D2" w:rsidRDefault="00AC44D2" w:rsidP="00AC44D2">
      <w:pPr>
        <w:pBdr>
          <w:top w:val="single" w:sz="4" w:space="1" w:color="auto"/>
          <w:left w:val="single" w:sz="4" w:space="4" w:color="auto"/>
          <w:bottom w:val="single" w:sz="4" w:space="1" w:color="auto"/>
          <w:right w:val="single" w:sz="4" w:space="4" w:color="auto"/>
        </w:pBdr>
        <w:spacing w:after="0"/>
        <w:jc w:val="center"/>
        <w:rPr>
          <w:rFonts w:ascii="Gill Sans MT" w:hAnsi="Gill Sans MT"/>
          <w:b/>
          <w:bCs/>
          <w:color w:val="0070C0"/>
          <w:sz w:val="24"/>
          <w:szCs w:val="24"/>
        </w:rPr>
      </w:pPr>
      <w:r>
        <w:rPr>
          <w:rFonts w:ascii="Gill Sans MT" w:hAnsi="Gill Sans MT"/>
          <w:b/>
          <w:bCs/>
          <w:color w:val="0070C0"/>
          <w:sz w:val="24"/>
          <w:szCs w:val="24"/>
        </w:rPr>
        <w:t>Financial Review</w:t>
      </w:r>
    </w:p>
    <w:p w14:paraId="029A8CDA" w14:textId="4DC64D6D" w:rsidR="00312271" w:rsidRPr="00312271" w:rsidRDefault="00312271" w:rsidP="00312271">
      <w:pPr>
        <w:shd w:val="clear" w:color="auto" w:fill="FFFFFF"/>
        <w:spacing w:after="0" w:line="240" w:lineRule="auto"/>
        <w:jc w:val="both"/>
        <w:textAlignment w:val="baseline"/>
        <w:rPr>
          <w:rFonts w:ascii="Times" w:eastAsia="Times New Roman" w:hAnsi="Times" w:cs="Times"/>
          <w:color w:val="181817"/>
          <w:sz w:val="23"/>
          <w:szCs w:val="23"/>
          <w:lang w:eastAsia="en-GB"/>
        </w:rPr>
      </w:pPr>
      <w:r w:rsidRPr="00312271">
        <w:rPr>
          <w:rFonts w:ascii="inherit" w:eastAsia="Times New Roman" w:hAnsi="inherit" w:cs="Times"/>
          <w:color w:val="181817"/>
          <w:sz w:val="23"/>
          <w:szCs w:val="23"/>
          <w:bdr w:val="none" w:sz="0" w:space="0" w:color="auto" w:frame="1"/>
          <w:lang w:eastAsia="en-GB"/>
        </w:rPr>
        <w:t>202</w:t>
      </w:r>
      <w:r w:rsidR="002B4139">
        <w:rPr>
          <w:rFonts w:ascii="inherit" w:eastAsia="Times New Roman" w:hAnsi="inherit" w:cs="Times"/>
          <w:color w:val="181817"/>
          <w:sz w:val="23"/>
          <w:szCs w:val="23"/>
          <w:bdr w:val="none" w:sz="0" w:space="0" w:color="auto" w:frame="1"/>
          <w:lang w:eastAsia="en-GB"/>
        </w:rPr>
        <w:t>4</w:t>
      </w:r>
      <w:r w:rsidRPr="00312271">
        <w:rPr>
          <w:rFonts w:ascii="inherit" w:eastAsia="Times New Roman" w:hAnsi="inherit" w:cs="Times"/>
          <w:color w:val="181817"/>
          <w:sz w:val="23"/>
          <w:szCs w:val="23"/>
          <w:bdr w:val="none" w:sz="0" w:space="0" w:color="auto" w:frame="1"/>
          <w:lang w:eastAsia="en-GB"/>
        </w:rPr>
        <w:t>/2</w:t>
      </w:r>
      <w:r w:rsidR="002B4139">
        <w:rPr>
          <w:rFonts w:ascii="inherit" w:eastAsia="Times New Roman" w:hAnsi="inherit" w:cs="Times"/>
          <w:color w:val="181817"/>
          <w:sz w:val="23"/>
          <w:szCs w:val="23"/>
          <w:bdr w:val="none" w:sz="0" w:space="0" w:color="auto" w:frame="1"/>
          <w:lang w:eastAsia="en-GB"/>
        </w:rPr>
        <w:t>5</w:t>
      </w:r>
    </w:p>
    <w:p w14:paraId="2922C463" w14:textId="77777777" w:rsidR="00327FCB" w:rsidRPr="00327FCB" w:rsidRDefault="00327FCB" w:rsidP="00327FCB">
      <w:pPr>
        <w:pStyle w:val="NormalWeb"/>
        <w:rPr>
          <w:rFonts w:ascii="Gill Sans MT" w:hAnsi="Gill Sans MT"/>
        </w:rPr>
      </w:pPr>
      <w:r w:rsidRPr="00327FCB">
        <w:rPr>
          <w:rFonts w:ascii="Gill Sans MT" w:hAnsi="Gill Sans MT"/>
        </w:rPr>
        <w:t xml:space="preserve">A stable financial year for Finlay’s Friends, which ran from the </w:t>
      </w:r>
      <w:proofErr w:type="gramStart"/>
      <w:r w:rsidRPr="00327FCB">
        <w:rPr>
          <w:rFonts w:ascii="Gill Sans MT" w:hAnsi="Gill Sans MT"/>
        </w:rPr>
        <w:t>1</w:t>
      </w:r>
      <w:r w:rsidRPr="00327FCB">
        <w:rPr>
          <w:rFonts w:ascii="Gill Sans MT" w:hAnsi="Gill Sans MT"/>
          <w:vertAlign w:val="superscript"/>
        </w:rPr>
        <w:t>st</w:t>
      </w:r>
      <w:proofErr w:type="gramEnd"/>
      <w:r w:rsidRPr="00327FCB">
        <w:rPr>
          <w:rFonts w:ascii="Gill Sans MT" w:hAnsi="Gill Sans MT"/>
          <w:vertAlign w:val="superscript"/>
        </w:rPr>
        <w:t> </w:t>
      </w:r>
      <w:r w:rsidRPr="00327FCB">
        <w:rPr>
          <w:rFonts w:ascii="Gill Sans MT" w:hAnsi="Gill Sans MT"/>
        </w:rPr>
        <w:t>August 2024-31</w:t>
      </w:r>
      <w:r w:rsidRPr="00327FCB">
        <w:rPr>
          <w:rFonts w:ascii="Gill Sans MT" w:hAnsi="Gill Sans MT"/>
          <w:vertAlign w:val="superscript"/>
        </w:rPr>
        <w:t>st</w:t>
      </w:r>
      <w:r w:rsidRPr="00327FCB">
        <w:rPr>
          <w:rFonts w:ascii="Gill Sans MT" w:hAnsi="Gill Sans MT"/>
        </w:rPr>
        <w:t> July 2025. Receipts totalled £14808, £190 received as donations and £14618 raised by fund raising activities. a significant increase in the receipts of the previous year (£5306).  </w:t>
      </w:r>
    </w:p>
    <w:p w14:paraId="35D4D3D8" w14:textId="77777777" w:rsidR="00327FCB" w:rsidRPr="00327FCB" w:rsidRDefault="00327FCB" w:rsidP="00327FCB">
      <w:pPr>
        <w:pStyle w:val="NormalWeb"/>
        <w:rPr>
          <w:rFonts w:ascii="Gill Sans MT" w:hAnsi="Gill Sans MT"/>
        </w:rPr>
      </w:pPr>
      <w:r w:rsidRPr="00327FCB">
        <w:rPr>
          <w:rFonts w:ascii="Gill Sans MT" w:hAnsi="Gill Sans MT"/>
        </w:rPr>
        <w:t xml:space="preserve">Expenditure for the year was £11474 compared to £5271 in the previous year. £10122 (88%) of the spend was directly related to the provision of the comfort kits, an increase of 192% on the previous year (£5271). </w:t>
      </w:r>
      <w:r w:rsidRPr="00327FCB">
        <w:rPr>
          <w:rFonts w:ascii="Gill Sans MT" w:hAnsi="Gill Sans MT"/>
        </w:rPr>
        <w:lastRenderedPageBreak/>
        <w:t xml:space="preserve">This reflects the steadily increasing demand for the kits but more so the increased unit costs for the kits. Whilst it is pleasing the demand for comfort kits signifies a strong awareness amongst the medical staff regarding the provision and distribution of the kits, inflationary pressure is a concern, especially as it appears unlikely to significantly ease </w:t>
      </w:r>
      <w:proofErr w:type="gramStart"/>
      <w:r w:rsidRPr="00327FCB">
        <w:rPr>
          <w:rFonts w:ascii="Gill Sans MT" w:hAnsi="Gill Sans MT"/>
        </w:rPr>
        <w:t>in the near future</w:t>
      </w:r>
      <w:proofErr w:type="gramEnd"/>
      <w:r w:rsidRPr="00327FCB">
        <w:rPr>
          <w:rFonts w:ascii="Gill Sans MT" w:hAnsi="Gill Sans MT"/>
        </w:rPr>
        <w:t>. The kit contents remain under constant review to maintain the balance between providing the items required by those in need and delivering the economical prudence the charity acutely feels the responsibility to deliver. A notable example of this is the increased bulk buying of non-perishable items to reduce unit cost in addition to substituting items which no longer deliver value. </w:t>
      </w:r>
    </w:p>
    <w:p w14:paraId="40CFE30E" w14:textId="77777777" w:rsidR="00327FCB" w:rsidRPr="00327FCB" w:rsidRDefault="00327FCB" w:rsidP="00327FCB">
      <w:pPr>
        <w:pStyle w:val="NormalWeb"/>
        <w:rPr>
          <w:rFonts w:ascii="Gill Sans MT" w:hAnsi="Gill Sans MT"/>
        </w:rPr>
      </w:pPr>
      <w:r w:rsidRPr="00327FCB">
        <w:rPr>
          <w:rFonts w:ascii="Gill Sans MT" w:hAnsi="Gill Sans MT"/>
        </w:rPr>
        <w:t> The remaining expenditure consisted of overheads £343 (53.0% of income), consisting of liability insurance (£127) and JustGiving fees (£216), and increase of £31 on the previous year solely due to the increase in liability insurance. Other costs were Stationary (£125, 1.1%), postage and packing costs (£593 5.2%</w:t>
      </w:r>
      <w:proofErr w:type="gramStart"/>
      <w:r w:rsidRPr="00327FCB">
        <w:rPr>
          <w:rFonts w:ascii="Gill Sans MT" w:hAnsi="Gill Sans MT"/>
        </w:rPr>
        <w:t>) ,</w:t>
      </w:r>
      <w:proofErr w:type="gramEnd"/>
      <w:r w:rsidRPr="00327FCB">
        <w:rPr>
          <w:rFonts w:ascii="Gill Sans MT" w:hAnsi="Gill Sans MT"/>
        </w:rPr>
        <w:t xml:space="preserve"> Gratuity (£47,0.4%), Mileage and travel (£370.3%</w:t>
      </w:r>
      <w:proofErr w:type="gramStart"/>
      <w:r w:rsidRPr="00327FCB">
        <w:rPr>
          <w:rFonts w:ascii="Gill Sans MT" w:hAnsi="Gill Sans MT"/>
        </w:rPr>
        <w:t>) ,</w:t>
      </w:r>
      <w:proofErr w:type="gramEnd"/>
      <w:r w:rsidRPr="00327FCB">
        <w:rPr>
          <w:rFonts w:ascii="Gill Sans MT" w:hAnsi="Gill Sans MT"/>
        </w:rPr>
        <w:t xml:space="preserve"> and events expenditure (£207, 1.8%). There is an increase across the board for all the figures compared to the previous year, £1685 compared to £1358 (24%), mostly due to inflation rather than increased activity or operational changes. </w:t>
      </w:r>
    </w:p>
    <w:p w14:paraId="6199E36F" w14:textId="2B92D971" w:rsidR="00327FCB" w:rsidRPr="00327FCB" w:rsidRDefault="00327FCB" w:rsidP="00327FCB">
      <w:pPr>
        <w:pStyle w:val="NormalWeb"/>
        <w:rPr>
          <w:rFonts w:ascii="Gill Sans MT" w:hAnsi="Gill Sans MT"/>
        </w:rPr>
      </w:pPr>
      <w:r w:rsidRPr="00327FCB">
        <w:rPr>
          <w:rFonts w:ascii="Gill Sans MT" w:hAnsi="Gill Sans MT"/>
        </w:rPr>
        <w:t>The charity realised a surplus for the year 2024/2025 of £3334. To achieve this against the background of rising costs and steadily increasing demand is a testament to the fantastic support the charity receives and is extremely grateful for. The focus remains on delivering the support to those in need whilst maximising the value achieved by the donation spend. </w:t>
      </w:r>
    </w:p>
    <w:p w14:paraId="1CC88959" w14:textId="537A973D" w:rsidR="00F45BAB" w:rsidRPr="005E23F3" w:rsidRDefault="00F45BAB" w:rsidP="00C55E46">
      <w:pPr>
        <w:pStyle w:val="NormalWeb"/>
        <w:jc w:val="both"/>
        <w:rPr>
          <w:rFonts w:ascii="Gill Sans MT" w:hAnsi="Gill Sans MT"/>
        </w:rPr>
      </w:pPr>
    </w:p>
    <w:p w14:paraId="373C4345" w14:textId="77777777" w:rsidR="00E06557" w:rsidRDefault="00E06557" w:rsidP="00AC44D2">
      <w:pPr>
        <w:pBdr>
          <w:top w:val="single" w:sz="4" w:space="1" w:color="auto"/>
          <w:left w:val="single" w:sz="4" w:space="4" w:color="auto"/>
          <w:bottom w:val="single" w:sz="4" w:space="1" w:color="auto"/>
          <w:right w:val="single" w:sz="4" w:space="4" w:color="auto"/>
        </w:pBdr>
        <w:spacing w:after="0"/>
        <w:jc w:val="center"/>
        <w:rPr>
          <w:rFonts w:ascii="Gill Sans MT" w:hAnsi="Gill Sans MT"/>
          <w:b/>
          <w:bCs/>
          <w:color w:val="0070C0"/>
          <w:sz w:val="24"/>
          <w:szCs w:val="24"/>
        </w:rPr>
      </w:pPr>
      <w:r>
        <w:rPr>
          <w:rFonts w:ascii="Gill Sans MT" w:hAnsi="Gill Sans MT"/>
          <w:b/>
          <w:bCs/>
          <w:color w:val="0070C0"/>
          <w:sz w:val="24"/>
          <w:szCs w:val="24"/>
        </w:rPr>
        <w:t>Management of Risks</w:t>
      </w:r>
    </w:p>
    <w:p w14:paraId="373C4346" w14:textId="77777777" w:rsidR="00E06557" w:rsidRDefault="00E06557" w:rsidP="00A925E7">
      <w:pPr>
        <w:spacing w:after="0"/>
        <w:rPr>
          <w:rFonts w:ascii="Gill Sans MT" w:hAnsi="Gill Sans MT"/>
          <w:bCs/>
          <w:sz w:val="24"/>
          <w:szCs w:val="24"/>
        </w:rPr>
      </w:pPr>
    </w:p>
    <w:p w14:paraId="373C4347" w14:textId="77777777" w:rsidR="00E06557" w:rsidRDefault="00E06557" w:rsidP="00A925E7">
      <w:pPr>
        <w:spacing w:after="0"/>
        <w:rPr>
          <w:rFonts w:ascii="Gill Sans MT" w:hAnsi="Gill Sans MT"/>
          <w:bCs/>
          <w:sz w:val="24"/>
          <w:szCs w:val="24"/>
        </w:rPr>
      </w:pPr>
      <w:r>
        <w:rPr>
          <w:rFonts w:ascii="Gill Sans MT" w:hAnsi="Gill Sans MT"/>
          <w:bCs/>
          <w:sz w:val="24"/>
          <w:szCs w:val="24"/>
        </w:rPr>
        <w:t>Risks are assessed and monitored by the Board</w:t>
      </w:r>
      <w:r w:rsidR="00731906">
        <w:rPr>
          <w:rFonts w:ascii="Gill Sans MT" w:hAnsi="Gill Sans MT"/>
          <w:bCs/>
          <w:sz w:val="24"/>
          <w:szCs w:val="24"/>
        </w:rPr>
        <w:t>.</w:t>
      </w:r>
    </w:p>
    <w:p w14:paraId="373C4348" w14:textId="77777777" w:rsidR="00AC44D2" w:rsidRDefault="00AC44D2" w:rsidP="00AC44D2">
      <w:pPr>
        <w:spacing w:after="0"/>
        <w:rPr>
          <w:rFonts w:ascii="Gill Sans MT" w:hAnsi="Gill Sans MT"/>
          <w:bCs/>
          <w:color w:val="0070C0"/>
          <w:sz w:val="24"/>
          <w:szCs w:val="24"/>
          <w:u w:val="single"/>
        </w:rPr>
      </w:pPr>
    </w:p>
    <w:p w14:paraId="373C4349" w14:textId="77777777" w:rsidR="00AC44D2" w:rsidRDefault="00AC44D2" w:rsidP="00AC44D2">
      <w:pPr>
        <w:spacing w:after="0"/>
        <w:rPr>
          <w:rFonts w:ascii="Gill Sans MT" w:hAnsi="Gill Sans MT"/>
          <w:bCs/>
          <w:color w:val="0070C0"/>
          <w:sz w:val="24"/>
          <w:szCs w:val="24"/>
          <w:u w:val="single"/>
        </w:rPr>
      </w:pPr>
      <w:r>
        <w:rPr>
          <w:rFonts w:ascii="Gill Sans MT" w:hAnsi="Gill Sans MT"/>
          <w:bCs/>
          <w:color w:val="0070C0"/>
          <w:sz w:val="24"/>
          <w:szCs w:val="24"/>
          <w:u w:val="single"/>
        </w:rPr>
        <w:t>Health and Safety</w:t>
      </w:r>
    </w:p>
    <w:p w14:paraId="373C434A" w14:textId="7E96B58D" w:rsidR="00E06557" w:rsidRDefault="00AC44D2" w:rsidP="00AC44D2">
      <w:pPr>
        <w:spacing w:after="0"/>
        <w:jc w:val="both"/>
        <w:rPr>
          <w:rFonts w:ascii="Gill Sans MT" w:hAnsi="Gill Sans MT"/>
          <w:bCs/>
          <w:sz w:val="24"/>
          <w:szCs w:val="24"/>
        </w:rPr>
      </w:pPr>
      <w:r>
        <w:rPr>
          <w:rFonts w:ascii="Gill Sans MT" w:hAnsi="Gill Sans MT"/>
          <w:bCs/>
          <w:sz w:val="24"/>
          <w:szCs w:val="24"/>
        </w:rPr>
        <w:t xml:space="preserve">Fire drills with full evacuation are carried out a minimum of once a year. The office and stockroom are risk assessed regularly particularly when new furniture, equipment and activities are </w:t>
      </w:r>
      <w:r w:rsidR="00E27A81">
        <w:rPr>
          <w:rFonts w:ascii="Gill Sans MT" w:hAnsi="Gill Sans MT"/>
          <w:bCs/>
          <w:sz w:val="24"/>
          <w:szCs w:val="24"/>
        </w:rPr>
        <w:t>planned,</w:t>
      </w:r>
      <w:r>
        <w:rPr>
          <w:rFonts w:ascii="Gill Sans MT" w:hAnsi="Gill Sans MT"/>
          <w:bCs/>
          <w:sz w:val="24"/>
          <w:szCs w:val="24"/>
        </w:rPr>
        <w:t xml:space="preserve"> and time limits are set on the actions required to be taken. </w:t>
      </w:r>
    </w:p>
    <w:p w14:paraId="373C434B" w14:textId="77777777" w:rsidR="00AC44D2" w:rsidRDefault="00AC44D2" w:rsidP="00AC44D2">
      <w:pPr>
        <w:spacing w:after="0"/>
        <w:jc w:val="both"/>
        <w:rPr>
          <w:rFonts w:ascii="Gill Sans MT" w:hAnsi="Gill Sans MT"/>
          <w:bCs/>
          <w:sz w:val="24"/>
          <w:szCs w:val="24"/>
        </w:rPr>
      </w:pPr>
    </w:p>
    <w:p w14:paraId="373C434C" w14:textId="77777777" w:rsidR="00AC44D2" w:rsidRPr="00AC44D2" w:rsidRDefault="00AC44D2" w:rsidP="00AC44D2">
      <w:pPr>
        <w:spacing w:after="0"/>
        <w:jc w:val="both"/>
        <w:rPr>
          <w:rFonts w:ascii="Gill Sans MT" w:hAnsi="Gill Sans MT"/>
          <w:bCs/>
          <w:sz w:val="24"/>
          <w:szCs w:val="24"/>
        </w:rPr>
      </w:pPr>
      <w:r>
        <w:rPr>
          <w:rFonts w:ascii="Gill Sans MT" w:hAnsi="Gill Sans MT"/>
          <w:bCs/>
          <w:sz w:val="24"/>
          <w:szCs w:val="24"/>
        </w:rPr>
        <w:t xml:space="preserve">The Board will continue to be responsible for ensuring regular risk assessments and procedures are carried out and followed. Trustees with any presence on a hospital ward unaccompanied by hospital staff as requested by our partner hospitals will be Disclosure Scotland checked. </w:t>
      </w:r>
    </w:p>
    <w:p w14:paraId="373C434D" w14:textId="77777777" w:rsidR="00E06557" w:rsidRDefault="00E06557" w:rsidP="00A925E7">
      <w:pPr>
        <w:spacing w:after="0"/>
        <w:rPr>
          <w:rFonts w:ascii="Gill Sans MT" w:hAnsi="Gill Sans MT"/>
          <w:bCs/>
          <w:sz w:val="24"/>
          <w:szCs w:val="24"/>
        </w:rPr>
      </w:pPr>
    </w:p>
    <w:p w14:paraId="373C434E" w14:textId="77777777" w:rsidR="00E06557" w:rsidRDefault="00E06557" w:rsidP="00A925E7">
      <w:pPr>
        <w:spacing w:after="0"/>
        <w:rPr>
          <w:rFonts w:ascii="Gill Sans MT" w:hAnsi="Gill Sans MT"/>
          <w:bCs/>
          <w:color w:val="0070C0"/>
          <w:sz w:val="24"/>
          <w:szCs w:val="24"/>
          <w:u w:val="single"/>
        </w:rPr>
      </w:pPr>
      <w:r w:rsidRPr="00E06557">
        <w:rPr>
          <w:rFonts w:ascii="Gill Sans MT" w:hAnsi="Gill Sans MT"/>
          <w:bCs/>
          <w:color w:val="0070C0"/>
          <w:sz w:val="24"/>
          <w:szCs w:val="24"/>
          <w:u w:val="single"/>
        </w:rPr>
        <w:t>Financial Risks</w:t>
      </w:r>
    </w:p>
    <w:p w14:paraId="373C434F" w14:textId="77777777" w:rsidR="00E06557" w:rsidRPr="00E06557" w:rsidRDefault="00E06557" w:rsidP="00A4540B">
      <w:pPr>
        <w:spacing w:after="0"/>
        <w:jc w:val="both"/>
        <w:rPr>
          <w:rFonts w:ascii="Gill Sans MT" w:hAnsi="Gill Sans MT"/>
          <w:bCs/>
          <w:sz w:val="24"/>
          <w:szCs w:val="24"/>
        </w:rPr>
      </w:pPr>
      <w:r>
        <w:rPr>
          <w:rFonts w:ascii="Gill Sans MT" w:hAnsi="Gill Sans MT"/>
          <w:bCs/>
          <w:sz w:val="24"/>
          <w:szCs w:val="24"/>
        </w:rPr>
        <w:t xml:space="preserve">An annual projection of fundraising requirements is presented at the AGM which outlines how much we need to raise </w:t>
      </w:r>
      <w:proofErr w:type="gramStart"/>
      <w:r>
        <w:rPr>
          <w:rFonts w:ascii="Gill Sans MT" w:hAnsi="Gill Sans MT"/>
          <w:bCs/>
          <w:sz w:val="24"/>
          <w:szCs w:val="24"/>
        </w:rPr>
        <w:t>in order to</w:t>
      </w:r>
      <w:proofErr w:type="gramEnd"/>
      <w:r>
        <w:rPr>
          <w:rFonts w:ascii="Gill Sans MT" w:hAnsi="Gill Sans MT"/>
          <w:bCs/>
          <w:sz w:val="24"/>
          <w:szCs w:val="24"/>
        </w:rPr>
        <w:t xml:space="preserve"> fulfil our commitments to provide support for the hospital (s) we are in partnership with. Currently this is on the Royal Hospital for Children, Glasgow. </w:t>
      </w:r>
      <w:r w:rsidR="00A4540B">
        <w:rPr>
          <w:rFonts w:ascii="Gill Sans MT" w:hAnsi="Gill Sans MT"/>
          <w:bCs/>
          <w:sz w:val="24"/>
          <w:szCs w:val="24"/>
        </w:rPr>
        <w:t>An annual projection is approved by the Board for the start of each budget year with the aim of ensuring income and expenditure are within the budget forecast for the year.</w:t>
      </w:r>
    </w:p>
    <w:p w14:paraId="373C4350" w14:textId="77777777" w:rsidR="00E06557" w:rsidRPr="00E06557" w:rsidRDefault="00E06557" w:rsidP="00A925E7">
      <w:pPr>
        <w:spacing w:after="0"/>
        <w:rPr>
          <w:rFonts w:ascii="Gill Sans MT" w:hAnsi="Gill Sans MT"/>
          <w:bCs/>
          <w:sz w:val="24"/>
          <w:szCs w:val="24"/>
        </w:rPr>
      </w:pPr>
    </w:p>
    <w:p w14:paraId="373C4351" w14:textId="0E2BE502" w:rsidR="00A4540B" w:rsidRDefault="00A4540B" w:rsidP="00A4540B">
      <w:pPr>
        <w:spacing w:after="0"/>
        <w:jc w:val="both"/>
        <w:rPr>
          <w:rFonts w:ascii="Gill Sans MT" w:hAnsi="Gill Sans MT"/>
          <w:bCs/>
          <w:sz w:val="24"/>
          <w:szCs w:val="24"/>
        </w:rPr>
      </w:pPr>
      <w:r>
        <w:rPr>
          <w:rFonts w:ascii="Gill Sans MT" w:hAnsi="Gill Sans MT"/>
          <w:bCs/>
          <w:sz w:val="24"/>
          <w:szCs w:val="24"/>
        </w:rPr>
        <w:t xml:space="preserve">Within our limitations to do so, we have built reserves to mitigate against financial risk. Given that we are a small charity, we judge that a minimum of 6 months ‘liquid’ reserves </w:t>
      </w:r>
      <w:proofErr w:type="gramStart"/>
      <w:r>
        <w:rPr>
          <w:rFonts w:ascii="Gill Sans MT" w:hAnsi="Gill Sans MT"/>
          <w:bCs/>
          <w:sz w:val="24"/>
          <w:szCs w:val="24"/>
        </w:rPr>
        <w:t>are</w:t>
      </w:r>
      <w:proofErr w:type="gramEnd"/>
      <w:r>
        <w:rPr>
          <w:rFonts w:ascii="Gill Sans MT" w:hAnsi="Gill Sans MT"/>
          <w:bCs/>
          <w:sz w:val="24"/>
          <w:szCs w:val="24"/>
        </w:rPr>
        <w:t xml:space="preserve"> sufficient to allow for operational costs and outgoings enabling a </w:t>
      </w:r>
      <w:r w:rsidR="00D5496D">
        <w:rPr>
          <w:rFonts w:ascii="Gill Sans MT" w:hAnsi="Gill Sans MT"/>
          <w:bCs/>
          <w:sz w:val="24"/>
          <w:szCs w:val="24"/>
        </w:rPr>
        <w:t>6-month</w:t>
      </w:r>
      <w:r>
        <w:rPr>
          <w:rFonts w:ascii="Gill Sans MT" w:hAnsi="Gill Sans MT"/>
          <w:bCs/>
          <w:sz w:val="24"/>
          <w:szCs w:val="24"/>
        </w:rPr>
        <w:t xml:space="preserve"> provision of Comfort Kits. </w:t>
      </w:r>
    </w:p>
    <w:p w14:paraId="373C4352" w14:textId="77777777" w:rsidR="00A925E7" w:rsidRPr="00E06557" w:rsidRDefault="00A925E7" w:rsidP="00312FA3">
      <w:pPr>
        <w:spacing w:after="0"/>
        <w:rPr>
          <w:rFonts w:ascii="Gill Sans MT" w:hAnsi="Gill Sans MT"/>
          <w:bCs/>
          <w:sz w:val="24"/>
          <w:szCs w:val="24"/>
        </w:rPr>
      </w:pPr>
    </w:p>
    <w:p w14:paraId="373C4353" w14:textId="77777777" w:rsidR="00A4540B" w:rsidRDefault="00A4540B" w:rsidP="00A4540B">
      <w:pPr>
        <w:spacing w:after="0"/>
        <w:rPr>
          <w:rFonts w:ascii="Gill Sans MT" w:hAnsi="Gill Sans MT"/>
          <w:bCs/>
          <w:color w:val="0070C0"/>
          <w:sz w:val="24"/>
          <w:szCs w:val="24"/>
          <w:u w:val="single"/>
        </w:rPr>
      </w:pPr>
      <w:r w:rsidRPr="00E06557">
        <w:rPr>
          <w:rFonts w:ascii="Gill Sans MT" w:hAnsi="Gill Sans MT"/>
          <w:bCs/>
          <w:color w:val="0070C0"/>
          <w:sz w:val="24"/>
          <w:szCs w:val="24"/>
          <w:u w:val="single"/>
        </w:rPr>
        <w:t>Reserves</w:t>
      </w:r>
      <w:r>
        <w:rPr>
          <w:rFonts w:ascii="Gill Sans MT" w:hAnsi="Gill Sans MT"/>
          <w:bCs/>
          <w:color w:val="0070C0"/>
          <w:sz w:val="24"/>
          <w:szCs w:val="24"/>
          <w:u w:val="single"/>
        </w:rPr>
        <w:t xml:space="preserve"> Policy</w:t>
      </w:r>
    </w:p>
    <w:p w14:paraId="373C4354" w14:textId="414589D9" w:rsidR="00A4540B" w:rsidRDefault="00A4540B" w:rsidP="00A4540B">
      <w:pPr>
        <w:spacing w:after="0"/>
        <w:rPr>
          <w:rFonts w:ascii="Gill Sans MT" w:hAnsi="Gill Sans MT"/>
          <w:bCs/>
          <w:sz w:val="24"/>
          <w:szCs w:val="24"/>
        </w:rPr>
      </w:pPr>
      <w:r>
        <w:rPr>
          <w:rFonts w:ascii="Gill Sans MT" w:hAnsi="Gill Sans MT"/>
          <w:bCs/>
          <w:sz w:val="24"/>
          <w:szCs w:val="24"/>
        </w:rPr>
        <w:lastRenderedPageBreak/>
        <w:t xml:space="preserve">Total Reserves as </w:t>
      </w:r>
      <w:proofErr w:type="gramStart"/>
      <w:r>
        <w:rPr>
          <w:rFonts w:ascii="Gill Sans MT" w:hAnsi="Gill Sans MT"/>
          <w:bCs/>
          <w:sz w:val="24"/>
          <w:szCs w:val="24"/>
        </w:rPr>
        <w:t>at</w:t>
      </w:r>
      <w:proofErr w:type="gramEnd"/>
      <w:r>
        <w:rPr>
          <w:rFonts w:ascii="Gill Sans MT" w:hAnsi="Gill Sans MT"/>
          <w:bCs/>
          <w:sz w:val="24"/>
          <w:szCs w:val="24"/>
        </w:rPr>
        <w:t xml:space="preserve"> 31 July 20</w:t>
      </w:r>
      <w:r w:rsidR="00C5306E">
        <w:rPr>
          <w:rFonts w:ascii="Gill Sans MT" w:hAnsi="Gill Sans MT"/>
          <w:bCs/>
          <w:sz w:val="24"/>
          <w:szCs w:val="24"/>
        </w:rPr>
        <w:t>2</w:t>
      </w:r>
      <w:r w:rsidR="00C400B5">
        <w:rPr>
          <w:rFonts w:ascii="Gill Sans MT" w:hAnsi="Gill Sans MT"/>
          <w:bCs/>
          <w:sz w:val="24"/>
          <w:szCs w:val="24"/>
        </w:rPr>
        <w:t>4</w:t>
      </w:r>
      <w:r w:rsidR="00C5306E">
        <w:rPr>
          <w:rFonts w:ascii="Gill Sans MT" w:hAnsi="Gill Sans MT"/>
          <w:bCs/>
          <w:sz w:val="24"/>
          <w:szCs w:val="24"/>
        </w:rPr>
        <w:t xml:space="preserve"> (end of operating year </w:t>
      </w:r>
      <w:r w:rsidR="00C400B5">
        <w:rPr>
          <w:rFonts w:ascii="Gill Sans MT" w:hAnsi="Gill Sans MT"/>
          <w:bCs/>
          <w:sz w:val="24"/>
          <w:szCs w:val="24"/>
        </w:rPr>
        <w:t>8</w:t>
      </w:r>
      <w:r w:rsidR="00C5306E">
        <w:rPr>
          <w:rFonts w:ascii="Gill Sans MT" w:hAnsi="Gill Sans MT"/>
          <w:bCs/>
          <w:sz w:val="24"/>
          <w:szCs w:val="24"/>
        </w:rPr>
        <w:t>)</w:t>
      </w:r>
      <w:r>
        <w:rPr>
          <w:rFonts w:ascii="Gill Sans MT" w:hAnsi="Gill Sans MT"/>
          <w:bCs/>
          <w:sz w:val="24"/>
          <w:szCs w:val="24"/>
        </w:rPr>
        <w:t xml:space="preserve"> were </w:t>
      </w:r>
      <w:r w:rsidR="00774498">
        <w:rPr>
          <w:rFonts w:ascii="Gill Sans MT" w:hAnsi="Gill Sans MT"/>
          <w:bCs/>
          <w:sz w:val="24"/>
          <w:szCs w:val="24"/>
        </w:rPr>
        <w:t>£5000 having reached our target</w:t>
      </w:r>
      <w:r w:rsidR="00A60383">
        <w:rPr>
          <w:rFonts w:ascii="Gill Sans MT" w:hAnsi="Gill Sans MT"/>
          <w:bCs/>
          <w:sz w:val="24"/>
          <w:szCs w:val="24"/>
        </w:rPr>
        <w:t xml:space="preserve"> by end of the operating year</w:t>
      </w:r>
      <w:r w:rsidR="00C5306E">
        <w:rPr>
          <w:rFonts w:ascii="Gill Sans MT" w:hAnsi="Gill Sans MT"/>
          <w:bCs/>
          <w:sz w:val="24"/>
          <w:szCs w:val="24"/>
        </w:rPr>
        <w:t xml:space="preserve"> 2</w:t>
      </w:r>
      <w:r w:rsidR="00774498">
        <w:rPr>
          <w:rFonts w:ascii="Gill Sans MT" w:hAnsi="Gill Sans MT"/>
          <w:bCs/>
          <w:sz w:val="24"/>
          <w:szCs w:val="24"/>
        </w:rPr>
        <w:t xml:space="preserve">. </w:t>
      </w:r>
      <w:r w:rsidR="00E33448">
        <w:rPr>
          <w:rFonts w:ascii="Gill Sans MT" w:hAnsi="Gill Sans MT"/>
          <w:bCs/>
          <w:sz w:val="24"/>
          <w:szCs w:val="24"/>
        </w:rPr>
        <w:t xml:space="preserve">Part of our development plan will be to review our level of reserves required having increased the number of hospitals we are supporting. </w:t>
      </w:r>
    </w:p>
    <w:p w14:paraId="373C4355" w14:textId="77777777" w:rsidR="00A4540B" w:rsidRDefault="00A4540B" w:rsidP="00A4540B">
      <w:pPr>
        <w:spacing w:after="0"/>
        <w:rPr>
          <w:rFonts w:ascii="Gill Sans MT" w:hAnsi="Gill Sans MT"/>
          <w:bCs/>
          <w:sz w:val="24"/>
          <w:szCs w:val="24"/>
        </w:rPr>
      </w:pPr>
    </w:p>
    <w:p w14:paraId="373C4357" w14:textId="77777777" w:rsidR="00A4540B" w:rsidRDefault="00A4540B" w:rsidP="00A4540B">
      <w:pPr>
        <w:spacing w:after="0"/>
        <w:rPr>
          <w:rFonts w:ascii="Gill Sans MT" w:hAnsi="Gill Sans MT"/>
          <w:bCs/>
          <w:sz w:val="24"/>
          <w:szCs w:val="24"/>
        </w:rPr>
      </w:pPr>
    </w:p>
    <w:p w14:paraId="373C4358" w14:textId="77777777" w:rsidR="00A4540B" w:rsidRDefault="00A4540B" w:rsidP="00A4540B">
      <w:pPr>
        <w:spacing w:after="0"/>
        <w:rPr>
          <w:rFonts w:ascii="Gill Sans MT" w:hAnsi="Gill Sans MT"/>
          <w:bCs/>
          <w:color w:val="0070C0"/>
          <w:sz w:val="24"/>
          <w:szCs w:val="24"/>
          <w:u w:val="single"/>
        </w:rPr>
      </w:pPr>
      <w:r>
        <w:rPr>
          <w:rFonts w:ascii="Gill Sans MT" w:hAnsi="Gill Sans MT"/>
          <w:bCs/>
          <w:color w:val="0070C0"/>
          <w:sz w:val="24"/>
          <w:szCs w:val="24"/>
          <w:u w:val="single"/>
        </w:rPr>
        <w:t>Responsibilities of the Board</w:t>
      </w:r>
    </w:p>
    <w:p w14:paraId="373C4359" w14:textId="77777777" w:rsidR="00A4540B" w:rsidRDefault="00A4540B" w:rsidP="00A4540B">
      <w:pPr>
        <w:spacing w:after="0"/>
        <w:rPr>
          <w:rFonts w:ascii="Gill Sans MT" w:hAnsi="Gill Sans MT"/>
          <w:bCs/>
          <w:sz w:val="24"/>
          <w:szCs w:val="24"/>
        </w:rPr>
      </w:pPr>
    </w:p>
    <w:p w14:paraId="373C435A" w14:textId="77777777" w:rsidR="00A4540B" w:rsidRDefault="00A4540B" w:rsidP="00A4540B">
      <w:pPr>
        <w:spacing w:after="0"/>
        <w:rPr>
          <w:rFonts w:ascii="Gill Sans MT" w:hAnsi="Gill Sans MT"/>
          <w:bCs/>
          <w:sz w:val="24"/>
          <w:szCs w:val="24"/>
        </w:rPr>
      </w:pPr>
      <w:r>
        <w:rPr>
          <w:rFonts w:ascii="Gill Sans MT" w:hAnsi="Gill Sans MT"/>
          <w:bCs/>
          <w:sz w:val="24"/>
          <w:szCs w:val="24"/>
        </w:rPr>
        <w:t xml:space="preserve">Charity law requires the persons in control of a charity to prepare accounts that give a true and fair view of its </w:t>
      </w:r>
      <w:proofErr w:type="gramStart"/>
      <w:r>
        <w:rPr>
          <w:rFonts w:ascii="Gill Sans MT" w:hAnsi="Gill Sans MT"/>
          <w:bCs/>
          <w:sz w:val="24"/>
          <w:szCs w:val="24"/>
        </w:rPr>
        <w:t>state of affairs</w:t>
      </w:r>
      <w:proofErr w:type="gramEnd"/>
      <w:r>
        <w:rPr>
          <w:rFonts w:ascii="Gill Sans MT" w:hAnsi="Gill Sans MT"/>
          <w:bCs/>
          <w:sz w:val="24"/>
          <w:szCs w:val="24"/>
        </w:rPr>
        <w:t xml:space="preserve"> and of its income and expenditure for the budget year. In doing so the members of the Board are required to:</w:t>
      </w:r>
    </w:p>
    <w:p w14:paraId="373C435B" w14:textId="77777777" w:rsidR="00A4540B" w:rsidRPr="00A4540B" w:rsidRDefault="00A4540B" w:rsidP="00A4540B">
      <w:pPr>
        <w:pStyle w:val="ListParagraph"/>
        <w:numPr>
          <w:ilvl w:val="0"/>
          <w:numId w:val="155"/>
        </w:numPr>
        <w:spacing w:after="0"/>
        <w:rPr>
          <w:rFonts w:ascii="Gill Sans MT" w:hAnsi="Gill Sans MT"/>
          <w:bCs/>
          <w:sz w:val="24"/>
          <w:szCs w:val="24"/>
        </w:rPr>
      </w:pPr>
      <w:r w:rsidRPr="00A4540B">
        <w:rPr>
          <w:rFonts w:ascii="Gill Sans MT" w:hAnsi="Gill Sans MT"/>
          <w:bCs/>
          <w:sz w:val="24"/>
          <w:szCs w:val="24"/>
        </w:rPr>
        <w:t>Select suitable accounting policies and apply them consistently</w:t>
      </w:r>
    </w:p>
    <w:p w14:paraId="373C435C" w14:textId="77777777" w:rsidR="00A4540B" w:rsidRPr="00A4540B" w:rsidRDefault="00A4540B" w:rsidP="00A4540B">
      <w:pPr>
        <w:pStyle w:val="ListParagraph"/>
        <w:numPr>
          <w:ilvl w:val="0"/>
          <w:numId w:val="155"/>
        </w:numPr>
        <w:spacing w:after="0"/>
        <w:rPr>
          <w:rFonts w:ascii="Gill Sans MT" w:hAnsi="Gill Sans MT"/>
          <w:bCs/>
          <w:sz w:val="24"/>
          <w:szCs w:val="24"/>
        </w:rPr>
      </w:pPr>
      <w:r w:rsidRPr="00A4540B">
        <w:rPr>
          <w:rFonts w:ascii="Gill Sans MT" w:hAnsi="Gill Sans MT"/>
          <w:bCs/>
          <w:sz w:val="24"/>
          <w:szCs w:val="24"/>
        </w:rPr>
        <w:t>Make judgements and estimates that are reasonable and prudent</w:t>
      </w:r>
    </w:p>
    <w:p w14:paraId="373C435D" w14:textId="77777777" w:rsidR="00A4540B" w:rsidRDefault="00A4540B" w:rsidP="00A4540B">
      <w:pPr>
        <w:spacing w:after="0"/>
        <w:rPr>
          <w:rFonts w:ascii="Gill Sans MT" w:hAnsi="Gill Sans MT"/>
          <w:bCs/>
          <w:sz w:val="24"/>
          <w:szCs w:val="24"/>
        </w:rPr>
      </w:pPr>
    </w:p>
    <w:p w14:paraId="373C435E" w14:textId="77777777" w:rsidR="00A4540B" w:rsidRDefault="00A4540B" w:rsidP="00A4540B">
      <w:pPr>
        <w:spacing w:after="0"/>
        <w:jc w:val="both"/>
        <w:rPr>
          <w:rFonts w:ascii="Gill Sans MT" w:hAnsi="Gill Sans MT"/>
          <w:bCs/>
          <w:sz w:val="24"/>
          <w:szCs w:val="24"/>
        </w:rPr>
      </w:pPr>
      <w:r>
        <w:rPr>
          <w:rFonts w:ascii="Gill Sans MT" w:hAnsi="Gill Sans MT"/>
          <w:bCs/>
          <w:sz w:val="24"/>
          <w:szCs w:val="24"/>
        </w:rPr>
        <w:t>Members of the Board are responsible for maintaining proper accounting records that disclose with reasonable accuracy the financial position of the organisation, and to enable them to ensure that the accounts comply with relevant legislation. They are also responsible for safeguarding assets of the organisation and hence for taking reasonable steps for the prevention and detection of fraud and other irregularities.</w:t>
      </w:r>
    </w:p>
    <w:p w14:paraId="77667466" w14:textId="77777777" w:rsidR="00842859" w:rsidRDefault="00842859" w:rsidP="00A4540B">
      <w:pPr>
        <w:spacing w:after="0"/>
        <w:jc w:val="both"/>
        <w:rPr>
          <w:rFonts w:ascii="Gill Sans MT" w:hAnsi="Gill Sans MT"/>
          <w:bCs/>
          <w:sz w:val="24"/>
          <w:szCs w:val="24"/>
        </w:rPr>
      </w:pPr>
    </w:p>
    <w:p w14:paraId="373C4360" w14:textId="77777777" w:rsidR="00731906" w:rsidRDefault="00731906" w:rsidP="00731906">
      <w:pPr>
        <w:spacing w:after="0"/>
        <w:rPr>
          <w:rFonts w:ascii="Gill Sans MT" w:hAnsi="Gill Sans MT"/>
          <w:bCs/>
          <w:color w:val="0070C0"/>
          <w:sz w:val="24"/>
          <w:szCs w:val="24"/>
          <w:u w:val="single"/>
        </w:rPr>
      </w:pPr>
      <w:r>
        <w:rPr>
          <w:rFonts w:ascii="Gill Sans MT" w:hAnsi="Gill Sans MT"/>
          <w:bCs/>
          <w:color w:val="0070C0"/>
          <w:sz w:val="24"/>
          <w:szCs w:val="24"/>
          <w:u w:val="single"/>
        </w:rPr>
        <w:t>Appointment of Independent Examiner</w:t>
      </w:r>
    </w:p>
    <w:p w14:paraId="373C4361" w14:textId="77777777" w:rsidR="00731906" w:rsidRPr="00E92DEA" w:rsidRDefault="00731906" w:rsidP="00A4540B">
      <w:pPr>
        <w:spacing w:after="0"/>
        <w:jc w:val="both"/>
        <w:rPr>
          <w:rFonts w:ascii="Gill Sans MT" w:hAnsi="Gill Sans MT"/>
          <w:bCs/>
          <w:color w:val="FF0000"/>
          <w:sz w:val="24"/>
          <w:szCs w:val="24"/>
        </w:rPr>
      </w:pPr>
    </w:p>
    <w:p w14:paraId="373C4362" w14:textId="0B5BE6DB" w:rsidR="00731906" w:rsidRPr="00E92DEA" w:rsidRDefault="00731906" w:rsidP="00A4540B">
      <w:pPr>
        <w:spacing w:after="0"/>
        <w:jc w:val="both"/>
        <w:rPr>
          <w:rFonts w:ascii="Gill Sans MT" w:hAnsi="Gill Sans MT"/>
          <w:bCs/>
          <w:color w:val="FF0000"/>
          <w:sz w:val="24"/>
          <w:szCs w:val="24"/>
        </w:rPr>
      </w:pPr>
      <w:r w:rsidRPr="00D4584E">
        <w:rPr>
          <w:rFonts w:ascii="Gill Sans MT" w:hAnsi="Gill Sans MT"/>
          <w:bCs/>
          <w:sz w:val="24"/>
          <w:szCs w:val="24"/>
        </w:rPr>
        <w:t xml:space="preserve">A resolution will be proposed at a Board of trustees meeting to appoint </w:t>
      </w:r>
      <w:r w:rsidR="00D4584E">
        <w:rPr>
          <w:rFonts w:ascii="Gill Sans MT" w:hAnsi="Gill Sans MT"/>
          <w:bCs/>
          <w:sz w:val="24"/>
          <w:szCs w:val="24"/>
        </w:rPr>
        <w:t>Mrs Paula Kemp</w:t>
      </w:r>
      <w:r w:rsidR="00890B5F">
        <w:rPr>
          <w:rFonts w:ascii="Gill Sans MT" w:hAnsi="Gill Sans MT"/>
          <w:bCs/>
          <w:sz w:val="24"/>
          <w:szCs w:val="24"/>
        </w:rPr>
        <w:t>, Insurance Underwriter (Standard Life</w:t>
      </w:r>
      <w:proofErr w:type="gramStart"/>
      <w:r w:rsidR="00890B5F">
        <w:rPr>
          <w:rFonts w:ascii="Gill Sans MT" w:hAnsi="Gill Sans MT"/>
          <w:bCs/>
          <w:sz w:val="24"/>
          <w:szCs w:val="24"/>
        </w:rPr>
        <w:t>)</w:t>
      </w:r>
      <w:r w:rsidRPr="00E92DEA">
        <w:rPr>
          <w:rFonts w:ascii="Gill Sans MT" w:hAnsi="Gill Sans MT"/>
          <w:bCs/>
          <w:color w:val="FF0000"/>
          <w:sz w:val="24"/>
          <w:szCs w:val="24"/>
        </w:rPr>
        <w:t xml:space="preserve"> </w:t>
      </w:r>
      <w:r w:rsidRPr="00D4584E">
        <w:rPr>
          <w:rFonts w:ascii="Gill Sans MT" w:hAnsi="Gill Sans MT"/>
          <w:bCs/>
          <w:sz w:val="24"/>
          <w:szCs w:val="24"/>
        </w:rPr>
        <w:t>,</w:t>
      </w:r>
      <w:proofErr w:type="gramEnd"/>
      <w:r w:rsidRPr="00D4584E">
        <w:rPr>
          <w:rFonts w:ascii="Gill Sans MT" w:hAnsi="Gill Sans MT"/>
          <w:bCs/>
          <w:sz w:val="24"/>
          <w:szCs w:val="24"/>
        </w:rPr>
        <w:t xml:space="preserve"> as independent examiner of the organisations’ accounts for the forthcoming year.</w:t>
      </w:r>
    </w:p>
    <w:p w14:paraId="373C4364" w14:textId="4FE4CB3F" w:rsidR="00731906" w:rsidRPr="00E92DEA" w:rsidRDefault="00731906" w:rsidP="00A4540B">
      <w:pPr>
        <w:spacing w:after="0"/>
        <w:jc w:val="both"/>
        <w:rPr>
          <w:rFonts w:ascii="Gill Sans MT" w:hAnsi="Gill Sans MT"/>
          <w:bCs/>
          <w:color w:val="FF0000"/>
          <w:sz w:val="24"/>
          <w:szCs w:val="24"/>
        </w:rPr>
      </w:pPr>
      <w:r w:rsidRPr="00F40D7F">
        <w:rPr>
          <w:rFonts w:ascii="Gill Sans MT" w:hAnsi="Gill Sans MT"/>
          <w:bCs/>
          <w:sz w:val="24"/>
          <w:szCs w:val="24"/>
        </w:rPr>
        <w:t xml:space="preserve">The Trustees’ Annual Report and Receipt and Payment accounts were approved on </w:t>
      </w:r>
      <w:r w:rsidR="00C264C0">
        <w:rPr>
          <w:rFonts w:ascii="Gill Sans MT" w:hAnsi="Gill Sans MT"/>
          <w:bCs/>
          <w:sz w:val="24"/>
          <w:szCs w:val="24"/>
        </w:rPr>
        <w:t>12</w:t>
      </w:r>
      <w:r w:rsidR="00EB57CA" w:rsidRPr="00F40D7F">
        <w:rPr>
          <w:rFonts w:ascii="Gill Sans MT" w:hAnsi="Gill Sans MT"/>
          <w:bCs/>
          <w:sz w:val="24"/>
          <w:szCs w:val="24"/>
          <w:vertAlign w:val="superscript"/>
        </w:rPr>
        <w:t>th</w:t>
      </w:r>
      <w:r w:rsidR="00EB57CA" w:rsidRPr="00F40D7F">
        <w:rPr>
          <w:rFonts w:ascii="Gill Sans MT" w:hAnsi="Gill Sans MT"/>
          <w:bCs/>
          <w:sz w:val="24"/>
          <w:szCs w:val="24"/>
        </w:rPr>
        <w:t xml:space="preserve"> April 20</w:t>
      </w:r>
      <w:r w:rsidR="00C5306E">
        <w:rPr>
          <w:rFonts w:ascii="Gill Sans MT" w:hAnsi="Gill Sans MT"/>
          <w:bCs/>
          <w:sz w:val="24"/>
          <w:szCs w:val="24"/>
        </w:rPr>
        <w:t>2</w:t>
      </w:r>
      <w:r w:rsidR="00B42B8A">
        <w:rPr>
          <w:rFonts w:ascii="Gill Sans MT" w:hAnsi="Gill Sans MT"/>
          <w:bCs/>
          <w:sz w:val="24"/>
          <w:szCs w:val="24"/>
        </w:rPr>
        <w:t>6</w:t>
      </w:r>
      <w:r w:rsidR="00EB57CA" w:rsidRPr="00F40D7F">
        <w:rPr>
          <w:rFonts w:ascii="Gill Sans MT" w:hAnsi="Gill Sans MT"/>
          <w:bCs/>
          <w:sz w:val="24"/>
          <w:szCs w:val="24"/>
        </w:rPr>
        <w:t xml:space="preserve"> </w:t>
      </w:r>
      <w:r w:rsidRPr="00F40D7F">
        <w:rPr>
          <w:rFonts w:ascii="Gill Sans MT" w:hAnsi="Gill Sans MT"/>
          <w:bCs/>
          <w:sz w:val="24"/>
          <w:szCs w:val="24"/>
        </w:rPr>
        <w:t>and signed on behalf of the Board of Trustees by:</w:t>
      </w:r>
    </w:p>
    <w:p w14:paraId="373C4365" w14:textId="77777777" w:rsidR="00731906" w:rsidRPr="00E92DEA" w:rsidRDefault="00731906" w:rsidP="00A4540B">
      <w:pPr>
        <w:spacing w:after="0"/>
        <w:jc w:val="both"/>
        <w:rPr>
          <w:rFonts w:ascii="Gill Sans MT" w:hAnsi="Gill Sans MT"/>
          <w:bCs/>
          <w:color w:val="FF0000"/>
          <w:sz w:val="24"/>
          <w:szCs w:val="24"/>
        </w:rPr>
      </w:pPr>
    </w:p>
    <w:p w14:paraId="373C4367" w14:textId="2874239A" w:rsidR="00731906" w:rsidRPr="00E92DEA" w:rsidRDefault="005E166F" w:rsidP="00A4540B">
      <w:pPr>
        <w:spacing w:after="0"/>
        <w:jc w:val="both"/>
        <w:rPr>
          <w:rFonts w:ascii="Gill Sans MT" w:hAnsi="Gill Sans MT"/>
          <w:bCs/>
          <w:color w:val="FF0000"/>
          <w:sz w:val="24"/>
          <w:szCs w:val="24"/>
        </w:rPr>
      </w:pPr>
      <w:r>
        <w:rPr>
          <w:noProof/>
        </w:rPr>
        <w:drawing>
          <wp:inline distT="0" distB="0" distL="0" distR="0" wp14:anchorId="3EB29B15" wp14:editId="64F43B49">
            <wp:extent cx="1250950" cy="590550"/>
            <wp:effectExtent l="0" t="0" r="6350" b="0"/>
            <wp:docPr id="11270" name="Picture 2">
              <a:extLst xmlns:a="http://schemas.openxmlformats.org/drawingml/2006/main">
                <a:ext uri="{FF2B5EF4-FFF2-40B4-BE49-F238E27FC236}">
                  <a16:creationId xmlns:a16="http://schemas.microsoft.com/office/drawing/2014/main" id="{A789F866-0E6C-4882-AAC6-57E2F2C75C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2">
                      <a:extLst>
                        <a:ext uri="{FF2B5EF4-FFF2-40B4-BE49-F238E27FC236}">
                          <a16:creationId xmlns:a16="http://schemas.microsoft.com/office/drawing/2014/main" id="{A789F866-0E6C-4882-AAC6-57E2F2C75C99}"/>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09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73C4368" w14:textId="77777777" w:rsidR="00731906" w:rsidRPr="00E92DEA" w:rsidRDefault="00731906" w:rsidP="00A4540B">
      <w:pPr>
        <w:spacing w:after="0"/>
        <w:jc w:val="both"/>
        <w:rPr>
          <w:rFonts w:ascii="Gill Sans MT" w:hAnsi="Gill Sans MT"/>
          <w:bCs/>
          <w:color w:val="FF0000"/>
          <w:sz w:val="24"/>
          <w:szCs w:val="24"/>
        </w:rPr>
      </w:pPr>
    </w:p>
    <w:p w14:paraId="373C4369" w14:textId="77777777" w:rsidR="00731906" w:rsidRPr="00D4584E" w:rsidRDefault="00731906" w:rsidP="00A4540B">
      <w:pPr>
        <w:spacing w:after="0"/>
        <w:jc w:val="both"/>
        <w:rPr>
          <w:rFonts w:ascii="Gill Sans MT" w:hAnsi="Gill Sans MT"/>
          <w:bCs/>
          <w:sz w:val="24"/>
          <w:szCs w:val="24"/>
        </w:rPr>
      </w:pPr>
      <w:r w:rsidRPr="00D4584E">
        <w:rPr>
          <w:rFonts w:ascii="Gill Sans MT" w:hAnsi="Gill Sans MT"/>
          <w:bCs/>
          <w:sz w:val="24"/>
          <w:szCs w:val="24"/>
        </w:rPr>
        <w:t>Jennifer Bennett</w:t>
      </w:r>
    </w:p>
    <w:p w14:paraId="373C436A" w14:textId="77777777" w:rsidR="00731906" w:rsidRPr="00D4584E" w:rsidRDefault="00731906" w:rsidP="00A4540B">
      <w:pPr>
        <w:spacing w:after="0"/>
        <w:jc w:val="both"/>
        <w:rPr>
          <w:rFonts w:ascii="Gill Sans MT" w:hAnsi="Gill Sans MT"/>
          <w:bCs/>
          <w:sz w:val="24"/>
          <w:szCs w:val="24"/>
        </w:rPr>
      </w:pPr>
      <w:r w:rsidRPr="00D4584E">
        <w:rPr>
          <w:rFonts w:ascii="Gill Sans MT" w:hAnsi="Gill Sans MT"/>
          <w:bCs/>
          <w:sz w:val="24"/>
          <w:szCs w:val="24"/>
        </w:rPr>
        <w:t>Chair</w:t>
      </w:r>
    </w:p>
    <w:p w14:paraId="373C437C" w14:textId="77777777" w:rsidR="008F0FAF" w:rsidRPr="009C26F5" w:rsidRDefault="00764D79" w:rsidP="00312FA3">
      <w:pPr>
        <w:spacing w:after="0"/>
        <w:rPr>
          <w:rFonts w:ascii="Gill Sans MT" w:hAnsi="Gill Sans MT"/>
          <w:b/>
          <w:bCs/>
          <w:sz w:val="24"/>
          <w:szCs w:val="24"/>
        </w:rPr>
      </w:pPr>
      <w:r w:rsidRPr="00764D79">
        <w:rPr>
          <w:rFonts w:ascii="Gill Sans MT" w:hAnsi="Gill Sans MT"/>
          <w:b/>
          <w:bCs/>
          <w:sz w:val="24"/>
          <w:szCs w:val="24"/>
        </w:rPr>
        <w:t>APPENDIX I</w:t>
      </w:r>
    </w:p>
    <w:p w14:paraId="373C437D" w14:textId="77777777" w:rsidR="008F0FAF" w:rsidRDefault="008F0FAF" w:rsidP="00312FA3">
      <w:pPr>
        <w:spacing w:after="0"/>
        <w:rPr>
          <w:rFonts w:ascii="Gill Sans MT" w:hAnsi="Gill Sans MT"/>
          <w:bCs/>
          <w:sz w:val="24"/>
          <w:szCs w:val="24"/>
        </w:rPr>
      </w:pPr>
    </w:p>
    <w:p w14:paraId="373C437E" w14:textId="77777777" w:rsidR="008F0FAF" w:rsidRDefault="008F0FAF" w:rsidP="00312FA3">
      <w:pPr>
        <w:spacing w:after="0"/>
        <w:rPr>
          <w:rFonts w:ascii="Gill Sans MT" w:hAnsi="Gill Sans MT"/>
          <w:bCs/>
          <w:sz w:val="24"/>
          <w:szCs w:val="24"/>
        </w:rPr>
      </w:pPr>
    </w:p>
    <w:p w14:paraId="373C437F" w14:textId="77777777" w:rsidR="008F0FAF" w:rsidRDefault="008F0FAF" w:rsidP="00312FA3">
      <w:pPr>
        <w:spacing w:after="0"/>
        <w:rPr>
          <w:rFonts w:ascii="Gill Sans MT" w:hAnsi="Gill Sans MT"/>
          <w:bCs/>
          <w:sz w:val="24"/>
          <w:szCs w:val="24"/>
        </w:rPr>
      </w:pPr>
    </w:p>
    <w:p w14:paraId="373C4380" w14:textId="77777777" w:rsidR="008F0FAF" w:rsidRDefault="008F0FAF" w:rsidP="008F0FAF">
      <w:pPr>
        <w:spacing w:after="0"/>
        <w:jc w:val="center"/>
        <w:rPr>
          <w:rFonts w:ascii="Gill Sans MT" w:hAnsi="Gill Sans MT"/>
          <w:bCs/>
          <w:sz w:val="24"/>
          <w:szCs w:val="24"/>
        </w:rPr>
      </w:pPr>
      <w:r>
        <w:rPr>
          <w:rFonts w:ascii="Century Gothic" w:hAnsi="Century Gothic" w:cs="Arial"/>
          <w:noProof/>
          <w:lang w:eastAsia="en-GB"/>
        </w:rPr>
        <w:lastRenderedPageBreak/>
        <w:drawing>
          <wp:inline distT="0" distB="0" distL="0" distR="0" wp14:anchorId="373C447B" wp14:editId="373C447C">
            <wp:extent cx="2333625" cy="2524125"/>
            <wp:effectExtent l="0" t="0" r="9525" b="9525"/>
            <wp:docPr id="1" name="Picture 1" descr="Log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tu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3625" cy="2524125"/>
                    </a:xfrm>
                    <a:prstGeom prst="rect">
                      <a:avLst/>
                    </a:prstGeom>
                    <a:noFill/>
                    <a:ln>
                      <a:noFill/>
                    </a:ln>
                  </pic:spPr>
                </pic:pic>
              </a:graphicData>
            </a:graphic>
          </wp:inline>
        </w:drawing>
      </w:r>
    </w:p>
    <w:p w14:paraId="373C4381" w14:textId="77777777" w:rsidR="008F0FAF" w:rsidRDefault="008F0FAF" w:rsidP="00312FA3">
      <w:pPr>
        <w:spacing w:after="0"/>
        <w:rPr>
          <w:rFonts w:ascii="Gill Sans MT" w:hAnsi="Gill Sans MT"/>
          <w:bCs/>
          <w:sz w:val="24"/>
          <w:szCs w:val="24"/>
        </w:rPr>
      </w:pPr>
    </w:p>
    <w:p w14:paraId="373C4382" w14:textId="77777777" w:rsidR="008F0FAF" w:rsidRDefault="008F0FAF" w:rsidP="00312FA3">
      <w:pPr>
        <w:spacing w:after="0"/>
        <w:rPr>
          <w:rFonts w:ascii="Gill Sans MT" w:hAnsi="Gill Sans MT"/>
          <w:bCs/>
          <w:sz w:val="24"/>
          <w:szCs w:val="24"/>
        </w:rPr>
      </w:pPr>
    </w:p>
    <w:p w14:paraId="373C4383" w14:textId="77777777" w:rsidR="008F0FAF" w:rsidRPr="008F0FAF" w:rsidRDefault="008F0FAF" w:rsidP="008F0FAF">
      <w:pPr>
        <w:pStyle w:val="NormalWeb"/>
        <w:jc w:val="center"/>
        <w:rPr>
          <w:b/>
        </w:rPr>
      </w:pPr>
      <w:r w:rsidRPr="008F0FAF">
        <w:rPr>
          <w:b/>
        </w:rPr>
        <w:t>CONSTITUTION</w:t>
      </w:r>
    </w:p>
    <w:p w14:paraId="373C4384" w14:textId="77777777" w:rsidR="008F0FAF" w:rsidRDefault="008F0FAF" w:rsidP="008F0FAF">
      <w:pPr>
        <w:pStyle w:val="NormalWeb"/>
        <w:jc w:val="center"/>
        <w:rPr>
          <w:b/>
        </w:rPr>
      </w:pPr>
      <w:r w:rsidRPr="008F0FAF">
        <w:rPr>
          <w:b/>
        </w:rPr>
        <w:t xml:space="preserve">of  </w:t>
      </w:r>
    </w:p>
    <w:p w14:paraId="373C4385" w14:textId="77777777" w:rsidR="008F0FAF" w:rsidRPr="008F0FAF" w:rsidRDefault="008F0FAF" w:rsidP="008F0FAF">
      <w:pPr>
        <w:pStyle w:val="NormalWeb"/>
        <w:jc w:val="center"/>
        <w:rPr>
          <w:b/>
        </w:rPr>
      </w:pPr>
      <w:r w:rsidRPr="008F0FAF">
        <w:rPr>
          <w:b/>
        </w:rPr>
        <w:t>Finlay’s Friends</w:t>
      </w:r>
    </w:p>
    <w:p w14:paraId="373C4386" w14:textId="77777777" w:rsidR="008F0FAF" w:rsidRPr="008F0FAF" w:rsidRDefault="008F0FAF" w:rsidP="008F0FAF">
      <w:pPr>
        <w:pStyle w:val="NormalWeb"/>
        <w:jc w:val="center"/>
        <w:rPr>
          <w:b/>
        </w:rPr>
      </w:pPr>
      <w:r w:rsidRPr="008F0FAF">
        <w:rPr>
          <w:b/>
        </w:rPr>
        <w:t>~Scottish Charitable Incorporated Organisation~</w:t>
      </w:r>
    </w:p>
    <w:p w14:paraId="373C4387" w14:textId="77777777" w:rsidR="008F0FAF" w:rsidRDefault="008F0FAF" w:rsidP="00312FA3">
      <w:pPr>
        <w:spacing w:after="0"/>
        <w:rPr>
          <w:rFonts w:ascii="Gill Sans MT" w:hAnsi="Gill Sans MT"/>
          <w:bCs/>
          <w:sz w:val="24"/>
          <w:szCs w:val="24"/>
        </w:rPr>
      </w:pPr>
    </w:p>
    <w:p w14:paraId="373C4388" w14:textId="77777777" w:rsidR="008F0FAF" w:rsidRPr="00CD0F2B" w:rsidRDefault="008F0FAF" w:rsidP="00312FA3">
      <w:pPr>
        <w:spacing w:after="0"/>
        <w:rPr>
          <w:rFonts w:ascii="Gill Sans MT" w:hAnsi="Gill Sans MT"/>
          <w:bCs/>
          <w:sz w:val="24"/>
          <w:szCs w:val="24"/>
        </w:rPr>
      </w:pPr>
    </w:p>
    <w:p w14:paraId="373C4389" w14:textId="77777777" w:rsidR="008F0FAF" w:rsidRDefault="008F0FAF" w:rsidP="008F0FAF">
      <w:pPr>
        <w:pStyle w:val="paragraph"/>
        <w:numPr>
          <w:ilvl w:val="1"/>
          <w:numId w:val="1"/>
        </w:numPr>
        <w:ind w:left="0" w:firstLine="0"/>
        <w:textAlignment w:val="baseline"/>
        <w:rPr>
          <w:rFonts w:ascii="Arial" w:hAnsi="Arial" w:cs="Arial"/>
          <w:sz w:val="22"/>
          <w:szCs w:val="22"/>
          <w:lang w:val="en-US"/>
        </w:rPr>
      </w:pPr>
      <w:r>
        <w:rPr>
          <w:rStyle w:val="normaltextrun1"/>
          <w:rFonts w:ascii="Century Gothic" w:hAnsi="Century Gothic" w:cs="Arial"/>
          <w:b/>
          <w:bCs/>
          <w:sz w:val="22"/>
          <w:szCs w:val="22"/>
        </w:rPr>
        <w:t>Type of organisation</w:t>
      </w:r>
      <w:r>
        <w:rPr>
          <w:rStyle w:val="eop"/>
          <w:rFonts w:ascii="Century Gothic" w:hAnsi="Century Gothic" w:cs="Arial"/>
          <w:sz w:val="22"/>
          <w:szCs w:val="22"/>
          <w:lang w:val="en-US"/>
        </w:rPr>
        <w:t> </w:t>
      </w:r>
    </w:p>
    <w:p w14:paraId="373C438A" w14:textId="77777777" w:rsidR="008F0FAF" w:rsidRDefault="008F0FAF" w:rsidP="008F0FAF">
      <w:pPr>
        <w:pStyle w:val="paragraph"/>
        <w:ind w:left="555"/>
        <w:jc w:val="both"/>
        <w:textAlignment w:val="baseline"/>
        <w:rPr>
          <w:rFonts w:ascii="Arial" w:hAnsi="Arial" w:cs="Arial"/>
          <w:sz w:val="22"/>
          <w:szCs w:val="22"/>
          <w:lang w:val="en-US"/>
        </w:rPr>
      </w:pPr>
      <w:r>
        <w:rPr>
          <w:rStyle w:val="normaltextrun1"/>
          <w:rFonts w:ascii="Century Gothic" w:hAnsi="Century Gothic" w:cs="Arial"/>
          <w:sz w:val="22"/>
          <w:szCs w:val="22"/>
        </w:rPr>
        <w:t>The organisation will, upon registration, be a Scottish Charitable Incorporated Organisation (SCIO).</w:t>
      </w:r>
      <w:r>
        <w:rPr>
          <w:rStyle w:val="eop"/>
          <w:rFonts w:ascii="Century Gothic" w:hAnsi="Century Gothic" w:cs="Arial"/>
          <w:sz w:val="22"/>
          <w:szCs w:val="22"/>
          <w:lang w:val="en-US"/>
        </w:rPr>
        <w:t> </w:t>
      </w:r>
    </w:p>
    <w:p w14:paraId="373C438B" w14:textId="77777777" w:rsidR="008F0FAF" w:rsidRDefault="008F0FAF" w:rsidP="008F0FAF">
      <w:pPr>
        <w:pStyle w:val="paragraph"/>
        <w:ind w:left="555"/>
        <w:jc w:val="both"/>
        <w:textAlignment w:val="baseline"/>
        <w:rPr>
          <w:rFonts w:ascii="Arial" w:hAnsi="Arial" w:cs="Arial"/>
          <w:sz w:val="22"/>
          <w:szCs w:val="22"/>
          <w:lang w:val="en-US"/>
        </w:rPr>
      </w:pPr>
      <w:r>
        <w:rPr>
          <w:rStyle w:val="eop"/>
          <w:rFonts w:ascii="Century Gothic" w:hAnsi="Century Gothic" w:cs="Arial"/>
          <w:sz w:val="22"/>
          <w:szCs w:val="22"/>
          <w:lang w:val="en-US"/>
        </w:rPr>
        <w:t> </w:t>
      </w:r>
    </w:p>
    <w:p w14:paraId="373C438C" w14:textId="77777777" w:rsidR="008F0FAF" w:rsidRDefault="008F0FAF" w:rsidP="008F0FAF">
      <w:pPr>
        <w:pStyle w:val="paragraph"/>
        <w:numPr>
          <w:ilvl w:val="1"/>
          <w:numId w:val="2"/>
        </w:numPr>
        <w:ind w:left="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Scottish principal office</w:t>
      </w:r>
      <w:r>
        <w:rPr>
          <w:rStyle w:val="eop"/>
          <w:rFonts w:ascii="Century Gothic" w:hAnsi="Century Gothic" w:cs="Arial"/>
          <w:sz w:val="22"/>
          <w:szCs w:val="22"/>
          <w:lang w:val="en-US"/>
        </w:rPr>
        <w:t> </w:t>
      </w:r>
    </w:p>
    <w:p w14:paraId="373C438D" w14:textId="77777777" w:rsidR="008F0FAF" w:rsidRDefault="008F0FAF" w:rsidP="008F0FAF">
      <w:pPr>
        <w:pStyle w:val="paragraph"/>
        <w:numPr>
          <w:ilvl w:val="1"/>
          <w:numId w:val="3"/>
        </w:numPr>
        <w:ind w:left="0" w:firstLine="0"/>
        <w:jc w:val="both"/>
        <w:textAlignment w:val="baseline"/>
        <w:rPr>
          <w:rFonts w:ascii="Arial" w:hAnsi="Arial" w:cs="Arial"/>
          <w:sz w:val="22"/>
          <w:szCs w:val="22"/>
          <w:lang w:val="en-US"/>
        </w:rPr>
      </w:pPr>
      <w:r>
        <w:rPr>
          <w:rStyle w:val="normaltextrun1"/>
          <w:rFonts w:ascii="Century Gothic" w:hAnsi="Century Gothic" w:cs="Arial"/>
          <w:sz w:val="22"/>
          <w:szCs w:val="22"/>
        </w:rPr>
        <w:t>The principal office of the organisation will be in Scotland.</w:t>
      </w:r>
      <w:r>
        <w:rPr>
          <w:rStyle w:val="eop"/>
          <w:rFonts w:ascii="Century Gothic" w:hAnsi="Century Gothic" w:cs="Arial"/>
          <w:sz w:val="22"/>
          <w:szCs w:val="22"/>
          <w:lang w:val="en-US"/>
        </w:rPr>
        <w:t> </w:t>
      </w:r>
    </w:p>
    <w:p w14:paraId="373C438E" w14:textId="77777777" w:rsidR="008F0FAF" w:rsidRDefault="008F0FAF" w:rsidP="008F0FAF">
      <w:pPr>
        <w:pStyle w:val="paragraph"/>
        <w:numPr>
          <w:ilvl w:val="1"/>
          <w:numId w:val="4"/>
        </w:numPr>
        <w:ind w:left="0" w:firstLine="0"/>
        <w:jc w:val="both"/>
        <w:textAlignment w:val="baseline"/>
        <w:rPr>
          <w:rFonts w:ascii="Arial" w:hAnsi="Arial" w:cs="Arial"/>
          <w:sz w:val="22"/>
          <w:szCs w:val="22"/>
          <w:lang w:val="en-US"/>
        </w:rPr>
      </w:pPr>
      <w:r>
        <w:rPr>
          <w:rStyle w:val="normaltextrun1"/>
          <w:rFonts w:ascii="Century Gothic" w:hAnsi="Century Gothic" w:cs="Arial"/>
          <w:sz w:val="22"/>
          <w:szCs w:val="22"/>
        </w:rPr>
        <w:t>For the avoidance of doubt ‘charitable organisation’ shall mean a body on the Scottish Charity Register which is also regarded as a charity in relation to the application of the Taxes Acts.  The expression ‘charitable object’ shall mean a charitable purpose under section 7 of the Charities and Trustee Investment (Scotland) Act 2005 which is also regarded as a charitable purpose in relation to the application of the Taxes Acts.</w:t>
      </w:r>
      <w:r>
        <w:rPr>
          <w:rStyle w:val="eop"/>
          <w:rFonts w:ascii="Century Gothic" w:hAnsi="Century Gothic" w:cs="Arial"/>
          <w:sz w:val="22"/>
          <w:szCs w:val="22"/>
          <w:lang w:val="en-US"/>
        </w:rPr>
        <w:t> </w:t>
      </w:r>
    </w:p>
    <w:p w14:paraId="373C438F" w14:textId="77777777" w:rsidR="008F0FAF" w:rsidRDefault="008F0FAF" w:rsidP="008F0FAF">
      <w:pPr>
        <w:pStyle w:val="paragraph"/>
        <w:ind w:left="555"/>
        <w:textAlignment w:val="baseline"/>
        <w:rPr>
          <w:rFonts w:ascii="Arial" w:hAnsi="Arial" w:cs="Arial"/>
          <w:sz w:val="22"/>
          <w:szCs w:val="22"/>
          <w:lang w:val="en-US"/>
        </w:rPr>
      </w:pPr>
      <w:r>
        <w:rPr>
          <w:rStyle w:val="eop"/>
          <w:rFonts w:ascii="Century Gothic" w:hAnsi="Century Gothic" w:cs="Arial"/>
          <w:sz w:val="22"/>
          <w:szCs w:val="22"/>
          <w:lang w:val="en-US"/>
        </w:rPr>
        <w:t> </w:t>
      </w:r>
    </w:p>
    <w:p w14:paraId="373C4390" w14:textId="77777777" w:rsidR="008F0FAF" w:rsidRDefault="008F0FAF" w:rsidP="008F0FAF">
      <w:pPr>
        <w:pStyle w:val="paragraph"/>
        <w:numPr>
          <w:ilvl w:val="1"/>
          <w:numId w:val="5"/>
        </w:numPr>
        <w:ind w:left="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Name</w:t>
      </w:r>
      <w:r>
        <w:rPr>
          <w:rStyle w:val="eop"/>
          <w:rFonts w:ascii="Century Gothic" w:hAnsi="Century Gothic" w:cs="Arial"/>
          <w:sz w:val="22"/>
          <w:szCs w:val="22"/>
          <w:lang w:val="en-US"/>
        </w:rPr>
        <w:t> </w:t>
      </w:r>
    </w:p>
    <w:p w14:paraId="373C4391" w14:textId="77777777" w:rsidR="008F0FAF" w:rsidRDefault="008F0FAF" w:rsidP="008F0FAF">
      <w:pPr>
        <w:pStyle w:val="paragraph"/>
        <w:ind w:left="555"/>
        <w:jc w:val="both"/>
        <w:textAlignment w:val="baseline"/>
        <w:rPr>
          <w:rFonts w:ascii="Arial" w:hAnsi="Arial" w:cs="Arial"/>
          <w:sz w:val="22"/>
          <w:szCs w:val="22"/>
          <w:lang w:val="en-US"/>
        </w:rPr>
      </w:pPr>
      <w:r>
        <w:rPr>
          <w:rStyle w:val="normaltextrun1"/>
          <w:rFonts w:ascii="Century Gothic" w:hAnsi="Century Gothic" w:cs="Arial"/>
          <w:sz w:val="22"/>
          <w:szCs w:val="22"/>
        </w:rPr>
        <w:t>The name of the organisation is ‘Finlay’s Friends’.</w:t>
      </w:r>
      <w:r>
        <w:rPr>
          <w:rStyle w:val="eop"/>
          <w:rFonts w:ascii="Century Gothic" w:hAnsi="Century Gothic" w:cs="Arial"/>
          <w:sz w:val="22"/>
          <w:szCs w:val="22"/>
          <w:lang w:val="en-US"/>
        </w:rPr>
        <w:t> </w:t>
      </w:r>
    </w:p>
    <w:p w14:paraId="373C4392" w14:textId="77777777" w:rsidR="008F0FAF" w:rsidRDefault="008F0FAF" w:rsidP="008F0FAF">
      <w:pPr>
        <w:pStyle w:val="paragraph"/>
        <w:numPr>
          <w:ilvl w:val="1"/>
          <w:numId w:val="6"/>
        </w:numPr>
        <w:ind w:left="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Purposes, Area of Benefit &amp; Beneficiaries </w:t>
      </w:r>
      <w:r>
        <w:rPr>
          <w:rStyle w:val="eop"/>
          <w:rFonts w:ascii="Century Gothic" w:hAnsi="Century Gothic" w:cs="Arial"/>
          <w:sz w:val="22"/>
          <w:szCs w:val="22"/>
          <w:lang w:val="en-US"/>
        </w:rPr>
        <w:t> </w:t>
      </w:r>
    </w:p>
    <w:p w14:paraId="373C4393" w14:textId="77777777" w:rsidR="008F0FAF" w:rsidRDefault="008F0FAF" w:rsidP="008F0FAF">
      <w:pPr>
        <w:pStyle w:val="paragraph"/>
        <w:numPr>
          <w:ilvl w:val="1"/>
          <w:numId w:val="7"/>
        </w:numPr>
        <w:ind w:left="0" w:firstLine="0"/>
        <w:jc w:val="both"/>
        <w:textAlignment w:val="baseline"/>
        <w:rPr>
          <w:rFonts w:ascii="Arial" w:hAnsi="Arial" w:cs="Arial"/>
          <w:sz w:val="22"/>
          <w:szCs w:val="22"/>
          <w:lang w:val="en-US"/>
        </w:rPr>
      </w:pPr>
      <w:r>
        <w:rPr>
          <w:rStyle w:val="normaltextrun1"/>
          <w:rFonts w:ascii="Century Gothic" w:hAnsi="Century Gothic" w:cs="Arial"/>
          <w:sz w:val="22"/>
          <w:szCs w:val="22"/>
        </w:rPr>
        <w:t xml:space="preserve">The organisation is established for charitable purposes only, </w:t>
      </w:r>
      <w:proofErr w:type="gramStart"/>
      <w:r>
        <w:rPr>
          <w:rStyle w:val="normaltextrun1"/>
          <w:rFonts w:ascii="Century Gothic" w:hAnsi="Century Gothic" w:cs="Arial"/>
          <w:sz w:val="22"/>
          <w:szCs w:val="22"/>
        </w:rPr>
        <w:t>and in particular, the</w:t>
      </w:r>
      <w:proofErr w:type="gramEnd"/>
      <w:r>
        <w:rPr>
          <w:rStyle w:val="normaltextrun1"/>
          <w:rFonts w:ascii="Century Gothic" w:hAnsi="Century Gothic" w:cs="Arial"/>
          <w:sz w:val="22"/>
          <w:szCs w:val="22"/>
        </w:rPr>
        <w:t xml:space="preserve"> objects are for:</w:t>
      </w:r>
      <w:r>
        <w:rPr>
          <w:rStyle w:val="eop"/>
          <w:rFonts w:ascii="Century Gothic" w:hAnsi="Century Gothic" w:cs="Arial"/>
          <w:sz w:val="22"/>
          <w:szCs w:val="22"/>
          <w:lang w:val="en-US"/>
        </w:rPr>
        <w:t> </w:t>
      </w:r>
    </w:p>
    <w:p w14:paraId="373C4394" w14:textId="77777777" w:rsidR="008F0FAF" w:rsidRDefault="008F0FAF" w:rsidP="008F0FAF">
      <w:pPr>
        <w:pStyle w:val="paragraph"/>
        <w:numPr>
          <w:ilvl w:val="1"/>
          <w:numId w:val="8"/>
        </w:numPr>
        <w:ind w:left="570" w:firstLine="0"/>
        <w:jc w:val="both"/>
        <w:textAlignment w:val="baseline"/>
        <w:rPr>
          <w:rFonts w:ascii="Arial" w:hAnsi="Arial" w:cs="Arial"/>
          <w:sz w:val="22"/>
          <w:szCs w:val="22"/>
          <w:lang w:val="en-US"/>
        </w:rPr>
      </w:pPr>
      <w:r>
        <w:rPr>
          <w:rStyle w:val="normaltextrun1"/>
          <w:rFonts w:ascii="Century Gothic" w:hAnsi="Century Gothic" w:cs="Arial"/>
          <w:sz w:val="22"/>
          <w:szCs w:val="22"/>
        </w:rPr>
        <w:t>the relief of those in need by reason of ill-health</w:t>
      </w:r>
      <w:proofErr w:type="gramStart"/>
      <w:r>
        <w:rPr>
          <w:rStyle w:val="normaltextrun1"/>
          <w:rFonts w:ascii="Century Gothic" w:hAnsi="Century Gothic" w:cs="Arial"/>
          <w:sz w:val="22"/>
          <w:szCs w:val="22"/>
        </w:rPr>
        <w:t>, in particular, to</w:t>
      </w:r>
      <w:proofErr w:type="gramEnd"/>
      <w:r>
        <w:rPr>
          <w:rStyle w:val="normaltextrun1"/>
          <w:rFonts w:ascii="Century Gothic" w:hAnsi="Century Gothic" w:cs="Arial"/>
          <w:sz w:val="22"/>
          <w:szCs w:val="22"/>
        </w:rPr>
        <w:t xml:space="preserve"> provide emergency support for families and those responsible for seriously ill children living in the Area of Benefit admitted to hospital in </w:t>
      </w:r>
      <w:proofErr w:type="gramStart"/>
      <w:r>
        <w:rPr>
          <w:rStyle w:val="normaltextrun1"/>
          <w:rFonts w:ascii="Century Gothic" w:hAnsi="Century Gothic" w:cs="Arial"/>
          <w:sz w:val="22"/>
          <w:szCs w:val="22"/>
        </w:rPr>
        <w:t>an emergency situation</w:t>
      </w:r>
      <w:proofErr w:type="gramEnd"/>
      <w:r>
        <w:rPr>
          <w:rStyle w:val="normaltextrun1"/>
          <w:rFonts w:ascii="Century Gothic" w:hAnsi="Century Gothic" w:cs="Arial"/>
          <w:sz w:val="22"/>
          <w:szCs w:val="22"/>
        </w:rPr>
        <w:t xml:space="preserve"> by providing comfort kits and other help of a non-financial nature.</w:t>
      </w:r>
      <w:r>
        <w:rPr>
          <w:rStyle w:val="eop"/>
          <w:rFonts w:ascii="Century Gothic" w:hAnsi="Century Gothic" w:cs="Arial"/>
          <w:sz w:val="22"/>
          <w:szCs w:val="22"/>
          <w:lang w:val="en-US"/>
        </w:rPr>
        <w:t> </w:t>
      </w:r>
    </w:p>
    <w:p w14:paraId="373C4395" w14:textId="77777777" w:rsidR="008F0FAF" w:rsidRDefault="008F0FAF" w:rsidP="008F0FAF">
      <w:pPr>
        <w:pStyle w:val="paragraph"/>
        <w:numPr>
          <w:ilvl w:val="1"/>
          <w:numId w:val="9"/>
        </w:numPr>
        <w:ind w:left="0" w:firstLine="0"/>
        <w:jc w:val="both"/>
        <w:textAlignment w:val="baseline"/>
        <w:rPr>
          <w:rFonts w:ascii="Arial" w:hAnsi="Arial" w:cs="Arial"/>
          <w:sz w:val="22"/>
          <w:szCs w:val="22"/>
          <w:lang w:val="en-US"/>
        </w:rPr>
      </w:pPr>
      <w:r>
        <w:rPr>
          <w:rStyle w:val="normaltextrun1"/>
          <w:rFonts w:ascii="Century Gothic" w:hAnsi="Century Gothic" w:cs="Arial"/>
          <w:sz w:val="22"/>
          <w:szCs w:val="22"/>
        </w:rPr>
        <w:t>The area within which the organisation shall operate (in this constitution referred to as the ‘Area of Benefit’) shall be Scotland.</w:t>
      </w:r>
      <w:r>
        <w:rPr>
          <w:rStyle w:val="eop"/>
          <w:rFonts w:ascii="Century Gothic" w:hAnsi="Century Gothic" w:cs="Arial"/>
          <w:sz w:val="22"/>
          <w:szCs w:val="22"/>
          <w:lang w:val="en-US"/>
        </w:rPr>
        <w:t> </w:t>
      </w:r>
    </w:p>
    <w:p w14:paraId="373C4396" w14:textId="77777777" w:rsidR="008F0FAF" w:rsidRDefault="008F0FAF" w:rsidP="008F0FAF">
      <w:pPr>
        <w:pStyle w:val="paragraph"/>
        <w:numPr>
          <w:ilvl w:val="1"/>
          <w:numId w:val="10"/>
        </w:numPr>
        <w:ind w:left="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Powers</w:t>
      </w:r>
      <w:r>
        <w:rPr>
          <w:rStyle w:val="eop"/>
          <w:rFonts w:ascii="Century Gothic" w:hAnsi="Century Gothic" w:cs="Arial"/>
          <w:sz w:val="22"/>
          <w:szCs w:val="22"/>
          <w:lang w:val="en-US"/>
        </w:rPr>
        <w:t> </w:t>
      </w:r>
    </w:p>
    <w:p w14:paraId="373C4397" w14:textId="77777777" w:rsidR="008F0FAF" w:rsidRDefault="008F0FAF" w:rsidP="008F0FAF">
      <w:pPr>
        <w:pStyle w:val="paragraph"/>
        <w:numPr>
          <w:ilvl w:val="1"/>
          <w:numId w:val="11"/>
        </w:numPr>
        <w:ind w:left="0" w:firstLine="0"/>
        <w:jc w:val="both"/>
        <w:textAlignment w:val="baseline"/>
        <w:rPr>
          <w:rFonts w:ascii="Arial" w:hAnsi="Arial" w:cs="Arial"/>
          <w:sz w:val="22"/>
          <w:szCs w:val="22"/>
          <w:lang w:val="en-US"/>
        </w:rPr>
      </w:pPr>
      <w:r>
        <w:rPr>
          <w:rStyle w:val="normaltextrun1"/>
          <w:rFonts w:ascii="Century Gothic" w:hAnsi="Century Gothic" w:cs="Arial"/>
          <w:sz w:val="22"/>
          <w:szCs w:val="22"/>
        </w:rPr>
        <w:lastRenderedPageBreak/>
        <w:t xml:space="preserve">The organisation shall have the power to do anything which is calculated to further its objects as set out in clause 4 or is conducive or incidental to doing so, </w:t>
      </w:r>
      <w:proofErr w:type="gramStart"/>
      <w:r>
        <w:rPr>
          <w:rStyle w:val="normaltextrun1"/>
          <w:rFonts w:ascii="Century Gothic" w:hAnsi="Century Gothic" w:cs="Arial"/>
          <w:sz w:val="22"/>
          <w:szCs w:val="22"/>
        </w:rPr>
        <w:t>in particular but</w:t>
      </w:r>
      <w:proofErr w:type="gramEnd"/>
      <w:r>
        <w:rPr>
          <w:rStyle w:val="normaltextrun1"/>
          <w:rFonts w:ascii="Century Gothic" w:hAnsi="Century Gothic" w:cs="Arial"/>
          <w:sz w:val="22"/>
          <w:szCs w:val="22"/>
        </w:rPr>
        <w:t xml:space="preserve"> without limitation, the organisation shall have the following powers:</w:t>
      </w:r>
      <w:r>
        <w:rPr>
          <w:rStyle w:val="eop"/>
          <w:rFonts w:ascii="Century Gothic" w:hAnsi="Century Gothic" w:cs="Arial"/>
          <w:sz w:val="22"/>
          <w:szCs w:val="22"/>
          <w:lang w:val="en-US"/>
        </w:rPr>
        <w:t> </w:t>
      </w:r>
    </w:p>
    <w:p w14:paraId="373C4398" w14:textId="77777777" w:rsidR="008F0FAF" w:rsidRDefault="008F0FAF" w:rsidP="008F0FAF">
      <w:pPr>
        <w:pStyle w:val="paragraph"/>
        <w:numPr>
          <w:ilvl w:val="1"/>
          <w:numId w:val="12"/>
        </w:numPr>
        <w:ind w:left="570" w:firstLine="0"/>
        <w:jc w:val="both"/>
        <w:textAlignment w:val="baseline"/>
        <w:rPr>
          <w:rFonts w:ascii="Arial" w:hAnsi="Arial" w:cs="Arial"/>
          <w:sz w:val="22"/>
          <w:szCs w:val="22"/>
          <w:lang w:val="en-US"/>
        </w:rPr>
      </w:pPr>
      <w:r>
        <w:rPr>
          <w:rStyle w:val="normaltextrun1"/>
          <w:rFonts w:ascii="Century Gothic" w:hAnsi="Century Gothic" w:cs="Arial"/>
          <w:sz w:val="22"/>
          <w:szCs w:val="22"/>
        </w:rPr>
        <w:t>to provide comfort kits and other help of a non-financial nature to those facing disadvantage related to present circumstances pursuant to clause 4;</w:t>
      </w:r>
      <w:r>
        <w:rPr>
          <w:rStyle w:val="eop"/>
          <w:rFonts w:ascii="Century Gothic" w:hAnsi="Century Gothic" w:cs="Arial"/>
          <w:sz w:val="22"/>
          <w:szCs w:val="22"/>
          <w:lang w:val="en-US"/>
        </w:rPr>
        <w:t> </w:t>
      </w:r>
    </w:p>
    <w:p w14:paraId="373C4399" w14:textId="77777777" w:rsidR="008F0FAF" w:rsidRDefault="008F0FAF" w:rsidP="008F0FAF">
      <w:pPr>
        <w:pStyle w:val="paragraph"/>
        <w:numPr>
          <w:ilvl w:val="1"/>
          <w:numId w:val="13"/>
        </w:numPr>
        <w:ind w:left="570" w:firstLine="0"/>
        <w:jc w:val="both"/>
        <w:textAlignment w:val="baseline"/>
        <w:rPr>
          <w:rFonts w:ascii="Arial" w:hAnsi="Arial" w:cs="Arial"/>
          <w:sz w:val="22"/>
          <w:szCs w:val="22"/>
          <w:lang w:val="en-US"/>
        </w:rPr>
      </w:pPr>
      <w:r>
        <w:rPr>
          <w:rStyle w:val="normaltextrun1"/>
          <w:rFonts w:ascii="Century Gothic" w:hAnsi="Century Gothic" w:cs="Arial"/>
          <w:sz w:val="22"/>
          <w:szCs w:val="22"/>
        </w:rPr>
        <w:t>to promote the organisation’s activities within the Area of Benefit;</w:t>
      </w:r>
      <w:r>
        <w:rPr>
          <w:rStyle w:val="eop"/>
          <w:rFonts w:ascii="Century Gothic" w:hAnsi="Century Gothic" w:cs="Arial"/>
          <w:sz w:val="22"/>
          <w:szCs w:val="22"/>
          <w:lang w:val="en-US"/>
        </w:rPr>
        <w:t> </w:t>
      </w:r>
    </w:p>
    <w:p w14:paraId="373C439A" w14:textId="77777777" w:rsidR="008F0FAF" w:rsidRDefault="008F0FAF" w:rsidP="008F0FAF">
      <w:pPr>
        <w:pStyle w:val="paragraph"/>
        <w:numPr>
          <w:ilvl w:val="1"/>
          <w:numId w:val="14"/>
        </w:numPr>
        <w:ind w:left="570" w:firstLine="0"/>
        <w:jc w:val="both"/>
        <w:textAlignment w:val="baseline"/>
        <w:rPr>
          <w:rFonts w:ascii="Arial" w:hAnsi="Arial" w:cs="Arial"/>
          <w:sz w:val="22"/>
          <w:szCs w:val="22"/>
          <w:lang w:val="en-US"/>
        </w:rPr>
      </w:pPr>
      <w:r>
        <w:rPr>
          <w:rStyle w:val="normaltextrun1"/>
          <w:rFonts w:ascii="Century Gothic" w:hAnsi="Century Gothic" w:cs="Arial"/>
          <w:sz w:val="22"/>
          <w:szCs w:val="22"/>
        </w:rPr>
        <w:t xml:space="preserve">to distribute and monitor the funds of the organisation </w:t>
      </w:r>
      <w:proofErr w:type="gramStart"/>
      <w:r>
        <w:rPr>
          <w:rStyle w:val="normaltextrun1"/>
          <w:rFonts w:ascii="Century Gothic" w:hAnsi="Century Gothic" w:cs="Arial"/>
          <w:sz w:val="22"/>
          <w:szCs w:val="22"/>
        </w:rPr>
        <w:t>in order to</w:t>
      </w:r>
      <w:proofErr w:type="gramEnd"/>
      <w:r>
        <w:rPr>
          <w:rStyle w:val="normaltextrun1"/>
          <w:rFonts w:ascii="Century Gothic" w:hAnsi="Century Gothic" w:cs="Arial"/>
          <w:sz w:val="22"/>
          <w:szCs w:val="22"/>
        </w:rPr>
        <w:t xml:space="preserve"> meet the objectives specified in clause 4 (including utilising the funds of the organisation </w:t>
      </w:r>
      <w:proofErr w:type="gramStart"/>
      <w:r>
        <w:rPr>
          <w:rStyle w:val="normaltextrun1"/>
          <w:rFonts w:ascii="Century Gothic" w:hAnsi="Century Gothic" w:cs="Arial"/>
          <w:sz w:val="22"/>
          <w:szCs w:val="22"/>
        </w:rPr>
        <w:t>in order to</w:t>
      </w:r>
      <w:proofErr w:type="gramEnd"/>
      <w:r>
        <w:rPr>
          <w:rStyle w:val="normaltextrun1"/>
          <w:rFonts w:ascii="Century Gothic" w:hAnsi="Century Gothic" w:cs="Arial"/>
          <w:sz w:val="22"/>
          <w:szCs w:val="22"/>
        </w:rPr>
        <w:t xml:space="preserve"> purchase and hold land, property and/or premises and/or to lease land, property and/or premises);</w:t>
      </w:r>
      <w:r>
        <w:rPr>
          <w:rStyle w:val="eop"/>
          <w:rFonts w:ascii="Century Gothic" w:hAnsi="Century Gothic" w:cs="Arial"/>
          <w:sz w:val="22"/>
          <w:szCs w:val="22"/>
          <w:lang w:val="en-US"/>
        </w:rPr>
        <w:t> </w:t>
      </w:r>
    </w:p>
    <w:p w14:paraId="373C439B" w14:textId="77777777" w:rsidR="008F0FAF" w:rsidRDefault="008F0FAF" w:rsidP="008F0FAF">
      <w:pPr>
        <w:pStyle w:val="paragraph"/>
        <w:numPr>
          <w:ilvl w:val="1"/>
          <w:numId w:val="15"/>
        </w:numPr>
        <w:ind w:left="570" w:firstLine="0"/>
        <w:jc w:val="both"/>
        <w:textAlignment w:val="baseline"/>
        <w:rPr>
          <w:rFonts w:ascii="Arial" w:hAnsi="Arial" w:cs="Arial"/>
          <w:sz w:val="22"/>
          <w:szCs w:val="22"/>
          <w:lang w:val="en-US"/>
        </w:rPr>
      </w:pPr>
      <w:r>
        <w:rPr>
          <w:rStyle w:val="normaltextrun1"/>
          <w:rFonts w:ascii="Century Gothic" w:hAnsi="Century Gothic" w:cs="Arial"/>
          <w:sz w:val="22"/>
          <w:szCs w:val="22"/>
        </w:rPr>
        <w:t>to invest any of the organisation’s funds which are not immediately required for the organisation’s activities as may be considered appropriate (and to dispose of and vary such investments);</w:t>
      </w:r>
      <w:r>
        <w:rPr>
          <w:rStyle w:val="eop"/>
          <w:rFonts w:ascii="Century Gothic" w:hAnsi="Century Gothic" w:cs="Arial"/>
          <w:sz w:val="22"/>
          <w:szCs w:val="22"/>
          <w:lang w:val="en-US"/>
        </w:rPr>
        <w:t> </w:t>
      </w:r>
    </w:p>
    <w:p w14:paraId="373C439C" w14:textId="77777777" w:rsidR="008F0FAF" w:rsidRDefault="008F0FAF" w:rsidP="008F0FAF">
      <w:pPr>
        <w:pStyle w:val="paragraph"/>
        <w:numPr>
          <w:ilvl w:val="1"/>
          <w:numId w:val="16"/>
        </w:numPr>
        <w:ind w:left="570" w:firstLine="0"/>
        <w:jc w:val="both"/>
        <w:textAlignment w:val="baseline"/>
        <w:rPr>
          <w:rFonts w:ascii="Arial" w:hAnsi="Arial" w:cs="Arial"/>
          <w:sz w:val="22"/>
          <w:szCs w:val="22"/>
          <w:lang w:val="en-US"/>
        </w:rPr>
      </w:pPr>
      <w:r>
        <w:rPr>
          <w:rStyle w:val="normaltextrun1"/>
          <w:rFonts w:ascii="Century Gothic" w:hAnsi="Century Gothic" w:cs="Arial"/>
          <w:sz w:val="22"/>
          <w:szCs w:val="22"/>
        </w:rPr>
        <w:t>to establish and/or support any other charitable body, by way of assistance and donations, that fall within the organisation’s objectives;</w:t>
      </w:r>
      <w:r>
        <w:rPr>
          <w:rStyle w:val="eop"/>
          <w:rFonts w:ascii="Century Gothic" w:hAnsi="Century Gothic" w:cs="Arial"/>
          <w:sz w:val="22"/>
          <w:szCs w:val="22"/>
          <w:lang w:val="en-US"/>
        </w:rPr>
        <w:t> </w:t>
      </w:r>
    </w:p>
    <w:p w14:paraId="373C439D" w14:textId="77777777" w:rsidR="008F0FAF" w:rsidRDefault="008F0FAF" w:rsidP="008F0FAF">
      <w:pPr>
        <w:pStyle w:val="paragraph"/>
        <w:numPr>
          <w:ilvl w:val="1"/>
          <w:numId w:val="17"/>
        </w:numPr>
        <w:ind w:left="570" w:firstLine="0"/>
        <w:jc w:val="both"/>
        <w:textAlignment w:val="baseline"/>
        <w:rPr>
          <w:rFonts w:ascii="Arial" w:hAnsi="Arial" w:cs="Arial"/>
          <w:sz w:val="22"/>
          <w:szCs w:val="22"/>
          <w:lang w:val="en-US"/>
        </w:rPr>
      </w:pPr>
      <w:r>
        <w:rPr>
          <w:rStyle w:val="normaltextrun1"/>
          <w:rFonts w:ascii="Century Gothic" w:hAnsi="Century Gothic" w:cs="Arial"/>
          <w:sz w:val="22"/>
          <w:szCs w:val="22"/>
        </w:rPr>
        <w:t>to take such steps as may be deemed appropriate for the purpose of raising funds for the organisation’s activities (including but not limited to fundraising generally);</w:t>
      </w:r>
      <w:r>
        <w:rPr>
          <w:rStyle w:val="eop"/>
          <w:rFonts w:ascii="Century Gothic" w:hAnsi="Century Gothic" w:cs="Arial"/>
          <w:sz w:val="22"/>
          <w:szCs w:val="22"/>
          <w:lang w:val="en-US"/>
        </w:rPr>
        <w:t> </w:t>
      </w:r>
    </w:p>
    <w:p w14:paraId="373C439E" w14:textId="77777777" w:rsidR="008F0FAF" w:rsidRDefault="008F0FAF" w:rsidP="008F0FAF">
      <w:pPr>
        <w:pStyle w:val="paragraph"/>
        <w:numPr>
          <w:ilvl w:val="1"/>
          <w:numId w:val="18"/>
        </w:numPr>
        <w:ind w:left="570" w:firstLine="0"/>
        <w:jc w:val="both"/>
        <w:textAlignment w:val="baseline"/>
        <w:rPr>
          <w:rFonts w:ascii="Arial" w:hAnsi="Arial" w:cs="Arial"/>
          <w:sz w:val="22"/>
          <w:szCs w:val="22"/>
          <w:lang w:val="en-US"/>
        </w:rPr>
      </w:pPr>
      <w:r>
        <w:rPr>
          <w:rStyle w:val="normaltextrun1"/>
          <w:rFonts w:ascii="Century Gothic" w:hAnsi="Century Gothic" w:cs="Arial"/>
          <w:sz w:val="22"/>
          <w:szCs w:val="22"/>
        </w:rPr>
        <w:t>to accept grants, donations and legacies of all kinds (and any reasonable conditions attached to them);</w:t>
      </w:r>
      <w:r>
        <w:rPr>
          <w:rStyle w:val="eop"/>
          <w:rFonts w:ascii="Century Gothic" w:hAnsi="Century Gothic" w:cs="Arial"/>
          <w:sz w:val="22"/>
          <w:szCs w:val="22"/>
          <w:lang w:val="en-US"/>
        </w:rPr>
        <w:t> </w:t>
      </w:r>
    </w:p>
    <w:p w14:paraId="373C439F" w14:textId="77777777" w:rsidR="008F0FAF" w:rsidRDefault="008F0FAF" w:rsidP="008F0FAF">
      <w:pPr>
        <w:pStyle w:val="paragraph"/>
        <w:numPr>
          <w:ilvl w:val="1"/>
          <w:numId w:val="19"/>
        </w:numPr>
        <w:ind w:left="570" w:firstLine="0"/>
        <w:jc w:val="both"/>
        <w:textAlignment w:val="baseline"/>
        <w:rPr>
          <w:rFonts w:ascii="Arial" w:hAnsi="Arial" w:cs="Arial"/>
          <w:sz w:val="22"/>
          <w:szCs w:val="22"/>
          <w:lang w:val="en-US"/>
        </w:rPr>
      </w:pPr>
      <w:r>
        <w:rPr>
          <w:rStyle w:val="normaltextrun1"/>
          <w:rFonts w:ascii="Century Gothic" w:hAnsi="Century Gothic" w:cs="Arial"/>
          <w:sz w:val="22"/>
          <w:szCs w:val="22"/>
        </w:rPr>
        <w:t xml:space="preserve">to engage such consultants, professionals, agencies and advisers as are considered appropriate for the proper conduct of the organisation’s </w:t>
      </w:r>
      <w:proofErr w:type="gramStart"/>
      <w:r>
        <w:rPr>
          <w:rStyle w:val="normaltextrun1"/>
          <w:rFonts w:ascii="Century Gothic" w:hAnsi="Century Gothic" w:cs="Arial"/>
          <w:sz w:val="22"/>
          <w:szCs w:val="22"/>
        </w:rPr>
        <w:t>activities;  and</w:t>
      </w:r>
      <w:proofErr w:type="gramEnd"/>
      <w:r>
        <w:rPr>
          <w:rStyle w:val="eop"/>
          <w:rFonts w:ascii="Century Gothic" w:hAnsi="Century Gothic" w:cs="Arial"/>
          <w:sz w:val="22"/>
          <w:szCs w:val="22"/>
          <w:lang w:val="en-US"/>
        </w:rPr>
        <w:t> </w:t>
      </w:r>
    </w:p>
    <w:p w14:paraId="373C43A0" w14:textId="77777777" w:rsidR="008F0FAF" w:rsidRDefault="008F0FAF" w:rsidP="008F0FAF">
      <w:pPr>
        <w:pStyle w:val="paragraph"/>
        <w:numPr>
          <w:ilvl w:val="1"/>
          <w:numId w:val="20"/>
        </w:numPr>
        <w:ind w:left="570" w:firstLine="0"/>
        <w:jc w:val="both"/>
        <w:textAlignment w:val="baseline"/>
        <w:rPr>
          <w:rFonts w:ascii="Arial" w:hAnsi="Arial" w:cs="Arial"/>
          <w:sz w:val="22"/>
          <w:szCs w:val="22"/>
          <w:lang w:val="en-US"/>
        </w:rPr>
      </w:pPr>
      <w:r>
        <w:rPr>
          <w:rStyle w:val="normaltextrun1"/>
          <w:rFonts w:ascii="Century Gothic" w:hAnsi="Century Gothic" w:cs="Arial"/>
          <w:sz w:val="22"/>
          <w:szCs w:val="22"/>
        </w:rPr>
        <w:t>to remunerate a charity trustee or member of the organisation for services (e.g. in a contract for the provision of services by the charitable trustee or member to the organisation or a contract of employment with the organisation) provided that no remuneration will be paid for simply being a charity trustee or member of the organisation and any such remuneration shall be agreed by the Board  so long as the paying of any such remuneration is in accordance with Section 67 of the Charities and Trustee Investment (Scotland) Act 2005.</w:t>
      </w:r>
      <w:r>
        <w:rPr>
          <w:rStyle w:val="eop"/>
          <w:rFonts w:ascii="Century Gothic" w:hAnsi="Century Gothic" w:cs="Arial"/>
          <w:sz w:val="22"/>
          <w:szCs w:val="22"/>
          <w:lang w:val="en-US"/>
        </w:rPr>
        <w:t> </w:t>
      </w:r>
    </w:p>
    <w:p w14:paraId="373C43A1" w14:textId="77777777" w:rsidR="008F0FAF" w:rsidRDefault="008F0FAF" w:rsidP="008F0FAF">
      <w:pPr>
        <w:pStyle w:val="paragraph"/>
        <w:numPr>
          <w:ilvl w:val="1"/>
          <w:numId w:val="21"/>
        </w:numPr>
        <w:ind w:left="0" w:firstLine="0"/>
        <w:jc w:val="both"/>
        <w:textAlignment w:val="baseline"/>
        <w:rPr>
          <w:rFonts w:ascii="Arial" w:hAnsi="Arial" w:cs="Arial"/>
          <w:sz w:val="22"/>
          <w:szCs w:val="22"/>
          <w:lang w:val="en-US"/>
        </w:rPr>
      </w:pPr>
      <w:r>
        <w:rPr>
          <w:rStyle w:val="normaltextrun1"/>
          <w:rFonts w:ascii="Century Gothic" w:hAnsi="Century Gothic" w:cs="Arial"/>
          <w:sz w:val="22"/>
          <w:szCs w:val="22"/>
        </w:rPr>
        <w:t xml:space="preserve">No part of the income or property of the organisation may be paid or transferred (directly or indirectly) to the charity trustees (or any one of them) either </w:t>
      </w:r>
      <w:proofErr w:type="gramStart"/>
      <w:r>
        <w:rPr>
          <w:rStyle w:val="normaltextrun1"/>
          <w:rFonts w:ascii="Century Gothic" w:hAnsi="Century Gothic" w:cs="Arial"/>
          <w:sz w:val="22"/>
          <w:szCs w:val="22"/>
        </w:rPr>
        <w:t>in the course of</w:t>
      </w:r>
      <w:proofErr w:type="gramEnd"/>
      <w:r>
        <w:rPr>
          <w:rStyle w:val="normaltextrun1"/>
          <w:rFonts w:ascii="Century Gothic" w:hAnsi="Century Gothic" w:cs="Arial"/>
          <w:sz w:val="22"/>
          <w:szCs w:val="22"/>
        </w:rPr>
        <w:t xml:space="preserve"> the organisation’s existence or on dissolution except where this is done in direct furtherance of the organisation’s charitable purposes. </w:t>
      </w:r>
      <w:r>
        <w:rPr>
          <w:rStyle w:val="eop"/>
          <w:rFonts w:ascii="Century Gothic" w:hAnsi="Century Gothic" w:cs="Arial"/>
          <w:sz w:val="22"/>
          <w:szCs w:val="22"/>
          <w:lang w:val="en-US"/>
        </w:rPr>
        <w:t> </w:t>
      </w:r>
    </w:p>
    <w:p w14:paraId="373C43A2" w14:textId="77777777" w:rsidR="008F0FAF" w:rsidRDefault="008F0FAF" w:rsidP="008F0FAF">
      <w:pPr>
        <w:pStyle w:val="paragraph"/>
        <w:numPr>
          <w:ilvl w:val="1"/>
          <w:numId w:val="22"/>
        </w:numPr>
        <w:ind w:left="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General structure</w:t>
      </w:r>
      <w:r>
        <w:rPr>
          <w:rStyle w:val="eop"/>
          <w:rFonts w:ascii="Century Gothic" w:hAnsi="Century Gothic" w:cs="Arial"/>
          <w:sz w:val="22"/>
          <w:szCs w:val="22"/>
          <w:lang w:val="en-US"/>
        </w:rPr>
        <w:t> </w:t>
      </w:r>
    </w:p>
    <w:p w14:paraId="373C43A3" w14:textId="77777777" w:rsidR="008F0FAF" w:rsidRDefault="008F0FAF" w:rsidP="008F0FAF">
      <w:pPr>
        <w:pStyle w:val="paragraph"/>
        <w:numPr>
          <w:ilvl w:val="1"/>
          <w:numId w:val="23"/>
        </w:numPr>
        <w:ind w:left="0" w:firstLine="0"/>
        <w:jc w:val="both"/>
        <w:textAlignment w:val="baseline"/>
        <w:rPr>
          <w:rFonts w:ascii="Arial" w:hAnsi="Arial" w:cs="Arial"/>
          <w:sz w:val="22"/>
          <w:szCs w:val="22"/>
          <w:lang w:val="en-US"/>
        </w:rPr>
      </w:pPr>
      <w:r>
        <w:rPr>
          <w:rStyle w:val="normaltextrun1"/>
          <w:rFonts w:ascii="Century Gothic" w:hAnsi="Century Gothic" w:cs="Arial"/>
          <w:sz w:val="22"/>
          <w:szCs w:val="22"/>
        </w:rPr>
        <w:t xml:space="preserve">The structure of the organisation shall consist of a Board who holds regular </w:t>
      </w:r>
      <w:proofErr w:type="gramStart"/>
      <w:r>
        <w:rPr>
          <w:rStyle w:val="normaltextrun1"/>
          <w:rFonts w:ascii="Century Gothic" w:hAnsi="Century Gothic" w:cs="Arial"/>
          <w:sz w:val="22"/>
          <w:szCs w:val="22"/>
        </w:rPr>
        <w:t>meetings, and</w:t>
      </w:r>
      <w:proofErr w:type="gramEnd"/>
      <w:r>
        <w:rPr>
          <w:rStyle w:val="normaltextrun1"/>
          <w:rFonts w:ascii="Century Gothic" w:hAnsi="Century Gothic" w:cs="Arial"/>
          <w:sz w:val="22"/>
          <w:szCs w:val="22"/>
        </w:rPr>
        <w:t xml:space="preserve"> generally controls and supervises the strategy and the activities of the organisation; for example, the Board is responsible for monitoring and controlling the financial position of the organisation.</w:t>
      </w:r>
      <w:r>
        <w:rPr>
          <w:rStyle w:val="eop"/>
          <w:rFonts w:ascii="Century Gothic" w:hAnsi="Century Gothic" w:cs="Arial"/>
          <w:sz w:val="22"/>
          <w:szCs w:val="22"/>
          <w:lang w:val="en-US"/>
        </w:rPr>
        <w:t> </w:t>
      </w:r>
    </w:p>
    <w:p w14:paraId="373C43A4" w14:textId="77777777" w:rsidR="008F0FAF" w:rsidRDefault="008F0FAF" w:rsidP="008F0FAF">
      <w:pPr>
        <w:pStyle w:val="paragraph"/>
        <w:numPr>
          <w:ilvl w:val="1"/>
          <w:numId w:val="24"/>
        </w:numPr>
        <w:ind w:left="0" w:firstLine="0"/>
        <w:jc w:val="both"/>
        <w:textAlignment w:val="baseline"/>
        <w:rPr>
          <w:rFonts w:ascii="Arial" w:hAnsi="Arial" w:cs="Arial"/>
          <w:sz w:val="22"/>
          <w:szCs w:val="22"/>
          <w:lang w:val="en-US"/>
        </w:rPr>
      </w:pPr>
      <w:r>
        <w:rPr>
          <w:rStyle w:val="normaltextrun1"/>
          <w:rFonts w:ascii="Century Gothic" w:hAnsi="Century Gothic" w:cs="Arial"/>
          <w:sz w:val="22"/>
          <w:szCs w:val="22"/>
        </w:rPr>
        <w:t>The people serving on the Board are referred to in this constitution as charity trustees.  </w:t>
      </w:r>
      <w:r>
        <w:rPr>
          <w:rStyle w:val="eop"/>
          <w:rFonts w:ascii="Century Gothic" w:hAnsi="Century Gothic" w:cs="Arial"/>
          <w:sz w:val="22"/>
          <w:szCs w:val="22"/>
          <w:lang w:val="en-US"/>
        </w:rPr>
        <w:t> </w:t>
      </w:r>
    </w:p>
    <w:p w14:paraId="373C43A5" w14:textId="77777777" w:rsidR="008F0FAF" w:rsidRDefault="008F0FAF" w:rsidP="008F0FAF">
      <w:pPr>
        <w:pStyle w:val="paragraph"/>
        <w:numPr>
          <w:ilvl w:val="1"/>
          <w:numId w:val="25"/>
        </w:numPr>
        <w:ind w:left="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Liability of trustees</w:t>
      </w:r>
      <w:r>
        <w:rPr>
          <w:rStyle w:val="eop"/>
          <w:rFonts w:ascii="Century Gothic" w:hAnsi="Century Gothic" w:cs="Arial"/>
          <w:sz w:val="22"/>
          <w:szCs w:val="22"/>
          <w:lang w:val="en-US"/>
        </w:rPr>
        <w:t> </w:t>
      </w:r>
    </w:p>
    <w:p w14:paraId="373C43A6" w14:textId="77777777" w:rsidR="008F0FAF" w:rsidRDefault="008F0FAF" w:rsidP="008F0FAF">
      <w:pPr>
        <w:pStyle w:val="paragraph"/>
        <w:numPr>
          <w:ilvl w:val="1"/>
          <w:numId w:val="26"/>
        </w:numPr>
        <w:ind w:left="0" w:firstLine="0"/>
        <w:jc w:val="both"/>
        <w:textAlignment w:val="baseline"/>
        <w:rPr>
          <w:rFonts w:ascii="Arial" w:hAnsi="Arial" w:cs="Arial"/>
          <w:sz w:val="22"/>
          <w:szCs w:val="22"/>
          <w:lang w:val="en-US"/>
        </w:rPr>
      </w:pPr>
      <w:r>
        <w:rPr>
          <w:rStyle w:val="normaltextrun1"/>
          <w:rFonts w:ascii="Century Gothic" w:hAnsi="Century Gothic" w:cs="Arial"/>
          <w:sz w:val="22"/>
          <w:szCs w:val="22"/>
        </w:rPr>
        <w:t>The charity trustees of the organisation have no liability to pay any sums to help to meet the debts (or other liabilities) of the organisation if it is wound up; accordingly, if the organisation is unable to meet its debts, the charity trustees will not be held responsible.</w:t>
      </w:r>
      <w:r>
        <w:rPr>
          <w:rStyle w:val="eop"/>
          <w:rFonts w:ascii="Century Gothic" w:hAnsi="Century Gothic" w:cs="Arial"/>
          <w:sz w:val="22"/>
          <w:szCs w:val="22"/>
          <w:lang w:val="en-US"/>
        </w:rPr>
        <w:t> </w:t>
      </w:r>
    </w:p>
    <w:p w14:paraId="373C43A7" w14:textId="77777777" w:rsidR="008F0FAF" w:rsidRDefault="008F0FAF" w:rsidP="008F0FAF">
      <w:pPr>
        <w:pStyle w:val="paragraph"/>
        <w:numPr>
          <w:ilvl w:val="1"/>
          <w:numId w:val="27"/>
        </w:numPr>
        <w:ind w:left="0" w:firstLine="0"/>
        <w:jc w:val="both"/>
        <w:textAlignment w:val="baseline"/>
        <w:rPr>
          <w:rFonts w:ascii="Arial" w:hAnsi="Arial" w:cs="Arial"/>
          <w:sz w:val="22"/>
          <w:szCs w:val="22"/>
          <w:lang w:val="en-US"/>
        </w:rPr>
      </w:pPr>
      <w:r>
        <w:rPr>
          <w:rStyle w:val="normaltextrun1"/>
          <w:rFonts w:ascii="Century Gothic" w:hAnsi="Century Gothic" w:cs="Arial"/>
          <w:sz w:val="22"/>
          <w:szCs w:val="22"/>
        </w:rPr>
        <w:t>The charity trustees have certain legal duties under the Charities and Trustee Investment (Scotland) Act 2005; and clause 7.1 does not exclude (or limit) any personal liabilities they might incur if they are in breach of those duties or in breach of other legal obligations or duties that apply to them personally.</w:t>
      </w:r>
      <w:r>
        <w:rPr>
          <w:rStyle w:val="eop"/>
          <w:rFonts w:ascii="Century Gothic" w:hAnsi="Century Gothic" w:cs="Arial"/>
          <w:sz w:val="22"/>
          <w:szCs w:val="22"/>
          <w:lang w:val="en-US"/>
        </w:rPr>
        <w:t> </w:t>
      </w:r>
    </w:p>
    <w:p w14:paraId="373C43A8" w14:textId="77777777" w:rsidR="008F0FAF" w:rsidRDefault="008F0FAF" w:rsidP="008F0FAF">
      <w:pPr>
        <w:pStyle w:val="paragraph"/>
        <w:jc w:val="both"/>
        <w:textAlignment w:val="baseline"/>
        <w:rPr>
          <w:rFonts w:ascii="Arial" w:hAnsi="Arial" w:cs="Arial"/>
          <w:sz w:val="22"/>
          <w:szCs w:val="22"/>
          <w:lang w:val="en-US"/>
        </w:rPr>
      </w:pPr>
      <w:r>
        <w:rPr>
          <w:rStyle w:val="normaltextrun1"/>
          <w:rFonts w:ascii="Century Gothic" w:hAnsi="Century Gothic" w:cs="Arial"/>
          <w:b/>
          <w:bCs/>
          <w:sz w:val="22"/>
          <w:szCs w:val="22"/>
        </w:rPr>
        <w:t>BOARD</w:t>
      </w:r>
      <w:r>
        <w:rPr>
          <w:rStyle w:val="eop"/>
          <w:rFonts w:ascii="Century Gothic" w:hAnsi="Century Gothic" w:cs="Arial"/>
          <w:sz w:val="22"/>
          <w:szCs w:val="22"/>
          <w:lang w:val="en-US"/>
        </w:rPr>
        <w:t> </w:t>
      </w:r>
    </w:p>
    <w:p w14:paraId="373C43A9" w14:textId="77777777" w:rsidR="008F0FAF" w:rsidRDefault="008F0FAF" w:rsidP="008F0FAF">
      <w:pPr>
        <w:pStyle w:val="paragraph"/>
        <w:numPr>
          <w:ilvl w:val="1"/>
          <w:numId w:val="28"/>
        </w:numPr>
        <w:ind w:left="54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Number of charity trustees</w:t>
      </w:r>
      <w:r>
        <w:rPr>
          <w:rStyle w:val="eop"/>
          <w:rFonts w:ascii="Century Gothic" w:hAnsi="Century Gothic" w:cs="Arial"/>
          <w:sz w:val="22"/>
          <w:szCs w:val="22"/>
          <w:lang w:val="en-US"/>
        </w:rPr>
        <w:t> </w:t>
      </w:r>
    </w:p>
    <w:p w14:paraId="373C43AA" w14:textId="77777777" w:rsidR="008F0FAF" w:rsidRDefault="008F0FAF" w:rsidP="008F0FAF">
      <w:pPr>
        <w:pStyle w:val="paragraph"/>
        <w:numPr>
          <w:ilvl w:val="1"/>
          <w:numId w:val="29"/>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The maximum number of charity trustees is 12. </w:t>
      </w:r>
      <w:r>
        <w:rPr>
          <w:rStyle w:val="eop"/>
          <w:rFonts w:ascii="Century Gothic" w:hAnsi="Century Gothic" w:cs="Arial"/>
          <w:sz w:val="22"/>
          <w:szCs w:val="22"/>
          <w:lang w:val="en-US"/>
        </w:rPr>
        <w:t> </w:t>
      </w:r>
    </w:p>
    <w:p w14:paraId="373C43AB" w14:textId="77777777" w:rsidR="008F0FAF" w:rsidRDefault="008F0FAF" w:rsidP="008F0FAF">
      <w:pPr>
        <w:pStyle w:val="paragraph"/>
        <w:numPr>
          <w:ilvl w:val="1"/>
          <w:numId w:val="30"/>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The minimum number of charity trustees is 3. </w:t>
      </w:r>
      <w:r>
        <w:rPr>
          <w:rStyle w:val="eop"/>
          <w:rFonts w:ascii="Century Gothic" w:hAnsi="Century Gothic" w:cs="Arial"/>
          <w:sz w:val="22"/>
          <w:szCs w:val="22"/>
          <w:lang w:val="en-US"/>
        </w:rPr>
        <w:t> </w:t>
      </w:r>
    </w:p>
    <w:p w14:paraId="373C43AC" w14:textId="77777777" w:rsidR="008F0FAF" w:rsidRDefault="008F0FAF" w:rsidP="008F0FAF">
      <w:pPr>
        <w:pStyle w:val="paragraph"/>
        <w:numPr>
          <w:ilvl w:val="1"/>
          <w:numId w:val="31"/>
        </w:numPr>
        <w:ind w:left="54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Eligibility</w:t>
      </w:r>
      <w:r>
        <w:rPr>
          <w:rStyle w:val="eop"/>
          <w:rFonts w:ascii="Century Gothic" w:hAnsi="Century Gothic" w:cs="Arial"/>
          <w:sz w:val="22"/>
          <w:szCs w:val="22"/>
          <w:lang w:val="en-US"/>
        </w:rPr>
        <w:t> </w:t>
      </w:r>
    </w:p>
    <w:p w14:paraId="373C43AD" w14:textId="77777777" w:rsidR="008F0FAF" w:rsidRDefault="008F0FAF" w:rsidP="008F0FAF">
      <w:pPr>
        <w:pStyle w:val="paragraph"/>
        <w:numPr>
          <w:ilvl w:val="1"/>
          <w:numId w:val="32"/>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Charity Trusteeship is open to: </w:t>
      </w:r>
      <w:r>
        <w:rPr>
          <w:rStyle w:val="eop"/>
          <w:rFonts w:ascii="Century Gothic" w:hAnsi="Century Gothic" w:cs="Arial"/>
          <w:sz w:val="22"/>
          <w:szCs w:val="22"/>
          <w:lang w:val="en-US"/>
        </w:rPr>
        <w:t> </w:t>
      </w:r>
    </w:p>
    <w:p w14:paraId="373C43AE" w14:textId="77777777" w:rsidR="008F0FAF" w:rsidRDefault="008F0FAF" w:rsidP="008F0FAF">
      <w:pPr>
        <w:pStyle w:val="paragraph"/>
        <w:numPr>
          <w:ilvl w:val="1"/>
          <w:numId w:val="33"/>
        </w:numPr>
        <w:ind w:left="570" w:firstLine="0"/>
        <w:jc w:val="both"/>
        <w:textAlignment w:val="baseline"/>
        <w:rPr>
          <w:rFonts w:ascii="Arial" w:hAnsi="Arial" w:cs="Arial"/>
          <w:sz w:val="22"/>
          <w:szCs w:val="22"/>
          <w:lang w:val="en-US"/>
        </w:rPr>
      </w:pPr>
      <w:r>
        <w:rPr>
          <w:rStyle w:val="normaltextrun1"/>
          <w:rFonts w:ascii="Century Gothic" w:hAnsi="Century Gothic" w:cs="Arial"/>
          <w:sz w:val="22"/>
          <w:szCs w:val="22"/>
        </w:rPr>
        <w:t>any person aged 16 or over; and/or</w:t>
      </w:r>
      <w:r>
        <w:rPr>
          <w:rStyle w:val="eop"/>
          <w:rFonts w:ascii="Century Gothic" w:hAnsi="Century Gothic" w:cs="Arial"/>
          <w:sz w:val="22"/>
          <w:szCs w:val="22"/>
          <w:lang w:val="en-US"/>
        </w:rPr>
        <w:t> </w:t>
      </w:r>
    </w:p>
    <w:p w14:paraId="373C43AF" w14:textId="77777777" w:rsidR="008F0FAF" w:rsidRDefault="008F0FAF" w:rsidP="008F0FAF">
      <w:pPr>
        <w:pStyle w:val="paragraph"/>
        <w:numPr>
          <w:ilvl w:val="1"/>
          <w:numId w:val="34"/>
        </w:numPr>
        <w:ind w:left="570" w:firstLine="0"/>
        <w:jc w:val="both"/>
        <w:textAlignment w:val="baseline"/>
        <w:rPr>
          <w:rFonts w:ascii="Arial" w:hAnsi="Arial" w:cs="Arial"/>
          <w:sz w:val="22"/>
          <w:szCs w:val="22"/>
          <w:lang w:val="en-US"/>
        </w:rPr>
      </w:pPr>
      <w:r>
        <w:rPr>
          <w:rStyle w:val="normaltextrun1"/>
          <w:rFonts w:ascii="Century Gothic" w:hAnsi="Century Gothic" w:cs="Arial"/>
          <w:sz w:val="22"/>
          <w:szCs w:val="22"/>
        </w:rPr>
        <w:t>any individual who has been nominated for membership by an unincorporated organisation; and/or</w:t>
      </w:r>
      <w:r>
        <w:rPr>
          <w:rStyle w:val="eop"/>
          <w:rFonts w:ascii="Century Gothic" w:hAnsi="Century Gothic" w:cs="Arial"/>
          <w:sz w:val="22"/>
          <w:szCs w:val="22"/>
          <w:lang w:val="en-US"/>
        </w:rPr>
        <w:t> </w:t>
      </w:r>
    </w:p>
    <w:p w14:paraId="373C43B0" w14:textId="77777777" w:rsidR="008F0FAF" w:rsidRDefault="008F0FAF" w:rsidP="008F0FAF">
      <w:pPr>
        <w:pStyle w:val="paragraph"/>
        <w:numPr>
          <w:ilvl w:val="1"/>
          <w:numId w:val="35"/>
        </w:numPr>
        <w:ind w:left="570" w:firstLine="0"/>
        <w:jc w:val="both"/>
        <w:textAlignment w:val="baseline"/>
        <w:rPr>
          <w:rFonts w:ascii="Arial" w:hAnsi="Arial" w:cs="Arial"/>
          <w:sz w:val="22"/>
          <w:szCs w:val="22"/>
          <w:lang w:val="en-US"/>
        </w:rPr>
      </w:pPr>
      <w:r>
        <w:rPr>
          <w:rStyle w:val="normaltextrun1"/>
          <w:rFonts w:ascii="Century Gothic" w:hAnsi="Century Gothic" w:cs="Arial"/>
          <w:sz w:val="22"/>
          <w:szCs w:val="22"/>
        </w:rPr>
        <w:t>any corporate body, </w:t>
      </w:r>
      <w:r>
        <w:rPr>
          <w:rStyle w:val="eop"/>
          <w:rFonts w:ascii="Century Gothic" w:hAnsi="Century Gothic" w:cs="Arial"/>
          <w:sz w:val="22"/>
          <w:szCs w:val="22"/>
          <w:lang w:val="en-US"/>
        </w:rPr>
        <w:t> </w:t>
      </w:r>
    </w:p>
    <w:p w14:paraId="373C43B1" w14:textId="77777777" w:rsidR="008F0FAF" w:rsidRDefault="008F0FAF" w:rsidP="008F0FAF">
      <w:pPr>
        <w:pStyle w:val="paragraph"/>
        <w:ind w:left="555"/>
        <w:jc w:val="both"/>
        <w:textAlignment w:val="baseline"/>
        <w:rPr>
          <w:rFonts w:ascii="Arial" w:hAnsi="Arial" w:cs="Arial"/>
          <w:sz w:val="22"/>
          <w:szCs w:val="22"/>
          <w:lang w:val="en-US"/>
        </w:rPr>
      </w:pPr>
      <w:r>
        <w:rPr>
          <w:rStyle w:val="normaltextrun1"/>
          <w:rFonts w:ascii="Century Gothic" w:hAnsi="Century Gothic" w:cs="Arial"/>
          <w:sz w:val="22"/>
          <w:szCs w:val="22"/>
        </w:rPr>
        <w:t>who subscribes to the purposes of the organisation and wishes to see them fulfilled.</w:t>
      </w:r>
      <w:r>
        <w:rPr>
          <w:rStyle w:val="eop"/>
          <w:rFonts w:ascii="Century Gothic" w:hAnsi="Century Gothic" w:cs="Arial"/>
          <w:sz w:val="22"/>
          <w:szCs w:val="22"/>
          <w:lang w:val="en-US"/>
        </w:rPr>
        <w:t> </w:t>
      </w:r>
    </w:p>
    <w:p w14:paraId="373C43B2" w14:textId="77777777" w:rsidR="008F0FAF" w:rsidRDefault="008F0FAF" w:rsidP="008F0FAF">
      <w:pPr>
        <w:pStyle w:val="paragraph"/>
        <w:numPr>
          <w:ilvl w:val="1"/>
          <w:numId w:val="36"/>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lastRenderedPageBreak/>
        <w:t>Any person, nominated individual or body who/which wishes to become a charity trustee must sign a written application for charity trusteeship; and for a corporate body, that application must be signed by an appropriately authorised officer of that body who will remain as the representative of that corporate body until such time as the corporate body informs the Board otherwise.</w:t>
      </w:r>
      <w:r>
        <w:rPr>
          <w:rStyle w:val="eop"/>
          <w:rFonts w:ascii="Century Gothic" w:hAnsi="Century Gothic" w:cs="Arial"/>
          <w:sz w:val="22"/>
          <w:szCs w:val="22"/>
          <w:lang w:val="en-US"/>
        </w:rPr>
        <w:t> </w:t>
      </w:r>
    </w:p>
    <w:p w14:paraId="373C43B3" w14:textId="77777777" w:rsidR="008F0FAF" w:rsidRDefault="008F0FAF" w:rsidP="008F0FAF">
      <w:pPr>
        <w:pStyle w:val="paragraph"/>
        <w:numPr>
          <w:ilvl w:val="1"/>
          <w:numId w:val="37"/>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The application will then be considered by the Board at its next Board meeting.</w:t>
      </w:r>
      <w:r>
        <w:rPr>
          <w:rStyle w:val="eop"/>
          <w:rFonts w:ascii="Century Gothic" w:hAnsi="Century Gothic" w:cs="Arial"/>
          <w:sz w:val="22"/>
          <w:szCs w:val="22"/>
          <w:lang w:val="en-US"/>
        </w:rPr>
        <w:t> </w:t>
      </w:r>
    </w:p>
    <w:p w14:paraId="373C43B4" w14:textId="77777777" w:rsidR="008F0FAF" w:rsidRDefault="008F0FAF" w:rsidP="008F0FAF">
      <w:pPr>
        <w:pStyle w:val="paragraph"/>
        <w:numPr>
          <w:ilvl w:val="1"/>
          <w:numId w:val="38"/>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The Board may, at its discretion, refuse to admit any person, nominated individual or corporate body, or veto the proposed authorised officer acting as a representative of a corporate body, to charity trusteeship.</w:t>
      </w:r>
      <w:r>
        <w:rPr>
          <w:rStyle w:val="eop"/>
          <w:rFonts w:ascii="Century Gothic" w:hAnsi="Century Gothic" w:cs="Arial"/>
          <w:sz w:val="22"/>
          <w:szCs w:val="22"/>
          <w:lang w:val="en-US"/>
        </w:rPr>
        <w:t> </w:t>
      </w:r>
    </w:p>
    <w:p w14:paraId="373C43B5" w14:textId="77777777" w:rsidR="008F0FAF" w:rsidRDefault="008F0FAF" w:rsidP="008F0FAF">
      <w:pPr>
        <w:pStyle w:val="paragraph"/>
        <w:numPr>
          <w:ilvl w:val="1"/>
          <w:numId w:val="39"/>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 xml:space="preserve">The Board must notify each applicant promptly (in writing, which includes by e-mail) of its decision on </w:t>
      </w:r>
      <w:proofErr w:type="gramStart"/>
      <w:r>
        <w:rPr>
          <w:rStyle w:val="normaltextrun1"/>
          <w:rFonts w:ascii="Century Gothic" w:hAnsi="Century Gothic" w:cs="Arial"/>
          <w:sz w:val="22"/>
          <w:szCs w:val="22"/>
        </w:rPr>
        <w:t>whether or not</w:t>
      </w:r>
      <w:proofErr w:type="gramEnd"/>
      <w:r>
        <w:rPr>
          <w:rStyle w:val="normaltextrun1"/>
          <w:rFonts w:ascii="Century Gothic" w:hAnsi="Century Gothic" w:cs="Arial"/>
          <w:sz w:val="22"/>
          <w:szCs w:val="22"/>
        </w:rPr>
        <w:t xml:space="preserve"> to admit him/her/it to charity trusteeship.</w:t>
      </w:r>
      <w:r>
        <w:rPr>
          <w:rStyle w:val="eop"/>
          <w:rFonts w:ascii="Century Gothic" w:hAnsi="Century Gothic" w:cs="Arial"/>
          <w:sz w:val="22"/>
          <w:szCs w:val="22"/>
          <w:lang w:val="en-US"/>
        </w:rPr>
        <w:t> </w:t>
      </w:r>
    </w:p>
    <w:p w14:paraId="373C43B6" w14:textId="77777777" w:rsidR="008F0FAF" w:rsidRDefault="008F0FAF" w:rsidP="008F0FAF">
      <w:pPr>
        <w:pStyle w:val="paragraph"/>
        <w:numPr>
          <w:ilvl w:val="1"/>
          <w:numId w:val="40"/>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A person will not be eligible for election or appointment to the board if he/she is disqualified from being a charity trustee under the Charities and Trustee Investment (Scotland) Act 2005.</w:t>
      </w:r>
      <w:r>
        <w:rPr>
          <w:rStyle w:val="eop"/>
          <w:rFonts w:ascii="Century Gothic" w:hAnsi="Century Gothic" w:cs="Arial"/>
          <w:sz w:val="22"/>
          <w:szCs w:val="22"/>
          <w:lang w:val="en-US"/>
        </w:rPr>
        <w:t> </w:t>
      </w:r>
    </w:p>
    <w:p w14:paraId="373C43B7" w14:textId="77777777" w:rsidR="008F0FAF" w:rsidRDefault="008F0FAF" w:rsidP="008F0FAF">
      <w:pPr>
        <w:pStyle w:val="paragraph"/>
        <w:numPr>
          <w:ilvl w:val="1"/>
          <w:numId w:val="41"/>
        </w:numPr>
        <w:ind w:left="54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Initial charity trustees</w:t>
      </w:r>
      <w:r>
        <w:rPr>
          <w:rStyle w:val="eop"/>
          <w:rFonts w:ascii="Century Gothic" w:hAnsi="Century Gothic" w:cs="Arial"/>
          <w:sz w:val="22"/>
          <w:szCs w:val="22"/>
          <w:lang w:val="en-US"/>
        </w:rPr>
        <w:t> </w:t>
      </w:r>
    </w:p>
    <w:p w14:paraId="373C43B8" w14:textId="77777777" w:rsidR="008F0FAF" w:rsidRDefault="008F0FAF" w:rsidP="008F0FAF">
      <w:pPr>
        <w:pStyle w:val="paragraph"/>
        <w:ind w:left="555"/>
        <w:jc w:val="both"/>
        <w:textAlignment w:val="baseline"/>
        <w:rPr>
          <w:rFonts w:ascii="Arial" w:hAnsi="Arial" w:cs="Arial"/>
          <w:sz w:val="22"/>
          <w:szCs w:val="22"/>
          <w:lang w:val="en-US"/>
        </w:rPr>
      </w:pPr>
      <w:r>
        <w:rPr>
          <w:rStyle w:val="normaltextrun1"/>
          <w:rFonts w:ascii="Century Gothic" w:hAnsi="Century Gothic" w:cs="Arial"/>
          <w:sz w:val="22"/>
          <w:szCs w:val="22"/>
        </w:rPr>
        <w:t>The individuals who signed the charity trustee declaration forms which accompanied the application for incorporation of the organisation shall be deemed to have been appointed as charity trustees with effect from the date of incorporation of the organisation.</w:t>
      </w:r>
      <w:r>
        <w:rPr>
          <w:rStyle w:val="eop"/>
          <w:rFonts w:ascii="Century Gothic" w:hAnsi="Century Gothic" w:cs="Arial"/>
          <w:sz w:val="22"/>
          <w:szCs w:val="22"/>
          <w:lang w:val="en-US"/>
        </w:rPr>
        <w:t> </w:t>
      </w:r>
    </w:p>
    <w:p w14:paraId="373C43B9" w14:textId="77777777" w:rsidR="008F0FAF" w:rsidRDefault="008F0FAF" w:rsidP="008F0FAF">
      <w:pPr>
        <w:pStyle w:val="paragraph"/>
        <w:numPr>
          <w:ilvl w:val="1"/>
          <w:numId w:val="42"/>
        </w:numPr>
        <w:ind w:left="54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Election, retiral, re-election </w:t>
      </w:r>
      <w:r>
        <w:rPr>
          <w:rStyle w:val="eop"/>
          <w:rFonts w:ascii="Century Gothic" w:hAnsi="Century Gothic" w:cs="Arial"/>
          <w:sz w:val="22"/>
          <w:szCs w:val="22"/>
          <w:lang w:val="en-US"/>
        </w:rPr>
        <w:t> </w:t>
      </w:r>
    </w:p>
    <w:p w14:paraId="373C43BA" w14:textId="77777777" w:rsidR="008F0FAF" w:rsidRDefault="008F0FAF" w:rsidP="008F0FAF">
      <w:pPr>
        <w:pStyle w:val="paragraph"/>
        <w:numPr>
          <w:ilvl w:val="1"/>
          <w:numId w:val="43"/>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The Board may at any time</w:t>
      </w:r>
      <w:r>
        <w:rPr>
          <w:rStyle w:val="normaltextrun1"/>
          <w:rFonts w:ascii="Arial" w:hAnsi="Arial" w:cs="Arial"/>
        </w:rPr>
        <w:t xml:space="preserve"> </w:t>
      </w:r>
      <w:r>
        <w:rPr>
          <w:rStyle w:val="normaltextrun1"/>
          <w:rFonts w:ascii="Century Gothic" w:hAnsi="Century Gothic" w:cs="Arial"/>
          <w:sz w:val="22"/>
          <w:szCs w:val="22"/>
        </w:rPr>
        <w:t xml:space="preserve">appoint any person (unless he/she is debarred from becoming a charity trustee under clause 9) to be a charity trustee if </w:t>
      </w:r>
      <w:proofErr w:type="gramStart"/>
      <w:r>
        <w:rPr>
          <w:rStyle w:val="normaltextrun1"/>
          <w:rFonts w:ascii="Century Gothic" w:hAnsi="Century Gothic" w:cs="Arial"/>
          <w:sz w:val="22"/>
          <w:szCs w:val="22"/>
        </w:rPr>
        <w:t>the majority of</w:t>
      </w:r>
      <w:proofErr w:type="gramEnd"/>
      <w:r>
        <w:rPr>
          <w:rStyle w:val="normaltextrun1"/>
          <w:rFonts w:ascii="Century Gothic" w:hAnsi="Century Gothic" w:cs="Arial"/>
          <w:sz w:val="22"/>
          <w:szCs w:val="22"/>
        </w:rPr>
        <w:t xml:space="preserve"> the charity trustees </w:t>
      </w:r>
      <w:proofErr w:type="gramStart"/>
      <w:r>
        <w:rPr>
          <w:rStyle w:val="normaltextrun1"/>
          <w:rFonts w:ascii="Century Gothic" w:hAnsi="Century Gothic" w:cs="Arial"/>
          <w:sz w:val="22"/>
          <w:szCs w:val="22"/>
        </w:rPr>
        <w:t>are in agreement</w:t>
      </w:r>
      <w:proofErr w:type="gramEnd"/>
      <w:r>
        <w:rPr>
          <w:rStyle w:val="normaltextrun1"/>
          <w:rFonts w:ascii="Century Gothic" w:hAnsi="Century Gothic" w:cs="Arial"/>
          <w:sz w:val="22"/>
          <w:szCs w:val="22"/>
        </w:rPr>
        <w:t>.  The Chair of the Board will have the casting vote in the event of no majority agreement. </w:t>
      </w:r>
      <w:r>
        <w:rPr>
          <w:rStyle w:val="eop"/>
          <w:rFonts w:ascii="Century Gothic" w:hAnsi="Century Gothic" w:cs="Arial"/>
          <w:sz w:val="22"/>
          <w:szCs w:val="22"/>
          <w:lang w:val="en-US"/>
        </w:rPr>
        <w:t> </w:t>
      </w:r>
    </w:p>
    <w:p w14:paraId="373C43BB" w14:textId="77777777" w:rsidR="008F0FAF" w:rsidRDefault="008F0FAF" w:rsidP="008F0FAF">
      <w:pPr>
        <w:pStyle w:val="paragraph"/>
        <w:numPr>
          <w:ilvl w:val="1"/>
          <w:numId w:val="44"/>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 xml:space="preserve">At each Annual General Meeting (AGM) </w:t>
      </w:r>
      <w:proofErr w:type="gramStart"/>
      <w:r>
        <w:rPr>
          <w:rStyle w:val="normaltextrun1"/>
          <w:rFonts w:ascii="Century Gothic" w:hAnsi="Century Gothic" w:cs="Arial"/>
          <w:sz w:val="22"/>
          <w:szCs w:val="22"/>
        </w:rPr>
        <w:t>all of</w:t>
      </w:r>
      <w:proofErr w:type="gramEnd"/>
      <w:r>
        <w:rPr>
          <w:rStyle w:val="normaltextrun1"/>
          <w:rFonts w:ascii="Century Gothic" w:hAnsi="Century Gothic" w:cs="Arial"/>
          <w:sz w:val="22"/>
          <w:szCs w:val="22"/>
        </w:rPr>
        <w:t xml:space="preserve"> the charity trustees (</w:t>
      </w:r>
      <w:proofErr w:type="gramStart"/>
      <w:r>
        <w:rPr>
          <w:rStyle w:val="normaltextrun1"/>
          <w:rFonts w:ascii="Century Gothic" w:hAnsi="Century Gothic" w:cs="Arial"/>
          <w:sz w:val="22"/>
          <w:szCs w:val="22"/>
        </w:rPr>
        <w:t>with the exception of</w:t>
      </w:r>
      <w:proofErr w:type="gramEnd"/>
      <w:r>
        <w:rPr>
          <w:rStyle w:val="normaltextrun1"/>
          <w:rFonts w:ascii="Century Gothic" w:hAnsi="Century Gothic" w:cs="Arial"/>
          <w:sz w:val="22"/>
          <w:szCs w:val="22"/>
        </w:rPr>
        <w:t xml:space="preserve"> the Chair as per clause 14.1) must retire from office - but may then be re-elected under clause 11.1. </w:t>
      </w:r>
      <w:r>
        <w:rPr>
          <w:rStyle w:val="eop"/>
          <w:rFonts w:ascii="Century Gothic" w:hAnsi="Century Gothic" w:cs="Arial"/>
          <w:sz w:val="22"/>
          <w:szCs w:val="22"/>
          <w:lang w:val="en-US"/>
        </w:rPr>
        <w:t> </w:t>
      </w:r>
    </w:p>
    <w:p w14:paraId="373C43BC" w14:textId="77777777" w:rsidR="008F0FAF" w:rsidRDefault="008F0FAF" w:rsidP="008F0FAF">
      <w:pPr>
        <w:pStyle w:val="paragraph"/>
        <w:numPr>
          <w:ilvl w:val="1"/>
          <w:numId w:val="45"/>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 A charity trustee retiring at an AGM will be deemed to have been re-elected unless: -</w:t>
      </w:r>
      <w:r>
        <w:rPr>
          <w:rStyle w:val="eop"/>
          <w:rFonts w:ascii="Century Gothic" w:hAnsi="Century Gothic" w:cs="Arial"/>
          <w:sz w:val="22"/>
          <w:szCs w:val="22"/>
          <w:lang w:val="en-US"/>
        </w:rPr>
        <w:t> </w:t>
      </w:r>
    </w:p>
    <w:p w14:paraId="373C43BD" w14:textId="77777777" w:rsidR="008F0FAF" w:rsidRDefault="008F0FAF" w:rsidP="008F0FAF">
      <w:pPr>
        <w:pStyle w:val="paragraph"/>
        <w:numPr>
          <w:ilvl w:val="1"/>
          <w:numId w:val="46"/>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 he/she advises the board prior to the conclusion of the AGM that he/she does not wish to be re-appointed as a charity trustee; or</w:t>
      </w:r>
      <w:r>
        <w:rPr>
          <w:rStyle w:val="eop"/>
          <w:rFonts w:ascii="Century Gothic" w:hAnsi="Century Gothic" w:cs="Arial"/>
          <w:sz w:val="22"/>
          <w:szCs w:val="22"/>
          <w:lang w:val="en-US"/>
        </w:rPr>
        <w:t> </w:t>
      </w:r>
    </w:p>
    <w:p w14:paraId="373C43BE" w14:textId="77777777" w:rsidR="008F0FAF" w:rsidRDefault="008F0FAF" w:rsidP="008F0FAF">
      <w:pPr>
        <w:pStyle w:val="paragraph"/>
        <w:numPr>
          <w:ilvl w:val="1"/>
          <w:numId w:val="47"/>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 xml:space="preserve"> an election process was held at the </w:t>
      </w:r>
      <w:proofErr w:type="gramStart"/>
      <w:r>
        <w:rPr>
          <w:rStyle w:val="normaltextrun1"/>
          <w:rFonts w:ascii="Century Gothic" w:hAnsi="Century Gothic" w:cs="Arial"/>
          <w:sz w:val="22"/>
          <w:szCs w:val="22"/>
        </w:rPr>
        <w:t>AGM</w:t>
      </w:r>
      <w:proofErr w:type="gramEnd"/>
      <w:r>
        <w:rPr>
          <w:rStyle w:val="normaltextrun1"/>
          <w:rFonts w:ascii="Century Gothic" w:hAnsi="Century Gothic" w:cs="Arial"/>
          <w:sz w:val="22"/>
          <w:szCs w:val="22"/>
        </w:rPr>
        <w:t xml:space="preserve"> and he/she was not among those elected/re-elected through that process; or </w:t>
      </w:r>
      <w:r>
        <w:rPr>
          <w:rStyle w:val="eop"/>
          <w:rFonts w:ascii="Century Gothic" w:hAnsi="Century Gothic" w:cs="Arial"/>
          <w:sz w:val="22"/>
          <w:szCs w:val="22"/>
          <w:lang w:val="en-US"/>
        </w:rPr>
        <w:t> </w:t>
      </w:r>
    </w:p>
    <w:p w14:paraId="373C43BF" w14:textId="77777777" w:rsidR="008F0FAF" w:rsidRDefault="008F0FAF" w:rsidP="008F0FAF">
      <w:pPr>
        <w:pStyle w:val="paragraph"/>
        <w:numPr>
          <w:ilvl w:val="1"/>
          <w:numId w:val="48"/>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 a resolution for the re-election of that charity trustee was put to the AGM and was not carried.</w:t>
      </w:r>
      <w:r>
        <w:rPr>
          <w:rStyle w:val="eop"/>
          <w:rFonts w:ascii="Century Gothic" w:hAnsi="Century Gothic" w:cs="Arial"/>
          <w:sz w:val="22"/>
          <w:szCs w:val="22"/>
          <w:lang w:val="en-US"/>
        </w:rPr>
        <w:t> </w:t>
      </w:r>
    </w:p>
    <w:p w14:paraId="373C43C0" w14:textId="77777777" w:rsidR="008F0FAF" w:rsidRDefault="008F0FAF" w:rsidP="008F0FAF">
      <w:pPr>
        <w:pStyle w:val="paragraph"/>
        <w:numPr>
          <w:ilvl w:val="1"/>
          <w:numId w:val="49"/>
        </w:numPr>
        <w:ind w:left="54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Termination of office</w:t>
      </w:r>
      <w:r>
        <w:rPr>
          <w:rStyle w:val="eop"/>
          <w:rFonts w:ascii="Century Gothic" w:hAnsi="Century Gothic" w:cs="Arial"/>
          <w:sz w:val="22"/>
          <w:szCs w:val="22"/>
          <w:lang w:val="en-US"/>
        </w:rPr>
        <w:t> </w:t>
      </w:r>
    </w:p>
    <w:p w14:paraId="373C43C1" w14:textId="77777777" w:rsidR="008F0FAF" w:rsidRDefault="008F0FAF" w:rsidP="008F0FAF">
      <w:pPr>
        <w:pStyle w:val="paragraph"/>
        <w:numPr>
          <w:ilvl w:val="1"/>
          <w:numId w:val="50"/>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A charity trustee will automatically cease to hold office if: -</w:t>
      </w:r>
      <w:r>
        <w:rPr>
          <w:rStyle w:val="eop"/>
          <w:rFonts w:ascii="Century Gothic" w:hAnsi="Century Gothic" w:cs="Arial"/>
          <w:sz w:val="22"/>
          <w:szCs w:val="22"/>
          <w:lang w:val="en-US"/>
        </w:rPr>
        <w:t> </w:t>
      </w:r>
    </w:p>
    <w:p w14:paraId="373C43C2" w14:textId="77777777" w:rsidR="008F0FAF" w:rsidRDefault="008F0FAF" w:rsidP="008F0FAF">
      <w:pPr>
        <w:pStyle w:val="paragraph"/>
        <w:numPr>
          <w:ilvl w:val="1"/>
          <w:numId w:val="51"/>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he/she becomes disqualified from being a charity trustee under the Charities and Trustee Investment (Scotland) Act 2005;</w:t>
      </w:r>
      <w:r>
        <w:rPr>
          <w:rStyle w:val="eop"/>
          <w:rFonts w:ascii="Century Gothic" w:hAnsi="Century Gothic" w:cs="Arial"/>
          <w:sz w:val="22"/>
          <w:szCs w:val="22"/>
          <w:lang w:val="en-US"/>
        </w:rPr>
        <w:t> </w:t>
      </w:r>
    </w:p>
    <w:p w14:paraId="373C43C3" w14:textId="77777777" w:rsidR="008F0FAF" w:rsidRDefault="008F0FAF" w:rsidP="008F0FAF">
      <w:pPr>
        <w:pStyle w:val="paragraph"/>
        <w:numPr>
          <w:ilvl w:val="1"/>
          <w:numId w:val="52"/>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he/she becomes incapable for medical reasons of carrying out his/her duties as a charity trustee - but only if that has continued (or is expected to continue) for a period of more than six months;</w:t>
      </w:r>
      <w:r>
        <w:rPr>
          <w:rStyle w:val="eop"/>
          <w:rFonts w:ascii="Century Gothic" w:hAnsi="Century Gothic" w:cs="Arial"/>
          <w:sz w:val="22"/>
          <w:szCs w:val="22"/>
          <w:lang w:val="en-US"/>
        </w:rPr>
        <w:t> </w:t>
      </w:r>
    </w:p>
    <w:p w14:paraId="373C43C4" w14:textId="77777777" w:rsidR="008F0FAF" w:rsidRDefault="008F0FAF" w:rsidP="008F0FAF">
      <w:pPr>
        <w:pStyle w:val="paragraph"/>
        <w:numPr>
          <w:ilvl w:val="1"/>
          <w:numId w:val="53"/>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he/she gives the organisation a notice of resignation, signed by him/her;</w:t>
      </w:r>
      <w:r>
        <w:rPr>
          <w:rStyle w:val="eop"/>
          <w:rFonts w:ascii="Century Gothic" w:hAnsi="Century Gothic" w:cs="Arial"/>
          <w:sz w:val="22"/>
          <w:szCs w:val="22"/>
          <w:lang w:val="en-US"/>
        </w:rPr>
        <w:t> </w:t>
      </w:r>
    </w:p>
    <w:p w14:paraId="373C43C5" w14:textId="77777777" w:rsidR="008F0FAF" w:rsidRDefault="008F0FAF" w:rsidP="008F0FAF">
      <w:pPr>
        <w:pStyle w:val="paragraph"/>
        <w:numPr>
          <w:ilvl w:val="1"/>
          <w:numId w:val="54"/>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he/she is absent (without good reason, in the opinion of the board) from more than three consecutive meetings of the board - but only if the board resolves to remove him/her from office;</w:t>
      </w:r>
      <w:r>
        <w:rPr>
          <w:rStyle w:val="eop"/>
          <w:rFonts w:ascii="Century Gothic" w:hAnsi="Century Gothic" w:cs="Arial"/>
          <w:sz w:val="22"/>
          <w:szCs w:val="22"/>
          <w:lang w:val="en-US"/>
        </w:rPr>
        <w:t> </w:t>
      </w:r>
    </w:p>
    <w:p w14:paraId="373C43C6" w14:textId="77777777" w:rsidR="008F0FAF" w:rsidRDefault="008F0FAF" w:rsidP="008F0FAF">
      <w:pPr>
        <w:pStyle w:val="paragraph"/>
        <w:numPr>
          <w:ilvl w:val="1"/>
          <w:numId w:val="55"/>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 xml:space="preserve">he/she is removed from office by resolution of the board on the grounds that he/she is considered to have committed a material breach of the code of conduct for charity trustees (as referred to in </w:t>
      </w:r>
      <w:proofErr w:type="gramStart"/>
      <w:r>
        <w:rPr>
          <w:rStyle w:val="normaltextrun1"/>
          <w:rFonts w:ascii="Century Gothic" w:hAnsi="Century Gothic" w:cs="Arial"/>
          <w:sz w:val="22"/>
          <w:szCs w:val="22"/>
        </w:rPr>
        <w:t>clause  17.1</w:t>
      </w:r>
      <w:proofErr w:type="gramEnd"/>
      <w:r>
        <w:rPr>
          <w:rStyle w:val="normaltextrun1"/>
          <w:rFonts w:ascii="Century Gothic" w:hAnsi="Century Gothic" w:cs="Arial"/>
          <w:sz w:val="22"/>
          <w:szCs w:val="22"/>
        </w:rPr>
        <w:t>);</w:t>
      </w:r>
      <w:r>
        <w:rPr>
          <w:rStyle w:val="eop"/>
          <w:rFonts w:ascii="Century Gothic" w:hAnsi="Century Gothic" w:cs="Arial"/>
          <w:sz w:val="22"/>
          <w:szCs w:val="22"/>
          <w:lang w:val="en-US"/>
        </w:rPr>
        <w:t> </w:t>
      </w:r>
    </w:p>
    <w:p w14:paraId="373C43C7" w14:textId="77777777" w:rsidR="008F0FAF" w:rsidRDefault="008F0FAF" w:rsidP="008F0FAF">
      <w:pPr>
        <w:pStyle w:val="paragraph"/>
        <w:numPr>
          <w:ilvl w:val="1"/>
          <w:numId w:val="56"/>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 xml:space="preserve">he/she is removed from office by resolution of the board on the grounds that he/she is considered to have been in serious or </w:t>
      </w:r>
      <w:proofErr w:type="gramStart"/>
      <w:r>
        <w:rPr>
          <w:rStyle w:val="normaltextrun1"/>
          <w:rFonts w:ascii="Century Gothic" w:hAnsi="Century Gothic" w:cs="Arial"/>
          <w:sz w:val="22"/>
          <w:szCs w:val="22"/>
        </w:rPr>
        <w:t>persistent  breach</w:t>
      </w:r>
      <w:proofErr w:type="gramEnd"/>
      <w:r>
        <w:rPr>
          <w:rStyle w:val="normaltextrun1"/>
          <w:rFonts w:ascii="Century Gothic" w:hAnsi="Century Gothic" w:cs="Arial"/>
          <w:sz w:val="22"/>
          <w:szCs w:val="22"/>
        </w:rPr>
        <w:t xml:space="preserve"> of his/her duties under section 66(1) or (2) of the Charities and Trustee Investment (Scotland) Act 2005; or</w:t>
      </w:r>
      <w:r>
        <w:rPr>
          <w:rStyle w:val="eop"/>
          <w:rFonts w:ascii="Century Gothic" w:hAnsi="Century Gothic" w:cs="Arial"/>
          <w:sz w:val="22"/>
          <w:szCs w:val="22"/>
          <w:lang w:val="en-US"/>
        </w:rPr>
        <w:t> </w:t>
      </w:r>
    </w:p>
    <w:p w14:paraId="373C43C8" w14:textId="77777777" w:rsidR="008F0FAF" w:rsidRDefault="008F0FAF" w:rsidP="008F0FAF">
      <w:pPr>
        <w:pStyle w:val="paragraph"/>
        <w:numPr>
          <w:ilvl w:val="1"/>
          <w:numId w:val="57"/>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he/she is removed from office by a resolution of the board passed at a board meeting provided that the Chair cannot be removed from the board in accordance with the provisions of clause 14.1.</w:t>
      </w:r>
      <w:r>
        <w:rPr>
          <w:rStyle w:val="eop"/>
          <w:rFonts w:ascii="Century Gothic" w:hAnsi="Century Gothic" w:cs="Arial"/>
          <w:sz w:val="22"/>
          <w:szCs w:val="22"/>
          <w:lang w:val="en-US"/>
        </w:rPr>
        <w:t> </w:t>
      </w:r>
    </w:p>
    <w:p w14:paraId="373C43C9" w14:textId="77777777" w:rsidR="008F0FAF" w:rsidRDefault="008F0FAF" w:rsidP="008F0FAF">
      <w:pPr>
        <w:pStyle w:val="paragraph"/>
        <w:numPr>
          <w:ilvl w:val="1"/>
          <w:numId w:val="58"/>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A resolution under clauses 12.1.5, 12.1.6 or 12.1.7 shall be valid only if: -</w:t>
      </w:r>
      <w:r>
        <w:rPr>
          <w:rStyle w:val="eop"/>
          <w:rFonts w:ascii="Century Gothic" w:hAnsi="Century Gothic" w:cs="Arial"/>
          <w:sz w:val="22"/>
          <w:szCs w:val="22"/>
          <w:lang w:val="en-US"/>
        </w:rPr>
        <w:t> </w:t>
      </w:r>
    </w:p>
    <w:p w14:paraId="373C43CA" w14:textId="77777777" w:rsidR="008F0FAF" w:rsidRDefault="008F0FAF" w:rsidP="008F0FAF">
      <w:pPr>
        <w:pStyle w:val="paragraph"/>
        <w:numPr>
          <w:ilvl w:val="1"/>
          <w:numId w:val="59"/>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lastRenderedPageBreak/>
        <w:t>the charity trustee who is the subject of the resolution is given reasonable prior written notice of the grounds upon which the resolution for his/her removal is to be proposed;</w:t>
      </w:r>
      <w:r>
        <w:rPr>
          <w:rStyle w:val="eop"/>
          <w:rFonts w:ascii="Century Gothic" w:hAnsi="Century Gothic" w:cs="Arial"/>
          <w:sz w:val="22"/>
          <w:szCs w:val="22"/>
          <w:lang w:val="en-US"/>
        </w:rPr>
        <w:t> </w:t>
      </w:r>
    </w:p>
    <w:p w14:paraId="373C43CB" w14:textId="77777777" w:rsidR="008F0FAF" w:rsidRDefault="008F0FAF" w:rsidP="008F0FAF">
      <w:pPr>
        <w:pStyle w:val="paragraph"/>
        <w:numPr>
          <w:ilvl w:val="1"/>
          <w:numId w:val="60"/>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the charity trustee concerned is given the opportunity to address the meeting at which the resolution is proposed, prior to the resolution being put to the vote; and</w:t>
      </w:r>
      <w:r>
        <w:rPr>
          <w:rStyle w:val="eop"/>
          <w:rFonts w:ascii="Century Gothic" w:hAnsi="Century Gothic" w:cs="Arial"/>
          <w:sz w:val="22"/>
          <w:szCs w:val="22"/>
          <w:lang w:val="en-US"/>
        </w:rPr>
        <w:t> </w:t>
      </w:r>
    </w:p>
    <w:p w14:paraId="373C43CC" w14:textId="77777777" w:rsidR="008F0FAF" w:rsidRDefault="008F0FAF" w:rsidP="008F0FAF">
      <w:pPr>
        <w:pStyle w:val="paragraph"/>
        <w:numPr>
          <w:ilvl w:val="1"/>
          <w:numId w:val="61"/>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(in the case of a resolution under clause 12.1.5 or 12.1.6) at least two thirds (to the nearest round number) of the charity trustees then in office vote in favour of the resolution.</w:t>
      </w:r>
      <w:r>
        <w:rPr>
          <w:rStyle w:val="eop"/>
          <w:rFonts w:ascii="Century Gothic" w:hAnsi="Century Gothic" w:cs="Arial"/>
          <w:sz w:val="22"/>
          <w:szCs w:val="22"/>
          <w:lang w:val="en-US"/>
        </w:rPr>
        <w:t> </w:t>
      </w:r>
    </w:p>
    <w:p w14:paraId="373C43CD" w14:textId="77777777" w:rsidR="008F0FAF" w:rsidRDefault="008F0FAF" w:rsidP="008F0FAF">
      <w:pPr>
        <w:pStyle w:val="paragraph"/>
        <w:numPr>
          <w:ilvl w:val="1"/>
          <w:numId w:val="62"/>
        </w:numPr>
        <w:ind w:left="54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Register of charity trustees</w:t>
      </w:r>
      <w:r>
        <w:rPr>
          <w:rStyle w:val="eop"/>
          <w:rFonts w:ascii="Century Gothic" w:hAnsi="Century Gothic" w:cs="Arial"/>
          <w:sz w:val="22"/>
          <w:szCs w:val="22"/>
          <w:lang w:val="en-US"/>
        </w:rPr>
        <w:t> </w:t>
      </w:r>
    </w:p>
    <w:p w14:paraId="373C43CE" w14:textId="77777777" w:rsidR="008F0FAF" w:rsidRDefault="008F0FAF" w:rsidP="008F0FAF">
      <w:pPr>
        <w:pStyle w:val="paragraph"/>
        <w:numPr>
          <w:ilvl w:val="1"/>
          <w:numId w:val="63"/>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The Board must keep a register of charity trustees, setting out</w:t>
      </w:r>
      <w:r>
        <w:rPr>
          <w:rStyle w:val="eop"/>
          <w:rFonts w:ascii="Century Gothic" w:hAnsi="Century Gothic" w:cs="Arial"/>
          <w:sz w:val="22"/>
          <w:szCs w:val="22"/>
          <w:lang w:val="en-US"/>
        </w:rPr>
        <w:t> </w:t>
      </w:r>
    </w:p>
    <w:p w14:paraId="373C43CF" w14:textId="77777777" w:rsidR="008F0FAF" w:rsidRDefault="008F0FAF" w:rsidP="008F0FAF">
      <w:pPr>
        <w:pStyle w:val="paragraph"/>
        <w:numPr>
          <w:ilvl w:val="1"/>
          <w:numId w:val="64"/>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for each current charity trustee:</w:t>
      </w:r>
      <w:r>
        <w:rPr>
          <w:rStyle w:val="eop"/>
          <w:rFonts w:ascii="Century Gothic" w:hAnsi="Century Gothic" w:cs="Arial"/>
          <w:sz w:val="22"/>
          <w:szCs w:val="22"/>
          <w:lang w:val="en-US"/>
        </w:rPr>
        <w:t> </w:t>
      </w:r>
    </w:p>
    <w:p w14:paraId="373C43D0" w14:textId="77777777" w:rsidR="008F0FAF" w:rsidRDefault="008F0FAF" w:rsidP="008F0FAF">
      <w:pPr>
        <w:pStyle w:val="paragraph"/>
        <w:numPr>
          <w:ilvl w:val="1"/>
          <w:numId w:val="65"/>
        </w:numPr>
        <w:ind w:left="1965" w:firstLine="0"/>
        <w:jc w:val="both"/>
        <w:textAlignment w:val="baseline"/>
        <w:rPr>
          <w:rFonts w:ascii="Arial" w:hAnsi="Arial" w:cs="Arial"/>
          <w:sz w:val="22"/>
          <w:szCs w:val="22"/>
          <w:lang w:val="en-US"/>
        </w:rPr>
      </w:pPr>
      <w:r>
        <w:rPr>
          <w:rStyle w:val="normaltextrun1"/>
          <w:rFonts w:ascii="Century Gothic" w:hAnsi="Century Gothic" w:cs="Arial"/>
          <w:sz w:val="22"/>
          <w:szCs w:val="22"/>
        </w:rPr>
        <w:t>his/her full name and address; </w:t>
      </w:r>
      <w:r>
        <w:rPr>
          <w:rStyle w:val="eop"/>
          <w:rFonts w:ascii="Century Gothic" w:hAnsi="Century Gothic" w:cs="Arial"/>
          <w:sz w:val="22"/>
          <w:szCs w:val="22"/>
          <w:lang w:val="en-US"/>
        </w:rPr>
        <w:t> </w:t>
      </w:r>
    </w:p>
    <w:p w14:paraId="373C43D1" w14:textId="77777777" w:rsidR="008F0FAF" w:rsidRDefault="008F0FAF" w:rsidP="008F0FAF">
      <w:pPr>
        <w:pStyle w:val="paragraph"/>
        <w:numPr>
          <w:ilvl w:val="1"/>
          <w:numId w:val="66"/>
        </w:numPr>
        <w:ind w:left="1965" w:firstLine="0"/>
        <w:jc w:val="both"/>
        <w:textAlignment w:val="baseline"/>
        <w:rPr>
          <w:rFonts w:ascii="Arial" w:hAnsi="Arial" w:cs="Arial"/>
          <w:sz w:val="22"/>
          <w:szCs w:val="22"/>
          <w:lang w:val="en-US"/>
        </w:rPr>
      </w:pPr>
      <w:r>
        <w:rPr>
          <w:rStyle w:val="normaltextrun1"/>
          <w:rFonts w:ascii="Century Gothic" w:hAnsi="Century Gothic" w:cs="Arial"/>
          <w:sz w:val="22"/>
          <w:szCs w:val="22"/>
        </w:rPr>
        <w:t>the date on which he/she was appointed as a charity trustee; and</w:t>
      </w:r>
      <w:r>
        <w:rPr>
          <w:rStyle w:val="eop"/>
          <w:rFonts w:ascii="Century Gothic" w:hAnsi="Century Gothic" w:cs="Arial"/>
          <w:sz w:val="22"/>
          <w:szCs w:val="22"/>
          <w:lang w:val="en-US"/>
        </w:rPr>
        <w:t> </w:t>
      </w:r>
    </w:p>
    <w:p w14:paraId="373C43D2" w14:textId="77777777" w:rsidR="008F0FAF" w:rsidRDefault="008F0FAF" w:rsidP="008F0FAF">
      <w:pPr>
        <w:pStyle w:val="paragraph"/>
        <w:numPr>
          <w:ilvl w:val="1"/>
          <w:numId w:val="67"/>
        </w:numPr>
        <w:ind w:left="1965" w:firstLine="0"/>
        <w:jc w:val="both"/>
        <w:textAlignment w:val="baseline"/>
        <w:rPr>
          <w:rFonts w:ascii="Arial" w:hAnsi="Arial" w:cs="Arial"/>
          <w:sz w:val="22"/>
          <w:szCs w:val="22"/>
          <w:lang w:val="en-US"/>
        </w:rPr>
      </w:pPr>
      <w:r>
        <w:rPr>
          <w:rStyle w:val="normaltextrun1"/>
          <w:rFonts w:ascii="Century Gothic" w:hAnsi="Century Gothic" w:cs="Arial"/>
          <w:sz w:val="22"/>
          <w:szCs w:val="22"/>
        </w:rPr>
        <w:t>any office held by him/her in the organisation;  </w:t>
      </w:r>
      <w:r>
        <w:rPr>
          <w:rStyle w:val="eop"/>
          <w:rFonts w:ascii="Century Gothic" w:hAnsi="Century Gothic" w:cs="Arial"/>
          <w:sz w:val="22"/>
          <w:szCs w:val="22"/>
          <w:lang w:val="en-US"/>
        </w:rPr>
        <w:t> </w:t>
      </w:r>
    </w:p>
    <w:p w14:paraId="373C43D3" w14:textId="77777777" w:rsidR="008F0FAF" w:rsidRDefault="008F0FAF" w:rsidP="008F0FAF">
      <w:pPr>
        <w:pStyle w:val="paragraph"/>
        <w:numPr>
          <w:ilvl w:val="1"/>
          <w:numId w:val="68"/>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for each former charity trustee - for at least 6 years from the date on which he/she ceased to be a charity trustee:</w:t>
      </w:r>
      <w:r>
        <w:rPr>
          <w:rStyle w:val="eop"/>
          <w:rFonts w:ascii="Century Gothic" w:hAnsi="Century Gothic" w:cs="Arial"/>
          <w:sz w:val="22"/>
          <w:szCs w:val="22"/>
          <w:lang w:val="en-US"/>
        </w:rPr>
        <w:t> </w:t>
      </w:r>
    </w:p>
    <w:p w14:paraId="373C43D4" w14:textId="77777777" w:rsidR="008F0FAF" w:rsidRDefault="008F0FAF" w:rsidP="008F0FAF">
      <w:pPr>
        <w:pStyle w:val="paragraph"/>
        <w:numPr>
          <w:ilvl w:val="1"/>
          <w:numId w:val="69"/>
        </w:numPr>
        <w:ind w:left="1965" w:firstLine="0"/>
        <w:jc w:val="both"/>
        <w:textAlignment w:val="baseline"/>
        <w:rPr>
          <w:rFonts w:ascii="Arial" w:hAnsi="Arial" w:cs="Arial"/>
          <w:sz w:val="22"/>
          <w:szCs w:val="22"/>
          <w:lang w:val="en-US"/>
        </w:rPr>
      </w:pPr>
      <w:r>
        <w:rPr>
          <w:rStyle w:val="normaltextrun1"/>
          <w:rFonts w:ascii="Century Gothic" w:hAnsi="Century Gothic" w:cs="Arial"/>
          <w:sz w:val="22"/>
          <w:szCs w:val="22"/>
        </w:rPr>
        <w:t>the name of the charity trustee;</w:t>
      </w:r>
      <w:r>
        <w:rPr>
          <w:rStyle w:val="eop"/>
          <w:rFonts w:ascii="Century Gothic" w:hAnsi="Century Gothic" w:cs="Arial"/>
          <w:sz w:val="22"/>
          <w:szCs w:val="22"/>
          <w:lang w:val="en-US"/>
        </w:rPr>
        <w:t> </w:t>
      </w:r>
    </w:p>
    <w:p w14:paraId="373C43D5" w14:textId="77777777" w:rsidR="008F0FAF" w:rsidRDefault="008F0FAF" w:rsidP="008F0FAF">
      <w:pPr>
        <w:pStyle w:val="paragraph"/>
        <w:numPr>
          <w:ilvl w:val="1"/>
          <w:numId w:val="70"/>
        </w:numPr>
        <w:ind w:left="1965" w:firstLine="0"/>
        <w:jc w:val="both"/>
        <w:textAlignment w:val="baseline"/>
        <w:rPr>
          <w:rFonts w:ascii="Arial" w:hAnsi="Arial" w:cs="Arial"/>
          <w:sz w:val="22"/>
          <w:szCs w:val="22"/>
          <w:lang w:val="en-US"/>
        </w:rPr>
      </w:pPr>
      <w:r>
        <w:rPr>
          <w:rStyle w:val="normaltextrun1"/>
          <w:rFonts w:ascii="Century Gothic" w:hAnsi="Century Gothic" w:cs="Arial"/>
          <w:sz w:val="22"/>
          <w:szCs w:val="22"/>
        </w:rPr>
        <w:t>any office held by him/her in the organisation; and</w:t>
      </w:r>
      <w:r>
        <w:rPr>
          <w:rStyle w:val="eop"/>
          <w:rFonts w:ascii="Century Gothic" w:hAnsi="Century Gothic" w:cs="Arial"/>
          <w:sz w:val="22"/>
          <w:szCs w:val="22"/>
          <w:lang w:val="en-US"/>
        </w:rPr>
        <w:t> </w:t>
      </w:r>
    </w:p>
    <w:p w14:paraId="373C43D6" w14:textId="77777777" w:rsidR="008F0FAF" w:rsidRDefault="008F0FAF" w:rsidP="008F0FAF">
      <w:pPr>
        <w:pStyle w:val="paragraph"/>
        <w:numPr>
          <w:ilvl w:val="1"/>
          <w:numId w:val="71"/>
        </w:numPr>
        <w:ind w:left="1965" w:firstLine="0"/>
        <w:jc w:val="both"/>
        <w:textAlignment w:val="baseline"/>
        <w:rPr>
          <w:rFonts w:ascii="Arial" w:hAnsi="Arial" w:cs="Arial"/>
          <w:sz w:val="22"/>
          <w:szCs w:val="22"/>
          <w:lang w:val="en-US"/>
        </w:rPr>
      </w:pPr>
      <w:r>
        <w:rPr>
          <w:rStyle w:val="normaltextrun1"/>
          <w:rFonts w:ascii="Century Gothic" w:hAnsi="Century Gothic" w:cs="Arial"/>
          <w:sz w:val="22"/>
          <w:szCs w:val="22"/>
        </w:rPr>
        <w:t>the date on which he/she ceased to be a charity trustee. </w:t>
      </w:r>
      <w:r>
        <w:rPr>
          <w:rStyle w:val="eop"/>
          <w:rFonts w:ascii="Century Gothic" w:hAnsi="Century Gothic" w:cs="Arial"/>
          <w:sz w:val="22"/>
          <w:szCs w:val="22"/>
          <w:lang w:val="en-US"/>
        </w:rPr>
        <w:t> </w:t>
      </w:r>
    </w:p>
    <w:p w14:paraId="373C43D7" w14:textId="77777777" w:rsidR="008F0FAF" w:rsidRDefault="008F0FAF" w:rsidP="008F0FAF">
      <w:pPr>
        <w:pStyle w:val="paragraph"/>
        <w:numPr>
          <w:ilvl w:val="1"/>
          <w:numId w:val="72"/>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The Board must ensure that the register of charity trustees is updated within 28 days of any change:</w:t>
      </w:r>
      <w:r>
        <w:rPr>
          <w:rStyle w:val="eop"/>
          <w:rFonts w:ascii="Century Gothic" w:hAnsi="Century Gothic" w:cs="Arial"/>
          <w:sz w:val="22"/>
          <w:szCs w:val="22"/>
          <w:lang w:val="en-US"/>
        </w:rPr>
        <w:t> </w:t>
      </w:r>
    </w:p>
    <w:p w14:paraId="373C43D8" w14:textId="77777777" w:rsidR="008F0FAF" w:rsidRDefault="008F0FAF" w:rsidP="008F0FAF">
      <w:pPr>
        <w:pStyle w:val="paragraph"/>
        <w:numPr>
          <w:ilvl w:val="1"/>
          <w:numId w:val="73"/>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which arises from a resolution of the Board or a resolution passed by the members of the organisation; or </w:t>
      </w:r>
      <w:r>
        <w:rPr>
          <w:rStyle w:val="eop"/>
          <w:rFonts w:ascii="Century Gothic" w:hAnsi="Century Gothic" w:cs="Arial"/>
          <w:sz w:val="22"/>
          <w:szCs w:val="22"/>
          <w:lang w:val="en-US"/>
        </w:rPr>
        <w:t> </w:t>
      </w:r>
    </w:p>
    <w:p w14:paraId="373C43D9" w14:textId="77777777" w:rsidR="008F0FAF" w:rsidRDefault="008F0FAF" w:rsidP="008F0FAF">
      <w:pPr>
        <w:pStyle w:val="paragraph"/>
        <w:numPr>
          <w:ilvl w:val="1"/>
          <w:numId w:val="74"/>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which is notified to the organisation.  </w:t>
      </w:r>
      <w:r>
        <w:rPr>
          <w:rStyle w:val="eop"/>
          <w:rFonts w:ascii="Century Gothic" w:hAnsi="Century Gothic" w:cs="Arial"/>
          <w:sz w:val="22"/>
          <w:szCs w:val="22"/>
          <w:lang w:val="en-US"/>
        </w:rPr>
        <w:t> </w:t>
      </w:r>
    </w:p>
    <w:p w14:paraId="373C43DA" w14:textId="77777777" w:rsidR="008F0FAF" w:rsidRDefault="008F0FAF" w:rsidP="008F0FAF">
      <w:pPr>
        <w:pStyle w:val="paragraph"/>
        <w:numPr>
          <w:ilvl w:val="1"/>
          <w:numId w:val="75"/>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If any person requests a copy of the register of charity trustees, the Board must ensure that a copy is supplied to him/her within 28 days, providing the request is reasonable; if the request is made by a person who is not a charity trustee of the organisation, the Board may provide a copy which has the addresses blanked out - if the board is satisfied that including that information is likely to jeopardise the safety or security of any person or premises.</w:t>
      </w:r>
      <w:r>
        <w:rPr>
          <w:rStyle w:val="eop"/>
          <w:rFonts w:ascii="Century Gothic" w:hAnsi="Century Gothic" w:cs="Arial"/>
          <w:sz w:val="22"/>
          <w:szCs w:val="22"/>
          <w:lang w:val="en-US"/>
        </w:rPr>
        <w:t> </w:t>
      </w:r>
    </w:p>
    <w:p w14:paraId="373C43DB" w14:textId="77777777" w:rsidR="008F0FAF" w:rsidRDefault="008F0FAF" w:rsidP="008F0FAF">
      <w:pPr>
        <w:pStyle w:val="paragraph"/>
        <w:numPr>
          <w:ilvl w:val="1"/>
          <w:numId w:val="76"/>
        </w:numPr>
        <w:ind w:left="54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Office-bearers</w:t>
      </w:r>
      <w:r>
        <w:rPr>
          <w:rStyle w:val="eop"/>
          <w:rFonts w:ascii="Century Gothic" w:hAnsi="Century Gothic" w:cs="Arial"/>
          <w:sz w:val="22"/>
          <w:szCs w:val="22"/>
          <w:lang w:val="en-US"/>
        </w:rPr>
        <w:t> </w:t>
      </w:r>
    </w:p>
    <w:p w14:paraId="373C43DC" w14:textId="77777777" w:rsidR="008F0FAF" w:rsidRDefault="008F0FAF" w:rsidP="008F0FAF">
      <w:pPr>
        <w:pStyle w:val="paragraph"/>
        <w:numPr>
          <w:ilvl w:val="1"/>
          <w:numId w:val="77"/>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 xml:space="preserve">Notwithstanding any other provision of this constitution, the Chair of the Board shall be Jennifer </w:t>
      </w:r>
      <w:proofErr w:type="gramStart"/>
      <w:r>
        <w:rPr>
          <w:rStyle w:val="normaltextrun1"/>
          <w:rFonts w:ascii="Century Gothic" w:hAnsi="Century Gothic" w:cs="Arial"/>
          <w:sz w:val="22"/>
          <w:szCs w:val="22"/>
        </w:rPr>
        <w:t>Bennett</w:t>
      </w:r>
      <w:proofErr w:type="gramEnd"/>
      <w:r>
        <w:rPr>
          <w:rStyle w:val="normaltextrun1"/>
          <w:rFonts w:ascii="Century Gothic" w:hAnsi="Century Gothic" w:cs="Arial"/>
          <w:sz w:val="22"/>
          <w:szCs w:val="22"/>
        </w:rPr>
        <w:t xml:space="preserve"> and she shall remain the Chair of the Board until such times as she elects to retire or resign from this office.  </w:t>
      </w:r>
      <w:r>
        <w:rPr>
          <w:rStyle w:val="eop"/>
          <w:rFonts w:ascii="Century Gothic" w:hAnsi="Century Gothic" w:cs="Arial"/>
          <w:sz w:val="22"/>
          <w:szCs w:val="22"/>
          <w:lang w:val="en-US"/>
        </w:rPr>
        <w:t> </w:t>
      </w:r>
    </w:p>
    <w:p w14:paraId="373C43DD" w14:textId="125F0462" w:rsidR="008F0FAF" w:rsidRDefault="008F0FAF" w:rsidP="008F0FAF">
      <w:pPr>
        <w:pStyle w:val="paragraph"/>
        <w:numPr>
          <w:ilvl w:val="1"/>
          <w:numId w:val="78"/>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The charity trustees must elect (from among themselves) a treasurer and a secretary.</w:t>
      </w:r>
      <w:r>
        <w:rPr>
          <w:rStyle w:val="eop"/>
          <w:rFonts w:ascii="Century Gothic" w:hAnsi="Century Gothic" w:cs="Arial"/>
          <w:sz w:val="22"/>
          <w:szCs w:val="22"/>
          <w:lang w:val="en-US"/>
        </w:rPr>
        <w:t> </w:t>
      </w:r>
    </w:p>
    <w:p w14:paraId="373C43DE" w14:textId="77777777" w:rsidR="008F0FAF" w:rsidRDefault="008F0FAF" w:rsidP="008F0FAF">
      <w:pPr>
        <w:pStyle w:val="paragraph"/>
        <w:numPr>
          <w:ilvl w:val="1"/>
          <w:numId w:val="79"/>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In addition to the office-bearers required under clause 14.2, the charity trustees may elect (from among themselves) further office-bearers if they consider that appropriate.</w:t>
      </w:r>
      <w:r>
        <w:rPr>
          <w:rStyle w:val="eop"/>
          <w:rFonts w:ascii="Century Gothic" w:hAnsi="Century Gothic" w:cs="Arial"/>
          <w:sz w:val="22"/>
          <w:szCs w:val="22"/>
          <w:lang w:val="en-US"/>
        </w:rPr>
        <w:t> </w:t>
      </w:r>
    </w:p>
    <w:p w14:paraId="373C43DF" w14:textId="77777777" w:rsidR="008F0FAF" w:rsidRDefault="008F0FAF" w:rsidP="008F0FAF">
      <w:pPr>
        <w:pStyle w:val="paragraph"/>
        <w:numPr>
          <w:ilvl w:val="1"/>
          <w:numId w:val="80"/>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A person elected to any office will automatically cease to hold that office: -</w:t>
      </w:r>
      <w:r>
        <w:rPr>
          <w:rStyle w:val="eop"/>
          <w:rFonts w:ascii="Century Gothic" w:hAnsi="Century Gothic" w:cs="Arial"/>
          <w:sz w:val="22"/>
          <w:szCs w:val="22"/>
          <w:lang w:val="en-US"/>
        </w:rPr>
        <w:t> </w:t>
      </w:r>
    </w:p>
    <w:p w14:paraId="373C43E0" w14:textId="77777777" w:rsidR="008F0FAF" w:rsidRDefault="008F0FAF" w:rsidP="008F0FAF">
      <w:pPr>
        <w:pStyle w:val="paragraph"/>
        <w:numPr>
          <w:ilvl w:val="1"/>
          <w:numId w:val="81"/>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 xml:space="preserve">if he/she ceases to be a charity trustee; </w:t>
      </w:r>
      <w:r>
        <w:rPr>
          <w:rStyle w:val="normaltextrun1"/>
          <w:rFonts w:ascii="Century Gothic" w:hAnsi="Century Gothic" w:cs="Arial"/>
          <w:i/>
          <w:iCs/>
          <w:sz w:val="22"/>
          <w:szCs w:val="22"/>
        </w:rPr>
        <w:t>or</w:t>
      </w:r>
      <w:r>
        <w:rPr>
          <w:rStyle w:val="normaltextrun1"/>
          <w:rFonts w:ascii="Century Gothic" w:hAnsi="Century Gothic" w:cs="Arial"/>
          <w:sz w:val="22"/>
          <w:szCs w:val="22"/>
        </w:rPr>
        <w:t> </w:t>
      </w:r>
      <w:r>
        <w:rPr>
          <w:rStyle w:val="eop"/>
          <w:rFonts w:ascii="Century Gothic" w:hAnsi="Century Gothic" w:cs="Arial"/>
          <w:sz w:val="22"/>
          <w:szCs w:val="22"/>
          <w:lang w:val="en-US"/>
        </w:rPr>
        <w:t> </w:t>
      </w:r>
    </w:p>
    <w:p w14:paraId="373C43E1" w14:textId="77777777" w:rsidR="008F0FAF" w:rsidRDefault="008F0FAF" w:rsidP="008F0FAF">
      <w:pPr>
        <w:pStyle w:val="paragraph"/>
        <w:numPr>
          <w:ilvl w:val="1"/>
          <w:numId w:val="82"/>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if he/she gives to the organisation a notice of resignation from that office, signed by him/her.</w:t>
      </w:r>
      <w:r>
        <w:rPr>
          <w:rStyle w:val="eop"/>
          <w:rFonts w:ascii="Century Gothic" w:hAnsi="Century Gothic" w:cs="Arial"/>
          <w:sz w:val="22"/>
          <w:szCs w:val="22"/>
          <w:lang w:val="en-US"/>
        </w:rPr>
        <w:t> </w:t>
      </w:r>
    </w:p>
    <w:p w14:paraId="373C43E2" w14:textId="77777777" w:rsidR="008F0FAF" w:rsidRDefault="008F0FAF" w:rsidP="008F0FAF">
      <w:pPr>
        <w:pStyle w:val="paragraph"/>
        <w:numPr>
          <w:ilvl w:val="1"/>
          <w:numId w:val="83"/>
        </w:numPr>
        <w:ind w:left="54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Powers of board</w:t>
      </w:r>
      <w:r>
        <w:rPr>
          <w:rStyle w:val="eop"/>
          <w:rFonts w:ascii="Century Gothic" w:hAnsi="Century Gothic" w:cs="Arial"/>
          <w:sz w:val="22"/>
          <w:szCs w:val="22"/>
          <w:lang w:val="en-US"/>
        </w:rPr>
        <w:t> </w:t>
      </w:r>
    </w:p>
    <w:p w14:paraId="373C43E3" w14:textId="77777777" w:rsidR="008F0FAF" w:rsidRDefault="008F0FAF" w:rsidP="008F0FAF">
      <w:pPr>
        <w:pStyle w:val="paragraph"/>
        <w:numPr>
          <w:ilvl w:val="1"/>
          <w:numId w:val="84"/>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Except where this constitution states otherwise, the organisation (and its assets and operations) will be managed by the board; and the board may exercise all the powers of the organisation.</w:t>
      </w:r>
      <w:r>
        <w:rPr>
          <w:rStyle w:val="eop"/>
          <w:rFonts w:ascii="Century Gothic" w:hAnsi="Century Gothic" w:cs="Arial"/>
          <w:sz w:val="22"/>
          <w:szCs w:val="22"/>
          <w:lang w:val="en-US"/>
        </w:rPr>
        <w:t> </w:t>
      </w:r>
    </w:p>
    <w:p w14:paraId="373C43E4" w14:textId="77777777" w:rsidR="008F0FAF" w:rsidRDefault="008F0FAF" w:rsidP="008F0FAF">
      <w:pPr>
        <w:pStyle w:val="paragraph"/>
        <w:numPr>
          <w:ilvl w:val="1"/>
          <w:numId w:val="85"/>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A meeting of the board at which a quorum is present may exercise all powers exercisable by the board.</w:t>
      </w:r>
      <w:r>
        <w:rPr>
          <w:rStyle w:val="eop"/>
          <w:rFonts w:ascii="Century Gothic" w:hAnsi="Century Gothic" w:cs="Arial"/>
          <w:sz w:val="22"/>
          <w:szCs w:val="22"/>
          <w:lang w:val="en-US"/>
        </w:rPr>
        <w:t> </w:t>
      </w:r>
    </w:p>
    <w:p w14:paraId="373C43E5" w14:textId="77777777" w:rsidR="008F0FAF" w:rsidRDefault="008F0FAF" w:rsidP="008F0FAF">
      <w:pPr>
        <w:pStyle w:val="paragraph"/>
        <w:numPr>
          <w:ilvl w:val="1"/>
          <w:numId w:val="86"/>
        </w:numPr>
        <w:ind w:left="54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Charity trustees - general duties</w:t>
      </w:r>
      <w:r>
        <w:rPr>
          <w:rStyle w:val="eop"/>
          <w:rFonts w:ascii="Century Gothic" w:hAnsi="Century Gothic" w:cs="Arial"/>
          <w:sz w:val="22"/>
          <w:szCs w:val="22"/>
          <w:lang w:val="en-US"/>
        </w:rPr>
        <w:t> </w:t>
      </w:r>
    </w:p>
    <w:p w14:paraId="373C43E6" w14:textId="77777777" w:rsidR="008F0FAF" w:rsidRDefault="008F0FAF" w:rsidP="008F0FAF">
      <w:pPr>
        <w:pStyle w:val="paragraph"/>
        <w:numPr>
          <w:ilvl w:val="1"/>
          <w:numId w:val="87"/>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 xml:space="preserve">Each of the charity trustees has a duty, in exercising functions as a charity trustee, to act in the interests of the organisation; and, in particular, </w:t>
      </w:r>
      <w:proofErr w:type="gramStart"/>
      <w:r>
        <w:rPr>
          <w:rStyle w:val="normaltextrun1"/>
          <w:rFonts w:ascii="Century Gothic" w:hAnsi="Century Gothic" w:cs="Arial"/>
          <w:sz w:val="22"/>
          <w:szCs w:val="22"/>
        </w:rPr>
        <w:t>must:-</w:t>
      </w:r>
      <w:proofErr w:type="gramEnd"/>
      <w:r>
        <w:rPr>
          <w:rStyle w:val="eop"/>
          <w:rFonts w:ascii="Century Gothic" w:hAnsi="Century Gothic" w:cs="Arial"/>
          <w:sz w:val="22"/>
          <w:szCs w:val="22"/>
          <w:lang w:val="en-US"/>
        </w:rPr>
        <w:t> </w:t>
      </w:r>
    </w:p>
    <w:p w14:paraId="373C43E7" w14:textId="77777777" w:rsidR="008F0FAF" w:rsidRDefault="008F0FAF" w:rsidP="008F0FAF">
      <w:pPr>
        <w:pStyle w:val="paragraph"/>
        <w:numPr>
          <w:ilvl w:val="1"/>
          <w:numId w:val="88"/>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seek, in good faith, to ensure that the organisation acts in a manner which is in accordance with its purposes;</w:t>
      </w:r>
      <w:r>
        <w:rPr>
          <w:rStyle w:val="eop"/>
          <w:rFonts w:ascii="Century Gothic" w:hAnsi="Century Gothic" w:cs="Arial"/>
          <w:sz w:val="22"/>
          <w:szCs w:val="22"/>
          <w:lang w:val="en-US"/>
        </w:rPr>
        <w:t> </w:t>
      </w:r>
    </w:p>
    <w:p w14:paraId="373C43E8" w14:textId="77777777" w:rsidR="008F0FAF" w:rsidRDefault="008F0FAF" w:rsidP="008F0FAF">
      <w:pPr>
        <w:pStyle w:val="paragraph"/>
        <w:numPr>
          <w:ilvl w:val="1"/>
          <w:numId w:val="89"/>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act with the care and diligence which it is reasonable to expect of a person who is managing the affairs of another person;</w:t>
      </w:r>
      <w:r>
        <w:rPr>
          <w:rStyle w:val="eop"/>
          <w:rFonts w:ascii="Century Gothic" w:hAnsi="Century Gothic" w:cs="Arial"/>
          <w:sz w:val="22"/>
          <w:szCs w:val="22"/>
          <w:lang w:val="en-US"/>
        </w:rPr>
        <w:t> </w:t>
      </w:r>
    </w:p>
    <w:p w14:paraId="373C43E9" w14:textId="77777777" w:rsidR="008F0FAF" w:rsidRDefault="008F0FAF" w:rsidP="008F0FAF">
      <w:pPr>
        <w:pStyle w:val="paragraph"/>
        <w:numPr>
          <w:ilvl w:val="1"/>
          <w:numId w:val="90"/>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in circumstances giving rise to the possibility of a conflict of interest between the organisation and any other party:</w:t>
      </w:r>
      <w:r>
        <w:rPr>
          <w:rStyle w:val="eop"/>
          <w:rFonts w:ascii="Century Gothic" w:hAnsi="Century Gothic" w:cs="Arial"/>
          <w:sz w:val="22"/>
          <w:szCs w:val="22"/>
          <w:lang w:val="en-US"/>
        </w:rPr>
        <w:t> </w:t>
      </w:r>
    </w:p>
    <w:p w14:paraId="373C43EA" w14:textId="77777777" w:rsidR="008F0FAF" w:rsidRDefault="008F0FAF" w:rsidP="008F0FAF">
      <w:pPr>
        <w:pStyle w:val="paragraph"/>
        <w:numPr>
          <w:ilvl w:val="1"/>
          <w:numId w:val="91"/>
        </w:numPr>
        <w:ind w:left="1965" w:firstLine="0"/>
        <w:jc w:val="both"/>
        <w:textAlignment w:val="baseline"/>
        <w:rPr>
          <w:rFonts w:ascii="Arial" w:hAnsi="Arial" w:cs="Arial"/>
          <w:sz w:val="22"/>
          <w:szCs w:val="22"/>
          <w:lang w:val="en-US"/>
        </w:rPr>
      </w:pPr>
      <w:r>
        <w:rPr>
          <w:rStyle w:val="normaltextrun1"/>
          <w:rFonts w:ascii="Century Gothic" w:hAnsi="Century Gothic" w:cs="Arial"/>
          <w:sz w:val="22"/>
          <w:szCs w:val="22"/>
        </w:rPr>
        <w:t>put the interests of the organisation before that of the other party;</w:t>
      </w:r>
      <w:r>
        <w:rPr>
          <w:rStyle w:val="eop"/>
          <w:rFonts w:ascii="Century Gothic" w:hAnsi="Century Gothic" w:cs="Arial"/>
          <w:sz w:val="22"/>
          <w:szCs w:val="22"/>
          <w:lang w:val="en-US"/>
        </w:rPr>
        <w:t> </w:t>
      </w:r>
    </w:p>
    <w:p w14:paraId="373C43EB" w14:textId="77777777" w:rsidR="008F0FAF" w:rsidRDefault="008F0FAF" w:rsidP="008F0FAF">
      <w:pPr>
        <w:pStyle w:val="paragraph"/>
        <w:numPr>
          <w:ilvl w:val="1"/>
          <w:numId w:val="92"/>
        </w:numPr>
        <w:ind w:left="1965" w:firstLine="0"/>
        <w:jc w:val="both"/>
        <w:textAlignment w:val="baseline"/>
        <w:rPr>
          <w:rFonts w:ascii="Arial" w:hAnsi="Arial" w:cs="Arial"/>
          <w:sz w:val="22"/>
          <w:szCs w:val="22"/>
          <w:lang w:val="en-US"/>
        </w:rPr>
      </w:pPr>
      <w:r>
        <w:rPr>
          <w:rStyle w:val="normaltextrun1"/>
          <w:rFonts w:ascii="Century Gothic" w:hAnsi="Century Gothic" w:cs="Arial"/>
          <w:sz w:val="22"/>
          <w:szCs w:val="22"/>
        </w:rPr>
        <w:lastRenderedPageBreak/>
        <w:t xml:space="preserve">where any other duty prevents him/her from doing so, disclose the conflicting interest to the organisation and refrain from participating in any deliberation or decision of the other charity trustees </w:t>
      </w:r>
      <w:proofErr w:type="gramStart"/>
      <w:r>
        <w:rPr>
          <w:rStyle w:val="normaltextrun1"/>
          <w:rFonts w:ascii="Century Gothic" w:hAnsi="Century Gothic" w:cs="Arial"/>
          <w:sz w:val="22"/>
          <w:szCs w:val="22"/>
        </w:rPr>
        <w:t>with regard to</w:t>
      </w:r>
      <w:proofErr w:type="gramEnd"/>
      <w:r>
        <w:rPr>
          <w:rStyle w:val="normaltextrun1"/>
          <w:rFonts w:ascii="Century Gothic" w:hAnsi="Century Gothic" w:cs="Arial"/>
          <w:sz w:val="22"/>
          <w:szCs w:val="22"/>
        </w:rPr>
        <w:t xml:space="preserve"> the matter in question;</w:t>
      </w:r>
      <w:r>
        <w:rPr>
          <w:rStyle w:val="eop"/>
          <w:rFonts w:ascii="Century Gothic" w:hAnsi="Century Gothic" w:cs="Arial"/>
          <w:sz w:val="22"/>
          <w:szCs w:val="22"/>
          <w:lang w:val="en-US"/>
        </w:rPr>
        <w:t> </w:t>
      </w:r>
    </w:p>
    <w:p w14:paraId="373C43EC" w14:textId="77777777" w:rsidR="008F0FAF" w:rsidRDefault="008F0FAF" w:rsidP="008F0FAF">
      <w:pPr>
        <w:pStyle w:val="paragraph"/>
        <w:numPr>
          <w:ilvl w:val="1"/>
          <w:numId w:val="93"/>
        </w:numPr>
        <w:ind w:left="1965" w:firstLine="0"/>
        <w:jc w:val="both"/>
        <w:textAlignment w:val="baseline"/>
        <w:rPr>
          <w:rFonts w:ascii="Arial" w:hAnsi="Arial" w:cs="Arial"/>
          <w:sz w:val="22"/>
          <w:szCs w:val="22"/>
          <w:lang w:val="en-US"/>
        </w:rPr>
      </w:pPr>
      <w:r>
        <w:rPr>
          <w:rStyle w:val="normaltextrun1"/>
          <w:rFonts w:ascii="Century Gothic" w:hAnsi="Century Gothic" w:cs="Arial"/>
          <w:sz w:val="22"/>
          <w:szCs w:val="22"/>
        </w:rPr>
        <w:t xml:space="preserve">ensure that the organisation complies with any direction, requirement, notice or duty </w:t>
      </w:r>
      <w:proofErr w:type="gramStart"/>
      <w:r>
        <w:rPr>
          <w:rStyle w:val="normaltextrun1"/>
          <w:rFonts w:ascii="Century Gothic" w:hAnsi="Century Gothic" w:cs="Arial"/>
          <w:sz w:val="22"/>
          <w:szCs w:val="22"/>
        </w:rPr>
        <w:t>imposed  under</w:t>
      </w:r>
      <w:proofErr w:type="gramEnd"/>
      <w:r>
        <w:rPr>
          <w:rStyle w:val="normaltextrun1"/>
          <w:rFonts w:ascii="Century Gothic" w:hAnsi="Century Gothic" w:cs="Arial"/>
          <w:sz w:val="22"/>
          <w:szCs w:val="22"/>
        </w:rPr>
        <w:t xml:space="preserve"> or by virtue of the Charities and Trustee Investment (Scotland) Act 2005.</w:t>
      </w:r>
      <w:r>
        <w:rPr>
          <w:rStyle w:val="eop"/>
          <w:rFonts w:ascii="Century Gothic" w:hAnsi="Century Gothic" w:cs="Arial"/>
          <w:sz w:val="22"/>
          <w:szCs w:val="22"/>
          <w:lang w:val="en-US"/>
        </w:rPr>
        <w:t> </w:t>
      </w:r>
    </w:p>
    <w:p w14:paraId="373C43ED" w14:textId="77777777" w:rsidR="008F0FAF" w:rsidRDefault="008F0FAF" w:rsidP="008F0FAF">
      <w:pPr>
        <w:pStyle w:val="paragraph"/>
        <w:numPr>
          <w:ilvl w:val="1"/>
          <w:numId w:val="94"/>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 xml:space="preserve">In addition to the duties outlined in clause 16.1, </w:t>
      </w:r>
      <w:proofErr w:type="gramStart"/>
      <w:r>
        <w:rPr>
          <w:rStyle w:val="normaltextrun1"/>
          <w:rFonts w:ascii="Century Gothic" w:hAnsi="Century Gothic" w:cs="Arial"/>
          <w:sz w:val="22"/>
          <w:szCs w:val="22"/>
        </w:rPr>
        <w:t>all of</w:t>
      </w:r>
      <w:proofErr w:type="gramEnd"/>
      <w:r>
        <w:rPr>
          <w:rStyle w:val="normaltextrun1"/>
          <w:rFonts w:ascii="Century Gothic" w:hAnsi="Century Gothic" w:cs="Arial"/>
          <w:sz w:val="22"/>
          <w:szCs w:val="22"/>
        </w:rPr>
        <w:t xml:space="preserve"> the charity trustees must take such steps as are reasonably practicable for the purpose of ensuring: -</w:t>
      </w:r>
      <w:r>
        <w:rPr>
          <w:rStyle w:val="eop"/>
          <w:rFonts w:ascii="Century Gothic" w:hAnsi="Century Gothic" w:cs="Arial"/>
          <w:sz w:val="22"/>
          <w:szCs w:val="22"/>
          <w:lang w:val="en-US"/>
        </w:rPr>
        <w:t> </w:t>
      </w:r>
    </w:p>
    <w:p w14:paraId="373C43EE" w14:textId="77777777" w:rsidR="008F0FAF" w:rsidRDefault="008F0FAF" w:rsidP="008F0FAF">
      <w:pPr>
        <w:pStyle w:val="paragraph"/>
        <w:numPr>
          <w:ilvl w:val="1"/>
          <w:numId w:val="95"/>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that any breach of any of those duties by a charity trustee is corrected by the charity trustee concerned and not repeated; and</w:t>
      </w:r>
      <w:r>
        <w:rPr>
          <w:rStyle w:val="eop"/>
          <w:rFonts w:ascii="Century Gothic" w:hAnsi="Century Gothic" w:cs="Arial"/>
          <w:sz w:val="22"/>
          <w:szCs w:val="22"/>
          <w:lang w:val="en-US"/>
        </w:rPr>
        <w:t> </w:t>
      </w:r>
    </w:p>
    <w:p w14:paraId="373C43EF" w14:textId="77777777" w:rsidR="008F0FAF" w:rsidRDefault="008F0FAF" w:rsidP="008F0FAF">
      <w:pPr>
        <w:pStyle w:val="paragraph"/>
        <w:numPr>
          <w:ilvl w:val="1"/>
          <w:numId w:val="96"/>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that any charity trustee who has been in serious and persistent breach of those duties is removed as a charity trustee.</w:t>
      </w:r>
      <w:r>
        <w:rPr>
          <w:rStyle w:val="eop"/>
          <w:rFonts w:ascii="Century Gothic" w:hAnsi="Century Gothic" w:cs="Arial"/>
          <w:sz w:val="22"/>
          <w:szCs w:val="22"/>
          <w:lang w:val="en-US"/>
        </w:rPr>
        <w:t> </w:t>
      </w:r>
    </w:p>
    <w:p w14:paraId="373C43F0" w14:textId="77777777" w:rsidR="008F0FAF" w:rsidRDefault="008F0FAF" w:rsidP="008F0FAF">
      <w:pPr>
        <w:pStyle w:val="paragraph"/>
        <w:numPr>
          <w:ilvl w:val="1"/>
          <w:numId w:val="97"/>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Provided he/she has declared his/her interest - and has not voted on the question of whether or not the organisation should enter into the arrangement - a charity trustee will not be debarred from entering into an arrangement with the organisation in which he/she has a personal interest; and (subject to any exercise of the organisation’s power under clause 5.1.9 and to the provisions relating to remuneration for services contained in the Charities and Trustee Investment (Scotland) Act 2005), he/she may retain any personal benefit which arises from that arrangement.</w:t>
      </w:r>
      <w:r>
        <w:rPr>
          <w:rStyle w:val="eop"/>
          <w:rFonts w:ascii="Century Gothic" w:hAnsi="Century Gothic" w:cs="Arial"/>
          <w:sz w:val="22"/>
          <w:szCs w:val="22"/>
          <w:lang w:val="en-US"/>
        </w:rPr>
        <w:t> </w:t>
      </w:r>
    </w:p>
    <w:p w14:paraId="373C43F1" w14:textId="77777777" w:rsidR="008F0FAF" w:rsidRDefault="008F0FAF" w:rsidP="008F0FAF">
      <w:pPr>
        <w:pStyle w:val="paragraph"/>
        <w:numPr>
          <w:ilvl w:val="1"/>
          <w:numId w:val="98"/>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Subject to any decision made in accordance with clause 5.1.9, no charity trustee may serve as an employee (full time or part time) of the organisation.  No charity trustee may be given any remuneration by the organisation for carrying out his/her duties as a charity trustee. </w:t>
      </w:r>
      <w:r>
        <w:rPr>
          <w:rStyle w:val="eop"/>
          <w:rFonts w:ascii="Century Gothic" w:hAnsi="Century Gothic" w:cs="Arial"/>
          <w:sz w:val="22"/>
          <w:szCs w:val="22"/>
          <w:lang w:val="en-US"/>
        </w:rPr>
        <w:t> </w:t>
      </w:r>
    </w:p>
    <w:p w14:paraId="373C43F2" w14:textId="77777777" w:rsidR="008F0FAF" w:rsidRDefault="008F0FAF" w:rsidP="008F0FAF">
      <w:pPr>
        <w:pStyle w:val="paragraph"/>
        <w:numPr>
          <w:ilvl w:val="1"/>
          <w:numId w:val="99"/>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The charity trustees may be paid all travelling and other expenses reasonably incurred by them in connection with carrying out their duties; this may include expenses relating to their attendance at meetings.</w:t>
      </w:r>
      <w:r>
        <w:rPr>
          <w:rStyle w:val="eop"/>
          <w:rFonts w:ascii="Century Gothic" w:hAnsi="Century Gothic" w:cs="Arial"/>
          <w:sz w:val="22"/>
          <w:szCs w:val="22"/>
          <w:lang w:val="en-US"/>
        </w:rPr>
        <w:t> </w:t>
      </w:r>
    </w:p>
    <w:p w14:paraId="373C43F3" w14:textId="77777777" w:rsidR="008F0FAF" w:rsidRDefault="008F0FAF" w:rsidP="008F0FAF">
      <w:pPr>
        <w:pStyle w:val="paragraph"/>
        <w:numPr>
          <w:ilvl w:val="1"/>
          <w:numId w:val="100"/>
        </w:numPr>
        <w:ind w:left="54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Code of conduct for charity trustees</w:t>
      </w:r>
      <w:r>
        <w:rPr>
          <w:rStyle w:val="eop"/>
          <w:rFonts w:ascii="Century Gothic" w:hAnsi="Century Gothic" w:cs="Arial"/>
          <w:sz w:val="22"/>
          <w:szCs w:val="22"/>
          <w:lang w:val="en-US"/>
        </w:rPr>
        <w:t> </w:t>
      </w:r>
    </w:p>
    <w:p w14:paraId="373C43F4" w14:textId="77777777" w:rsidR="008F0FAF" w:rsidRDefault="008F0FAF" w:rsidP="008F0FAF">
      <w:pPr>
        <w:pStyle w:val="paragraph"/>
        <w:numPr>
          <w:ilvl w:val="1"/>
          <w:numId w:val="101"/>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Each of the charity trustees shall comply with the code of conduct (incorporating detailed rules on conflict of interest) prescribed by the Board from time to time.</w:t>
      </w:r>
      <w:r>
        <w:rPr>
          <w:rStyle w:val="eop"/>
          <w:rFonts w:ascii="Century Gothic" w:hAnsi="Century Gothic" w:cs="Arial"/>
          <w:sz w:val="22"/>
          <w:szCs w:val="22"/>
          <w:lang w:val="en-US"/>
        </w:rPr>
        <w:t> </w:t>
      </w:r>
    </w:p>
    <w:p w14:paraId="373C43F5" w14:textId="77777777" w:rsidR="008F0FAF" w:rsidRDefault="008F0FAF" w:rsidP="008F0FAF">
      <w:pPr>
        <w:pStyle w:val="paragraph"/>
        <w:numPr>
          <w:ilvl w:val="1"/>
          <w:numId w:val="102"/>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The code of conduct referred to in clause 17.1 shall be supplemental to the provisions relating to the conduct of charity trustees contained in this constitution and the duties imposed on charity trustees under the Charities and Trustee Investment (Scotland) Act 2005; and all relevant provisions of this constitution shall be interpreted and applied in accordance with the provisions of the code of conduct in force from time to time.</w:t>
      </w:r>
      <w:r>
        <w:rPr>
          <w:rStyle w:val="eop"/>
          <w:rFonts w:ascii="Century Gothic" w:hAnsi="Century Gothic" w:cs="Arial"/>
          <w:sz w:val="22"/>
          <w:szCs w:val="22"/>
          <w:lang w:val="en-US"/>
        </w:rPr>
        <w:t> </w:t>
      </w:r>
    </w:p>
    <w:p w14:paraId="373C43F6" w14:textId="77777777" w:rsidR="008F0FAF" w:rsidRDefault="008F0FAF" w:rsidP="008F0FAF">
      <w:pPr>
        <w:pStyle w:val="paragraph"/>
        <w:jc w:val="both"/>
        <w:textAlignment w:val="baseline"/>
        <w:rPr>
          <w:rFonts w:ascii="Arial" w:hAnsi="Arial" w:cs="Arial"/>
          <w:sz w:val="22"/>
          <w:szCs w:val="22"/>
          <w:lang w:val="en-US"/>
        </w:rPr>
      </w:pPr>
      <w:r>
        <w:rPr>
          <w:rStyle w:val="normaltextrun1"/>
          <w:rFonts w:ascii="Century Gothic" w:hAnsi="Century Gothic" w:cs="Arial"/>
          <w:b/>
          <w:bCs/>
          <w:sz w:val="22"/>
          <w:szCs w:val="22"/>
        </w:rPr>
        <w:t>DECISION-MAKING BY THE CHARITY TRUSTEES</w:t>
      </w:r>
      <w:r>
        <w:rPr>
          <w:rStyle w:val="eop"/>
          <w:rFonts w:ascii="Century Gothic" w:hAnsi="Century Gothic" w:cs="Arial"/>
          <w:sz w:val="22"/>
          <w:szCs w:val="22"/>
          <w:lang w:val="en-US"/>
        </w:rPr>
        <w:t> </w:t>
      </w:r>
    </w:p>
    <w:p w14:paraId="373C43F7" w14:textId="77777777" w:rsidR="008F0FAF" w:rsidRDefault="008F0FAF" w:rsidP="008F0FAF">
      <w:pPr>
        <w:pStyle w:val="paragraph"/>
        <w:numPr>
          <w:ilvl w:val="1"/>
          <w:numId w:val="103"/>
        </w:numPr>
        <w:ind w:left="54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Notice of board meetings</w:t>
      </w:r>
      <w:r>
        <w:rPr>
          <w:rStyle w:val="eop"/>
          <w:rFonts w:ascii="Century Gothic" w:hAnsi="Century Gothic" w:cs="Arial"/>
          <w:sz w:val="22"/>
          <w:szCs w:val="22"/>
          <w:lang w:val="en-US"/>
        </w:rPr>
        <w:t> </w:t>
      </w:r>
    </w:p>
    <w:p w14:paraId="373C43F8" w14:textId="77777777" w:rsidR="008F0FAF" w:rsidRDefault="008F0FAF" w:rsidP="008F0FAF">
      <w:pPr>
        <w:pStyle w:val="paragraph"/>
        <w:numPr>
          <w:ilvl w:val="1"/>
          <w:numId w:val="104"/>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 xml:space="preserve">Any charity trustee may call a meeting of the board </w:t>
      </w:r>
      <w:r>
        <w:rPr>
          <w:rStyle w:val="normaltextrun1"/>
          <w:rFonts w:ascii="Century Gothic" w:hAnsi="Century Gothic" w:cs="Arial"/>
          <w:i/>
          <w:iCs/>
          <w:sz w:val="22"/>
          <w:szCs w:val="22"/>
        </w:rPr>
        <w:t>or</w:t>
      </w:r>
      <w:r>
        <w:rPr>
          <w:rStyle w:val="normaltextrun1"/>
          <w:rFonts w:ascii="Century Gothic" w:hAnsi="Century Gothic" w:cs="Arial"/>
          <w:sz w:val="22"/>
          <w:szCs w:val="22"/>
        </w:rPr>
        <w:t xml:space="preserve"> ask the secretary to call a meeting of the board.</w:t>
      </w:r>
      <w:r>
        <w:rPr>
          <w:rStyle w:val="eop"/>
          <w:rFonts w:ascii="Century Gothic" w:hAnsi="Century Gothic" w:cs="Arial"/>
          <w:sz w:val="22"/>
          <w:szCs w:val="22"/>
          <w:lang w:val="en-US"/>
        </w:rPr>
        <w:t> </w:t>
      </w:r>
    </w:p>
    <w:p w14:paraId="373C43F9" w14:textId="77777777" w:rsidR="008F0FAF" w:rsidRDefault="008F0FAF" w:rsidP="008F0FAF">
      <w:pPr>
        <w:pStyle w:val="paragraph"/>
        <w:numPr>
          <w:ilvl w:val="1"/>
          <w:numId w:val="105"/>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At least 7 days' notice must be given of each board meeting, unless (in the opinion of the person calling the meeting) there is a degree of urgency which makes that inappropriate.</w:t>
      </w:r>
      <w:r>
        <w:rPr>
          <w:rStyle w:val="eop"/>
          <w:rFonts w:ascii="Century Gothic" w:hAnsi="Century Gothic" w:cs="Arial"/>
          <w:sz w:val="22"/>
          <w:szCs w:val="22"/>
          <w:lang w:val="en-US"/>
        </w:rPr>
        <w:t> </w:t>
      </w:r>
    </w:p>
    <w:p w14:paraId="373C43FA" w14:textId="77777777" w:rsidR="008F0FAF" w:rsidRDefault="008F0FAF" w:rsidP="008F0FAF">
      <w:pPr>
        <w:pStyle w:val="paragraph"/>
        <w:numPr>
          <w:ilvl w:val="1"/>
          <w:numId w:val="106"/>
        </w:numPr>
        <w:ind w:left="54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Procedure at board meetings</w:t>
      </w:r>
      <w:r>
        <w:rPr>
          <w:rStyle w:val="eop"/>
          <w:rFonts w:ascii="Century Gothic" w:hAnsi="Century Gothic" w:cs="Arial"/>
          <w:sz w:val="22"/>
          <w:szCs w:val="22"/>
          <w:lang w:val="en-US"/>
        </w:rPr>
        <w:t> </w:t>
      </w:r>
    </w:p>
    <w:p w14:paraId="373C43FB" w14:textId="77777777" w:rsidR="008F0FAF" w:rsidRDefault="008F0FAF" w:rsidP="008F0FAF">
      <w:pPr>
        <w:pStyle w:val="paragraph"/>
        <w:numPr>
          <w:ilvl w:val="1"/>
          <w:numId w:val="107"/>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No valid decisions can be taken at a board meeting unless a quorum is present; the quorum for board meetings shall be The Chair and two charity trustees charity trustees, being present in person or by conference call.</w:t>
      </w:r>
      <w:r>
        <w:rPr>
          <w:rStyle w:val="eop"/>
          <w:rFonts w:ascii="Century Gothic" w:hAnsi="Century Gothic" w:cs="Arial"/>
          <w:sz w:val="22"/>
          <w:szCs w:val="22"/>
          <w:lang w:val="en-US"/>
        </w:rPr>
        <w:t> </w:t>
      </w:r>
    </w:p>
    <w:p w14:paraId="373C43FC" w14:textId="77777777" w:rsidR="008F0FAF" w:rsidRDefault="008F0FAF" w:rsidP="008F0FAF">
      <w:pPr>
        <w:pStyle w:val="paragraph"/>
        <w:numPr>
          <w:ilvl w:val="1"/>
          <w:numId w:val="108"/>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If at any time the number of charity trustees in office falls below three in number, the remaining charity trustee(s) will have power to fill the vacancies - but will not be able to take any other valid decisions.</w:t>
      </w:r>
      <w:r>
        <w:rPr>
          <w:rStyle w:val="eop"/>
          <w:rFonts w:ascii="Century Gothic" w:hAnsi="Century Gothic" w:cs="Arial"/>
          <w:sz w:val="22"/>
          <w:szCs w:val="22"/>
          <w:lang w:val="en-US"/>
        </w:rPr>
        <w:t> </w:t>
      </w:r>
    </w:p>
    <w:p w14:paraId="373C43FD" w14:textId="77777777" w:rsidR="008F0FAF" w:rsidRDefault="008F0FAF" w:rsidP="008F0FAF">
      <w:pPr>
        <w:pStyle w:val="paragraph"/>
        <w:numPr>
          <w:ilvl w:val="1"/>
          <w:numId w:val="109"/>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The chair of the organisation should act as chairperson of each board meeting.</w:t>
      </w:r>
      <w:r>
        <w:rPr>
          <w:rStyle w:val="eop"/>
          <w:rFonts w:ascii="Century Gothic" w:hAnsi="Century Gothic" w:cs="Arial"/>
          <w:sz w:val="22"/>
          <w:szCs w:val="22"/>
          <w:lang w:val="en-US"/>
        </w:rPr>
        <w:t> </w:t>
      </w:r>
    </w:p>
    <w:p w14:paraId="373C43FE" w14:textId="77777777" w:rsidR="008F0FAF" w:rsidRDefault="008F0FAF" w:rsidP="008F0FAF">
      <w:pPr>
        <w:pStyle w:val="paragraph"/>
        <w:numPr>
          <w:ilvl w:val="1"/>
          <w:numId w:val="110"/>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If the chair is not present within 15 minutes after the time at which the meeting was due to start (or is not willing to act as chairperson), the Chair will delegate her duties to a charity trustee present at the meeting who will act as chairperson of that meeting. </w:t>
      </w:r>
      <w:r>
        <w:rPr>
          <w:rStyle w:val="eop"/>
          <w:rFonts w:ascii="Century Gothic" w:hAnsi="Century Gothic" w:cs="Arial"/>
          <w:sz w:val="22"/>
          <w:szCs w:val="22"/>
          <w:lang w:val="en-US"/>
        </w:rPr>
        <w:t> </w:t>
      </w:r>
    </w:p>
    <w:p w14:paraId="373C43FF" w14:textId="77777777" w:rsidR="008F0FAF" w:rsidRDefault="008F0FAF" w:rsidP="008F0FAF">
      <w:pPr>
        <w:pStyle w:val="paragraph"/>
        <w:numPr>
          <w:ilvl w:val="1"/>
          <w:numId w:val="111"/>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Every charity trustee has one vote, which must be given personally. </w:t>
      </w:r>
      <w:r>
        <w:rPr>
          <w:rStyle w:val="eop"/>
          <w:rFonts w:ascii="Century Gothic" w:hAnsi="Century Gothic" w:cs="Arial"/>
          <w:sz w:val="22"/>
          <w:szCs w:val="22"/>
          <w:lang w:val="en-US"/>
        </w:rPr>
        <w:t> </w:t>
      </w:r>
    </w:p>
    <w:p w14:paraId="373C4400" w14:textId="77777777" w:rsidR="008F0FAF" w:rsidRDefault="008F0FAF" w:rsidP="008F0FAF">
      <w:pPr>
        <w:pStyle w:val="paragraph"/>
        <w:numPr>
          <w:ilvl w:val="1"/>
          <w:numId w:val="112"/>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All decisions at board meetings will be made by majority vote.</w:t>
      </w:r>
      <w:r>
        <w:rPr>
          <w:rStyle w:val="eop"/>
          <w:rFonts w:ascii="Century Gothic" w:hAnsi="Century Gothic" w:cs="Arial"/>
          <w:sz w:val="22"/>
          <w:szCs w:val="22"/>
          <w:lang w:val="en-US"/>
        </w:rPr>
        <w:t> </w:t>
      </w:r>
    </w:p>
    <w:p w14:paraId="373C4401" w14:textId="77777777" w:rsidR="008F0FAF" w:rsidRDefault="008F0FAF" w:rsidP="008F0FAF">
      <w:pPr>
        <w:pStyle w:val="paragraph"/>
        <w:numPr>
          <w:ilvl w:val="1"/>
          <w:numId w:val="113"/>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If there is an equal number of votes for and against any resolution, the chairperson of the meeting will be entitled to a second (casting) vote.</w:t>
      </w:r>
      <w:r>
        <w:rPr>
          <w:rStyle w:val="eop"/>
          <w:rFonts w:ascii="Century Gothic" w:hAnsi="Century Gothic" w:cs="Arial"/>
          <w:sz w:val="22"/>
          <w:szCs w:val="22"/>
          <w:lang w:val="en-US"/>
        </w:rPr>
        <w:t> </w:t>
      </w:r>
    </w:p>
    <w:p w14:paraId="373C4402" w14:textId="77777777" w:rsidR="008F0FAF" w:rsidRDefault="008F0FAF" w:rsidP="008F0FAF">
      <w:pPr>
        <w:pStyle w:val="paragraph"/>
        <w:numPr>
          <w:ilvl w:val="1"/>
          <w:numId w:val="114"/>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lastRenderedPageBreak/>
        <w:t>The Board may, at its discretion, allow any person to attend and speak at a Board meeting notwithstanding that he/she is not a charity trustee - but on the basis that he/she must not participate in decision-making.</w:t>
      </w:r>
      <w:r>
        <w:rPr>
          <w:rStyle w:val="eop"/>
          <w:rFonts w:ascii="Century Gothic" w:hAnsi="Century Gothic" w:cs="Arial"/>
          <w:sz w:val="22"/>
          <w:szCs w:val="22"/>
          <w:lang w:val="en-US"/>
        </w:rPr>
        <w:t> </w:t>
      </w:r>
    </w:p>
    <w:p w14:paraId="373C4403" w14:textId="77777777" w:rsidR="008F0FAF" w:rsidRDefault="008F0FAF" w:rsidP="008F0FAF">
      <w:pPr>
        <w:pStyle w:val="paragraph"/>
        <w:numPr>
          <w:ilvl w:val="1"/>
          <w:numId w:val="115"/>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A charity trustee must not vote at a Board meeting (or at a meeting of a sub-committee) on any resolution which relates to a matter in which he/she has a personal interest or duty which conflicts (or may conflict) with the interests of the organisation; he/she must withdraw from the meeting while an item of that nature is being dealt with.</w:t>
      </w:r>
      <w:r>
        <w:rPr>
          <w:rStyle w:val="eop"/>
          <w:rFonts w:ascii="Century Gothic" w:hAnsi="Century Gothic" w:cs="Arial"/>
          <w:sz w:val="22"/>
          <w:szCs w:val="22"/>
          <w:lang w:val="en-US"/>
        </w:rPr>
        <w:t> </w:t>
      </w:r>
    </w:p>
    <w:p w14:paraId="373C4404" w14:textId="77777777" w:rsidR="008F0FAF" w:rsidRDefault="008F0FAF" w:rsidP="008F0FAF">
      <w:pPr>
        <w:pStyle w:val="paragraph"/>
        <w:numPr>
          <w:ilvl w:val="1"/>
          <w:numId w:val="116"/>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For the purposes of clause 19.9: -</w:t>
      </w:r>
      <w:r>
        <w:rPr>
          <w:rStyle w:val="eop"/>
          <w:rFonts w:ascii="Century Gothic" w:hAnsi="Century Gothic" w:cs="Arial"/>
          <w:sz w:val="22"/>
          <w:szCs w:val="22"/>
          <w:lang w:val="en-US"/>
        </w:rPr>
        <w:t> </w:t>
      </w:r>
    </w:p>
    <w:p w14:paraId="373C4405" w14:textId="77777777" w:rsidR="008F0FAF" w:rsidRDefault="008F0FAF" w:rsidP="008F0FAF">
      <w:pPr>
        <w:pStyle w:val="paragraph"/>
        <w:numPr>
          <w:ilvl w:val="1"/>
          <w:numId w:val="117"/>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an interest held by an individual who is “connected” with the charity trustee under section 68(2) of the Charities and Trustee Investment (Scotland) Act 2005 (husband/wife, partner, child, parent, brother/sister etc) shall be deemed to be held by that charity trustee;</w:t>
      </w:r>
      <w:r>
        <w:rPr>
          <w:rStyle w:val="eop"/>
          <w:rFonts w:ascii="Century Gothic" w:hAnsi="Century Gothic" w:cs="Arial"/>
          <w:sz w:val="22"/>
          <w:szCs w:val="22"/>
          <w:lang w:val="en-US"/>
        </w:rPr>
        <w:t> </w:t>
      </w:r>
    </w:p>
    <w:p w14:paraId="373C4406" w14:textId="77777777" w:rsidR="008F0FAF" w:rsidRDefault="008F0FAF" w:rsidP="008F0FAF">
      <w:pPr>
        <w:pStyle w:val="paragraph"/>
        <w:numPr>
          <w:ilvl w:val="1"/>
          <w:numId w:val="118"/>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a charity trustee will be deemed to have a personal interest in relation to a particular matter if a body in relation to which he/she is an employee, director, member of the management committee, officer or elected representative has an interest in that matter.</w:t>
      </w:r>
      <w:r>
        <w:rPr>
          <w:rStyle w:val="eop"/>
          <w:rFonts w:ascii="Century Gothic" w:hAnsi="Century Gothic" w:cs="Arial"/>
          <w:sz w:val="22"/>
          <w:szCs w:val="22"/>
          <w:lang w:val="en-US"/>
        </w:rPr>
        <w:t> </w:t>
      </w:r>
    </w:p>
    <w:p w14:paraId="373C4407" w14:textId="77777777" w:rsidR="008F0FAF" w:rsidRDefault="008F0FAF" w:rsidP="008F0FAF">
      <w:pPr>
        <w:pStyle w:val="paragraph"/>
        <w:numPr>
          <w:ilvl w:val="1"/>
          <w:numId w:val="119"/>
        </w:numPr>
        <w:ind w:left="54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Annual General Meeting</w:t>
      </w:r>
      <w:r>
        <w:rPr>
          <w:rStyle w:val="eop"/>
          <w:rFonts w:ascii="Century Gothic" w:hAnsi="Century Gothic" w:cs="Arial"/>
          <w:sz w:val="22"/>
          <w:szCs w:val="22"/>
          <w:lang w:val="en-US"/>
        </w:rPr>
        <w:t> </w:t>
      </w:r>
    </w:p>
    <w:p w14:paraId="373C4408" w14:textId="77777777" w:rsidR="008F0FAF" w:rsidRDefault="008F0FAF" w:rsidP="008F0FAF">
      <w:pPr>
        <w:pStyle w:val="paragraph"/>
        <w:numPr>
          <w:ilvl w:val="1"/>
          <w:numId w:val="120"/>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The Board must arrange a meeting of the Charity Trustees (an annual general meeting or "AGM") in each calendar year, reporting on the immediately preceding</w:t>
      </w:r>
      <w:r>
        <w:rPr>
          <w:rStyle w:val="normaltextrun1"/>
          <w:rFonts w:ascii="Arial" w:hAnsi="Arial" w:cs="Arial"/>
        </w:rPr>
        <w:t xml:space="preserve"> </w:t>
      </w:r>
      <w:r>
        <w:rPr>
          <w:rStyle w:val="normaltextrun1"/>
          <w:rFonts w:ascii="Century Gothic" w:hAnsi="Century Gothic" w:cs="Arial"/>
          <w:sz w:val="22"/>
          <w:szCs w:val="22"/>
        </w:rPr>
        <w:t>financial year of the organisation.</w:t>
      </w:r>
      <w:r>
        <w:rPr>
          <w:rStyle w:val="eop"/>
          <w:rFonts w:ascii="Century Gothic" w:hAnsi="Century Gothic" w:cs="Arial"/>
          <w:sz w:val="22"/>
          <w:szCs w:val="22"/>
          <w:lang w:val="en-US"/>
        </w:rPr>
        <w:t> </w:t>
      </w:r>
    </w:p>
    <w:p w14:paraId="373C4409" w14:textId="77777777" w:rsidR="008F0FAF" w:rsidRDefault="008F0FAF" w:rsidP="008F0FAF">
      <w:pPr>
        <w:pStyle w:val="paragraph"/>
        <w:numPr>
          <w:ilvl w:val="1"/>
          <w:numId w:val="121"/>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The gap between one AGM and the next must not be longer than 15 months.</w:t>
      </w:r>
      <w:r>
        <w:rPr>
          <w:rStyle w:val="eop"/>
          <w:rFonts w:ascii="Century Gothic" w:hAnsi="Century Gothic" w:cs="Arial"/>
          <w:sz w:val="22"/>
          <w:szCs w:val="22"/>
          <w:lang w:val="en-US"/>
        </w:rPr>
        <w:t> </w:t>
      </w:r>
    </w:p>
    <w:p w14:paraId="373C440A" w14:textId="77777777" w:rsidR="008F0FAF" w:rsidRDefault="008F0FAF" w:rsidP="008F0FAF">
      <w:pPr>
        <w:pStyle w:val="paragraph"/>
        <w:numPr>
          <w:ilvl w:val="1"/>
          <w:numId w:val="122"/>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 xml:space="preserve">Notwithstanding clause </w:t>
      </w:r>
      <w:r>
        <w:rPr>
          <w:rStyle w:val="normaltextrun1"/>
          <w:rFonts w:ascii="Century Gothic" w:hAnsi="Century Gothic" w:cs="Arial"/>
          <w:color w:val="000000"/>
          <w:sz w:val="22"/>
          <w:szCs w:val="22"/>
          <w:shd w:val="clear" w:color="auto" w:fill="E1E3E6"/>
        </w:rPr>
        <w:t>2</w:t>
      </w:r>
      <w:r>
        <w:rPr>
          <w:rStyle w:val="normaltextrun1"/>
          <w:rFonts w:ascii="Century Gothic" w:hAnsi="Century Gothic" w:cs="Arial"/>
          <w:sz w:val="22"/>
          <w:szCs w:val="22"/>
        </w:rPr>
        <w:t>0.1, an AGM does not need to be held during the calendar year in which the organisation is formed; but the first AGM must still be held within 15 months of the date on which the organisation is incorporated with the Office of the Scottish Charity Regulator.</w:t>
      </w:r>
      <w:r>
        <w:rPr>
          <w:rStyle w:val="eop"/>
          <w:rFonts w:ascii="Century Gothic" w:hAnsi="Century Gothic" w:cs="Arial"/>
          <w:sz w:val="22"/>
          <w:szCs w:val="22"/>
          <w:lang w:val="en-US"/>
        </w:rPr>
        <w:t> </w:t>
      </w:r>
    </w:p>
    <w:p w14:paraId="373C440B" w14:textId="77777777" w:rsidR="008F0FAF" w:rsidRDefault="008F0FAF" w:rsidP="008F0FAF">
      <w:pPr>
        <w:pStyle w:val="paragraph"/>
        <w:numPr>
          <w:ilvl w:val="1"/>
          <w:numId w:val="123"/>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 xml:space="preserve">The business of each AGM must </w:t>
      </w:r>
      <w:proofErr w:type="gramStart"/>
      <w:r>
        <w:rPr>
          <w:rStyle w:val="normaltextrun1"/>
          <w:rFonts w:ascii="Century Gothic" w:hAnsi="Century Gothic" w:cs="Arial"/>
          <w:sz w:val="22"/>
          <w:szCs w:val="22"/>
        </w:rPr>
        <w:t>include:-</w:t>
      </w:r>
      <w:proofErr w:type="gramEnd"/>
      <w:r>
        <w:rPr>
          <w:rStyle w:val="eop"/>
          <w:rFonts w:ascii="Century Gothic" w:hAnsi="Century Gothic" w:cs="Arial"/>
          <w:sz w:val="22"/>
          <w:szCs w:val="22"/>
          <w:lang w:val="en-US"/>
        </w:rPr>
        <w:t> </w:t>
      </w:r>
    </w:p>
    <w:p w14:paraId="373C440C" w14:textId="77777777" w:rsidR="008F0FAF" w:rsidRDefault="008F0FAF" w:rsidP="008F0FAF">
      <w:pPr>
        <w:pStyle w:val="paragraph"/>
        <w:numPr>
          <w:ilvl w:val="1"/>
          <w:numId w:val="124"/>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a report by the convenor on the activities of the organisation;</w:t>
      </w:r>
      <w:r>
        <w:rPr>
          <w:rStyle w:val="eop"/>
          <w:rFonts w:ascii="Century Gothic" w:hAnsi="Century Gothic" w:cs="Arial"/>
          <w:sz w:val="22"/>
          <w:szCs w:val="22"/>
          <w:lang w:val="en-US"/>
        </w:rPr>
        <w:t> </w:t>
      </w:r>
    </w:p>
    <w:p w14:paraId="373C440D" w14:textId="77777777" w:rsidR="008F0FAF" w:rsidRDefault="008F0FAF" w:rsidP="008F0FAF">
      <w:pPr>
        <w:pStyle w:val="paragraph"/>
        <w:numPr>
          <w:ilvl w:val="1"/>
          <w:numId w:val="125"/>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consideration of the annual statement of account of the organisation, as prepared under Section 44 of the Charities and Trustee Investment (Scotland) Act 2005;</w:t>
      </w:r>
      <w:r>
        <w:rPr>
          <w:rStyle w:val="eop"/>
          <w:rFonts w:ascii="Century Gothic" w:hAnsi="Century Gothic" w:cs="Arial"/>
          <w:sz w:val="22"/>
          <w:szCs w:val="22"/>
          <w:lang w:val="en-US"/>
        </w:rPr>
        <w:t> </w:t>
      </w:r>
    </w:p>
    <w:p w14:paraId="373C440E" w14:textId="77777777" w:rsidR="008F0FAF" w:rsidRDefault="008F0FAF" w:rsidP="008F0FAF">
      <w:pPr>
        <w:pStyle w:val="paragraph"/>
        <w:numPr>
          <w:ilvl w:val="1"/>
          <w:numId w:val="126"/>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the election/re-election of charity trustees, as referred to in clause 11.</w:t>
      </w:r>
      <w:r>
        <w:rPr>
          <w:rStyle w:val="eop"/>
          <w:rFonts w:ascii="Century Gothic" w:hAnsi="Century Gothic" w:cs="Arial"/>
          <w:sz w:val="22"/>
          <w:szCs w:val="22"/>
          <w:lang w:val="en-US"/>
        </w:rPr>
        <w:t> </w:t>
      </w:r>
    </w:p>
    <w:p w14:paraId="373C440F" w14:textId="77777777" w:rsidR="008F0FAF" w:rsidRDefault="008F0FAF" w:rsidP="008F0FAF">
      <w:pPr>
        <w:pStyle w:val="paragraph"/>
        <w:ind w:left="360"/>
        <w:jc w:val="both"/>
        <w:textAlignment w:val="baseline"/>
        <w:rPr>
          <w:rFonts w:ascii="Arial" w:hAnsi="Arial" w:cs="Arial"/>
          <w:sz w:val="22"/>
          <w:szCs w:val="22"/>
          <w:lang w:val="en-US"/>
        </w:rPr>
      </w:pPr>
      <w:r>
        <w:rPr>
          <w:rStyle w:val="eop"/>
          <w:rFonts w:ascii="Century Gothic" w:hAnsi="Century Gothic" w:cs="Arial"/>
          <w:sz w:val="22"/>
          <w:szCs w:val="22"/>
          <w:lang w:val="en-US"/>
        </w:rPr>
        <w:t> </w:t>
      </w:r>
    </w:p>
    <w:p w14:paraId="373C4410" w14:textId="77777777" w:rsidR="008F0FAF" w:rsidRDefault="008F0FAF" w:rsidP="008F0FAF">
      <w:pPr>
        <w:pStyle w:val="paragraph"/>
        <w:numPr>
          <w:ilvl w:val="1"/>
          <w:numId w:val="127"/>
        </w:numPr>
        <w:ind w:left="54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Minutes</w:t>
      </w:r>
      <w:r>
        <w:rPr>
          <w:rStyle w:val="eop"/>
          <w:rFonts w:ascii="Century Gothic" w:hAnsi="Century Gothic" w:cs="Arial"/>
          <w:sz w:val="22"/>
          <w:szCs w:val="22"/>
          <w:lang w:val="en-US"/>
        </w:rPr>
        <w:t> </w:t>
      </w:r>
    </w:p>
    <w:p w14:paraId="373C4411" w14:textId="77777777" w:rsidR="008F0FAF" w:rsidRDefault="008F0FAF" w:rsidP="008F0FAF">
      <w:pPr>
        <w:pStyle w:val="paragraph"/>
        <w:numPr>
          <w:ilvl w:val="1"/>
          <w:numId w:val="128"/>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The Board must ensure that proper minutes are kept in relation to all board meetings and meetings of sub-committees.</w:t>
      </w:r>
      <w:r>
        <w:rPr>
          <w:rStyle w:val="eop"/>
          <w:rFonts w:ascii="Century Gothic" w:hAnsi="Century Gothic" w:cs="Arial"/>
          <w:sz w:val="22"/>
          <w:szCs w:val="22"/>
          <w:lang w:val="en-US"/>
        </w:rPr>
        <w:t> </w:t>
      </w:r>
    </w:p>
    <w:p w14:paraId="373C4412" w14:textId="77777777" w:rsidR="008F0FAF" w:rsidRDefault="008F0FAF" w:rsidP="008F0FAF">
      <w:pPr>
        <w:pStyle w:val="paragraph"/>
        <w:numPr>
          <w:ilvl w:val="1"/>
          <w:numId w:val="129"/>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The minutes to be kept under clause 21.1 must include the names of those present; and (so far as possible) should be signed by the chairperson of the meeting.</w:t>
      </w:r>
      <w:r>
        <w:rPr>
          <w:rStyle w:val="eop"/>
          <w:rFonts w:ascii="Century Gothic" w:hAnsi="Century Gothic" w:cs="Arial"/>
          <w:sz w:val="22"/>
          <w:szCs w:val="22"/>
          <w:lang w:val="en-US"/>
        </w:rPr>
        <w:t> </w:t>
      </w:r>
    </w:p>
    <w:p w14:paraId="373C4413" w14:textId="77777777" w:rsidR="008F0FAF" w:rsidRDefault="008F0FAF" w:rsidP="008F0FAF">
      <w:pPr>
        <w:pStyle w:val="paragraph"/>
        <w:jc w:val="both"/>
        <w:textAlignment w:val="baseline"/>
        <w:rPr>
          <w:rFonts w:ascii="Arial" w:hAnsi="Arial" w:cs="Arial"/>
          <w:sz w:val="22"/>
          <w:szCs w:val="22"/>
          <w:lang w:val="en-US"/>
        </w:rPr>
      </w:pPr>
      <w:r>
        <w:rPr>
          <w:rStyle w:val="normaltextrun1"/>
          <w:rFonts w:ascii="Century Gothic" w:hAnsi="Century Gothic" w:cs="Arial"/>
          <w:b/>
          <w:bCs/>
          <w:sz w:val="22"/>
          <w:szCs w:val="22"/>
        </w:rPr>
        <w:t>ADMINISTRATION</w:t>
      </w:r>
      <w:r>
        <w:rPr>
          <w:rStyle w:val="eop"/>
          <w:rFonts w:ascii="Century Gothic" w:hAnsi="Century Gothic" w:cs="Arial"/>
          <w:sz w:val="22"/>
          <w:szCs w:val="22"/>
          <w:lang w:val="en-US"/>
        </w:rPr>
        <w:t> </w:t>
      </w:r>
    </w:p>
    <w:p w14:paraId="373C4414" w14:textId="77777777" w:rsidR="008F0FAF" w:rsidRDefault="008F0FAF" w:rsidP="008F0FAF">
      <w:pPr>
        <w:pStyle w:val="paragraph"/>
        <w:numPr>
          <w:ilvl w:val="1"/>
          <w:numId w:val="130"/>
        </w:numPr>
        <w:ind w:left="54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Delegation to sub-committees</w:t>
      </w:r>
      <w:r>
        <w:rPr>
          <w:rStyle w:val="eop"/>
          <w:rFonts w:ascii="Century Gothic" w:hAnsi="Century Gothic" w:cs="Arial"/>
          <w:sz w:val="22"/>
          <w:szCs w:val="22"/>
          <w:lang w:val="en-US"/>
        </w:rPr>
        <w:t> </w:t>
      </w:r>
    </w:p>
    <w:p w14:paraId="373C4415" w14:textId="77777777" w:rsidR="008F0FAF" w:rsidRDefault="008F0FAF" w:rsidP="008F0FAF">
      <w:pPr>
        <w:pStyle w:val="paragraph"/>
        <w:numPr>
          <w:ilvl w:val="1"/>
          <w:numId w:val="131"/>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The Board may delegate any of their powers to sub-committees; a sub-committee must include at least one charity trustee, but other members of a sub-committee need not be charity trustees.</w:t>
      </w:r>
      <w:r>
        <w:rPr>
          <w:rStyle w:val="eop"/>
          <w:rFonts w:ascii="Century Gothic" w:hAnsi="Century Gothic" w:cs="Arial"/>
          <w:sz w:val="22"/>
          <w:szCs w:val="22"/>
          <w:lang w:val="en-US"/>
        </w:rPr>
        <w:t> </w:t>
      </w:r>
    </w:p>
    <w:p w14:paraId="373C4416" w14:textId="77777777" w:rsidR="008F0FAF" w:rsidRDefault="008F0FAF" w:rsidP="008F0FAF">
      <w:pPr>
        <w:pStyle w:val="paragraph"/>
        <w:numPr>
          <w:ilvl w:val="1"/>
          <w:numId w:val="132"/>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The Board may also delegate to the chair of the organisation (or the holder of any other post) such of their powers as they may consider appropriate.</w:t>
      </w:r>
      <w:r>
        <w:rPr>
          <w:rStyle w:val="eop"/>
          <w:rFonts w:ascii="Century Gothic" w:hAnsi="Century Gothic" w:cs="Arial"/>
          <w:sz w:val="22"/>
          <w:szCs w:val="22"/>
          <w:lang w:val="en-US"/>
        </w:rPr>
        <w:t> </w:t>
      </w:r>
    </w:p>
    <w:p w14:paraId="373C4417" w14:textId="77777777" w:rsidR="008F0FAF" w:rsidRDefault="008F0FAF" w:rsidP="008F0FAF">
      <w:pPr>
        <w:pStyle w:val="paragraph"/>
        <w:numPr>
          <w:ilvl w:val="1"/>
          <w:numId w:val="133"/>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When delegating powers under clause 22.1 or 22.2, the Board must set out appropriate conditions (which must include an obligation to report regularly to the Board).</w:t>
      </w:r>
      <w:r>
        <w:rPr>
          <w:rStyle w:val="eop"/>
          <w:rFonts w:ascii="Century Gothic" w:hAnsi="Century Gothic" w:cs="Arial"/>
          <w:sz w:val="22"/>
          <w:szCs w:val="22"/>
          <w:lang w:val="en-US"/>
        </w:rPr>
        <w:t> </w:t>
      </w:r>
    </w:p>
    <w:p w14:paraId="373C4418" w14:textId="77777777" w:rsidR="008F0FAF" w:rsidRDefault="008F0FAF" w:rsidP="008F0FAF">
      <w:pPr>
        <w:pStyle w:val="paragraph"/>
        <w:numPr>
          <w:ilvl w:val="1"/>
          <w:numId w:val="134"/>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Any delegation of powers under clause 22.1 or 22.2 may be revoked or altered by the Board at any time.</w:t>
      </w:r>
      <w:r>
        <w:rPr>
          <w:rStyle w:val="eop"/>
          <w:rFonts w:ascii="Century Gothic" w:hAnsi="Century Gothic" w:cs="Arial"/>
          <w:sz w:val="22"/>
          <w:szCs w:val="22"/>
          <w:lang w:val="en-US"/>
        </w:rPr>
        <w:t> </w:t>
      </w:r>
    </w:p>
    <w:p w14:paraId="373C4419" w14:textId="77777777" w:rsidR="008F0FAF" w:rsidRDefault="008F0FAF" w:rsidP="008F0FAF">
      <w:pPr>
        <w:pStyle w:val="paragraph"/>
        <w:numPr>
          <w:ilvl w:val="1"/>
          <w:numId w:val="135"/>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The rules of procedure for each sub-committee, and the provisions relating to membership of each sub-committee, shall be set by the board.</w:t>
      </w:r>
      <w:r>
        <w:rPr>
          <w:rStyle w:val="eop"/>
          <w:rFonts w:ascii="Century Gothic" w:hAnsi="Century Gothic" w:cs="Arial"/>
          <w:sz w:val="22"/>
          <w:szCs w:val="22"/>
          <w:lang w:val="en-US"/>
        </w:rPr>
        <w:t> </w:t>
      </w:r>
    </w:p>
    <w:p w14:paraId="373C441A" w14:textId="77777777" w:rsidR="008F0FAF" w:rsidRDefault="008F0FAF" w:rsidP="008F0FAF">
      <w:pPr>
        <w:pStyle w:val="paragraph"/>
        <w:numPr>
          <w:ilvl w:val="1"/>
          <w:numId w:val="136"/>
        </w:numPr>
        <w:ind w:left="54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Operation of accounts</w:t>
      </w:r>
      <w:r>
        <w:rPr>
          <w:rStyle w:val="eop"/>
          <w:rFonts w:ascii="Century Gothic" w:hAnsi="Century Gothic" w:cs="Arial"/>
          <w:sz w:val="22"/>
          <w:szCs w:val="22"/>
          <w:lang w:val="en-US"/>
        </w:rPr>
        <w:t> </w:t>
      </w:r>
    </w:p>
    <w:p w14:paraId="373C441B" w14:textId="77777777" w:rsidR="008F0FAF" w:rsidRDefault="008F0FAF" w:rsidP="008F0FAF">
      <w:pPr>
        <w:pStyle w:val="paragraph"/>
        <w:numPr>
          <w:ilvl w:val="1"/>
          <w:numId w:val="137"/>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Subject to clause 23.2, the signatures of two out of three signatories appointed by the Board will be required in relation to all operations (other than the lodging of funds) on the bank and building society accounts held by the organisation.</w:t>
      </w:r>
      <w:r>
        <w:rPr>
          <w:rStyle w:val="eop"/>
          <w:rFonts w:ascii="Century Gothic" w:hAnsi="Century Gothic" w:cs="Arial"/>
          <w:sz w:val="22"/>
          <w:szCs w:val="22"/>
          <w:lang w:val="en-US"/>
        </w:rPr>
        <w:t> </w:t>
      </w:r>
    </w:p>
    <w:p w14:paraId="373C441C" w14:textId="77777777" w:rsidR="008F0FAF" w:rsidRDefault="008F0FAF" w:rsidP="008F0FAF">
      <w:pPr>
        <w:pStyle w:val="paragraph"/>
        <w:numPr>
          <w:ilvl w:val="1"/>
          <w:numId w:val="138"/>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lastRenderedPageBreak/>
        <w:t>Where the organisation uses electronic facilities for the operation of any bank or building society account, the authorisations required for operations on that account must be consistent with the approach reflected in clause 23.1. </w:t>
      </w:r>
      <w:r>
        <w:rPr>
          <w:rStyle w:val="eop"/>
          <w:rFonts w:ascii="Century Gothic" w:hAnsi="Century Gothic" w:cs="Arial"/>
          <w:sz w:val="22"/>
          <w:szCs w:val="22"/>
          <w:lang w:val="en-US"/>
        </w:rPr>
        <w:t> </w:t>
      </w:r>
    </w:p>
    <w:p w14:paraId="373C441D" w14:textId="77777777" w:rsidR="008F0FAF" w:rsidRDefault="008F0FAF" w:rsidP="008F0FAF">
      <w:pPr>
        <w:pStyle w:val="paragraph"/>
        <w:numPr>
          <w:ilvl w:val="1"/>
          <w:numId w:val="139"/>
        </w:numPr>
        <w:ind w:left="54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Accounting records and annual accounts</w:t>
      </w:r>
      <w:r>
        <w:rPr>
          <w:rStyle w:val="eop"/>
          <w:rFonts w:ascii="Century Gothic" w:hAnsi="Century Gothic" w:cs="Arial"/>
          <w:sz w:val="22"/>
          <w:szCs w:val="22"/>
          <w:lang w:val="en-US"/>
        </w:rPr>
        <w:t> </w:t>
      </w:r>
    </w:p>
    <w:p w14:paraId="373C441E" w14:textId="77777777" w:rsidR="008F0FAF" w:rsidRDefault="008F0FAF" w:rsidP="008F0FAF">
      <w:pPr>
        <w:pStyle w:val="paragraph"/>
        <w:numPr>
          <w:ilvl w:val="1"/>
          <w:numId w:val="140"/>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The Board must ensure that proper accounting records are kept, in accordance with all applicable statutory requirements.</w:t>
      </w:r>
      <w:r>
        <w:rPr>
          <w:rStyle w:val="eop"/>
          <w:rFonts w:ascii="Century Gothic" w:hAnsi="Century Gothic" w:cs="Arial"/>
          <w:sz w:val="22"/>
          <w:szCs w:val="22"/>
          <w:lang w:val="en-US"/>
        </w:rPr>
        <w:t> </w:t>
      </w:r>
    </w:p>
    <w:p w14:paraId="373C441F" w14:textId="77777777" w:rsidR="008F0FAF" w:rsidRDefault="008F0FAF" w:rsidP="008F0FAF">
      <w:pPr>
        <w:pStyle w:val="paragraph"/>
        <w:numPr>
          <w:ilvl w:val="1"/>
          <w:numId w:val="141"/>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The Board must prepare annual accounts, complying with all relevant statutory requirements; if an independent examination is required under any statutory provisions (or if the Board considers that an independent examination would be appropriate for some other reason), the Board should ensure that an independent examination of the accounts is carried out by a qualified accountant.</w:t>
      </w:r>
      <w:r>
        <w:rPr>
          <w:rStyle w:val="eop"/>
          <w:rFonts w:ascii="Century Gothic" w:hAnsi="Century Gothic" w:cs="Arial"/>
          <w:sz w:val="22"/>
          <w:szCs w:val="22"/>
          <w:lang w:val="en-US"/>
        </w:rPr>
        <w:t> </w:t>
      </w:r>
    </w:p>
    <w:p w14:paraId="373C4420" w14:textId="77777777" w:rsidR="008F0FAF" w:rsidRDefault="008F0FAF" w:rsidP="008F0FAF">
      <w:pPr>
        <w:pStyle w:val="paragraph"/>
        <w:jc w:val="both"/>
        <w:textAlignment w:val="baseline"/>
        <w:rPr>
          <w:rFonts w:ascii="Arial" w:hAnsi="Arial" w:cs="Arial"/>
          <w:sz w:val="22"/>
          <w:szCs w:val="22"/>
          <w:lang w:val="en-US"/>
        </w:rPr>
      </w:pPr>
      <w:r>
        <w:rPr>
          <w:rStyle w:val="normaltextrun1"/>
          <w:rFonts w:ascii="Century Gothic" w:hAnsi="Century Gothic" w:cs="Arial"/>
          <w:b/>
          <w:bCs/>
          <w:sz w:val="22"/>
          <w:szCs w:val="22"/>
        </w:rPr>
        <w:t>MISCELLANEOUS</w:t>
      </w:r>
      <w:r>
        <w:rPr>
          <w:rStyle w:val="eop"/>
          <w:rFonts w:ascii="Century Gothic" w:hAnsi="Century Gothic" w:cs="Arial"/>
          <w:sz w:val="22"/>
          <w:szCs w:val="22"/>
          <w:lang w:val="en-US"/>
        </w:rPr>
        <w:t> </w:t>
      </w:r>
    </w:p>
    <w:p w14:paraId="373C4421" w14:textId="77777777" w:rsidR="008F0FAF" w:rsidRDefault="008F0FAF" w:rsidP="008F0FAF">
      <w:pPr>
        <w:pStyle w:val="paragraph"/>
        <w:numPr>
          <w:ilvl w:val="1"/>
          <w:numId w:val="142"/>
        </w:numPr>
        <w:ind w:left="54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Winding-up</w:t>
      </w:r>
      <w:r>
        <w:rPr>
          <w:rStyle w:val="eop"/>
          <w:rFonts w:ascii="Century Gothic" w:hAnsi="Century Gothic" w:cs="Arial"/>
          <w:sz w:val="22"/>
          <w:szCs w:val="22"/>
          <w:lang w:val="en-US"/>
        </w:rPr>
        <w:t> </w:t>
      </w:r>
    </w:p>
    <w:p w14:paraId="373C4422" w14:textId="77777777" w:rsidR="008F0FAF" w:rsidRDefault="008F0FAF" w:rsidP="008F0FAF">
      <w:pPr>
        <w:pStyle w:val="paragraph"/>
        <w:numPr>
          <w:ilvl w:val="1"/>
          <w:numId w:val="143"/>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If the organisation is to be wound up or dissolved, the winding-up or dissolution process will be carried out in accordance with the procedures set out under the Charities and Trustee Investment (Scotland) Act 2005. </w:t>
      </w:r>
      <w:r>
        <w:rPr>
          <w:rStyle w:val="eop"/>
          <w:rFonts w:ascii="Century Gothic" w:hAnsi="Century Gothic" w:cs="Arial"/>
          <w:sz w:val="22"/>
          <w:szCs w:val="22"/>
          <w:lang w:val="en-US"/>
        </w:rPr>
        <w:t> </w:t>
      </w:r>
    </w:p>
    <w:p w14:paraId="373C4423" w14:textId="77777777" w:rsidR="008F0FAF" w:rsidRDefault="008F0FAF" w:rsidP="008F0FAF">
      <w:pPr>
        <w:pStyle w:val="paragraph"/>
        <w:numPr>
          <w:ilvl w:val="1"/>
          <w:numId w:val="144"/>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Any surplus assets available to the organisation immediately preceding its winding up or dissolution must be used for purposes outlined at clause 4.1. </w:t>
      </w:r>
      <w:r>
        <w:rPr>
          <w:rStyle w:val="eop"/>
          <w:rFonts w:ascii="Century Gothic" w:hAnsi="Century Gothic" w:cs="Arial"/>
          <w:sz w:val="22"/>
          <w:szCs w:val="22"/>
          <w:lang w:val="en-US"/>
        </w:rPr>
        <w:t> </w:t>
      </w:r>
    </w:p>
    <w:p w14:paraId="373C4424" w14:textId="77777777" w:rsidR="008F0FAF" w:rsidRDefault="008F0FAF" w:rsidP="008F0FAF">
      <w:pPr>
        <w:pStyle w:val="paragraph"/>
        <w:numPr>
          <w:ilvl w:val="1"/>
          <w:numId w:val="145"/>
        </w:numPr>
        <w:ind w:left="54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Alterations to the constitution</w:t>
      </w:r>
      <w:r>
        <w:rPr>
          <w:rStyle w:val="eop"/>
          <w:rFonts w:ascii="Century Gothic" w:hAnsi="Century Gothic" w:cs="Arial"/>
          <w:sz w:val="22"/>
          <w:szCs w:val="22"/>
          <w:lang w:val="en-US"/>
        </w:rPr>
        <w:t> </w:t>
      </w:r>
    </w:p>
    <w:p w14:paraId="373C4425" w14:textId="77777777" w:rsidR="008F0FAF" w:rsidRDefault="008F0FAF" w:rsidP="008F0FAF">
      <w:pPr>
        <w:pStyle w:val="paragraph"/>
        <w:numPr>
          <w:ilvl w:val="1"/>
          <w:numId w:val="146"/>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This constitution may (subject to clause 26.2) be altered by resolution of the Board passed at a board meeting (subject to achieving the majority referred to in clause 19.6) or by way of a written resolution of the Board.  </w:t>
      </w:r>
      <w:r>
        <w:rPr>
          <w:rStyle w:val="eop"/>
          <w:rFonts w:ascii="Century Gothic" w:hAnsi="Century Gothic" w:cs="Arial"/>
          <w:sz w:val="22"/>
          <w:szCs w:val="22"/>
          <w:lang w:val="en-US"/>
        </w:rPr>
        <w:t> </w:t>
      </w:r>
    </w:p>
    <w:p w14:paraId="373C4426" w14:textId="77777777" w:rsidR="008F0FAF" w:rsidRDefault="008F0FAF" w:rsidP="008F0FAF">
      <w:pPr>
        <w:pStyle w:val="paragraph"/>
        <w:numPr>
          <w:ilvl w:val="1"/>
          <w:numId w:val="147"/>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The Charities and Trustee Investment (Scotland) Act 2005 prohibits taking certain steps (e.g. change of name, an alteration to the purposes, amalgamation, winding-up) without the consent of the Office of the Scottish Charity Regulator (OSCR).</w:t>
      </w:r>
      <w:r>
        <w:rPr>
          <w:rStyle w:val="eop"/>
          <w:rFonts w:ascii="Century Gothic" w:hAnsi="Century Gothic" w:cs="Arial"/>
          <w:sz w:val="22"/>
          <w:szCs w:val="22"/>
          <w:lang w:val="en-US"/>
        </w:rPr>
        <w:t> </w:t>
      </w:r>
    </w:p>
    <w:p w14:paraId="373C4427" w14:textId="77777777" w:rsidR="008F0FAF" w:rsidRDefault="008F0FAF" w:rsidP="008F0FAF">
      <w:pPr>
        <w:pStyle w:val="paragraph"/>
        <w:numPr>
          <w:ilvl w:val="1"/>
          <w:numId w:val="148"/>
        </w:numPr>
        <w:ind w:left="540" w:firstLine="0"/>
        <w:jc w:val="both"/>
        <w:textAlignment w:val="baseline"/>
        <w:rPr>
          <w:rFonts w:ascii="Arial" w:hAnsi="Arial" w:cs="Arial"/>
          <w:sz w:val="22"/>
          <w:szCs w:val="22"/>
          <w:lang w:val="en-US"/>
        </w:rPr>
      </w:pPr>
      <w:r>
        <w:rPr>
          <w:rStyle w:val="normaltextrun1"/>
          <w:rFonts w:ascii="Century Gothic" w:hAnsi="Century Gothic" w:cs="Arial"/>
          <w:b/>
          <w:bCs/>
          <w:sz w:val="22"/>
          <w:szCs w:val="22"/>
        </w:rPr>
        <w:t>Interpretation</w:t>
      </w:r>
      <w:r>
        <w:rPr>
          <w:rStyle w:val="eop"/>
          <w:rFonts w:ascii="Century Gothic" w:hAnsi="Century Gothic" w:cs="Arial"/>
          <w:sz w:val="22"/>
          <w:szCs w:val="22"/>
          <w:lang w:val="en-US"/>
        </w:rPr>
        <w:t> </w:t>
      </w:r>
    </w:p>
    <w:p w14:paraId="373C4428" w14:textId="77777777" w:rsidR="008F0FAF" w:rsidRDefault="008F0FAF" w:rsidP="008F0FAF">
      <w:pPr>
        <w:pStyle w:val="paragraph"/>
        <w:numPr>
          <w:ilvl w:val="1"/>
          <w:numId w:val="149"/>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References in this constitution to the Charities and Trustee Investment (Scotland) Act 2005 should be taken to include: -</w:t>
      </w:r>
      <w:r>
        <w:rPr>
          <w:rStyle w:val="eop"/>
          <w:rFonts w:ascii="Century Gothic" w:hAnsi="Century Gothic" w:cs="Arial"/>
          <w:sz w:val="22"/>
          <w:szCs w:val="22"/>
          <w:lang w:val="en-US"/>
        </w:rPr>
        <w:t> </w:t>
      </w:r>
    </w:p>
    <w:p w14:paraId="373C4429" w14:textId="77777777" w:rsidR="008F0FAF" w:rsidRDefault="008F0FAF" w:rsidP="008F0FAF">
      <w:pPr>
        <w:pStyle w:val="paragraph"/>
        <w:numPr>
          <w:ilvl w:val="1"/>
          <w:numId w:val="150"/>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any statutory provision which adds to, modifies or replaces that Act; and </w:t>
      </w:r>
      <w:r>
        <w:rPr>
          <w:rStyle w:val="eop"/>
          <w:rFonts w:ascii="Century Gothic" w:hAnsi="Century Gothic" w:cs="Arial"/>
          <w:sz w:val="22"/>
          <w:szCs w:val="22"/>
          <w:lang w:val="en-US"/>
        </w:rPr>
        <w:t> </w:t>
      </w:r>
    </w:p>
    <w:p w14:paraId="373C442A" w14:textId="77777777" w:rsidR="008F0FAF" w:rsidRDefault="008F0FAF" w:rsidP="008F0FAF">
      <w:pPr>
        <w:pStyle w:val="paragraph"/>
        <w:numPr>
          <w:ilvl w:val="1"/>
          <w:numId w:val="151"/>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any statutory instrument issued in pursuance of that Act or in pursuance of any statutory provision falling under clause 27.1 above.</w:t>
      </w:r>
      <w:r>
        <w:rPr>
          <w:rStyle w:val="eop"/>
          <w:rFonts w:ascii="Century Gothic" w:hAnsi="Century Gothic" w:cs="Arial"/>
          <w:sz w:val="22"/>
          <w:szCs w:val="22"/>
          <w:lang w:val="en-US"/>
        </w:rPr>
        <w:t> </w:t>
      </w:r>
    </w:p>
    <w:p w14:paraId="373C442B" w14:textId="77777777" w:rsidR="008F0FAF" w:rsidRDefault="008F0FAF" w:rsidP="008F0FAF">
      <w:pPr>
        <w:pStyle w:val="paragraph"/>
        <w:numPr>
          <w:ilvl w:val="1"/>
          <w:numId w:val="152"/>
        </w:numPr>
        <w:ind w:left="540" w:firstLine="0"/>
        <w:jc w:val="both"/>
        <w:textAlignment w:val="baseline"/>
        <w:rPr>
          <w:rFonts w:ascii="Arial" w:hAnsi="Arial" w:cs="Arial"/>
          <w:sz w:val="22"/>
          <w:szCs w:val="22"/>
          <w:lang w:val="en-US"/>
        </w:rPr>
      </w:pPr>
      <w:r>
        <w:rPr>
          <w:rStyle w:val="normaltextrun1"/>
          <w:rFonts w:ascii="Century Gothic" w:hAnsi="Century Gothic" w:cs="Arial"/>
          <w:sz w:val="22"/>
          <w:szCs w:val="22"/>
        </w:rPr>
        <w:t>In this constitution: - </w:t>
      </w:r>
      <w:r>
        <w:rPr>
          <w:rStyle w:val="eop"/>
          <w:rFonts w:ascii="Century Gothic" w:hAnsi="Century Gothic" w:cs="Arial"/>
          <w:sz w:val="22"/>
          <w:szCs w:val="22"/>
          <w:lang w:val="en-US"/>
        </w:rPr>
        <w:t> </w:t>
      </w:r>
    </w:p>
    <w:p w14:paraId="373C442C" w14:textId="77777777" w:rsidR="008F0FAF" w:rsidRDefault="008F0FAF" w:rsidP="008F0FAF">
      <w:pPr>
        <w:pStyle w:val="paragraph"/>
        <w:numPr>
          <w:ilvl w:val="1"/>
          <w:numId w:val="153"/>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“charity” means a body which is either a “Scottish charity” within the meaning of section 13 of the Charities and Trustee Investment (Scotland) Act 2005 or a “charity” within the meaning of section 1 of the Charities Act 2006, providing (in either case) that its objects are limited to charitable purposes;</w:t>
      </w:r>
      <w:r>
        <w:rPr>
          <w:rStyle w:val="eop"/>
          <w:rFonts w:ascii="Century Gothic" w:hAnsi="Century Gothic" w:cs="Arial"/>
          <w:sz w:val="22"/>
          <w:szCs w:val="22"/>
          <w:lang w:val="en-US"/>
        </w:rPr>
        <w:t> </w:t>
      </w:r>
    </w:p>
    <w:p w14:paraId="373C442D" w14:textId="77777777" w:rsidR="008F0FAF" w:rsidRDefault="008F0FAF" w:rsidP="008F0FAF">
      <w:pPr>
        <w:pStyle w:val="paragraph"/>
        <w:numPr>
          <w:ilvl w:val="1"/>
          <w:numId w:val="154"/>
        </w:numPr>
        <w:ind w:left="1110" w:firstLine="0"/>
        <w:jc w:val="both"/>
        <w:textAlignment w:val="baseline"/>
        <w:rPr>
          <w:rFonts w:ascii="Arial" w:hAnsi="Arial" w:cs="Arial"/>
          <w:sz w:val="22"/>
          <w:szCs w:val="22"/>
          <w:lang w:val="en-US"/>
        </w:rPr>
      </w:pPr>
      <w:r>
        <w:rPr>
          <w:rStyle w:val="normaltextrun1"/>
          <w:rFonts w:ascii="Century Gothic" w:hAnsi="Century Gothic" w:cs="Arial"/>
          <w:sz w:val="22"/>
          <w:szCs w:val="22"/>
        </w:rPr>
        <w:t>“</w:t>
      </w:r>
      <w:proofErr w:type="gramStart"/>
      <w:r>
        <w:rPr>
          <w:rStyle w:val="normaltextrun1"/>
          <w:rFonts w:ascii="Century Gothic" w:hAnsi="Century Gothic" w:cs="Arial"/>
          <w:sz w:val="22"/>
          <w:szCs w:val="22"/>
        </w:rPr>
        <w:t>charitable</w:t>
      </w:r>
      <w:proofErr w:type="gramEnd"/>
      <w:r>
        <w:rPr>
          <w:rStyle w:val="normaltextrun1"/>
          <w:rFonts w:ascii="Century Gothic" w:hAnsi="Century Gothic" w:cs="Arial"/>
          <w:sz w:val="22"/>
          <w:szCs w:val="22"/>
        </w:rPr>
        <w:t xml:space="preserve"> purpose” means a charitable purpose under section 7 of the Charities and Trustee Investment (Scotland) Act 2005 which is also regarded as a charitable purpose in relation to the application of the Taxes Acts.</w:t>
      </w:r>
      <w:r>
        <w:rPr>
          <w:rStyle w:val="eop"/>
          <w:rFonts w:ascii="Century Gothic" w:hAnsi="Century Gothic" w:cs="Arial"/>
          <w:sz w:val="22"/>
          <w:szCs w:val="22"/>
          <w:lang w:val="en-US"/>
        </w:rPr>
        <w:t> </w:t>
      </w:r>
    </w:p>
    <w:p w14:paraId="373C442E" w14:textId="77777777" w:rsidR="00047C25" w:rsidRDefault="00047C25"/>
    <w:p w14:paraId="373C442F" w14:textId="033BFB70" w:rsidR="00764D79" w:rsidRDefault="00764D79">
      <w:pPr>
        <w:rPr>
          <w:rFonts w:ascii="Gill Sans MT" w:hAnsi="Gill Sans MT"/>
          <w:b/>
          <w:sz w:val="24"/>
          <w:szCs w:val="24"/>
        </w:rPr>
      </w:pPr>
    </w:p>
    <w:p w14:paraId="2F29A518" w14:textId="6BAF6668" w:rsidR="00842859" w:rsidRDefault="00842859">
      <w:pPr>
        <w:rPr>
          <w:rFonts w:ascii="Gill Sans MT" w:hAnsi="Gill Sans MT"/>
          <w:b/>
          <w:sz w:val="24"/>
          <w:szCs w:val="24"/>
        </w:rPr>
      </w:pPr>
    </w:p>
    <w:p w14:paraId="48EEA138" w14:textId="77777777" w:rsidR="004E0C20" w:rsidRDefault="004E0C20">
      <w:pPr>
        <w:rPr>
          <w:rFonts w:ascii="Gill Sans MT" w:hAnsi="Gill Sans MT"/>
          <w:b/>
          <w:sz w:val="24"/>
          <w:szCs w:val="24"/>
        </w:rPr>
      </w:pPr>
    </w:p>
    <w:p w14:paraId="2A3594DB" w14:textId="77777777" w:rsidR="004E0C20" w:rsidRDefault="004E0C20">
      <w:pPr>
        <w:rPr>
          <w:rFonts w:ascii="Gill Sans MT" w:hAnsi="Gill Sans MT"/>
          <w:b/>
          <w:sz w:val="24"/>
          <w:szCs w:val="24"/>
        </w:rPr>
      </w:pPr>
    </w:p>
    <w:p w14:paraId="60450F68" w14:textId="77777777" w:rsidR="004E0C20" w:rsidRDefault="004E0C20">
      <w:pPr>
        <w:rPr>
          <w:rFonts w:ascii="Gill Sans MT" w:hAnsi="Gill Sans MT"/>
          <w:b/>
          <w:sz w:val="24"/>
          <w:szCs w:val="24"/>
        </w:rPr>
      </w:pPr>
    </w:p>
    <w:p w14:paraId="727505F4" w14:textId="77777777" w:rsidR="004E0C20" w:rsidRDefault="004E0C20">
      <w:pPr>
        <w:rPr>
          <w:rFonts w:ascii="Gill Sans MT" w:hAnsi="Gill Sans MT"/>
          <w:b/>
          <w:sz w:val="24"/>
          <w:szCs w:val="24"/>
        </w:rPr>
      </w:pPr>
    </w:p>
    <w:p w14:paraId="42F888B6" w14:textId="77777777" w:rsidR="00842859" w:rsidRPr="00764D79" w:rsidRDefault="00842859">
      <w:pPr>
        <w:rPr>
          <w:rFonts w:ascii="Gill Sans MT" w:hAnsi="Gill Sans MT"/>
          <w:b/>
          <w:sz w:val="24"/>
          <w:szCs w:val="24"/>
        </w:rPr>
      </w:pPr>
    </w:p>
    <w:p w14:paraId="373C4430" w14:textId="77777777" w:rsidR="00764D79" w:rsidRPr="00764D79" w:rsidRDefault="009C26F5">
      <w:pPr>
        <w:rPr>
          <w:rFonts w:ascii="Gill Sans MT" w:hAnsi="Gill Sans MT"/>
          <w:b/>
          <w:sz w:val="24"/>
          <w:szCs w:val="24"/>
        </w:rPr>
      </w:pPr>
      <w:r>
        <w:rPr>
          <w:rFonts w:ascii="Gill Sans MT" w:hAnsi="Gill Sans MT"/>
          <w:b/>
          <w:sz w:val="24"/>
          <w:szCs w:val="24"/>
        </w:rPr>
        <w:lastRenderedPageBreak/>
        <w:t>APPENDIX 2</w:t>
      </w:r>
      <w:r w:rsidR="00764D79" w:rsidRPr="00764D79">
        <w:rPr>
          <w:rFonts w:ascii="Gill Sans MT" w:hAnsi="Gill Sans MT"/>
          <w:b/>
          <w:sz w:val="24"/>
          <w:szCs w:val="24"/>
        </w:rPr>
        <w:t xml:space="preserve"> – Reserves Policy</w:t>
      </w:r>
    </w:p>
    <w:p w14:paraId="373C4431" w14:textId="77777777" w:rsidR="00764D79" w:rsidRPr="00177D21" w:rsidRDefault="00764D79" w:rsidP="00764D79">
      <w:r w:rsidRPr="006E616A">
        <w:rPr>
          <w:b/>
          <w:bCs/>
          <w:noProof/>
          <w:color w:val="0070C0"/>
          <w:sz w:val="28"/>
          <w:szCs w:val="28"/>
          <w:lang w:eastAsia="en-GB"/>
        </w:rPr>
        <mc:AlternateContent>
          <mc:Choice Requires="wps">
            <w:drawing>
              <wp:anchor distT="0" distB="0" distL="114300" distR="114300" simplePos="0" relativeHeight="251658752" behindDoc="0" locked="0" layoutInCell="1" allowOverlap="1" wp14:anchorId="373C447D" wp14:editId="373C447E">
                <wp:simplePos x="0" y="0"/>
                <wp:positionH relativeFrom="column">
                  <wp:posOffset>4057650</wp:posOffset>
                </wp:positionH>
                <wp:positionV relativeFrom="paragraph">
                  <wp:posOffset>-66675</wp:posOffset>
                </wp:positionV>
                <wp:extent cx="2363470" cy="485775"/>
                <wp:effectExtent l="0" t="0" r="1778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485775"/>
                        </a:xfrm>
                        <a:prstGeom prst="rect">
                          <a:avLst/>
                        </a:prstGeom>
                        <a:solidFill>
                          <a:srgbClr val="FFFFFF"/>
                        </a:solidFill>
                        <a:ln w="9525">
                          <a:solidFill>
                            <a:srgbClr val="000000"/>
                          </a:solidFill>
                          <a:miter lim="800000"/>
                          <a:headEnd/>
                          <a:tailEnd/>
                        </a:ln>
                      </wps:spPr>
                      <wps:txbx>
                        <w:txbxContent>
                          <w:p w14:paraId="373C4483" w14:textId="77777777" w:rsidR="002670B4" w:rsidRPr="006E616A" w:rsidRDefault="002670B4" w:rsidP="00764D79">
                            <w:pPr>
                              <w:jc w:val="center"/>
                              <w:rPr>
                                <w:b/>
                                <w:color w:val="0070C0"/>
                                <w:sz w:val="40"/>
                                <w:szCs w:val="40"/>
                              </w:rPr>
                            </w:pPr>
                            <w:r w:rsidRPr="006E616A">
                              <w:rPr>
                                <w:b/>
                                <w:color w:val="0070C0"/>
                                <w:sz w:val="40"/>
                                <w:szCs w:val="40"/>
                              </w:rPr>
                              <w:t>Reserves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C447D" id="_x0000_s1030" type="#_x0000_t202" style="position:absolute;margin-left:319.5pt;margin-top:-5.25pt;width:186.1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">
                <v:textbox>
                  <w:txbxContent>
                    <w:p w14:paraId="373C4483" w14:textId="77777777" w:rsidR="002670B4" w:rsidRPr="006E616A" w:rsidRDefault="002670B4" w:rsidP="00764D79">
                      <w:pPr>
                        <w:jc w:val="center"/>
                        <w:rPr>
                          <w:b/>
                          <w:color w:val="0070C0"/>
                          <w:sz w:val="40"/>
                          <w:szCs w:val="40"/>
                        </w:rPr>
                      </w:pPr>
                      <w:r w:rsidRPr="006E616A">
                        <w:rPr>
                          <w:b/>
                          <w:color w:val="0070C0"/>
                          <w:sz w:val="40"/>
                          <w:szCs w:val="40"/>
                        </w:rPr>
                        <w:t>Reserves Policy</w:t>
                      </w:r>
                    </w:p>
                  </w:txbxContent>
                </v:textbox>
              </v:shape>
            </w:pict>
          </mc:Fallback>
        </mc:AlternateContent>
      </w:r>
      <w:r>
        <w:rPr>
          <w:noProof/>
          <w:lang w:eastAsia="en-GB"/>
        </w:rPr>
        <w:drawing>
          <wp:inline distT="0" distB="0" distL="0" distR="0" wp14:anchorId="373C447F" wp14:editId="373C4480">
            <wp:extent cx="741872" cy="741872"/>
            <wp:effectExtent l="0" t="0" r="1270" b="127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1872" cy="741872"/>
                    </a:xfrm>
                    <a:prstGeom prst="rect">
                      <a:avLst/>
                    </a:prstGeom>
                  </pic:spPr>
                </pic:pic>
              </a:graphicData>
            </a:graphic>
          </wp:inline>
        </w:drawing>
      </w:r>
    </w:p>
    <w:p w14:paraId="373C4432" w14:textId="77777777" w:rsidR="00764D79" w:rsidRDefault="00764D79" w:rsidP="00764D79">
      <w:pPr>
        <w:spacing w:after="0"/>
        <w:rPr>
          <w:b/>
          <w:bCs/>
          <w:color w:val="0070C0"/>
          <w:sz w:val="28"/>
          <w:szCs w:val="28"/>
        </w:rPr>
      </w:pPr>
      <w:r w:rsidRPr="4D50CE24">
        <w:rPr>
          <w:b/>
          <w:bCs/>
          <w:color w:val="0070C0"/>
          <w:sz w:val="28"/>
          <w:szCs w:val="28"/>
        </w:rPr>
        <w:t>Finlay’s Friends</w:t>
      </w:r>
      <w:r>
        <w:rPr>
          <w:b/>
          <w:bCs/>
          <w:color w:val="0070C0"/>
          <w:sz w:val="28"/>
          <w:szCs w:val="28"/>
        </w:rPr>
        <w:t xml:space="preserve"> </w:t>
      </w:r>
      <w:r w:rsidRPr="4D50CE24">
        <w:rPr>
          <w:b/>
          <w:bCs/>
          <w:color w:val="0070C0"/>
          <w:sz w:val="28"/>
          <w:szCs w:val="28"/>
        </w:rPr>
        <w:t>SCO 46675</w:t>
      </w:r>
    </w:p>
    <w:p w14:paraId="373C4433" w14:textId="77777777" w:rsidR="00764D79" w:rsidRDefault="00764D79" w:rsidP="00764D79">
      <w:pPr>
        <w:spacing w:after="0"/>
        <w:rPr>
          <w:bCs/>
          <w:i/>
          <w:color w:val="0070C0"/>
          <w:sz w:val="20"/>
          <w:szCs w:val="20"/>
        </w:rPr>
      </w:pPr>
      <w:r>
        <w:rPr>
          <w:bCs/>
          <w:i/>
          <w:color w:val="0070C0"/>
          <w:sz w:val="20"/>
          <w:szCs w:val="20"/>
        </w:rPr>
        <w:t>Comfort for families of seriously ill children</w:t>
      </w:r>
    </w:p>
    <w:p w14:paraId="373C4434" w14:textId="77777777" w:rsidR="00764D79" w:rsidRDefault="00764D79" w:rsidP="00764D79">
      <w:pPr>
        <w:spacing w:after="0"/>
        <w:rPr>
          <w:b/>
          <w:bCs/>
          <w:color w:val="0070C0"/>
          <w:sz w:val="28"/>
          <w:szCs w:val="28"/>
        </w:rPr>
      </w:pPr>
      <w:r>
        <w:rPr>
          <w:bCs/>
          <w:i/>
          <w:color w:val="0070C0"/>
          <w:sz w:val="20"/>
          <w:szCs w:val="20"/>
        </w:rPr>
        <w:t>rushed to hospital in an emergency.</w:t>
      </w:r>
    </w:p>
    <w:p w14:paraId="373C4435" w14:textId="77777777" w:rsidR="00764D79" w:rsidRDefault="00764D79" w:rsidP="00764D79">
      <w:pPr>
        <w:spacing w:after="0"/>
        <w:rPr>
          <w:b/>
          <w:bCs/>
          <w:color w:val="0070C0"/>
          <w:sz w:val="28"/>
          <w:szCs w:val="28"/>
        </w:rPr>
      </w:pPr>
    </w:p>
    <w:p w14:paraId="373C4436" w14:textId="77777777" w:rsidR="00764D79" w:rsidRDefault="00764D79" w:rsidP="00764D79">
      <w:pPr>
        <w:spacing w:after="0"/>
        <w:rPr>
          <w:b/>
          <w:bCs/>
          <w:color w:val="0070C0"/>
          <w:sz w:val="28"/>
          <w:szCs w:val="28"/>
        </w:rPr>
      </w:pPr>
      <w:r>
        <w:rPr>
          <w:b/>
          <w:bCs/>
          <w:color w:val="0070C0"/>
          <w:sz w:val="28"/>
          <w:szCs w:val="28"/>
        </w:rPr>
        <w:t>Purpose</w:t>
      </w:r>
    </w:p>
    <w:p w14:paraId="373C4437" w14:textId="77777777" w:rsidR="00764D79" w:rsidRDefault="00764D79" w:rsidP="00764D79">
      <w:pPr>
        <w:spacing w:after="0"/>
        <w:jc w:val="both"/>
        <w:rPr>
          <w:rFonts w:ascii="Gill Sans MT" w:hAnsi="Gill Sans MT"/>
          <w:bCs/>
          <w:sz w:val="24"/>
          <w:szCs w:val="24"/>
        </w:rPr>
      </w:pPr>
      <w:r>
        <w:rPr>
          <w:rFonts w:ascii="Gill Sans MT" w:hAnsi="Gill Sans MT"/>
          <w:bCs/>
          <w:sz w:val="24"/>
          <w:szCs w:val="24"/>
        </w:rPr>
        <w:t>The purpose of the Reserves Policy for Finlay’s Friends is to ensure the stability of the charitable purposes and ongoing operations of the charity. The Reserve is intended to provide an internal source of funds for situations such as sudden increase in expenses, unanticipated loss of income through fundraising and donations, or uninsured losses. The Reserve may also be used for one-time, nonrecurring expenses that will build long-term capacity, such as research and development or investment in infrastructure to further achieve our charitable purposes. Reserves are not intended to replace a permanent loss of funds or eliminate an ongoing budget gap. It is the intention of Finlay’s Friends for Reserves to be built, used and replenished within a reasonably short period of time. The Reserves Policy will be implemented in concert with the other governance and financial policies of Finlay’s Friends and is intended to support the charitable purposes contained in these related policies, our governance and constitution and in strategic and operational plans.</w:t>
      </w:r>
    </w:p>
    <w:p w14:paraId="373C4438" w14:textId="77777777" w:rsidR="00764D79" w:rsidRDefault="00764D79" w:rsidP="00764D79">
      <w:pPr>
        <w:spacing w:after="0"/>
        <w:jc w:val="both"/>
        <w:rPr>
          <w:rFonts w:ascii="Gill Sans MT" w:hAnsi="Gill Sans MT"/>
          <w:bCs/>
          <w:sz w:val="24"/>
          <w:szCs w:val="24"/>
        </w:rPr>
      </w:pPr>
    </w:p>
    <w:p w14:paraId="373C4439" w14:textId="77777777" w:rsidR="00764D79" w:rsidRDefault="00764D79" w:rsidP="00764D79">
      <w:pPr>
        <w:spacing w:after="0"/>
        <w:rPr>
          <w:rFonts w:ascii="Gill Sans MT" w:hAnsi="Gill Sans MT"/>
          <w:bCs/>
          <w:sz w:val="24"/>
          <w:szCs w:val="24"/>
        </w:rPr>
      </w:pPr>
    </w:p>
    <w:p w14:paraId="373C443A" w14:textId="77777777" w:rsidR="00764D79" w:rsidRDefault="00764D79" w:rsidP="00764D79">
      <w:pPr>
        <w:spacing w:after="0"/>
        <w:rPr>
          <w:b/>
          <w:bCs/>
          <w:color w:val="0070C0"/>
          <w:sz w:val="28"/>
          <w:szCs w:val="28"/>
        </w:rPr>
      </w:pPr>
      <w:r>
        <w:rPr>
          <w:b/>
          <w:bCs/>
          <w:color w:val="0070C0"/>
          <w:sz w:val="28"/>
          <w:szCs w:val="28"/>
        </w:rPr>
        <w:t>Definitions and Goals</w:t>
      </w:r>
    </w:p>
    <w:p w14:paraId="373C443B" w14:textId="77777777" w:rsidR="00764D79" w:rsidRDefault="00764D79" w:rsidP="00764D79">
      <w:pPr>
        <w:spacing w:after="0"/>
        <w:jc w:val="both"/>
        <w:rPr>
          <w:rFonts w:ascii="Gill Sans MT" w:hAnsi="Gill Sans MT"/>
          <w:bCs/>
          <w:sz w:val="24"/>
          <w:szCs w:val="24"/>
        </w:rPr>
      </w:pPr>
      <w:r>
        <w:rPr>
          <w:rFonts w:ascii="Gill Sans MT" w:hAnsi="Gill Sans MT"/>
          <w:bCs/>
          <w:sz w:val="24"/>
          <w:szCs w:val="24"/>
        </w:rPr>
        <w:t xml:space="preserve">The Reserve Fund is defined as a designated fund set aside by action of the Trustees. The minimum amount to be designated as Reserve will be established in an amount sufficient to maintain ongoing operations and commitments for a set </w:t>
      </w:r>
      <w:proofErr w:type="gramStart"/>
      <w:r>
        <w:rPr>
          <w:rFonts w:ascii="Gill Sans MT" w:hAnsi="Gill Sans MT"/>
          <w:bCs/>
          <w:sz w:val="24"/>
          <w:szCs w:val="24"/>
        </w:rPr>
        <w:t>period of time</w:t>
      </w:r>
      <w:proofErr w:type="gramEnd"/>
      <w:r>
        <w:rPr>
          <w:rFonts w:ascii="Gill Sans MT" w:hAnsi="Gill Sans MT"/>
          <w:bCs/>
          <w:sz w:val="24"/>
          <w:szCs w:val="24"/>
        </w:rPr>
        <w:t>, measured in months. The Reserves serves a dynamic role and will be reviewed and adjusted in response to internal and external changes.</w:t>
      </w:r>
    </w:p>
    <w:p w14:paraId="373C443C" w14:textId="77777777" w:rsidR="00764D79" w:rsidRDefault="00764D79" w:rsidP="00764D79">
      <w:pPr>
        <w:spacing w:after="0"/>
        <w:jc w:val="both"/>
        <w:rPr>
          <w:rFonts w:ascii="Gill Sans MT" w:hAnsi="Gill Sans MT"/>
          <w:bCs/>
          <w:sz w:val="24"/>
          <w:szCs w:val="24"/>
        </w:rPr>
      </w:pPr>
    </w:p>
    <w:p w14:paraId="373C443D" w14:textId="4212F584" w:rsidR="00764D79" w:rsidRDefault="00764D79" w:rsidP="00764D79">
      <w:pPr>
        <w:spacing w:after="0"/>
        <w:jc w:val="both"/>
        <w:rPr>
          <w:rFonts w:ascii="Gill Sans MT" w:hAnsi="Gill Sans MT"/>
          <w:bCs/>
          <w:sz w:val="24"/>
          <w:szCs w:val="24"/>
        </w:rPr>
      </w:pPr>
      <w:r>
        <w:rPr>
          <w:rFonts w:ascii="Gill Sans MT" w:hAnsi="Gill Sans MT"/>
          <w:bCs/>
          <w:sz w:val="24"/>
          <w:szCs w:val="24"/>
        </w:rPr>
        <w:t xml:space="preserve">The target minimum operating Reserve Fund is equal to </w:t>
      </w:r>
      <w:r w:rsidRPr="00DF2FA1">
        <w:rPr>
          <w:rFonts w:ascii="Gill Sans MT" w:hAnsi="Gill Sans MT"/>
          <w:b/>
          <w:bCs/>
          <w:sz w:val="24"/>
          <w:szCs w:val="24"/>
        </w:rPr>
        <w:t>six months</w:t>
      </w:r>
      <w:r>
        <w:rPr>
          <w:rFonts w:ascii="Gill Sans MT" w:hAnsi="Gill Sans MT"/>
          <w:bCs/>
          <w:sz w:val="24"/>
          <w:szCs w:val="24"/>
        </w:rPr>
        <w:t xml:space="preserve"> of average operating costs. The calculation of average monthly operating costs includes all recurring, predictable expenses such as public liability insurance, Just Giving fees and provision of 20 Comfort Kits per month to one hospital. Depreciation, in-kind and other non-cash expenses are not included in the calculation. The calculation of average monthly expenses also excludes some expenses such as one-time or unusual, capital purchases for reasons of fulfilling our charitable purposes. The amount of the Reserve Fund target minimum will be calculated each year during completion of the Trustees Annual Review (TAR) and Receipts and Payments </w:t>
      </w:r>
      <w:r w:rsidR="00D5496D">
        <w:rPr>
          <w:rFonts w:ascii="Gill Sans MT" w:hAnsi="Gill Sans MT"/>
          <w:bCs/>
          <w:sz w:val="24"/>
          <w:szCs w:val="24"/>
        </w:rPr>
        <w:t>Accounts and</w:t>
      </w:r>
      <w:r>
        <w:rPr>
          <w:rFonts w:ascii="Gill Sans MT" w:hAnsi="Gill Sans MT"/>
          <w:bCs/>
          <w:sz w:val="24"/>
          <w:szCs w:val="24"/>
        </w:rPr>
        <w:t xml:space="preserve"> included in such. </w:t>
      </w:r>
    </w:p>
    <w:p w14:paraId="373C443E" w14:textId="77777777" w:rsidR="00764D79" w:rsidRDefault="00764D79" w:rsidP="00764D79">
      <w:pPr>
        <w:spacing w:after="0"/>
        <w:rPr>
          <w:rFonts w:ascii="Gill Sans MT" w:hAnsi="Gill Sans MT"/>
          <w:bCs/>
          <w:sz w:val="24"/>
          <w:szCs w:val="24"/>
        </w:rPr>
      </w:pPr>
    </w:p>
    <w:p w14:paraId="373C443F" w14:textId="77777777" w:rsidR="00764D79" w:rsidRDefault="00764D79" w:rsidP="00764D79">
      <w:pPr>
        <w:spacing w:after="0"/>
        <w:rPr>
          <w:rFonts w:ascii="Gill Sans MT" w:hAnsi="Gill Sans MT"/>
          <w:bCs/>
          <w:sz w:val="24"/>
          <w:szCs w:val="24"/>
        </w:rPr>
      </w:pPr>
    </w:p>
    <w:p w14:paraId="373C4440" w14:textId="77777777" w:rsidR="00764D79" w:rsidRDefault="00764D79" w:rsidP="00764D79">
      <w:pPr>
        <w:spacing w:after="0"/>
        <w:rPr>
          <w:b/>
          <w:bCs/>
          <w:color w:val="0070C0"/>
          <w:sz w:val="28"/>
          <w:szCs w:val="28"/>
        </w:rPr>
      </w:pPr>
      <w:r>
        <w:rPr>
          <w:b/>
          <w:bCs/>
          <w:color w:val="0070C0"/>
          <w:sz w:val="28"/>
          <w:szCs w:val="28"/>
        </w:rPr>
        <w:t>Accounting for Reserves</w:t>
      </w:r>
    </w:p>
    <w:p w14:paraId="373C4441" w14:textId="77777777" w:rsidR="00764D79" w:rsidRDefault="00764D79" w:rsidP="00764D79">
      <w:pPr>
        <w:spacing w:after="0"/>
        <w:jc w:val="both"/>
        <w:rPr>
          <w:rFonts w:ascii="Gill Sans MT" w:hAnsi="Gill Sans MT"/>
          <w:bCs/>
          <w:sz w:val="24"/>
          <w:szCs w:val="24"/>
        </w:rPr>
      </w:pPr>
      <w:r>
        <w:rPr>
          <w:rFonts w:ascii="Gill Sans MT" w:hAnsi="Gill Sans MT"/>
          <w:bCs/>
          <w:sz w:val="24"/>
          <w:szCs w:val="24"/>
        </w:rPr>
        <w:t>The Reserve Fund will be recorded in the financial records as ‘Reserve’. The Fund will be funded and available in cash or cash equivalents. Reserves will be commingled with the general cash and investment accounts of the charity.</w:t>
      </w:r>
    </w:p>
    <w:p w14:paraId="373C4442" w14:textId="77777777" w:rsidR="00764D79" w:rsidRDefault="00764D79" w:rsidP="00764D79">
      <w:pPr>
        <w:spacing w:after="0"/>
        <w:rPr>
          <w:rFonts w:ascii="Gill Sans MT" w:hAnsi="Gill Sans MT"/>
          <w:bCs/>
          <w:sz w:val="24"/>
          <w:szCs w:val="24"/>
        </w:rPr>
      </w:pPr>
    </w:p>
    <w:p w14:paraId="373C4443" w14:textId="77777777" w:rsidR="00764D79" w:rsidRPr="00407241" w:rsidRDefault="00764D79" w:rsidP="00764D79">
      <w:pPr>
        <w:spacing w:after="0"/>
        <w:rPr>
          <w:rFonts w:ascii="Gill Sans MT" w:hAnsi="Gill Sans MT"/>
          <w:bCs/>
          <w:sz w:val="24"/>
          <w:szCs w:val="24"/>
        </w:rPr>
      </w:pPr>
    </w:p>
    <w:p w14:paraId="373C4444" w14:textId="77777777" w:rsidR="00764D79" w:rsidRDefault="00764D79" w:rsidP="00764D79">
      <w:pPr>
        <w:spacing w:after="0"/>
        <w:rPr>
          <w:b/>
          <w:bCs/>
          <w:color w:val="0070C0"/>
          <w:sz w:val="28"/>
          <w:szCs w:val="28"/>
        </w:rPr>
      </w:pPr>
      <w:r>
        <w:rPr>
          <w:b/>
          <w:bCs/>
          <w:color w:val="0070C0"/>
          <w:sz w:val="28"/>
          <w:szCs w:val="28"/>
        </w:rPr>
        <w:t>Funding of Reserves</w:t>
      </w:r>
    </w:p>
    <w:p w14:paraId="373C4445" w14:textId="77777777" w:rsidR="00764D79" w:rsidRDefault="00764D79" w:rsidP="00764D79">
      <w:pPr>
        <w:spacing w:after="0"/>
        <w:rPr>
          <w:rFonts w:ascii="Gill Sans MT" w:hAnsi="Gill Sans MT"/>
          <w:bCs/>
          <w:sz w:val="24"/>
          <w:szCs w:val="24"/>
        </w:rPr>
      </w:pPr>
      <w:r>
        <w:rPr>
          <w:rFonts w:ascii="Gill Sans MT" w:hAnsi="Gill Sans MT"/>
          <w:bCs/>
          <w:sz w:val="24"/>
          <w:szCs w:val="24"/>
        </w:rPr>
        <w:lastRenderedPageBreak/>
        <w:t>The Reserves Fund will be funded with surplus unrestricted operating funds. The trustees may from time to time direct that a specific source of revenue be set aside for Reserves. Examples may include one-time gifts or bequests, special grants, or special appeals.</w:t>
      </w:r>
    </w:p>
    <w:p w14:paraId="373C4446" w14:textId="77777777" w:rsidR="00764D79" w:rsidRPr="00407241" w:rsidRDefault="00764D79" w:rsidP="00764D79">
      <w:pPr>
        <w:spacing w:after="0"/>
        <w:rPr>
          <w:rFonts w:ascii="Gill Sans MT" w:hAnsi="Gill Sans MT"/>
          <w:bCs/>
          <w:sz w:val="24"/>
          <w:szCs w:val="24"/>
        </w:rPr>
      </w:pPr>
    </w:p>
    <w:p w14:paraId="373C4447" w14:textId="77777777" w:rsidR="00764D79" w:rsidRDefault="00764D79" w:rsidP="00764D79">
      <w:pPr>
        <w:spacing w:after="0"/>
        <w:rPr>
          <w:b/>
          <w:bCs/>
          <w:color w:val="0070C0"/>
          <w:sz w:val="28"/>
          <w:szCs w:val="28"/>
        </w:rPr>
      </w:pPr>
      <w:r>
        <w:rPr>
          <w:b/>
          <w:bCs/>
          <w:color w:val="0070C0"/>
          <w:sz w:val="28"/>
          <w:szCs w:val="28"/>
        </w:rPr>
        <w:t>Use of Reserves</w:t>
      </w:r>
    </w:p>
    <w:p w14:paraId="373C4448" w14:textId="77777777" w:rsidR="00764D79" w:rsidRDefault="00764D79" w:rsidP="00764D79">
      <w:pPr>
        <w:spacing w:after="0"/>
        <w:rPr>
          <w:rFonts w:ascii="Gill Sans MT" w:hAnsi="Gill Sans MT"/>
          <w:bCs/>
          <w:sz w:val="24"/>
          <w:szCs w:val="24"/>
        </w:rPr>
      </w:pPr>
      <w:r>
        <w:rPr>
          <w:rFonts w:ascii="Gill Sans MT" w:hAnsi="Gill Sans MT"/>
          <w:bCs/>
          <w:sz w:val="24"/>
          <w:szCs w:val="24"/>
        </w:rPr>
        <w:t>Use of the Reserves requires three steps:</w:t>
      </w:r>
    </w:p>
    <w:p w14:paraId="373C4449" w14:textId="77777777" w:rsidR="00764D79" w:rsidRPr="00515CE0" w:rsidRDefault="00764D79" w:rsidP="00764D79">
      <w:pPr>
        <w:spacing w:after="0"/>
        <w:rPr>
          <w:rFonts w:ascii="Gill Sans MT" w:hAnsi="Gill Sans MT"/>
          <w:bCs/>
          <w:sz w:val="24"/>
          <w:szCs w:val="24"/>
          <w:u w:val="single"/>
        </w:rPr>
      </w:pPr>
    </w:p>
    <w:p w14:paraId="373C444A" w14:textId="77777777" w:rsidR="00764D79" w:rsidRPr="00515CE0" w:rsidRDefault="00764D79" w:rsidP="00576D4F">
      <w:pPr>
        <w:pStyle w:val="ListParagraph"/>
        <w:numPr>
          <w:ilvl w:val="0"/>
          <w:numId w:val="157"/>
        </w:numPr>
        <w:spacing w:after="0" w:line="259" w:lineRule="auto"/>
        <w:rPr>
          <w:rFonts w:ascii="Gill Sans MT" w:hAnsi="Gill Sans MT"/>
          <w:bCs/>
          <w:sz w:val="24"/>
          <w:szCs w:val="24"/>
          <w:u w:val="single"/>
        </w:rPr>
      </w:pPr>
      <w:r w:rsidRPr="00515CE0">
        <w:rPr>
          <w:rFonts w:ascii="Gill Sans MT" w:hAnsi="Gill Sans MT"/>
          <w:bCs/>
          <w:sz w:val="24"/>
          <w:szCs w:val="24"/>
          <w:u w:val="single"/>
        </w:rPr>
        <w:t>Identification of appropriate use of reserve funds.</w:t>
      </w:r>
    </w:p>
    <w:p w14:paraId="373C444B" w14:textId="77777777" w:rsidR="00764D79" w:rsidRDefault="00764D79" w:rsidP="00764D79">
      <w:pPr>
        <w:pStyle w:val="ListParagraph"/>
        <w:spacing w:after="0"/>
        <w:jc w:val="both"/>
        <w:rPr>
          <w:rFonts w:ascii="Gill Sans MT" w:hAnsi="Gill Sans MT"/>
          <w:bCs/>
          <w:sz w:val="24"/>
          <w:szCs w:val="24"/>
        </w:rPr>
      </w:pPr>
      <w:r>
        <w:rPr>
          <w:rFonts w:ascii="Gill Sans MT" w:hAnsi="Gill Sans MT"/>
          <w:bCs/>
          <w:sz w:val="24"/>
          <w:szCs w:val="24"/>
        </w:rPr>
        <w:t xml:space="preserve">The Chair and trustees will identify the need for access to reserve funds and confirm that the use is consistent with the charitable purposes of Finlay’s Friends and is consistent with the purpose of the reserves as described in this policy. This step requires analysis of the reasons for this shortfall, the availability of any other sources of funds before using the reserves, and evaluation of the </w:t>
      </w:r>
      <w:proofErr w:type="gramStart"/>
      <w:r>
        <w:rPr>
          <w:rFonts w:ascii="Gill Sans MT" w:hAnsi="Gill Sans MT"/>
          <w:bCs/>
          <w:sz w:val="24"/>
          <w:szCs w:val="24"/>
        </w:rPr>
        <w:t>time period</w:t>
      </w:r>
      <w:proofErr w:type="gramEnd"/>
      <w:r>
        <w:rPr>
          <w:rFonts w:ascii="Gill Sans MT" w:hAnsi="Gill Sans MT"/>
          <w:bCs/>
          <w:sz w:val="24"/>
          <w:szCs w:val="24"/>
        </w:rPr>
        <w:t xml:space="preserve"> that the funds will be required and replenished.</w:t>
      </w:r>
    </w:p>
    <w:p w14:paraId="373C444C" w14:textId="77777777" w:rsidR="00764D79" w:rsidRDefault="00764D79" w:rsidP="00764D79">
      <w:pPr>
        <w:spacing w:after="0"/>
        <w:rPr>
          <w:rFonts w:ascii="Gill Sans MT" w:hAnsi="Gill Sans MT"/>
          <w:bCs/>
          <w:sz w:val="24"/>
          <w:szCs w:val="24"/>
        </w:rPr>
      </w:pPr>
    </w:p>
    <w:p w14:paraId="373C444D" w14:textId="77777777" w:rsidR="00764D79" w:rsidRPr="00515CE0" w:rsidRDefault="00764D79" w:rsidP="00576D4F">
      <w:pPr>
        <w:pStyle w:val="ListParagraph"/>
        <w:numPr>
          <w:ilvl w:val="0"/>
          <w:numId w:val="157"/>
        </w:numPr>
        <w:spacing w:after="0" w:line="259" w:lineRule="auto"/>
        <w:rPr>
          <w:rFonts w:ascii="Gill Sans MT" w:hAnsi="Gill Sans MT"/>
          <w:bCs/>
          <w:sz w:val="24"/>
          <w:szCs w:val="24"/>
          <w:u w:val="single"/>
        </w:rPr>
      </w:pPr>
      <w:r w:rsidRPr="00515CE0">
        <w:rPr>
          <w:rFonts w:ascii="Gill Sans MT" w:hAnsi="Gill Sans MT"/>
          <w:bCs/>
          <w:sz w:val="24"/>
          <w:szCs w:val="24"/>
          <w:u w:val="single"/>
        </w:rPr>
        <w:t>Authority to use Reserves</w:t>
      </w:r>
    </w:p>
    <w:p w14:paraId="373C444E" w14:textId="77777777" w:rsidR="00764D79" w:rsidRDefault="00764D79" w:rsidP="00764D79">
      <w:pPr>
        <w:pStyle w:val="ListParagraph"/>
        <w:spacing w:after="0"/>
        <w:jc w:val="both"/>
        <w:rPr>
          <w:rFonts w:ascii="Gill Sans MT" w:hAnsi="Gill Sans MT"/>
          <w:bCs/>
          <w:sz w:val="24"/>
          <w:szCs w:val="24"/>
        </w:rPr>
      </w:pPr>
      <w:r>
        <w:rPr>
          <w:rFonts w:ascii="Gill Sans MT" w:hAnsi="Gill Sans MT"/>
          <w:bCs/>
          <w:sz w:val="24"/>
          <w:szCs w:val="24"/>
        </w:rPr>
        <w:t>Authority for the use of Reserves is delegated to the Chair in consultation with the trustees. The use of Reserves will be reported to the trustees, accompanied by a description of the analysis and determination of the use of funds and plans for replenishment to restore the Reserve Fund to the target minimum amount. The Chair must receive prior approval from a quorum of the trustees if the Reserves will take longer than 6 months to replenish.</w:t>
      </w:r>
    </w:p>
    <w:p w14:paraId="373C444F" w14:textId="77777777" w:rsidR="00764D79" w:rsidRDefault="00764D79" w:rsidP="00764D79">
      <w:pPr>
        <w:spacing w:after="0"/>
        <w:jc w:val="both"/>
        <w:rPr>
          <w:rFonts w:ascii="Gill Sans MT" w:hAnsi="Gill Sans MT"/>
          <w:bCs/>
          <w:sz w:val="24"/>
          <w:szCs w:val="24"/>
        </w:rPr>
      </w:pPr>
    </w:p>
    <w:p w14:paraId="373C4450" w14:textId="77777777" w:rsidR="00764D79" w:rsidRPr="00515CE0" w:rsidRDefault="00764D79" w:rsidP="00576D4F">
      <w:pPr>
        <w:pStyle w:val="ListParagraph"/>
        <w:numPr>
          <w:ilvl w:val="0"/>
          <w:numId w:val="157"/>
        </w:numPr>
        <w:spacing w:after="0" w:line="259" w:lineRule="auto"/>
        <w:jc w:val="both"/>
        <w:rPr>
          <w:rFonts w:ascii="Gill Sans MT" w:hAnsi="Gill Sans MT"/>
          <w:bCs/>
          <w:sz w:val="24"/>
          <w:szCs w:val="24"/>
          <w:u w:val="single"/>
        </w:rPr>
      </w:pPr>
      <w:r w:rsidRPr="00515CE0">
        <w:rPr>
          <w:rFonts w:ascii="Gill Sans MT" w:hAnsi="Gill Sans MT"/>
          <w:bCs/>
          <w:sz w:val="24"/>
          <w:szCs w:val="24"/>
          <w:u w:val="single"/>
        </w:rPr>
        <w:t>Reporting and Monitoring</w:t>
      </w:r>
    </w:p>
    <w:p w14:paraId="373C4451" w14:textId="77777777" w:rsidR="00764D79" w:rsidRDefault="00764D79" w:rsidP="00764D79">
      <w:pPr>
        <w:pStyle w:val="ListParagraph"/>
        <w:spacing w:after="0"/>
        <w:jc w:val="both"/>
        <w:rPr>
          <w:rFonts w:ascii="Gill Sans MT" w:hAnsi="Gill Sans MT"/>
          <w:bCs/>
          <w:sz w:val="24"/>
          <w:szCs w:val="24"/>
        </w:rPr>
      </w:pPr>
      <w:r>
        <w:rPr>
          <w:rFonts w:ascii="Gill Sans MT" w:hAnsi="Gill Sans MT"/>
          <w:bCs/>
          <w:sz w:val="24"/>
          <w:szCs w:val="24"/>
        </w:rPr>
        <w:t xml:space="preserve">The Chair and trustees are responsible for ensuring that the Reserve Fund is maintained and used only as described in this policy. Upon approval for the use of Reserve funds, the Chair will maintain records of the use of funds and plan for replenishment. He / she will provide regular reports to the Trustees of the progress to restore the Fund to the target minimum amount. </w:t>
      </w:r>
    </w:p>
    <w:p w14:paraId="373C4452" w14:textId="77777777" w:rsidR="00764D79" w:rsidRPr="00515CE0" w:rsidRDefault="00764D79" w:rsidP="00764D79">
      <w:pPr>
        <w:spacing w:after="0"/>
        <w:jc w:val="both"/>
        <w:rPr>
          <w:rFonts w:ascii="Gill Sans MT" w:hAnsi="Gill Sans MT"/>
          <w:bCs/>
          <w:sz w:val="24"/>
          <w:szCs w:val="24"/>
        </w:rPr>
      </w:pPr>
    </w:p>
    <w:p w14:paraId="373C4453" w14:textId="77777777" w:rsidR="00764D79" w:rsidRPr="00DF2FA1" w:rsidRDefault="00764D79" w:rsidP="00764D79">
      <w:pPr>
        <w:spacing w:after="0"/>
        <w:rPr>
          <w:rFonts w:ascii="Gill Sans MT" w:hAnsi="Gill Sans MT"/>
          <w:bCs/>
          <w:sz w:val="24"/>
          <w:szCs w:val="24"/>
        </w:rPr>
      </w:pPr>
    </w:p>
    <w:p w14:paraId="373C4454" w14:textId="77777777" w:rsidR="00764D79" w:rsidRDefault="00764D79" w:rsidP="00764D79">
      <w:pPr>
        <w:spacing w:after="0"/>
        <w:rPr>
          <w:b/>
          <w:bCs/>
          <w:color w:val="0070C0"/>
          <w:sz w:val="28"/>
          <w:szCs w:val="28"/>
        </w:rPr>
      </w:pPr>
      <w:r>
        <w:rPr>
          <w:b/>
          <w:bCs/>
          <w:color w:val="0070C0"/>
          <w:sz w:val="28"/>
          <w:szCs w:val="28"/>
        </w:rPr>
        <w:t>Review of Policy</w:t>
      </w:r>
    </w:p>
    <w:p w14:paraId="373C4455" w14:textId="77777777" w:rsidR="00764D79" w:rsidRPr="00515CE0" w:rsidRDefault="00764D79" w:rsidP="00764D79">
      <w:pPr>
        <w:spacing w:after="0"/>
        <w:jc w:val="both"/>
        <w:rPr>
          <w:rFonts w:ascii="Gill Sans MT" w:hAnsi="Gill Sans MT"/>
          <w:bCs/>
          <w:sz w:val="24"/>
          <w:szCs w:val="24"/>
        </w:rPr>
      </w:pPr>
      <w:r>
        <w:rPr>
          <w:rFonts w:ascii="Gill Sans MT" w:hAnsi="Gill Sans MT"/>
          <w:bCs/>
          <w:sz w:val="24"/>
          <w:szCs w:val="24"/>
        </w:rPr>
        <w:t xml:space="preserve">This Policy will be reviewed every other year, at minimum, by the trustees, or sooner if warranted by internal or external events or changes. Changes to the Policy will be recommended by the Chair or any trustee to the Board of Trustees. </w:t>
      </w:r>
    </w:p>
    <w:p w14:paraId="373C4456" w14:textId="77777777" w:rsidR="00764D79" w:rsidRDefault="00764D79"/>
    <w:sectPr w:rsidR="00764D79" w:rsidSect="00764D79">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EA052" w14:textId="77777777" w:rsidR="00610192" w:rsidRDefault="00610192" w:rsidP="00DF4C62">
      <w:pPr>
        <w:spacing w:after="0" w:line="240" w:lineRule="auto"/>
      </w:pPr>
      <w:r>
        <w:separator/>
      </w:r>
    </w:p>
  </w:endnote>
  <w:endnote w:type="continuationSeparator" w:id="0">
    <w:p w14:paraId="119C5DBE" w14:textId="77777777" w:rsidR="00610192" w:rsidRDefault="00610192" w:rsidP="00DF4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9392365"/>
      <w:docPartObj>
        <w:docPartGallery w:val="Page Numbers (Bottom of Page)"/>
        <w:docPartUnique/>
      </w:docPartObj>
    </w:sdtPr>
    <w:sdtEndPr>
      <w:rPr>
        <w:noProof/>
      </w:rPr>
    </w:sdtEndPr>
    <w:sdtContent>
      <w:p w14:paraId="57D394A0" w14:textId="37D8170E" w:rsidR="00DF4C62" w:rsidRDefault="00DF4C6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0D7B27" w14:textId="77777777" w:rsidR="00DF4C62" w:rsidRDefault="00DF4C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DE756" w14:textId="77777777" w:rsidR="00610192" w:rsidRDefault="00610192" w:rsidP="00DF4C62">
      <w:pPr>
        <w:spacing w:after="0" w:line="240" w:lineRule="auto"/>
      </w:pPr>
      <w:r>
        <w:separator/>
      </w:r>
    </w:p>
  </w:footnote>
  <w:footnote w:type="continuationSeparator" w:id="0">
    <w:p w14:paraId="29C78B6A" w14:textId="77777777" w:rsidR="00610192" w:rsidRDefault="00610192" w:rsidP="00DF4C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E52AB"/>
    <w:multiLevelType w:val="hybridMultilevel"/>
    <w:tmpl w:val="723E18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440C6"/>
    <w:multiLevelType w:val="hybridMultilevel"/>
    <w:tmpl w:val="FC6C71F2"/>
    <w:lvl w:ilvl="0" w:tplc="A720F8E4">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81039"/>
    <w:multiLevelType w:val="hybridMultilevel"/>
    <w:tmpl w:val="0BC49F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83528D"/>
    <w:multiLevelType w:val="hybridMultilevel"/>
    <w:tmpl w:val="D7AEC7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F231A"/>
    <w:multiLevelType w:val="hybridMultilevel"/>
    <w:tmpl w:val="C4104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630F53"/>
    <w:multiLevelType w:val="hybridMultilevel"/>
    <w:tmpl w:val="1166E3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283204"/>
    <w:multiLevelType w:val="hybridMultilevel"/>
    <w:tmpl w:val="157220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3F47F8"/>
    <w:multiLevelType w:val="hybridMultilevel"/>
    <w:tmpl w:val="05FE5CFE"/>
    <w:lvl w:ilvl="0" w:tplc="35542D20">
      <w:start w:val="1"/>
      <w:numFmt w:val="decimal"/>
      <w:lvlText w:val="%1."/>
      <w:lvlJc w:val="left"/>
      <w:pPr>
        <w:ind w:left="720" w:hanging="360"/>
      </w:pPr>
      <w:rPr>
        <w:rFonts w:hint="default"/>
        <w:b/>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364F4A"/>
    <w:multiLevelType w:val="hybridMultilevel"/>
    <w:tmpl w:val="01BABD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8338CD"/>
    <w:multiLevelType w:val="hybridMultilevel"/>
    <w:tmpl w:val="B30EB7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FB101B"/>
    <w:multiLevelType w:val="hybridMultilevel"/>
    <w:tmpl w:val="B6AEC51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127614"/>
    <w:multiLevelType w:val="multilevel"/>
    <w:tmpl w:val="830A7B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C35A7D"/>
    <w:multiLevelType w:val="hybridMultilevel"/>
    <w:tmpl w:val="55B2F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1162E1"/>
    <w:multiLevelType w:val="hybridMultilevel"/>
    <w:tmpl w:val="1B5C074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70540E0"/>
    <w:multiLevelType w:val="hybridMultilevel"/>
    <w:tmpl w:val="6444F8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C752E3"/>
    <w:multiLevelType w:val="hybridMultilevel"/>
    <w:tmpl w:val="19F89F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435A30"/>
    <w:multiLevelType w:val="hybridMultilevel"/>
    <w:tmpl w:val="52085F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1362F1"/>
    <w:multiLevelType w:val="hybridMultilevel"/>
    <w:tmpl w:val="81F4DC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41587F"/>
    <w:multiLevelType w:val="hybridMultilevel"/>
    <w:tmpl w:val="E0E40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D5448B"/>
    <w:multiLevelType w:val="hybridMultilevel"/>
    <w:tmpl w:val="915C24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710EB8"/>
    <w:multiLevelType w:val="hybridMultilevel"/>
    <w:tmpl w:val="A378A8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677566"/>
    <w:multiLevelType w:val="hybridMultilevel"/>
    <w:tmpl w:val="178816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4813CE"/>
    <w:multiLevelType w:val="hybridMultilevel"/>
    <w:tmpl w:val="EE4C8E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2F3F09"/>
    <w:multiLevelType w:val="hybridMultilevel"/>
    <w:tmpl w:val="1A1AB02A"/>
    <w:lvl w:ilvl="0" w:tplc="35542D20">
      <w:start w:val="1"/>
      <w:numFmt w:val="decimal"/>
      <w:lvlText w:val="%1."/>
      <w:lvlJc w:val="left"/>
      <w:pPr>
        <w:ind w:left="720" w:hanging="360"/>
      </w:pPr>
      <w:rPr>
        <w:rFonts w:hint="default"/>
        <w:b/>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6384254">
    <w:abstractNumId w:val="11"/>
  </w:num>
  <w:num w:numId="2" w16cid:durableId="7560121">
    <w:abstractNumId w:val="11"/>
  </w:num>
  <w:num w:numId="3" w16cid:durableId="402411932">
    <w:abstractNumId w:val="11"/>
  </w:num>
  <w:num w:numId="4" w16cid:durableId="1801920845">
    <w:abstractNumId w:val="11"/>
  </w:num>
  <w:num w:numId="5" w16cid:durableId="634875879">
    <w:abstractNumId w:val="11"/>
  </w:num>
  <w:num w:numId="6" w16cid:durableId="1969701129">
    <w:abstractNumId w:val="11"/>
  </w:num>
  <w:num w:numId="7" w16cid:durableId="348602508">
    <w:abstractNumId w:val="11"/>
  </w:num>
  <w:num w:numId="8" w16cid:durableId="1013847947">
    <w:abstractNumId w:val="11"/>
  </w:num>
  <w:num w:numId="9" w16cid:durableId="1827550725">
    <w:abstractNumId w:val="11"/>
  </w:num>
  <w:num w:numId="10" w16cid:durableId="123238815">
    <w:abstractNumId w:val="11"/>
  </w:num>
  <w:num w:numId="11" w16cid:durableId="1562012338">
    <w:abstractNumId w:val="11"/>
  </w:num>
  <w:num w:numId="12" w16cid:durableId="1443912216">
    <w:abstractNumId w:val="11"/>
  </w:num>
  <w:num w:numId="13" w16cid:durableId="462308949">
    <w:abstractNumId w:val="11"/>
  </w:num>
  <w:num w:numId="14" w16cid:durableId="1438870672">
    <w:abstractNumId w:val="11"/>
  </w:num>
  <w:num w:numId="15" w16cid:durableId="1678535707">
    <w:abstractNumId w:val="11"/>
  </w:num>
  <w:num w:numId="16" w16cid:durableId="57632547">
    <w:abstractNumId w:val="11"/>
  </w:num>
  <w:num w:numId="17" w16cid:durableId="1439133929">
    <w:abstractNumId w:val="11"/>
  </w:num>
  <w:num w:numId="18" w16cid:durableId="1138837236">
    <w:abstractNumId w:val="11"/>
  </w:num>
  <w:num w:numId="19" w16cid:durableId="1372143741">
    <w:abstractNumId w:val="11"/>
  </w:num>
  <w:num w:numId="20" w16cid:durableId="297535061">
    <w:abstractNumId w:val="11"/>
  </w:num>
  <w:num w:numId="21" w16cid:durableId="19941743">
    <w:abstractNumId w:val="11"/>
  </w:num>
  <w:num w:numId="22" w16cid:durableId="609975605">
    <w:abstractNumId w:val="11"/>
  </w:num>
  <w:num w:numId="23" w16cid:durableId="1431391353">
    <w:abstractNumId w:val="11"/>
  </w:num>
  <w:num w:numId="24" w16cid:durableId="227689897">
    <w:abstractNumId w:val="11"/>
  </w:num>
  <w:num w:numId="25" w16cid:durableId="1541287208">
    <w:abstractNumId w:val="11"/>
  </w:num>
  <w:num w:numId="26" w16cid:durableId="1637220550">
    <w:abstractNumId w:val="11"/>
  </w:num>
  <w:num w:numId="27" w16cid:durableId="1202129292">
    <w:abstractNumId w:val="11"/>
  </w:num>
  <w:num w:numId="28" w16cid:durableId="113408872">
    <w:abstractNumId w:val="11"/>
  </w:num>
  <w:num w:numId="29" w16cid:durableId="800610411">
    <w:abstractNumId w:val="11"/>
  </w:num>
  <w:num w:numId="30" w16cid:durableId="203324537">
    <w:abstractNumId w:val="11"/>
  </w:num>
  <w:num w:numId="31" w16cid:durableId="652612044">
    <w:abstractNumId w:val="11"/>
  </w:num>
  <w:num w:numId="32" w16cid:durableId="790902250">
    <w:abstractNumId w:val="11"/>
  </w:num>
  <w:num w:numId="33" w16cid:durableId="694890880">
    <w:abstractNumId w:val="11"/>
  </w:num>
  <w:num w:numId="34" w16cid:durableId="185486156">
    <w:abstractNumId w:val="11"/>
  </w:num>
  <w:num w:numId="35" w16cid:durableId="154420694">
    <w:abstractNumId w:val="11"/>
  </w:num>
  <w:num w:numId="36" w16cid:durableId="1467813559">
    <w:abstractNumId w:val="11"/>
  </w:num>
  <w:num w:numId="37" w16cid:durableId="2044357264">
    <w:abstractNumId w:val="11"/>
  </w:num>
  <w:num w:numId="38" w16cid:durableId="1352998657">
    <w:abstractNumId w:val="11"/>
  </w:num>
  <w:num w:numId="39" w16cid:durableId="812068586">
    <w:abstractNumId w:val="11"/>
  </w:num>
  <w:num w:numId="40" w16cid:durableId="1490362527">
    <w:abstractNumId w:val="11"/>
  </w:num>
  <w:num w:numId="41" w16cid:durableId="1282036645">
    <w:abstractNumId w:val="11"/>
  </w:num>
  <w:num w:numId="42" w16cid:durableId="1329410016">
    <w:abstractNumId w:val="11"/>
  </w:num>
  <w:num w:numId="43" w16cid:durableId="1883516058">
    <w:abstractNumId w:val="11"/>
  </w:num>
  <w:num w:numId="44" w16cid:durableId="1060596825">
    <w:abstractNumId w:val="11"/>
  </w:num>
  <w:num w:numId="45" w16cid:durableId="1865089311">
    <w:abstractNumId w:val="11"/>
  </w:num>
  <w:num w:numId="46" w16cid:durableId="1739670881">
    <w:abstractNumId w:val="11"/>
  </w:num>
  <w:num w:numId="47" w16cid:durableId="1673099016">
    <w:abstractNumId w:val="11"/>
  </w:num>
  <w:num w:numId="48" w16cid:durableId="1232543981">
    <w:abstractNumId w:val="11"/>
  </w:num>
  <w:num w:numId="49" w16cid:durableId="233320280">
    <w:abstractNumId w:val="11"/>
  </w:num>
  <w:num w:numId="50" w16cid:durableId="556236362">
    <w:abstractNumId w:val="11"/>
  </w:num>
  <w:num w:numId="51" w16cid:durableId="758790595">
    <w:abstractNumId w:val="11"/>
  </w:num>
  <w:num w:numId="52" w16cid:durableId="622927779">
    <w:abstractNumId w:val="11"/>
  </w:num>
  <w:num w:numId="53" w16cid:durableId="341779826">
    <w:abstractNumId w:val="11"/>
  </w:num>
  <w:num w:numId="54" w16cid:durableId="1330477693">
    <w:abstractNumId w:val="11"/>
  </w:num>
  <w:num w:numId="55" w16cid:durableId="654181977">
    <w:abstractNumId w:val="11"/>
  </w:num>
  <w:num w:numId="56" w16cid:durableId="993486502">
    <w:abstractNumId w:val="11"/>
  </w:num>
  <w:num w:numId="57" w16cid:durableId="440419786">
    <w:abstractNumId w:val="11"/>
  </w:num>
  <w:num w:numId="58" w16cid:durableId="1285890186">
    <w:abstractNumId w:val="11"/>
  </w:num>
  <w:num w:numId="59" w16cid:durableId="604967861">
    <w:abstractNumId w:val="11"/>
  </w:num>
  <w:num w:numId="60" w16cid:durableId="839320631">
    <w:abstractNumId w:val="11"/>
  </w:num>
  <w:num w:numId="61" w16cid:durableId="1384908261">
    <w:abstractNumId w:val="11"/>
  </w:num>
  <w:num w:numId="62" w16cid:durableId="1117989954">
    <w:abstractNumId w:val="11"/>
  </w:num>
  <w:num w:numId="63" w16cid:durableId="1277953088">
    <w:abstractNumId w:val="11"/>
  </w:num>
  <w:num w:numId="64" w16cid:durableId="1539244691">
    <w:abstractNumId w:val="11"/>
  </w:num>
  <w:num w:numId="65" w16cid:durableId="129788699">
    <w:abstractNumId w:val="11"/>
  </w:num>
  <w:num w:numId="66" w16cid:durableId="695276989">
    <w:abstractNumId w:val="11"/>
  </w:num>
  <w:num w:numId="67" w16cid:durableId="550265424">
    <w:abstractNumId w:val="11"/>
  </w:num>
  <w:num w:numId="68" w16cid:durableId="2017730023">
    <w:abstractNumId w:val="11"/>
  </w:num>
  <w:num w:numId="69" w16cid:durableId="1050694236">
    <w:abstractNumId w:val="11"/>
  </w:num>
  <w:num w:numId="70" w16cid:durableId="288628112">
    <w:abstractNumId w:val="11"/>
  </w:num>
  <w:num w:numId="71" w16cid:durableId="875461769">
    <w:abstractNumId w:val="11"/>
  </w:num>
  <w:num w:numId="72" w16cid:durableId="162204754">
    <w:abstractNumId w:val="11"/>
  </w:num>
  <w:num w:numId="73" w16cid:durableId="2099905172">
    <w:abstractNumId w:val="11"/>
  </w:num>
  <w:num w:numId="74" w16cid:durableId="562718004">
    <w:abstractNumId w:val="11"/>
  </w:num>
  <w:num w:numId="75" w16cid:durableId="1914511526">
    <w:abstractNumId w:val="11"/>
  </w:num>
  <w:num w:numId="76" w16cid:durableId="884416320">
    <w:abstractNumId w:val="11"/>
  </w:num>
  <w:num w:numId="77" w16cid:durableId="1135610613">
    <w:abstractNumId w:val="11"/>
  </w:num>
  <w:num w:numId="78" w16cid:durableId="515267978">
    <w:abstractNumId w:val="11"/>
  </w:num>
  <w:num w:numId="79" w16cid:durableId="274096404">
    <w:abstractNumId w:val="11"/>
  </w:num>
  <w:num w:numId="80" w16cid:durableId="1756315971">
    <w:abstractNumId w:val="11"/>
  </w:num>
  <w:num w:numId="81" w16cid:durableId="1771849266">
    <w:abstractNumId w:val="11"/>
  </w:num>
  <w:num w:numId="82" w16cid:durableId="1967999875">
    <w:abstractNumId w:val="11"/>
  </w:num>
  <w:num w:numId="83" w16cid:durableId="776563475">
    <w:abstractNumId w:val="11"/>
  </w:num>
  <w:num w:numId="84" w16cid:durableId="2104297570">
    <w:abstractNumId w:val="11"/>
  </w:num>
  <w:num w:numId="85" w16cid:durableId="883711175">
    <w:abstractNumId w:val="11"/>
  </w:num>
  <w:num w:numId="86" w16cid:durableId="386147103">
    <w:abstractNumId w:val="11"/>
  </w:num>
  <w:num w:numId="87" w16cid:durableId="564993695">
    <w:abstractNumId w:val="11"/>
  </w:num>
  <w:num w:numId="88" w16cid:durableId="1757166179">
    <w:abstractNumId w:val="11"/>
  </w:num>
  <w:num w:numId="89" w16cid:durableId="1305501614">
    <w:abstractNumId w:val="11"/>
  </w:num>
  <w:num w:numId="90" w16cid:durableId="94908934">
    <w:abstractNumId w:val="11"/>
  </w:num>
  <w:num w:numId="91" w16cid:durableId="2023126959">
    <w:abstractNumId w:val="11"/>
  </w:num>
  <w:num w:numId="92" w16cid:durableId="1090195140">
    <w:abstractNumId w:val="11"/>
  </w:num>
  <w:num w:numId="93" w16cid:durableId="1662732745">
    <w:abstractNumId w:val="11"/>
  </w:num>
  <w:num w:numId="94" w16cid:durableId="1702776584">
    <w:abstractNumId w:val="11"/>
  </w:num>
  <w:num w:numId="95" w16cid:durableId="1680309643">
    <w:abstractNumId w:val="11"/>
  </w:num>
  <w:num w:numId="96" w16cid:durableId="2038113599">
    <w:abstractNumId w:val="11"/>
  </w:num>
  <w:num w:numId="97" w16cid:durableId="648217115">
    <w:abstractNumId w:val="11"/>
  </w:num>
  <w:num w:numId="98" w16cid:durableId="1245609221">
    <w:abstractNumId w:val="11"/>
  </w:num>
  <w:num w:numId="99" w16cid:durableId="528419483">
    <w:abstractNumId w:val="11"/>
  </w:num>
  <w:num w:numId="100" w16cid:durableId="1850483543">
    <w:abstractNumId w:val="11"/>
  </w:num>
  <w:num w:numId="101" w16cid:durableId="425224826">
    <w:abstractNumId w:val="11"/>
  </w:num>
  <w:num w:numId="102" w16cid:durableId="845750761">
    <w:abstractNumId w:val="11"/>
  </w:num>
  <w:num w:numId="103" w16cid:durableId="1198548590">
    <w:abstractNumId w:val="11"/>
  </w:num>
  <w:num w:numId="104" w16cid:durableId="2046171268">
    <w:abstractNumId w:val="11"/>
  </w:num>
  <w:num w:numId="105" w16cid:durableId="1382440226">
    <w:abstractNumId w:val="11"/>
  </w:num>
  <w:num w:numId="106" w16cid:durableId="1420904301">
    <w:abstractNumId w:val="11"/>
  </w:num>
  <w:num w:numId="107" w16cid:durableId="1258514416">
    <w:abstractNumId w:val="11"/>
  </w:num>
  <w:num w:numId="108" w16cid:durableId="1849557872">
    <w:abstractNumId w:val="11"/>
  </w:num>
  <w:num w:numId="109" w16cid:durableId="1557356425">
    <w:abstractNumId w:val="11"/>
  </w:num>
  <w:num w:numId="110" w16cid:durableId="1249660606">
    <w:abstractNumId w:val="11"/>
  </w:num>
  <w:num w:numId="111" w16cid:durableId="1431504827">
    <w:abstractNumId w:val="11"/>
  </w:num>
  <w:num w:numId="112" w16cid:durableId="1580600745">
    <w:abstractNumId w:val="11"/>
  </w:num>
  <w:num w:numId="113" w16cid:durableId="1414667944">
    <w:abstractNumId w:val="11"/>
  </w:num>
  <w:num w:numId="114" w16cid:durableId="1248543136">
    <w:abstractNumId w:val="11"/>
  </w:num>
  <w:num w:numId="115" w16cid:durableId="1589995637">
    <w:abstractNumId w:val="11"/>
  </w:num>
  <w:num w:numId="116" w16cid:durableId="1403913277">
    <w:abstractNumId w:val="11"/>
  </w:num>
  <w:num w:numId="117" w16cid:durableId="224686072">
    <w:abstractNumId w:val="11"/>
  </w:num>
  <w:num w:numId="118" w16cid:durableId="890455701">
    <w:abstractNumId w:val="11"/>
  </w:num>
  <w:num w:numId="119" w16cid:durableId="1674721765">
    <w:abstractNumId w:val="11"/>
  </w:num>
  <w:num w:numId="120" w16cid:durableId="38093045">
    <w:abstractNumId w:val="11"/>
  </w:num>
  <w:num w:numId="121" w16cid:durableId="154226638">
    <w:abstractNumId w:val="11"/>
  </w:num>
  <w:num w:numId="122" w16cid:durableId="1467090829">
    <w:abstractNumId w:val="11"/>
  </w:num>
  <w:num w:numId="123" w16cid:durableId="7217246">
    <w:abstractNumId w:val="11"/>
  </w:num>
  <w:num w:numId="124" w16cid:durableId="1797337622">
    <w:abstractNumId w:val="11"/>
  </w:num>
  <w:num w:numId="125" w16cid:durableId="4945348">
    <w:abstractNumId w:val="11"/>
  </w:num>
  <w:num w:numId="126" w16cid:durableId="19866154">
    <w:abstractNumId w:val="11"/>
  </w:num>
  <w:num w:numId="127" w16cid:durableId="1541700055">
    <w:abstractNumId w:val="11"/>
  </w:num>
  <w:num w:numId="128" w16cid:durableId="2019848440">
    <w:abstractNumId w:val="11"/>
  </w:num>
  <w:num w:numId="129" w16cid:durableId="1285772069">
    <w:abstractNumId w:val="11"/>
  </w:num>
  <w:num w:numId="130" w16cid:durableId="1091508297">
    <w:abstractNumId w:val="11"/>
  </w:num>
  <w:num w:numId="131" w16cid:durableId="1456557666">
    <w:abstractNumId w:val="11"/>
  </w:num>
  <w:num w:numId="132" w16cid:durableId="832792544">
    <w:abstractNumId w:val="11"/>
  </w:num>
  <w:num w:numId="133" w16cid:durableId="1948845925">
    <w:abstractNumId w:val="11"/>
  </w:num>
  <w:num w:numId="134" w16cid:durableId="78210932">
    <w:abstractNumId w:val="11"/>
  </w:num>
  <w:num w:numId="135" w16cid:durableId="1952855719">
    <w:abstractNumId w:val="11"/>
  </w:num>
  <w:num w:numId="136" w16cid:durableId="1136146581">
    <w:abstractNumId w:val="11"/>
  </w:num>
  <w:num w:numId="137" w16cid:durableId="1609116503">
    <w:abstractNumId w:val="11"/>
  </w:num>
  <w:num w:numId="138" w16cid:durableId="299968828">
    <w:abstractNumId w:val="11"/>
  </w:num>
  <w:num w:numId="139" w16cid:durableId="1923831395">
    <w:abstractNumId w:val="11"/>
  </w:num>
  <w:num w:numId="140" w16cid:durableId="731586177">
    <w:abstractNumId w:val="11"/>
  </w:num>
  <w:num w:numId="141" w16cid:durableId="398092137">
    <w:abstractNumId w:val="11"/>
  </w:num>
  <w:num w:numId="142" w16cid:durableId="1597640129">
    <w:abstractNumId w:val="11"/>
  </w:num>
  <w:num w:numId="143" w16cid:durableId="1214656935">
    <w:abstractNumId w:val="11"/>
  </w:num>
  <w:num w:numId="144" w16cid:durableId="1341661515">
    <w:abstractNumId w:val="11"/>
  </w:num>
  <w:num w:numId="145" w16cid:durableId="1625694028">
    <w:abstractNumId w:val="11"/>
  </w:num>
  <w:num w:numId="146" w16cid:durableId="75174497">
    <w:abstractNumId w:val="11"/>
  </w:num>
  <w:num w:numId="147" w16cid:durableId="1370492337">
    <w:abstractNumId w:val="11"/>
  </w:num>
  <w:num w:numId="148" w16cid:durableId="1693843995">
    <w:abstractNumId w:val="11"/>
  </w:num>
  <w:num w:numId="149" w16cid:durableId="27996102">
    <w:abstractNumId w:val="11"/>
  </w:num>
  <w:num w:numId="150" w16cid:durableId="1302348483">
    <w:abstractNumId w:val="11"/>
  </w:num>
  <w:num w:numId="151" w16cid:durableId="1151019218">
    <w:abstractNumId w:val="11"/>
  </w:num>
  <w:num w:numId="152" w16cid:durableId="911159755">
    <w:abstractNumId w:val="11"/>
  </w:num>
  <w:num w:numId="153" w16cid:durableId="879316486">
    <w:abstractNumId w:val="11"/>
  </w:num>
  <w:num w:numId="154" w16cid:durableId="773088532">
    <w:abstractNumId w:val="11"/>
  </w:num>
  <w:num w:numId="155" w16cid:durableId="1048988933">
    <w:abstractNumId w:val="9"/>
  </w:num>
  <w:num w:numId="156" w16cid:durableId="1305113218">
    <w:abstractNumId w:val="15"/>
  </w:num>
  <w:num w:numId="157" w16cid:durableId="557473618">
    <w:abstractNumId w:val="18"/>
  </w:num>
  <w:num w:numId="158" w16cid:durableId="1681658804">
    <w:abstractNumId w:val="3"/>
  </w:num>
  <w:num w:numId="159" w16cid:durableId="1593929183">
    <w:abstractNumId w:val="10"/>
  </w:num>
  <w:num w:numId="160" w16cid:durableId="499007950">
    <w:abstractNumId w:val="1"/>
  </w:num>
  <w:num w:numId="161" w16cid:durableId="336150591">
    <w:abstractNumId w:val="7"/>
  </w:num>
  <w:num w:numId="162" w16cid:durableId="509609464">
    <w:abstractNumId w:val="20"/>
  </w:num>
  <w:num w:numId="163" w16cid:durableId="618609140">
    <w:abstractNumId w:val="8"/>
  </w:num>
  <w:num w:numId="164" w16cid:durableId="1972399782">
    <w:abstractNumId w:val="5"/>
  </w:num>
  <w:num w:numId="165" w16cid:durableId="1807503876">
    <w:abstractNumId w:val="14"/>
  </w:num>
  <w:num w:numId="166" w16cid:durableId="2048292500">
    <w:abstractNumId w:val="2"/>
  </w:num>
  <w:num w:numId="167" w16cid:durableId="482087454">
    <w:abstractNumId w:val="22"/>
  </w:num>
  <w:num w:numId="168" w16cid:durableId="785080711">
    <w:abstractNumId w:val="0"/>
  </w:num>
  <w:num w:numId="169" w16cid:durableId="1371540468">
    <w:abstractNumId w:val="6"/>
  </w:num>
  <w:num w:numId="170" w16cid:durableId="1607496880">
    <w:abstractNumId w:val="19"/>
  </w:num>
  <w:num w:numId="171" w16cid:durableId="2035035274">
    <w:abstractNumId w:val="21"/>
  </w:num>
  <w:num w:numId="172" w16cid:durableId="505637488">
    <w:abstractNumId w:val="4"/>
  </w:num>
  <w:num w:numId="173" w16cid:durableId="456030548">
    <w:abstractNumId w:val="23"/>
  </w:num>
  <w:num w:numId="174" w16cid:durableId="893198060">
    <w:abstractNumId w:val="13"/>
  </w:num>
  <w:num w:numId="175" w16cid:durableId="432018165">
    <w:abstractNumId w:val="12"/>
  </w:num>
  <w:num w:numId="176" w16cid:durableId="41441520">
    <w:abstractNumId w:val="17"/>
  </w:num>
  <w:num w:numId="177" w16cid:durableId="669068667">
    <w:abstractNumId w:val="16"/>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C25"/>
    <w:rsid w:val="0000205F"/>
    <w:rsid w:val="00006687"/>
    <w:rsid w:val="00007E9A"/>
    <w:rsid w:val="000105FC"/>
    <w:rsid w:val="00010A41"/>
    <w:rsid w:val="00010F32"/>
    <w:rsid w:val="0001142F"/>
    <w:rsid w:val="000121BF"/>
    <w:rsid w:val="000162CB"/>
    <w:rsid w:val="0001680D"/>
    <w:rsid w:val="000203B9"/>
    <w:rsid w:val="000217C7"/>
    <w:rsid w:val="00023085"/>
    <w:rsid w:val="00023631"/>
    <w:rsid w:val="00023912"/>
    <w:rsid w:val="00023F33"/>
    <w:rsid w:val="0002646A"/>
    <w:rsid w:val="0002681B"/>
    <w:rsid w:val="000273C6"/>
    <w:rsid w:val="00033C03"/>
    <w:rsid w:val="00033DC0"/>
    <w:rsid w:val="00034B22"/>
    <w:rsid w:val="00035DF3"/>
    <w:rsid w:val="000365A0"/>
    <w:rsid w:val="00046C28"/>
    <w:rsid w:val="00047C25"/>
    <w:rsid w:val="00053B20"/>
    <w:rsid w:val="00054010"/>
    <w:rsid w:val="00055F0C"/>
    <w:rsid w:val="0005604B"/>
    <w:rsid w:val="00062732"/>
    <w:rsid w:val="00066B69"/>
    <w:rsid w:val="00067743"/>
    <w:rsid w:val="00070822"/>
    <w:rsid w:val="00070855"/>
    <w:rsid w:val="00071711"/>
    <w:rsid w:val="00071F5C"/>
    <w:rsid w:val="0007286C"/>
    <w:rsid w:val="000728FE"/>
    <w:rsid w:val="000736F3"/>
    <w:rsid w:val="00076C2B"/>
    <w:rsid w:val="000825AB"/>
    <w:rsid w:val="00083C53"/>
    <w:rsid w:val="00083F56"/>
    <w:rsid w:val="00086311"/>
    <w:rsid w:val="00090123"/>
    <w:rsid w:val="00091778"/>
    <w:rsid w:val="00093A9B"/>
    <w:rsid w:val="000949B2"/>
    <w:rsid w:val="0009547A"/>
    <w:rsid w:val="000959FA"/>
    <w:rsid w:val="00097133"/>
    <w:rsid w:val="000A067C"/>
    <w:rsid w:val="000A3A9F"/>
    <w:rsid w:val="000A3B4C"/>
    <w:rsid w:val="000A3C46"/>
    <w:rsid w:val="000A579F"/>
    <w:rsid w:val="000A6C5C"/>
    <w:rsid w:val="000B1F31"/>
    <w:rsid w:val="000B4CA6"/>
    <w:rsid w:val="000B5306"/>
    <w:rsid w:val="000C1C9D"/>
    <w:rsid w:val="000C354B"/>
    <w:rsid w:val="000C5830"/>
    <w:rsid w:val="000C6C31"/>
    <w:rsid w:val="000D0831"/>
    <w:rsid w:val="000D2185"/>
    <w:rsid w:val="000D3895"/>
    <w:rsid w:val="000D660D"/>
    <w:rsid w:val="000E0C16"/>
    <w:rsid w:val="000E1540"/>
    <w:rsid w:val="000E26D4"/>
    <w:rsid w:val="000E53D3"/>
    <w:rsid w:val="000E56CC"/>
    <w:rsid w:val="000E5A83"/>
    <w:rsid w:val="000E743A"/>
    <w:rsid w:val="000F13F7"/>
    <w:rsid w:val="000F280B"/>
    <w:rsid w:val="000F3FE9"/>
    <w:rsid w:val="000F4C7C"/>
    <w:rsid w:val="000F58FE"/>
    <w:rsid w:val="001005E9"/>
    <w:rsid w:val="00102754"/>
    <w:rsid w:val="0010305F"/>
    <w:rsid w:val="001040BA"/>
    <w:rsid w:val="00104241"/>
    <w:rsid w:val="001044D8"/>
    <w:rsid w:val="0010601A"/>
    <w:rsid w:val="00106F5D"/>
    <w:rsid w:val="00106FA3"/>
    <w:rsid w:val="00107BC2"/>
    <w:rsid w:val="00110E22"/>
    <w:rsid w:val="00111CA7"/>
    <w:rsid w:val="001122B1"/>
    <w:rsid w:val="00112604"/>
    <w:rsid w:val="00112DEC"/>
    <w:rsid w:val="00122805"/>
    <w:rsid w:val="00123267"/>
    <w:rsid w:val="00124440"/>
    <w:rsid w:val="00124840"/>
    <w:rsid w:val="0012516F"/>
    <w:rsid w:val="00126781"/>
    <w:rsid w:val="00126FF9"/>
    <w:rsid w:val="00127A35"/>
    <w:rsid w:val="00133E76"/>
    <w:rsid w:val="00133E7F"/>
    <w:rsid w:val="00144BF3"/>
    <w:rsid w:val="00150591"/>
    <w:rsid w:val="00151CA3"/>
    <w:rsid w:val="0015621E"/>
    <w:rsid w:val="00157603"/>
    <w:rsid w:val="00161C1F"/>
    <w:rsid w:val="00163195"/>
    <w:rsid w:val="00163A44"/>
    <w:rsid w:val="00165071"/>
    <w:rsid w:val="00175257"/>
    <w:rsid w:val="00177419"/>
    <w:rsid w:val="00180B19"/>
    <w:rsid w:val="001836E1"/>
    <w:rsid w:val="0018794D"/>
    <w:rsid w:val="00193369"/>
    <w:rsid w:val="00194688"/>
    <w:rsid w:val="00195E20"/>
    <w:rsid w:val="00197266"/>
    <w:rsid w:val="00197465"/>
    <w:rsid w:val="001A4B63"/>
    <w:rsid w:val="001A59F8"/>
    <w:rsid w:val="001B5D70"/>
    <w:rsid w:val="001C1318"/>
    <w:rsid w:val="001C267D"/>
    <w:rsid w:val="001C2CA6"/>
    <w:rsid w:val="001C4F2F"/>
    <w:rsid w:val="001C5641"/>
    <w:rsid w:val="001C67CA"/>
    <w:rsid w:val="001C7851"/>
    <w:rsid w:val="001D0130"/>
    <w:rsid w:val="001D19E8"/>
    <w:rsid w:val="001D508C"/>
    <w:rsid w:val="001E052E"/>
    <w:rsid w:val="001E6C95"/>
    <w:rsid w:val="001F213B"/>
    <w:rsid w:val="001F26FE"/>
    <w:rsid w:val="001F3D0B"/>
    <w:rsid w:val="001F467A"/>
    <w:rsid w:val="001F4CB3"/>
    <w:rsid w:val="001F60D5"/>
    <w:rsid w:val="001F73B0"/>
    <w:rsid w:val="001F7735"/>
    <w:rsid w:val="002002AD"/>
    <w:rsid w:val="002059D8"/>
    <w:rsid w:val="00211C3E"/>
    <w:rsid w:val="00214857"/>
    <w:rsid w:val="002165DB"/>
    <w:rsid w:val="00220231"/>
    <w:rsid w:val="0022076D"/>
    <w:rsid w:val="00224958"/>
    <w:rsid w:val="00233E1A"/>
    <w:rsid w:val="00234232"/>
    <w:rsid w:val="00234742"/>
    <w:rsid w:val="002348A0"/>
    <w:rsid w:val="00234ACF"/>
    <w:rsid w:val="00234CFB"/>
    <w:rsid w:val="00235CF5"/>
    <w:rsid w:val="0024052B"/>
    <w:rsid w:val="002419D4"/>
    <w:rsid w:val="002420C2"/>
    <w:rsid w:val="002429B0"/>
    <w:rsid w:val="0024459F"/>
    <w:rsid w:val="00244DB5"/>
    <w:rsid w:val="00245C82"/>
    <w:rsid w:val="002470A3"/>
    <w:rsid w:val="00247795"/>
    <w:rsid w:val="00251827"/>
    <w:rsid w:val="00254561"/>
    <w:rsid w:val="002553CA"/>
    <w:rsid w:val="0025691D"/>
    <w:rsid w:val="0025732E"/>
    <w:rsid w:val="002574A1"/>
    <w:rsid w:val="00257F59"/>
    <w:rsid w:val="002606AE"/>
    <w:rsid w:val="00264A90"/>
    <w:rsid w:val="002659E1"/>
    <w:rsid w:val="002670B4"/>
    <w:rsid w:val="00267E5D"/>
    <w:rsid w:val="0027145E"/>
    <w:rsid w:val="002736BF"/>
    <w:rsid w:val="00282739"/>
    <w:rsid w:val="002833F9"/>
    <w:rsid w:val="002857D7"/>
    <w:rsid w:val="00287B97"/>
    <w:rsid w:val="00290210"/>
    <w:rsid w:val="0029030E"/>
    <w:rsid w:val="0029482E"/>
    <w:rsid w:val="002949BE"/>
    <w:rsid w:val="002961A3"/>
    <w:rsid w:val="002A0492"/>
    <w:rsid w:val="002A2C86"/>
    <w:rsid w:val="002B0D5C"/>
    <w:rsid w:val="002B1A72"/>
    <w:rsid w:val="002B4139"/>
    <w:rsid w:val="002B5314"/>
    <w:rsid w:val="002B6FB7"/>
    <w:rsid w:val="002C52B8"/>
    <w:rsid w:val="002C5D6B"/>
    <w:rsid w:val="002C68AD"/>
    <w:rsid w:val="002D0262"/>
    <w:rsid w:val="002D5C31"/>
    <w:rsid w:val="002D66A2"/>
    <w:rsid w:val="002D7177"/>
    <w:rsid w:val="002E17AD"/>
    <w:rsid w:val="002E195E"/>
    <w:rsid w:val="002E1EDB"/>
    <w:rsid w:val="002E2970"/>
    <w:rsid w:val="002E2C6E"/>
    <w:rsid w:val="002E4DAB"/>
    <w:rsid w:val="002F03CE"/>
    <w:rsid w:val="002F0572"/>
    <w:rsid w:val="002F4940"/>
    <w:rsid w:val="002F5EA1"/>
    <w:rsid w:val="002F68A3"/>
    <w:rsid w:val="002F7000"/>
    <w:rsid w:val="003005FC"/>
    <w:rsid w:val="00300F8E"/>
    <w:rsid w:val="00300FBB"/>
    <w:rsid w:val="00306CA5"/>
    <w:rsid w:val="00310C3A"/>
    <w:rsid w:val="00312271"/>
    <w:rsid w:val="00312FA3"/>
    <w:rsid w:val="00317BBA"/>
    <w:rsid w:val="00317F98"/>
    <w:rsid w:val="00320F33"/>
    <w:rsid w:val="00321389"/>
    <w:rsid w:val="003218C8"/>
    <w:rsid w:val="00322C59"/>
    <w:rsid w:val="003238F7"/>
    <w:rsid w:val="003243A5"/>
    <w:rsid w:val="00325C0C"/>
    <w:rsid w:val="00325F41"/>
    <w:rsid w:val="00327FCB"/>
    <w:rsid w:val="00331B59"/>
    <w:rsid w:val="0033318A"/>
    <w:rsid w:val="00335CB4"/>
    <w:rsid w:val="00337A12"/>
    <w:rsid w:val="00341198"/>
    <w:rsid w:val="00342CE8"/>
    <w:rsid w:val="00344D5A"/>
    <w:rsid w:val="00346B89"/>
    <w:rsid w:val="00350014"/>
    <w:rsid w:val="00351889"/>
    <w:rsid w:val="00355358"/>
    <w:rsid w:val="003555D5"/>
    <w:rsid w:val="00362A2C"/>
    <w:rsid w:val="00363031"/>
    <w:rsid w:val="003634A8"/>
    <w:rsid w:val="00366058"/>
    <w:rsid w:val="003704E8"/>
    <w:rsid w:val="00370909"/>
    <w:rsid w:val="00370A97"/>
    <w:rsid w:val="00370CAC"/>
    <w:rsid w:val="00371483"/>
    <w:rsid w:val="00371516"/>
    <w:rsid w:val="0037232E"/>
    <w:rsid w:val="00374A22"/>
    <w:rsid w:val="00377286"/>
    <w:rsid w:val="00377B85"/>
    <w:rsid w:val="0038173D"/>
    <w:rsid w:val="00383F96"/>
    <w:rsid w:val="0038436F"/>
    <w:rsid w:val="00384501"/>
    <w:rsid w:val="00391FC7"/>
    <w:rsid w:val="00394DC7"/>
    <w:rsid w:val="0039623A"/>
    <w:rsid w:val="003A1E76"/>
    <w:rsid w:val="003A3E86"/>
    <w:rsid w:val="003A4A31"/>
    <w:rsid w:val="003A5A1F"/>
    <w:rsid w:val="003A6280"/>
    <w:rsid w:val="003B0E5C"/>
    <w:rsid w:val="003B24B0"/>
    <w:rsid w:val="003B2856"/>
    <w:rsid w:val="003B333F"/>
    <w:rsid w:val="003B6825"/>
    <w:rsid w:val="003C6F05"/>
    <w:rsid w:val="003C72AF"/>
    <w:rsid w:val="003C798F"/>
    <w:rsid w:val="003D0CAD"/>
    <w:rsid w:val="003D1B99"/>
    <w:rsid w:val="003D26BE"/>
    <w:rsid w:val="003D3BDB"/>
    <w:rsid w:val="003D5684"/>
    <w:rsid w:val="003E09B5"/>
    <w:rsid w:val="003E0F4D"/>
    <w:rsid w:val="003E31F5"/>
    <w:rsid w:val="003F1877"/>
    <w:rsid w:val="003F1C86"/>
    <w:rsid w:val="003F2B86"/>
    <w:rsid w:val="003F302E"/>
    <w:rsid w:val="003F33E0"/>
    <w:rsid w:val="003F6DF3"/>
    <w:rsid w:val="00400965"/>
    <w:rsid w:val="0040257E"/>
    <w:rsid w:val="00402C54"/>
    <w:rsid w:val="00402C68"/>
    <w:rsid w:val="00404CB6"/>
    <w:rsid w:val="00417795"/>
    <w:rsid w:val="004206FB"/>
    <w:rsid w:val="00426658"/>
    <w:rsid w:val="004300F1"/>
    <w:rsid w:val="004308BA"/>
    <w:rsid w:val="00430E25"/>
    <w:rsid w:val="00435F3D"/>
    <w:rsid w:val="00436A94"/>
    <w:rsid w:val="00437438"/>
    <w:rsid w:val="00442848"/>
    <w:rsid w:val="00452A60"/>
    <w:rsid w:val="00453577"/>
    <w:rsid w:val="00460431"/>
    <w:rsid w:val="004619C3"/>
    <w:rsid w:val="0046254C"/>
    <w:rsid w:val="004628EF"/>
    <w:rsid w:val="00462E95"/>
    <w:rsid w:val="00463C81"/>
    <w:rsid w:val="00467B4A"/>
    <w:rsid w:val="00470417"/>
    <w:rsid w:val="0047114C"/>
    <w:rsid w:val="00476A2E"/>
    <w:rsid w:val="00477051"/>
    <w:rsid w:val="00480D76"/>
    <w:rsid w:val="00484DD5"/>
    <w:rsid w:val="00487B4A"/>
    <w:rsid w:val="00490E28"/>
    <w:rsid w:val="004912F3"/>
    <w:rsid w:val="004921A9"/>
    <w:rsid w:val="0049297B"/>
    <w:rsid w:val="0049338E"/>
    <w:rsid w:val="00497CD9"/>
    <w:rsid w:val="004B1A6F"/>
    <w:rsid w:val="004B2AC6"/>
    <w:rsid w:val="004B43CA"/>
    <w:rsid w:val="004B6465"/>
    <w:rsid w:val="004B7125"/>
    <w:rsid w:val="004C2B47"/>
    <w:rsid w:val="004C3D73"/>
    <w:rsid w:val="004C5C90"/>
    <w:rsid w:val="004D422C"/>
    <w:rsid w:val="004E0C20"/>
    <w:rsid w:val="004E20F4"/>
    <w:rsid w:val="004E2527"/>
    <w:rsid w:val="004E59E4"/>
    <w:rsid w:val="004F142F"/>
    <w:rsid w:val="004F3EA2"/>
    <w:rsid w:val="004F400D"/>
    <w:rsid w:val="004F4237"/>
    <w:rsid w:val="004F6909"/>
    <w:rsid w:val="00500DBC"/>
    <w:rsid w:val="00504559"/>
    <w:rsid w:val="00505B98"/>
    <w:rsid w:val="00510ADE"/>
    <w:rsid w:val="00510D40"/>
    <w:rsid w:val="00512800"/>
    <w:rsid w:val="00512F0D"/>
    <w:rsid w:val="00513C84"/>
    <w:rsid w:val="00514CD8"/>
    <w:rsid w:val="005166B1"/>
    <w:rsid w:val="00516D78"/>
    <w:rsid w:val="00522FA1"/>
    <w:rsid w:val="00523F36"/>
    <w:rsid w:val="005261FA"/>
    <w:rsid w:val="005361CB"/>
    <w:rsid w:val="00540524"/>
    <w:rsid w:val="00544181"/>
    <w:rsid w:val="00545944"/>
    <w:rsid w:val="0055090C"/>
    <w:rsid w:val="00553423"/>
    <w:rsid w:val="00553F68"/>
    <w:rsid w:val="00557B97"/>
    <w:rsid w:val="00561FAF"/>
    <w:rsid w:val="00562827"/>
    <w:rsid w:val="00567E97"/>
    <w:rsid w:val="00576D4F"/>
    <w:rsid w:val="00576D9C"/>
    <w:rsid w:val="00576E94"/>
    <w:rsid w:val="00576E9F"/>
    <w:rsid w:val="00577C32"/>
    <w:rsid w:val="00577C3F"/>
    <w:rsid w:val="005857A3"/>
    <w:rsid w:val="00585A18"/>
    <w:rsid w:val="00586C40"/>
    <w:rsid w:val="0059263A"/>
    <w:rsid w:val="005A43AD"/>
    <w:rsid w:val="005B16C7"/>
    <w:rsid w:val="005B21B0"/>
    <w:rsid w:val="005B4C87"/>
    <w:rsid w:val="005B6E41"/>
    <w:rsid w:val="005C1AA8"/>
    <w:rsid w:val="005C2141"/>
    <w:rsid w:val="005C2CE8"/>
    <w:rsid w:val="005C2E80"/>
    <w:rsid w:val="005C53A1"/>
    <w:rsid w:val="005C5ECC"/>
    <w:rsid w:val="005C6A28"/>
    <w:rsid w:val="005C71C1"/>
    <w:rsid w:val="005D176F"/>
    <w:rsid w:val="005D1963"/>
    <w:rsid w:val="005D66CB"/>
    <w:rsid w:val="005D691B"/>
    <w:rsid w:val="005D6AD1"/>
    <w:rsid w:val="005E166F"/>
    <w:rsid w:val="005E1A7B"/>
    <w:rsid w:val="005E23F3"/>
    <w:rsid w:val="005E659F"/>
    <w:rsid w:val="005E6D67"/>
    <w:rsid w:val="005E7B36"/>
    <w:rsid w:val="005F0352"/>
    <w:rsid w:val="005F0526"/>
    <w:rsid w:val="005F28D5"/>
    <w:rsid w:val="005F3517"/>
    <w:rsid w:val="005F3A89"/>
    <w:rsid w:val="005F4A53"/>
    <w:rsid w:val="005F6111"/>
    <w:rsid w:val="006025F7"/>
    <w:rsid w:val="00605C61"/>
    <w:rsid w:val="00606C65"/>
    <w:rsid w:val="00610192"/>
    <w:rsid w:val="00611F1F"/>
    <w:rsid w:val="006129A8"/>
    <w:rsid w:val="00613FA9"/>
    <w:rsid w:val="006255D5"/>
    <w:rsid w:val="00625C1A"/>
    <w:rsid w:val="00625CC7"/>
    <w:rsid w:val="00627266"/>
    <w:rsid w:val="00630381"/>
    <w:rsid w:val="006325D0"/>
    <w:rsid w:val="00632615"/>
    <w:rsid w:val="00635283"/>
    <w:rsid w:val="00635685"/>
    <w:rsid w:val="0064180D"/>
    <w:rsid w:val="0064300A"/>
    <w:rsid w:val="006446B2"/>
    <w:rsid w:val="006509BC"/>
    <w:rsid w:val="00652E61"/>
    <w:rsid w:val="006532F9"/>
    <w:rsid w:val="00653375"/>
    <w:rsid w:val="00660813"/>
    <w:rsid w:val="00662AF3"/>
    <w:rsid w:val="00663294"/>
    <w:rsid w:val="0066427D"/>
    <w:rsid w:val="00665B68"/>
    <w:rsid w:val="00665FFF"/>
    <w:rsid w:val="00667E6E"/>
    <w:rsid w:val="00674CC7"/>
    <w:rsid w:val="00676068"/>
    <w:rsid w:val="00682C27"/>
    <w:rsid w:val="00682EBA"/>
    <w:rsid w:val="006839CE"/>
    <w:rsid w:val="00684676"/>
    <w:rsid w:val="00684F42"/>
    <w:rsid w:val="00685F3A"/>
    <w:rsid w:val="00686356"/>
    <w:rsid w:val="006873EB"/>
    <w:rsid w:val="00687519"/>
    <w:rsid w:val="00690AC6"/>
    <w:rsid w:val="00694052"/>
    <w:rsid w:val="00694DA4"/>
    <w:rsid w:val="00695C40"/>
    <w:rsid w:val="00696E25"/>
    <w:rsid w:val="006978D5"/>
    <w:rsid w:val="006A3AB7"/>
    <w:rsid w:val="006A3AEF"/>
    <w:rsid w:val="006A435A"/>
    <w:rsid w:val="006A6B51"/>
    <w:rsid w:val="006B1B1C"/>
    <w:rsid w:val="006B5908"/>
    <w:rsid w:val="006B6BB7"/>
    <w:rsid w:val="006C24DC"/>
    <w:rsid w:val="006C2548"/>
    <w:rsid w:val="006C27F1"/>
    <w:rsid w:val="006C4E24"/>
    <w:rsid w:val="006C60B2"/>
    <w:rsid w:val="006C7D84"/>
    <w:rsid w:val="006D6CE3"/>
    <w:rsid w:val="006F0A98"/>
    <w:rsid w:val="006F1D8B"/>
    <w:rsid w:val="006F5D01"/>
    <w:rsid w:val="006F638F"/>
    <w:rsid w:val="00703E4E"/>
    <w:rsid w:val="00705C75"/>
    <w:rsid w:val="007143CE"/>
    <w:rsid w:val="00715666"/>
    <w:rsid w:val="00715AE5"/>
    <w:rsid w:val="00716C8E"/>
    <w:rsid w:val="00730C9C"/>
    <w:rsid w:val="00731906"/>
    <w:rsid w:val="007347B1"/>
    <w:rsid w:val="00735CDE"/>
    <w:rsid w:val="007374EE"/>
    <w:rsid w:val="007431B4"/>
    <w:rsid w:val="007462A4"/>
    <w:rsid w:val="00746BB4"/>
    <w:rsid w:val="007512FC"/>
    <w:rsid w:val="00754CB8"/>
    <w:rsid w:val="0075687B"/>
    <w:rsid w:val="00756C69"/>
    <w:rsid w:val="007570C6"/>
    <w:rsid w:val="007579B0"/>
    <w:rsid w:val="00757C30"/>
    <w:rsid w:val="00762180"/>
    <w:rsid w:val="00763DDF"/>
    <w:rsid w:val="00764D79"/>
    <w:rsid w:val="00765871"/>
    <w:rsid w:val="00771E04"/>
    <w:rsid w:val="00774498"/>
    <w:rsid w:val="00782B60"/>
    <w:rsid w:val="00785301"/>
    <w:rsid w:val="00786660"/>
    <w:rsid w:val="00786CAF"/>
    <w:rsid w:val="00791E01"/>
    <w:rsid w:val="00793113"/>
    <w:rsid w:val="007939F3"/>
    <w:rsid w:val="007A101C"/>
    <w:rsid w:val="007A3891"/>
    <w:rsid w:val="007A60BE"/>
    <w:rsid w:val="007A725E"/>
    <w:rsid w:val="007B61EB"/>
    <w:rsid w:val="007B6FAF"/>
    <w:rsid w:val="007C31BE"/>
    <w:rsid w:val="007C4D2A"/>
    <w:rsid w:val="007C5479"/>
    <w:rsid w:val="007D33FB"/>
    <w:rsid w:val="007D35D2"/>
    <w:rsid w:val="007D779F"/>
    <w:rsid w:val="007E15F7"/>
    <w:rsid w:val="007E1723"/>
    <w:rsid w:val="007E4EAD"/>
    <w:rsid w:val="007F2960"/>
    <w:rsid w:val="007F2B23"/>
    <w:rsid w:val="007F2E5F"/>
    <w:rsid w:val="007F3A03"/>
    <w:rsid w:val="007F3DFA"/>
    <w:rsid w:val="007F6209"/>
    <w:rsid w:val="00800389"/>
    <w:rsid w:val="00800B33"/>
    <w:rsid w:val="008010B8"/>
    <w:rsid w:val="008013E1"/>
    <w:rsid w:val="0080610F"/>
    <w:rsid w:val="00806FD1"/>
    <w:rsid w:val="008078C9"/>
    <w:rsid w:val="00813920"/>
    <w:rsid w:val="00813AAA"/>
    <w:rsid w:val="008210C9"/>
    <w:rsid w:val="0082193A"/>
    <w:rsid w:val="00821DDD"/>
    <w:rsid w:val="008243B9"/>
    <w:rsid w:val="00824688"/>
    <w:rsid w:val="008267E7"/>
    <w:rsid w:val="00830CD2"/>
    <w:rsid w:val="00834FA8"/>
    <w:rsid w:val="008351D9"/>
    <w:rsid w:val="00835F75"/>
    <w:rsid w:val="00840481"/>
    <w:rsid w:val="00840E71"/>
    <w:rsid w:val="008410BD"/>
    <w:rsid w:val="008414C2"/>
    <w:rsid w:val="00842859"/>
    <w:rsid w:val="008440C7"/>
    <w:rsid w:val="0084600C"/>
    <w:rsid w:val="008467A1"/>
    <w:rsid w:val="00846C3E"/>
    <w:rsid w:val="00850670"/>
    <w:rsid w:val="00850FD6"/>
    <w:rsid w:val="00852714"/>
    <w:rsid w:val="00854AB6"/>
    <w:rsid w:val="008551FD"/>
    <w:rsid w:val="008562CA"/>
    <w:rsid w:val="00856E47"/>
    <w:rsid w:val="00860238"/>
    <w:rsid w:val="00862091"/>
    <w:rsid w:val="008642D0"/>
    <w:rsid w:val="0086677D"/>
    <w:rsid w:val="00867910"/>
    <w:rsid w:val="00867AA3"/>
    <w:rsid w:val="008715E0"/>
    <w:rsid w:val="00877C32"/>
    <w:rsid w:val="00881BC8"/>
    <w:rsid w:val="00882252"/>
    <w:rsid w:val="00882550"/>
    <w:rsid w:val="00883B1C"/>
    <w:rsid w:val="00884C19"/>
    <w:rsid w:val="00890B5F"/>
    <w:rsid w:val="00895BF2"/>
    <w:rsid w:val="008A3141"/>
    <w:rsid w:val="008B1DA7"/>
    <w:rsid w:val="008B4F38"/>
    <w:rsid w:val="008B5CD7"/>
    <w:rsid w:val="008B6E6C"/>
    <w:rsid w:val="008B6EB5"/>
    <w:rsid w:val="008B7985"/>
    <w:rsid w:val="008C3F9B"/>
    <w:rsid w:val="008C48D2"/>
    <w:rsid w:val="008C684B"/>
    <w:rsid w:val="008D3530"/>
    <w:rsid w:val="008D69E9"/>
    <w:rsid w:val="008D760C"/>
    <w:rsid w:val="008E1E52"/>
    <w:rsid w:val="008E4518"/>
    <w:rsid w:val="008E5013"/>
    <w:rsid w:val="008E5FBF"/>
    <w:rsid w:val="008F0FAF"/>
    <w:rsid w:val="008F14C5"/>
    <w:rsid w:val="008F1D8B"/>
    <w:rsid w:val="008F1F55"/>
    <w:rsid w:val="008F41E1"/>
    <w:rsid w:val="008F545D"/>
    <w:rsid w:val="008F7361"/>
    <w:rsid w:val="008F7BAA"/>
    <w:rsid w:val="009011A8"/>
    <w:rsid w:val="0090401B"/>
    <w:rsid w:val="00905F74"/>
    <w:rsid w:val="009113EA"/>
    <w:rsid w:val="00911E20"/>
    <w:rsid w:val="00922004"/>
    <w:rsid w:val="009249A5"/>
    <w:rsid w:val="0093051B"/>
    <w:rsid w:val="00932CBE"/>
    <w:rsid w:val="00932DE8"/>
    <w:rsid w:val="00934023"/>
    <w:rsid w:val="00934DD2"/>
    <w:rsid w:val="00937BCD"/>
    <w:rsid w:val="00937FF5"/>
    <w:rsid w:val="00940D3F"/>
    <w:rsid w:val="009410C6"/>
    <w:rsid w:val="009424B9"/>
    <w:rsid w:val="00942F8D"/>
    <w:rsid w:val="00947239"/>
    <w:rsid w:val="009533CE"/>
    <w:rsid w:val="00953969"/>
    <w:rsid w:val="00960792"/>
    <w:rsid w:val="00960F80"/>
    <w:rsid w:val="00961F54"/>
    <w:rsid w:val="00962AE6"/>
    <w:rsid w:val="009640E0"/>
    <w:rsid w:val="00965F27"/>
    <w:rsid w:val="00971018"/>
    <w:rsid w:val="00974A18"/>
    <w:rsid w:val="00977217"/>
    <w:rsid w:val="00977C8F"/>
    <w:rsid w:val="00981064"/>
    <w:rsid w:val="00983311"/>
    <w:rsid w:val="00984DBA"/>
    <w:rsid w:val="00986687"/>
    <w:rsid w:val="00987989"/>
    <w:rsid w:val="009921C6"/>
    <w:rsid w:val="00992963"/>
    <w:rsid w:val="00992EC1"/>
    <w:rsid w:val="009937C1"/>
    <w:rsid w:val="00997678"/>
    <w:rsid w:val="009A2686"/>
    <w:rsid w:val="009A782D"/>
    <w:rsid w:val="009B086E"/>
    <w:rsid w:val="009B2C98"/>
    <w:rsid w:val="009B42E8"/>
    <w:rsid w:val="009B4B26"/>
    <w:rsid w:val="009C071A"/>
    <w:rsid w:val="009C26F5"/>
    <w:rsid w:val="009C2CBA"/>
    <w:rsid w:val="009C471D"/>
    <w:rsid w:val="009C5CD7"/>
    <w:rsid w:val="009C6C10"/>
    <w:rsid w:val="009D2E14"/>
    <w:rsid w:val="009D2F1B"/>
    <w:rsid w:val="009D71F5"/>
    <w:rsid w:val="009E09B2"/>
    <w:rsid w:val="009E520B"/>
    <w:rsid w:val="009E6F6D"/>
    <w:rsid w:val="009F612D"/>
    <w:rsid w:val="00A009D9"/>
    <w:rsid w:val="00A029F0"/>
    <w:rsid w:val="00A03859"/>
    <w:rsid w:val="00A10970"/>
    <w:rsid w:val="00A13B50"/>
    <w:rsid w:val="00A141F6"/>
    <w:rsid w:val="00A14A78"/>
    <w:rsid w:val="00A21EDB"/>
    <w:rsid w:val="00A22516"/>
    <w:rsid w:val="00A24170"/>
    <w:rsid w:val="00A2519E"/>
    <w:rsid w:val="00A259A6"/>
    <w:rsid w:val="00A25F81"/>
    <w:rsid w:val="00A27B32"/>
    <w:rsid w:val="00A310D2"/>
    <w:rsid w:val="00A325B9"/>
    <w:rsid w:val="00A325DB"/>
    <w:rsid w:val="00A331FD"/>
    <w:rsid w:val="00A33496"/>
    <w:rsid w:val="00A379C9"/>
    <w:rsid w:val="00A37E32"/>
    <w:rsid w:val="00A41E87"/>
    <w:rsid w:val="00A441D3"/>
    <w:rsid w:val="00A4540B"/>
    <w:rsid w:val="00A45415"/>
    <w:rsid w:val="00A535DB"/>
    <w:rsid w:val="00A551F4"/>
    <w:rsid w:val="00A55EB5"/>
    <w:rsid w:val="00A56CB5"/>
    <w:rsid w:val="00A60383"/>
    <w:rsid w:val="00A62355"/>
    <w:rsid w:val="00A63C88"/>
    <w:rsid w:val="00A64562"/>
    <w:rsid w:val="00A67539"/>
    <w:rsid w:val="00A708EA"/>
    <w:rsid w:val="00A7753E"/>
    <w:rsid w:val="00A81081"/>
    <w:rsid w:val="00A84D58"/>
    <w:rsid w:val="00A8596C"/>
    <w:rsid w:val="00A874F5"/>
    <w:rsid w:val="00A87CD7"/>
    <w:rsid w:val="00A87E65"/>
    <w:rsid w:val="00A91B98"/>
    <w:rsid w:val="00A925E7"/>
    <w:rsid w:val="00A929DF"/>
    <w:rsid w:val="00A95098"/>
    <w:rsid w:val="00A96068"/>
    <w:rsid w:val="00AA0C44"/>
    <w:rsid w:val="00AA15B0"/>
    <w:rsid w:val="00AA26F3"/>
    <w:rsid w:val="00AA3461"/>
    <w:rsid w:val="00AA56A6"/>
    <w:rsid w:val="00AA5C2B"/>
    <w:rsid w:val="00AA6317"/>
    <w:rsid w:val="00AA75C0"/>
    <w:rsid w:val="00AB055E"/>
    <w:rsid w:val="00AB38F6"/>
    <w:rsid w:val="00AB446A"/>
    <w:rsid w:val="00AB4767"/>
    <w:rsid w:val="00AB5059"/>
    <w:rsid w:val="00AB5240"/>
    <w:rsid w:val="00AB6F7A"/>
    <w:rsid w:val="00AC038B"/>
    <w:rsid w:val="00AC09F4"/>
    <w:rsid w:val="00AC16D3"/>
    <w:rsid w:val="00AC2E12"/>
    <w:rsid w:val="00AC44D2"/>
    <w:rsid w:val="00AC49B0"/>
    <w:rsid w:val="00AC5580"/>
    <w:rsid w:val="00AC7C93"/>
    <w:rsid w:val="00AD0C78"/>
    <w:rsid w:val="00AD3FF2"/>
    <w:rsid w:val="00AD5F36"/>
    <w:rsid w:val="00AD6D88"/>
    <w:rsid w:val="00AD6F08"/>
    <w:rsid w:val="00AE21C9"/>
    <w:rsid w:val="00AE24B3"/>
    <w:rsid w:val="00AE56F6"/>
    <w:rsid w:val="00AF21BB"/>
    <w:rsid w:val="00AF36C7"/>
    <w:rsid w:val="00AF3DE2"/>
    <w:rsid w:val="00AF61A1"/>
    <w:rsid w:val="00B0300A"/>
    <w:rsid w:val="00B054B2"/>
    <w:rsid w:val="00B0619A"/>
    <w:rsid w:val="00B10022"/>
    <w:rsid w:val="00B121C4"/>
    <w:rsid w:val="00B13390"/>
    <w:rsid w:val="00B145D2"/>
    <w:rsid w:val="00B146E1"/>
    <w:rsid w:val="00B14E9D"/>
    <w:rsid w:val="00B23CBE"/>
    <w:rsid w:val="00B307CF"/>
    <w:rsid w:val="00B30F77"/>
    <w:rsid w:val="00B311A0"/>
    <w:rsid w:val="00B319EB"/>
    <w:rsid w:val="00B3292B"/>
    <w:rsid w:val="00B34833"/>
    <w:rsid w:val="00B34D54"/>
    <w:rsid w:val="00B408DD"/>
    <w:rsid w:val="00B415DD"/>
    <w:rsid w:val="00B41D3B"/>
    <w:rsid w:val="00B42B8A"/>
    <w:rsid w:val="00B468E0"/>
    <w:rsid w:val="00B53F84"/>
    <w:rsid w:val="00B574D7"/>
    <w:rsid w:val="00B60794"/>
    <w:rsid w:val="00B62DC5"/>
    <w:rsid w:val="00B65BCF"/>
    <w:rsid w:val="00B66EED"/>
    <w:rsid w:val="00B67DDF"/>
    <w:rsid w:val="00B72B3E"/>
    <w:rsid w:val="00B73A23"/>
    <w:rsid w:val="00B771DF"/>
    <w:rsid w:val="00B83928"/>
    <w:rsid w:val="00B84915"/>
    <w:rsid w:val="00B8609D"/>
    <w:rsid w:val="00B86570"/>
    <w:rsid w:val="00B86953"/>
    <w:rsid w:val="00B92DA2"/>
    <w:rsid w:val="00B93870"/>
    <w:rsid w:val="00B93AB4"/>
    <w:rsid w:val="00B941AB"/>
    <w:rsid w:val="00B94ADC"/>
    <w:rsid w:val="00BA1327"/>
    <w:rsid w:val="00BA2BB1"/>
    <w:rsid w:val="00BA4AAD"/>
    <w:rsid w:val="00BA5E00"/>
    <w:rsid w:val="00BA7AD4"/>
    <w:rsid w:val="00BB0FDE"/>
    <w:rsid w:val="00BB2E67"/>
    <w:rsid w:val="00BB3B59"/>
    <w:rsid w:val="00BB5501"/>
    <w:rsid w:val="00BB5C08"/>
    <w:rsid w:val="00BB608C"/>
    <w:rsid w:val="00BC5E0E"/>
    <w:rsid w:val="00BC7F86"/>
    <w:rsid w:val="00BD107E"/>
    <w:rsid w:val="00BD232A"/>
    <w:rsid w:val="00BD31B8"/>
    <w:rsid w:val="00BD3A3A"/>
    <w:rsid w:val="00BD3CE1"/>
    <w:rsid w:val="00BE0678"/>
    <w:rsid w:val="00BE0E85"/>
    <w:rsid w:val="00BE4233"/>
    <w:rsid w:val="00BE6D15"/>
    <w:rsid w:val="00BE6DA3"/>
    <w:rsid w:val="00BF0575"/>
    <w:rsid w:val="00BF7329"/>
    <w:rsid w:val="00BF76A2"/>
    <w:rsid w:val="00C04280"/>
    <w:rsid w:val="00C11185"/>
    <w:rsid w:val="00C1129A"/>
    <w:rsid w:val="00C20BC7"/>
    <w:rsid w:val="00C20CFE"/>
    <w:rsid w:val="00C20F54"/>
    <w:rsid w:val="00C21291"/>
    <w:rsid w:val="00C23A51"/>
    <w:rsid w:val="00C24364"/>
    <w:rsid w:val="00C25665"/>
    <w:rsid w:val="00C264C0"/>
    <w:rsid w:val="00C30466"/>
    <w:rsid w:val="00C32FF8"/>
    <w:rsid w:val="00C338E2"/>
    <w:rsid w:val="00C3407C"/>
    <w:rsid w:val="00C400B5"/>
    <w:rsid w:val="00C423A1"/>
    <w:rsid w:val="00C4272F"/>
    <w:rsid w:val="00C45DDA"/>
    <w:rsid w:val="00C46E78"/>
    <w:rsid w:val="00C5306E"/>
    <w:rsid w:val="00C552B2"/>
    <w:rsid w:val="00C55E46"/>
    <w:rsid w:val="00C55F73"/>
    <w:rsid w:val="00C57BED"/>
    <w:rsid w:val="00C60F24"/>
    <w:rsid w:val="00C61015"/>
    <w:rsid w:val="00C6572C"/>
    <w:rsid w:val="00C6593D"/>
    <w:rsid w:val="00C66436"/>
    <w:rsid w:val="00C67468"/>
    <w:rsid w:val="00C679EC"/>
    <w:rsid w:val="00C70922"/>
    <w:rsid w:val="00C72575"/>
    <w:rsid w:val="00C7470E"/>
    <w:rsid w:val="00C75F65"/>
    <w:rsid w:val="00C80089"/>
    <w:rsid w:val="00C804B5"/>
    <w:rsid w:val="00C80AD1"/>
    <w:rsid w:val="00C813F3"/>
    <w:rsid w:val="00C84375"/>
    <w:rsid w:val="00C8563C"/>
    <w:rsid w:val="00C90965"/>
    <w:rsid w:val="00C90F71"/>
    <w:rsid w:val="00C94898"/>
    <w:rsid w:val="00C94C74"/>
    <w:rsid w:val="00C95796"/>
    <w:rsid w:val="00CA2D21"/>
    <w:rsid w:val="00CA4913"/>
    <w:rsid w:val="00CA6E59"/>
    <w:rsid w:val="00CB1460"/>
    <w:rsid w:val="00CB42EA"/>
    <w:rsid w:val="00CB56F9"/>
    <w:rsid w:val="00CB6A46"/>
    <w:rsid w:val="00CB74BE"/>
    <w:rsid w:val="00CC36A7"/>
    <w:rsid w:val="00CC4051"/>
    <w:rsid w:val="00CC463C"/>
    <w:rsid w:val="00CD03E2"/>
    <w:rsid w:val="00CD07C6"/>
    <w:rsid w:val="00CD092E"/>
    <w:rsid w:val="00CD0F2B"/>
    <w:rsid w:val="00CD1923"/>
    <w:rsid w:val="00CD2464"/>
    <w:rsid w:val="00CD3A2C"/>
    <w:rsid w:val="00CD6EE4"/>
    <w:rsid w:val="00CE1D07"/>
    <w:rsid w:val="00CE26D7"/>
    <w:rsid w:val="00CF184B"/>
    <w:rsid w:val="00CF3117"/>
    <w:rsid w:val="00CF482C"/>
    <w:rsid w:val="00D02CD1"/>
    <w:rsid w:val="00D05336"/>
    <w:rsid w:val="00D0561E"/>
    <w:rsid w:val="00D10D5C"/>
    <w:rsid w:val="00D12D87"/>
    <w:rsid w:val="00D15D95"/>
    <w:rsid w:val="00D15F67"/>
    <w:rsid w:val="00D1774D"/>
    <w:rsid w:val="00D20C81"/>
    <w:rsid w:val="00D21D2C"/>
    <w:rsid w:val="00D221FB"/>
    <w:rsid w:val="00D25DBC"/>
    <w:rsid w:val="00D269AD"/>
    <w:rsid w:val="00D31EFC"/>
    <w:rsid w:val="00D34B35"/>
    <w:rsid w:val="00D371D9"/>
    <w:rsid w:val="00D4584E"/>
    <w:rsid w:val="00D45A7E"/>
    <w:rsid w:val="00D477F6"/>
    <w:rsid w:val="00D47D15"/>
    <w:rsid w:val="00D47F51"/>
    <w:rsid w:val="00D52817"/>
    <w:rsid w:val="00D53FDB"/>
    <w:rsid w:val="00D5496D"/>
    <w:rsid w:val="00D6586C"/>
    <w:rsid w:val="00D65BA6"/>
    <w:rsid w:val="00D65DAF"/>
    <w:rsid w:val="00D67D54"/>
    <w:rsid w:val="00D71DFA"/>
    <w:rsid w:val="00D72FAC"/>
    <w:rsid w:val="00D74CE3"/>
    <w:rsid w:val="00D76B07"/>
    <w:rsid w:val="00D80356"/>
    <w:rsid w:val="00D81FBC"/>
    <w:rsid w:val="00D86BBE"/>
    <w:rsid w:val="00D87BFA"/>
    <w:rsid w:val="00D90139"/>
    <w:rsid w:val="00D907E2"/>
    <w:rsid w:val="00D949EA"/>
    <w:rsid w:val="00D957D1"/>
    <w:rsid w:val="00D968DD"/>
    <w:rsid w:val="00DA2CDF"/>
    <w:rsid w:val="00DB1267"/>
    <w:rsid w:val="00DB1789"/>
    <w:rsid w:val="00DB4D31"/>
    <w:rsid w:val="00DB5E0C"/>
    <w:rsid w:val="00DB71E5"/>
    <w:rsid w:val="00DB725D"/>
    <w:rsid w:val="00DC0218"/>
    <w:rsid w:val="00DC1A5A"/>
    <w:rsid w:val="00DC45E5"/>
    <w:rsid w:val="00DC4F1E"/>
    <w:rsid w:val="00DC7796"/>
    <w:rsid w:val="00DD0363"/>
    <w:rsid w:val="00DD20DF"/>
    <w:rsid w:val="00DD5112"/>
    <w:rsid w:val="00DD6D5D"/>
    <w:rsid w:val="00DD7FE0"/>
    <w:rsid w:val="00DE00CF"/>
    <w:rsid w:val="00DE01B9"/>
    <w:rsid w:val="00DE5C07"/>
    <w:rsid w:val="00DE7303"/>
    <w:rsid w:val="00DF3BA3"/>
    <w:rsid w:val="00DF4C62"/>
    <w:rsid w:val="00DF537E"/>
    <w:rsid w:val="00DF5E3B"/>
    <w:rsid w:val="00E006A8"/>
    <w:rsid w:val="00E0483E"/>
    <w:rsid w:val="00E04E3A"/>
    <w:rsid w:val="00E060F9"/>
    <w:rsid w:val="00E06557"/>
    <w:rsid w:val="00E16D92"/>
    <w:rsid w:val="00E16E2C"/>
    <w:rsid w:val="00E218FE"/>
    <w:rsid w:val="00E22D1A"/>
    <w:rsid w:val="00E23142"/>
    <w:rsid w:val="00E23827"/>
    <w:rsid w:val="00E23C3D"/>
    <w:rsid w:val="00E27A81"/>
    <w:rsid w:val="00E3327E"/>
    <w:rsid w:val="00E33448"/>
    <w:rsid w:val="00E33571"/>
    <w:rsid w:val="00E33DF6"/>
    <w:rsid w:val="00E353EB"/>
    <w:rsid w:val="00E3591E"/>
    <w:rsid w:val="00E35BB2"/>
    <w:rsid w:val="00E37DFE"/>
    <w:rsid w:val="00E37EE3"/>
    <w:rsid w:val="00E46C2E"/>
    <w:rsid w:val="00E5039A"/>
    <w:rsid w:val="00E54BEF"/>
    <w:rsid w:val="00E57975"/>
    <w:rsid w:val="00E61819"/>
    <w:rsid w:val="00E63519"/>
    <w:rsid w:val="00E65783"/>
    <w:rsid w:val="00E704C0"/>
    <w:rsid w:val="00E706EF"/>
    <w:rsid w:val="00E71B6A"/>
    <w:rsid w:val="00E732AE"/>
    <w:rsid w:val="00E74917"/>
    <w:rsid w:val="00E76807"/>
    <w:rsid w:val="00E80E31"/>
    <w:rsid w:val="00E84611"/>
    <w:rsid w:val="00E90CE8"/>
    <w:rsid w:val="00E92DEA"/>
    <w:rsid w:val="00E96540"/>
    <w:rsid w:val="00EA0DFD"/>
    <w:rsid w:val="00EA174D"/>
    <w:rsid w:val="00EA1A3F"/>
    <w:rsid w:val="00EA27AE"/>
    <w:rsid w:val="00EA2BE8"/>
    <w:rsid w:val="00EA308A"/>
    <w:rsid w:val="00EA5528"/>
    <w:rsid w:val="00EA6833"/>
    <w:rsid w:val="00EB4966"/>
    <w:rsid w:val="00EB57CA"/>
    <w:rsid w:val="00EB5B4F"/>
    <w:rsid w:val="00EC083D"/>
    <w:rsid w:val="00EC6079"/>
    <w:rsid w:val="00EC66F9"/>
    <w:rsid w:val="00ED3C8F"/>
    <w:rsid w:val="00ED78BC"/>
    <w:rsid w:val="00EE3E5E"/>
    <w:rsid w:val="00EE4FE8"/>
    <w:rsid w:val="00EF0856"/>
    <w:rsid w:val="00EF2A66"/>
    <w:rsid w:val="00EF2FA2"/>
    <w:rsid w:val="00EF3617"/>
    <w:rsid w:val="00EF69AE"/>
    <w:rsid w:val="00F004C0"/>
    <w:rsid w:val="00F00644"/>
    <w:rsid w:val="00F01C95"/>
    <w:rsid w:val="00F033FC"/>
    <w:rsid w:val="00F0569C"/>
    <w:rsid w:val="00F05865"/>
    <w:rsid w:val="00F12ED1"/>
    <w:rsid w:val="00F1732E"/>
    <w:rsid w:val="00F234CB"/>
    <w:rsid w:val="00F23F8A"/>
    <w:rsid w:val="00F2504C"/>
    <w:rsid w:val="00F2512E"/>
    <w:rsid w:val="00F27262"/>
    <w:rsid w:val="00F27AAA"/>
    <w:rsid w:val="00F30A80"/>
    <w:rsid w:val="00F32AED"/>
    <w:rsid w:val="00F32F32"/>
    <w:rsid w:val="00F345AB"/>
    <w:rsid w:val="00F3725E"/>
    <w:rsid w:val="00F3750F"/>
    <w:rsid w:val="00F40D7F"/>
    <w:rsid w:val="00F42D65"/>
    <w:rsid w:val="00F439AA"/>
    <w:rsid w:val="00F448FC"/>
    <w:rsid w:val="00F45BAB"/>
    <w:rsid w:val="00F54162"/>
    <w:rsid w:val="00F54601"/>
    <w:rsid w:val="00F570F0"/>
    <w:rsid w:val="00F57AC8"/>
    <w:rsid w:val="00F617A6"/>
    <w:rsid w:val="00F640FA"/>
    <w:rsid w:val="00F6442E"/>
    <w:rsid w:val="00F65E41"/>
    <w:rsid w:val="00F66335"/>
    <w:rsid w:val="00F66BEA"/>
    <w:rsid w:val="00F71B2C"/>
    <w:rsid w:val="00F72BAB"/>
    <w:rsid w:val="00F74DDD"/>
    <w:rsid w:val="00F76841"/>
    <w:rsid w:val="00F77008"/>
    <w:rsid w:val="00F77812"/>
    <w:rsid w:val="00F815CD"/>
    <w:rsid w:val="00F81FB9"/>
    <w:rsid w:val="00F90A9F"/>
    <w:rsid w:val="00F91CCB"/>
    <w:rsid w:val="00F933C9"/>
    <w:rsid w:val="00F94BC5"/>
    <w:rsid w:val="00F961BB"/>
    <w:rsid w:val="00F969C2"/>
    <w:rsid w:val="00FA3563"/>
    <w:rsid w:val="00FA45A5"/>
    <w:rsid w:val="00FA5A06"/>
    <w:rsid w:val="00FA7BD2"/>
    <w:rsid w:val="00FA7DCC"/>
    <w:rsid w:val="00FB312E"/>
    <w:rsid w:val="00FC00D6"/>
    <w:rsid w:val="00FC1FE0"/>
    <w:rsid w:val="00FC48CD"/>
    <w:rsid w:val="00FC59B2"/>
    <w:rsid w:val="00FC6EA9"/>
    <w:rsid w:val="00FC7CEA"/>
    <w:rsid w:val="00FD24E3"/>
    <w:rsid w:val="00FD2723"/>
    <w:rsid w:val="00FD5745"/>
    <w:rsid w:val="00FE1B1B"/>
    <w:rsid w:val="00FF1068"/>
    <w:rsid w:val="00FF1A99"/>
    <w:rsid w:val="00FF1F4D"/>
    <w:rsid w:val="00FF387A"/>
    <w:rsid w:val="00FF5D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C41F2"/>
  <w15:docId w15:val="{ED543205-2478-4C34-96DF-67A0D8C6B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7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C25"/>
    <w:rPr>
      <w:rFonts w:ascii="Tahoma" w:hAnsi="Tahoma" w:cs="Tahoma"/>
      <w:sz w:val="16"/>
      <w:szCs w:val="16"/>
    </w:rPr>
  </w:style>
  <w:style w:type="paragraph" w:customStyle="1" w:styleId="paragraph">
    <w:name w:val="paragraph"/>
    <w:basedOn w:val="Normal"/>
    <w:rsid w:val="008F0FAF"/>
    <w:pPr>
      <w:spacing w:after="0"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8F0FAF"/>
  </w:style>
  <w:style w:type="character" w:customStyle="1" w:styleId="normaltextrun1">
    <w:name w:val="normaltextrun1"/>
    <w:basedOn w:val="DefaultParagraphFont"/>
    <w:rsid w:val="008F0FAF"/>
  </w:style>
  <w:style w:type="character" w:customStyle="1" w:styleId="eop">
    <w:name w:val="eop"/>
    <w:basedOn w:val="DefaultParagraphFont"/>
    <w:rsid w:val="008F0FAF"/>
  </w:style>
  <w:style w:type="paragraph" w:styleId="NormalWeb">
    <w:name w:val="Normal (Web)"/>
    <w:basedOn w:val="Normal"/>
    <w:uiPriority w:val="99"/>
    <w:unhideWhenUsed/>
    <w:rsid w:val="008F0F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4540B"/>
    <w:pPr>
      <w:ind w:left="720"/>
      <w:contextualSpacing/>
    </w:pPr>
  </w:style>
  <w:style w:type="table" w:styleId="TableGrid">
    <w:name w:val="Table Grid"/>
    <w:basedOn w:val="TableNormal"/>
    <w:uiPriority w:val="39"/>
    <w:rsid w:val="00764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5528"/>
    <w:rPr>
      <w:color w:val="0000FF" w:themeColor="hyperlink"/>
      <w:u w:val="single"/>
    </w:rPr>
  </w:style>
  <w:style w:type="character" w:styleId="CommentReference">
    <w:name w:val="annotation reference"/>
    <w:basedOn w:val="DefaultParagraphFont"/>
    <w:uiPriority w:val="99"/>
    <w:semiHidden/>
    <w:unhideWhenUsed/>
    <w:rsid w:val="00B408DD"/>
    <w:rPr>
      <w:sz w:val="16"/>
      <w:szCs w:val="16"/>
    </w:rPr>
  </w:style>
  <w:style w:type="paragraph" w:styleId="CommentText">
    <w:name w:val="annotation text"/>
    <w:basedOn w:val="Normal"/>
    <w:link w:val="CommentTextChar"/>
    <w:uiPriority w:val="99"/>
    <w:semiHidden/>
    <w:unhideWhenUsed/>
    <w:rsid w:val="00B408DD"/>
    <w:pPr>
      <w:spacing w:line="240" w:lineRule="auto"/>
    </w:pPr>
    <w:rPr>
      <w:sz w:val="20"/>
      <w:szCs w:val="20"/>
    </w:rPr>
  </w:style>
  <w:style w:type="character" w:customStyle="1" w:styleId="CommentTextChar">
    <w:name w:val="Comment Text Char"/>
    <w:basedOn w:val="DefaultParagraphFont"/>
    <w:link w:val="CommentText"/>
    <w:uiPriority w:val="99"/>
    <w:semiHidden/>
    <w:rsid w:val="00B408DD"/>
    <w:rPr>
      <w:sz w:val="20"/>
      <w:szCs w:val="20"/>
    </w:rPr>
  </w:style>
  <w:style w:type="paragraph" w:styleId="CommentSubject">
    <w:name w:val="annotation subject"/>
    <w:basedOn w:val="CommentText"/>
    <w:next w:val="CommentText"/>
    <w:link w:val="CommentSubjectChar"/>
    <w:uiPriority w:val="99"/>
    <w:semiHidden/>
    <w:unhideWhenUsed/>
    <w:rsid w:val="00B408DD"/>
    <w:rPr>
      <w:b/>
      <w:bCs/>
    </w:rPr>
  </w:style>
  <w:style w:type="character" w:customStyle="1" w:styleId="CommentSubjectChar">
    <w:name w:val="Comment Subject Char"/>
    <w:basedOn w:val="CommentTextChar"/>
    <w:link w:val="CommentSubject"/>
    <w:uiPriority w:val="99"/>
    <w:semiHidden/>
    <w:rsid w:val="00B408DD"/>
    <w:rPr>
      <w:b/>
      <w:bCs/>
      <w:sz w:val="20"/>
      <w:szCs w:val="20"/>
    </w:rPr>
  </w:style>
  <w:style w:type="character" w:customStyle="1" w:styleId="apple-converted-space">
    <w:name w:val="apple-converted-space"/>
    <w:basedOn w:val="DefaultParagraphFont"/>
    <w:rsid w:val="008642D0"/>
  </w:style>
  <w:style w:type="paragraph" w:styleId="Header">
    <w:name w:val="header"/>
    <w:basedOn w:val="Normal"/>
    <w:link w:val="HeaderChar"/>
    <w:uiPriority w:val="99"/>
    <w:unhideWhenUsed/>
    <w:rsid w:val="00DF4C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4C62"/>
  </w:style>
  <w:style w:type="paragraph" w:styleId="Footer">
    <w:name w:val="footer"/>
    <w:basedOn w:val="Normal"/>
    <w:link w:val="FooterChar"/>
    <w:uiPriority w:val="99"/>
    <w:unhideWhenUsed/>
    <w:rsid w:val="00DF4C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4C62"/>
  </w:style>
  <w:style w:type="character" w:customStyle="1" w:styleId="contentpasted0">
    <w:name w:val="contentpasted0"/>
    <w:basedOn w:val="DefaultParagraphFont"/>
    <w:rsid w:val="00480D76"/>
  </w:style>
  <w:style w:type="paragraph" w:customStyle="1" w:styleId="elementtoproof">
    <w:name w:val="elementtoproof"/>
    <w:basedOn w:val="Normal"/>
    <w:uiPriority w:val="99"/>
    <w:semiHidden/>
    <w:rsid w:val="00165071"/>
    <w:pPr>
      <w:spacing w:after="0" w:line="240" w:lineRule="auto"/>
    </w:pPr>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941934">
      <w:bodyDiv w:val="1"/>
      <w:marLeft w:val="0"/>
      <w:marRight w:val="0"/>
      <w:marTop w:val="0"/>
      <w:marBottom w:val="0"/>
      <w:divBdr>
        <w:top w:val="none" w:sz="0" w:space="0" w:color="auto"/>
        <w:left w:val="none" w:sz="0" w:space="0" w:color="auto"/>
        <w:bottom w:val="none" w:sz="0" w:space="0" w:color="auto"/>
        <w:right w:val="none" w:sz="0" w:space="0" w:color="auto"/>
      </w:divBdr>
    </w:div>
    <w:div w:id="1011566460">
      <w:bodyDiv w:val="1"/>
      <w:marLeft w:val="0"/>
      <w:marRight w:val="0"/>
      <w:marTop w:val="0"/>
      <w:marBottom w:val="0"/>
      <w:divBdr>
        <w:top w:val="none" w:sz="0" w:space="0" w:color="auto"/>
        <w:left w:val="none" w:sz="0" w:space="0" w:color="auto"/>
        <w:bottom w:val="none" w:sz="0" w:space="0" w:color="auto"/>
        <w:right w:val="none" w:sz="0" w:space="0" w:color="auto"/>
      </w:divBdr>
    </w:div>
    <w:div w:id="1043362608">
      <w:bodyDiv w:val="1"/>
      <w:marLeft w:val="0"/>
      <w:marRight w:val="0"/>
      <w:marTop w:val="0"/>
      <w:marBottom w:val="0"/>
      <w:divBdr>
        <w:top w:val="none" w:sz="0" w:space="0" w:color="auto"/>
        <w:left w:val="none" w:sz="0" w:space="0" w:color="auto"/>
        <w:bottom w:val="none" w:sz="0" w:space="0" w:color="auto"/>
        <w:right w:val="none" w:sz="0" w:space="0" w:color="auto"/>
      </w:divBdr>
      <w:divsChild>
        <w:div w:id="291135006">
          <w:marLeft w:val="0"/>
          <w:marRight w:val="0"/>
          <w:marTop w:val="0"/>
          <w:marBottom w:val="0"/>
          <w:divBdr>
            <w:top w:val="none" w:sz="0" w:space="0" w:color="auto"/>
            <w:left w:val="none" w:sz="0" w:space="0" w:color="auto"/>
            <w:bottom w:val="none" w:sz="0" w:space="0" w:color="auto"/>
            <w:right w:val="none" w:sz="0" w:space="0" w:color="auto"/>
          </w:divBdr>
          <w:divsChild>
            <w:div w:id="1343782397">
              <w:marLeft w:val="0"/>
              <w:marRight w:val="0"/>
              <w:marTop w:val="0"/>
              <w:marBottom w:val="0"/>
              <w:divBdr>
                <w:top w:val="none" w:sz="0" w:space="0" w:color="auto"/>
                <w:left w:val="none" w:sz="0" w:space="0" w:color="auto"/>
                <w:bottom w:val="none" w:sz="0" w:space="0" w:color="auto"/>
                <w:right w:val="none" w:sz="0" w:space="0" w:color="auto"/>
              </w:divBdr>
              <w:divsChild>
                <w:div w:id="506603078">
                  <w:marLeft w:val="0"/>
                  <w:marRight w:val="0"/>
                  <w:marTop w:val="0"/>
                  <w:marBottom w:val="0"/>
                  <w:divBdr>
                    <w:top w:val="none" w:sz="0" w:space="0" w:color="auto"/>
                    <w:left w:val="none" w:sz="0" w:space="0" w:color="auto"/>
                    <w:bottom w:val="none" w:sz="0" w:space="0" w:color="auto"/>
                    <w:right w:val="none" w:sz="0" w:space="0" w:color="auto"/>
                  </w:divBdr>
                  <w:divsChild>
                    <w:div w:id="23022021">
                      <w:marLeft w:val="0"/>
                      <w:marRight w:val="0"/>
                      <w:marTop w:val="0"/>
                      <w:marBottom w:val="0"/>
                      <w:divBdr>
                        <w:top w:val="none" w:sz="0" w:space="0" w:color="auto"/>
                        <w:left w:val="none" w:sz="0" w:space="0" w:color="auto"/>
                        <w:bottom w:val="none" w:sz="0" w:space="0" w:color="auto"/>
                        <w:right w:val="none" w:sz="0" w:space="0" w:color="auto"/>
                      </w:divBdr>
                      <w:divsChild>
                        <w:div w:id="1785808460">
                          <w:marLeft w:val="0"/>
                          <w:marRight w:val="0"/>
                          <w:marTop w:val="0"/>
                          <w:marBottom w:val="0"/>
                          <w:divBdr>
                            <w:top w:val="none" w:sz="0" w:space="0" w:color="auto"/>
                            <w:left w:val="none" w:sz="0" w:space="0" w:color="auto"/>
                            <w:bottom w:val="none" w:sz="0" w:space="0" w:color="auto"/>
                            <w:right w:val="none" w:sz="0" w:space="0" w:color="auto"/>
                          </w:divBdr>
                          <w:divsChild>
                            <w:div w:id="369381568">
                              <w:marLeft w:val="0"/>
                              <w:marRight w:val="0"/>
                              <w:marTop w:val="0"/>
                              <w:marBottom w:val="0"/>
                              <w:divBdr>
                                <w:top w:val="none" w:sz="0" w:space="0" w:color="auto"/>
                                <w:left w:val="none" w:sz="0" w:space="0" w:color="auto"/>
                                <w:bottom w:val="none" w:sz="0" w:space="0" w:color="auto"/>
                                <w:right w:val="none" w:sz="0" w:space="0" w:color="auto"/>
                              </w:divBdr>
                              <w:divsChild>
                                <w:div w:id="843209591">
                                  <w:marLeft w:val="0"/>
                                  <w:marRight w:val="0"/>
                                  <w:marTop w:val="0"/>
                                  <w:marBottom w:val="0"/>
                                  <w:divBdr>
                                    <w:top w:val="none" w:sz="0" w:space="0" w:color="auto"/>
                                    <w:left w:val="none" w:sz="0" w:space="0" w:color="auto"/>
                                    <w:bottom w:val="none" w:sz="0" w:space="0" w:color="auto"/>
                                    <w:right w:val="none" w:sz="0" w:space="0" w:color="auto"/>
                                  </w:divBdr>
                                  <w:divsChild>
                                    <w:div w:id="1179466177">
                                      <w:marLeft w:val="0"/>
                                      <w:marRight w:val="0"/>
                                      <w:marTop w:val="0"/>
                                      <w:marBottom w:val="0"/>
                                      <w:divBdr>
                                        <w:top w:val="none" w:sz="0" w:space="0" w:color="auto"/>
                                        <w:left w:val="none" w:sz="0" w:space="0" w:color="auto"/>
                                        <w:bottom w:val="none" w:sz="0" w:space="0" w:color="auto"/>
                                        <w:right w:val="none" w:sz="0" w:space="0" w:color="auto"/>
                                      </w:divBdr>
                                      <w:divsChild>
                                        <w:div w:id="540702904">
                                          <w:marLeft w:val="0"/>
                                          <w:marRight w:val="0"/>
                                          <w:marTop w:val="0"/>
                                          <w:marBottom w:val="0"/>
                                          <w:divBdr>
                                            <w:top w:val="none" w:sz="0" w:space="0" w:color="auto"/>
                                            <w:left w:val="none" w:sz="0" w:space="0" w:color="auto"/>
                                            <w:bottom w:val="none" w:sz="0" w:space="0" w:color="auto"/>
                                            <w:right w:val="none" w:sz="0" w:space="0" w:color="auto"/>
                                          </w:divBdr>
                                          <w:divsChild>
                                            <w:div w:id="72433392">
                                              <w:marLeft w:val="0"/>
                                              <w:marRight w:val="0"/>
                                              <w:marTop w:val="0"/>
                                              <w:marBottom w:val="0"/>
                                              <w:divBdr>
                                                <w:top w:val="none" w:sz="0" w:space="0" w:color="auto"/>
                                                <w:left w:val="none" w:sz="0" w:space="0" w:color="auto"/>
                                                <w:bottom w:val="none" w:sz="0" w:space="0" w:color="auto"/>
                                                <w:right w:val="none" w:sz="0" w:space="0" w:color="auto"/>
                                              </w:divBdr>
                                              <w:divsChild>
                                                <w:div w:id="866679323">
                                                  <w:marLeft w:val="0"/>
                                                  <w:marRight w:val="0"/>
                                                  <w:marTop w:val="0"/>
                                                  <w:marBottom w:val="0"/>
                                                  <w:divBdr>
                                                    <w:top w:val="none" w:sz="0" w:space="0" w:color="auto"/>
                                                    <w:left w:val="none" w:sz="0" w:space="0" w:color="auto"/>
                                                    <w:bottom w:val="none" w:sz="0" w:space="0" w:color="auto"/>
                                                    <w:right w:val="none" w:sz="0" w:space="0" w:color="auto"/>
                                                  </w:divBdr>
                                                  <w:divsChild>
                                                    <w:div w:id="1433207626">
                                                      <w:marLeft w:val="0"/>
                                                      <w:marRight w:val="0"/>
                                                      <w:marTop w:val="0"/>
                                                      <w:marBottom w:val="0"/>
                                                      <w:divBdr>
                                                        <w:top w:val="single" w:sz="12" w:space="0" w:color="ABABAB"/>
                                                        <w:left w:val="single" w:sz="6" w:space="0" w:color="ABABAB"/>
                                                        <w:bottom w:val="none" w:sz="0" w:space="0" w:color="auto"/>
                                                        <w:right w:val="single" w:sz="6" w:space="0" w:color="ABABAB"/>
                                                      </w:divBdr>
                                                      <w:divsChild>
                                                        <w:div w:id="1664316326">
                                                          <w:marLeft w:val="0"/>
                                                          <w:marRight w:val="0"/>
                                                          <w:marTop w:val="0"/>
                                                          <w:marBottom w:val="0"/>
                                                          <w:divBdr>
                                                            <w:top w:val="none" w:sz="0" w:space="0" w:color="auto"/>
                                                            <w:left w:val="none" w:sz="0" w:space="0" w:color="auto"/>
                                                            <w:bottom w:val="none" w:sz="0" w:space="0" w:color="auto"/>
                                                            <w:right w:val="none" w:sz="0" w:space="0" w:color="auto"/>
                                                          </w:divBdr>
                                                          <w:divsChild>
                                                            <w:div w:id="1589773545">
                                                              <w:marLeft w:val="0"/>
                                                              <w:marRight w:val="0"/>
                                                              <w:marTop w:val="0"/>
                                                              <w:marBottom w:val="0"/>
                                                              <w:divBdr>
                                                                <w:top w:val="none" w:sz="0" w:space="0" w:color="auto"/>
                                                                <w:left w:val="none" w:sz="0" w:space="0" w:color="auto"/>
                                                                <w:bottom w:val="none" w:sz="0" w:space="0" w:color="auto"/>
                                                                <w:right w:val="none" w:sz="0" w:space="0" w:color="auto"/>
                                                              </w:divBdr>
                                                              <w:divsChild>
                                                                <w:div w:id="2075619979">
                                                                  <w:marLeft w:val="0"/>
                                                                  <w:marRight w:val="0"/>
                                                                  <w:marTop w:val="0"/>
                                                                  <w:marBottom w:val="0"/>
                                                                  <w:divBdr>
                                                                    <w:top w:val="none" w:sz="0" w:space="0" w:color="auto"/>
                                                                    <w:left w:val="none" w:sz="0" w:space="0" w:color="auto"/>
                                                                    <w:bottom w:val="none" w:sz="0" w:space="0" w:color="auto"/>
                                                                    <w:right w:val="none" w:sz="0" w:space="0" w:color="auto"/>
                                                                  </w:divBdr>
                                                                  <w:divsChild>
                                                                    <w:div w:id="1829052832">
                                                                      <w:marLeft w:val="0"/>
                                                                      <w:marRight w:val="0"/>
                                                                      <w:marTop w:val="0"/>
                                                                      <w:marBottom w:val="0"/>
                                                                      <w:divBdr>
                                                                        <w:top w:val="none" w:sz="0" w:space="0" w:color="auto"/>
                                                                        <w:left w:val="none" w:sz="0" w:space="0" w:color="auto"/>
                                                                        <w:bottom w:val="none" w:sz="0" w:space="0" w:color="auto"/>
                                                                        <w:right w:val="none" w:sz="0" w:space="0" w:color="auto"/>
                                                                      </w:divBdr>
                                                                      <w:divsChild>
                                                                        <w:div w:id="1454128345">
                                                                          <w:marLeft w:val="0"/>
                                                                          <w:marRight w:val="0"/>
                                                                          <w:marTop w:val="0"/>
                                                                          <w:marBottom w:val="0"/>
                                                                          <w:divBdr>
                                                                            <w:top w:val="none" w:sz="0" w:space="0" w:color="auto"/>
                                                                            <w:left w:val="none" w:sz="0" w:space="0" w:color="auto"/>
                                                                            <w:bottom w:val="none" w:sz="0" w:space="0" w:color="auto"/>
                                                                            <w:right w:val="none" w:sz="0" w:space="0" w:color="auto"/>
                                                                          </w:divBdr>
                                                                          <w:divsChild>
                                                                            <w:div w:id="2054160387">
                                                                              <w:marLeft w:val="0"/>
                                                                              <w:marRight w:val="0"/>
                                                                              <w:marTop w:val="0"/>
                                                                              <w:marBottom w:val="0"/>
                                                                              <w:divBdr>
                                                                                <w:top w:val="none" w:sz="0" w:space="0" w:color="auto"/>
                                                                                <w:left w:val="none" w:sz="0" w:space="0" w:color="auto"/>
                                                                                <w:bottom w:val="none" w:sz="0" w:space="0" w:color="auto"/>
                                                                                <w:right w:val="none" w:sz="0" w:space="0" w:color="auto"/>
                                                                              </w:divBdr>
                                                                              <w:divsChild>
                                                                                <w:div w:id="978530616">
                                                                                  <w:marLeft w:val="0"/>
                                                                                  <w:marRight w:val="0"/>
                                                                                  <w:marTop w:val="0"/>
                                                                                  <w:marBottom w:val="0"/>
                                                                                  <w:divBdr>
                                                                                    <w:top w:val="none" w:sz="0" w:space="0" w:color="auto"/>
                                                                                    <w:left w:val="none" w:sz="0" w:space="0" w:color="auto"/>
                                                                                    <w:bottom w:val="none" w:sz="0" w:space="0" w:color="auto"/>
                                                                                    <w:right w:val="none" w:sz="0" w:space="0" w:color="auto"/>
                                                                                  </w:divBdr>
                                                                                </w:div>
                                                                                <w:div w:id="1326936072">
                                                                                  <w:marLeft w:val="0"/>
                                                                                  <w:marRight w:val="0"/>
                                                                                  <w:marTop w:val="0"/>
                                                                                  <w:marBottom w:val="0"/>
                                                                                  <w:divBdr>
                                                                                    <w:top w:val="none" w:sz="0" w:space="0" w:color="auto"/>
                                                                                    <w:left w:val="none" w:sz="0" w:space="0" w:color="auto"/>
                                                                                    <w:bottom w:val="none" w:sz="0" w:space="0" w:color="auto"/>
                                                                                    <w:right w:val="none" w:sz="0" w:space="0" w:color="auto"/>
                                                                                  </w:divBdr>
                                                                                </w:div>
                                                                              </w:divsChild>
                                                                            </w:div>
                                                                            <w:div w:id="888297203">
                                                                              <w:marLeft w:val="0"/>
                                                                              <w:marRight w:val="0"/>
                                                                              <w:marTop w:val="0"/>
                                                                              <w:marBottom w:val="0"/>
                                                                              <w:divBdr>
                                                                                <w:top w:val="none" w:sz="0" w:space="0" w:color="auto"/>
                                                                                <w:left w:val="none" w:sz="0" w:space="0" w:color="auto"/>
                                                                                <w:bottom w:val="none" w:sz="0" w:space="0" w:color="auto"/>
                                                                                <w:right w:val="none" w:sz="0" w:space="0" w:color="auto"/>
                                                                              </w:divBdr>
                                                                              <w:divsChild>
                                                                                <w:div w:id="2074887437">
                                                                                  <w:marLeft w:val="0"/>
                                                                                  <w:marRight w:val="0"/>
                                                                                  <w:marTop w:val="0"/>
                                                                                  <w:marBottom w:val="0"/>
                                                                                  <w:divBdr>
                                                                                    <w:top w:val="none" w:sz="0" w:space="0" w:color="auto"/>
                                                                                    <w:left w:val="none" w:sz="0" w:space="0" w:color="auto"/>
                                                                                    <w:bottom w:val="none" w:sz="0" w:space="0" w:color="auto"/>
                                                                                    <w:right w:val="none" w:sz="0" w:space="0" w:color="auto"/>
                                                                                  </w:divBdr>
                                                                                </w:div>
                                                                                <w:div w:id="681012463">
                                                                                  <w:marLeft w:val="0"/>
                                                                                  <w:marRight w:val="0"/>
                                                                                  <w:marTop w:val="0"/>
                                                                                  <w:marBottom w:val="0"/>
                                                                                  <w:divBdr>
                                                                                    <w:top w:val="none" w:sz="0" w:space="0" w:color="auto"/>
                                                                                    <w:left w:val="none" w:sz="0" w:space="0" w:color="auto"/>
                                                                                    <w:bottom w:val="none" w:sz="0" w:space="0" w:color="auto"/>
                                                                                    <w:right w:val="none" w:sz="0" w:space="0" w:color="auto"/>
                                                                                  </w:divBdr>
                                                                                </w:div>
                                                                              </w:divsChild>
                                                                            </w:div>
                                                                            <w:div w:id="1312100255">
                                                                              <w:marLeft w:val="0"/>
                                                                              <w:marRight w:val="0"/>
                                                                              <w:marTop w:val="0"/>
                                                                              <w:marBottom w:val="0"/>
                                                                              <w:divBdr>
                                                                                <w:top w:val="none" w:sz="0" w:space="0" w:color="auto"/>
                                                                                <w:left w:val="none" w:sz="0" w:space="0" w:color="auto"/>
                                                                                <w:bottom w:val="none" w:sz="0" w:space="0" w:color="auto"/>
                                                                                <w:right w:val="none" w:sz="0" w:space="0" w:color="auto"/>
                                                                              </w:divBdr>
                                                                            </w:div>
                                                                            <w:div w:id="1352758856">
                                                                              <w:marLeft w:val="0"/>
                                                                              <w:marRight w:val="0"/>
                                                                              <w:marTop w:val="0"/>
                                                                              <w:marBottom w:val="0"/>
                                                                              <w:divBdr>
                                                                                <w:top w:val="none" w:sz="0" w:space="0" w:color="auto"/>
                                                                                <w:left w:val="none" w:sz="0" w:space="0" w:color="auto"/>
                                                                                <w:bottom w:val="none" w:sz="0" w:space="0" w:color="auto"/>
                                                                                <w:right w:val="none" w:sz="0" w:space="0" w:color="auto"/>
                                                                              </w:divBdr>
                                                                            </w:div>
                                                                            <w:div w:id="1107114008">
                                                                              <w:marLeft w:val="0"/>
                                                                              <w:marRight w:val="0"/>
                                                                              <w:marTop w:val="0"/>
                                                                              <w:marBottom w:val="0"/>
                                                                              <w:divBdr>
                                                                                <w:top w:val="none" w:sz="0" w:space="0" w:color="auto"/>
                                                                                <w:left w:val="none" w:sz="0" w:space="0" w:color="auto"/>
                                                                                <w:bottom w:val="none" w:sz="0" w:space="0" w:color="auto"/>
                                                                                <w:right w:val="none" w:sz="0" w:space="0" w:color="auto"/>
                                                                              </w:divBdr>
                                                                            </w:div>
                                                                            <w:div w:id="2024819669">
                                                                              <w:marLeft w:val="0"/>
                                                                              <w:marRight w:val="0"/>
                                                                              <w:marTop w:val="0"/>
                                                                              <w:marBottom w:val="0"/>
                                                                              <w:divBdr>
                                                                                <w:top w:val="none" w:sz="0" w:space="0" w:color="auto"/>
                                                                                <w:left w:val="none" w:sz="0" w:space="0" w:color="auto"/>
                                                                                <w:bottom w:val="none" w:sz="0" w:space="0" w:color="auto"/>
                                                                                <w:right w:val="none" w:sz="0" w:space="0" w:color="auto"/>
                                                                              </w:divBdr>
                                                                            </w:div>
                                                                            <w:div w:id="1457336514">
                                                                              <w:marLeft w:val="0"/>
                                                                              <w:marRight w:val="0"/>
                                                                              <w:marTop w:val="0"/>
                                                                              <w:marBottom w:val="0"/>
                                                                              <w:divBdr>
                                                                                <w:top w:val="none" w:sz="0" w:space="0" w:color="auto"/>
                                                                                <w:left w:val="none" w:sz="0" w:space="0" w:color="auto"/>
                                                                                <w:bottom w:val="none" w:sz="0" w:space="0" w:color="auto"/>
                                                                                <w:right w:val="none" w:sz="0" w:space="0" w:color="auto"/>
                                                                              </w:divBdr>
                                                                              <w:divsChild>
                                                                                <w:div w:id="950893769">
                                                                                  <w:marLeft w:val="0"/>
                                                                                  <w:marRight w:val="0"/>
                                                                                  <w:marTop w:val="0"/>
                                                                                  <w:marBottom w:val="0"/>
                                                                                  <w:divBdr>
                                                                                    <w:top w:val="none" w:sz="0" w:space="0" w:color="auto"/>
                                                                                    <w:left w:val="none" w:sz="0" w:space="0" w:color="auto"/>
                                                                                    <w:bottom w:val="none" w:sz="0" w:space="0" w:color="auto"/>
                                                                                    <w:right w:val="none" w:sz="0" w:space="0" w:color="auto"/>
                                                                                  </w:divBdr>
                                                                                </w:div>
                                                                              </w:divsChild>
                                                                            </w:div>
                                                                            <w:div w:id="158080539">
                                                                              <w:marLeft w:val="0"/>
                                                                              <w:marRight w:val="0"/>
                                                                              <w:marTop w:val="0"/>
                                                                              <w:marBottom w:val="0"/>
                                                                              <w:divBdr>
                                                                                <w:top w:val="none" w:sz="0" w:space="0" w:color="auto"/>
                                                                                <w:left w:val="none" w:sz="0" w:space="0" w:color="auto"/>
                                                                                <w:bottom w:val="none" w:sz="0" w:space="0" w:color="auto"/>
                                                                                <w:right w:val="none" w:sz="0" w:space="0" w:color="auto"/>
                                                                              </w:divBdr>
                                                                            </w:div>
                                                                            <w:div w:id="343480346">
                                                                              <w:marLeft w:val="0"/>
                                                                              <w:marRight w:val="0"/>
                                                                              <w:marTop w:val="0"/>
                                                                              <w:marBottom w:val="0"/>
                                                                              <w:divBdr>
                                                                                <w:top w:val="none" w:sz="0" w:space="0" w:color="auto"/>
                                                                                <w:left w:val="none" w:sz="0" w:space="0" w:color="auto"/>
                                                                                <w:bottom w:val="none" w:sz="0" w:space="0" w:color="auto"/>
                                                                                <w:right w:val="none" w:sz="0" w:space="0" w:color="auto"/>
                                                                              </w:divBdr>
                                                                              <w:divsChild>
                                                                                <w:div w:id="1892764401">
                                                                                  <w:marLeft w:val="0"/>
                                                                                  <w:marRight w:val="0"/>
                                                                                  <w:marTop w:val="0"/>
                                                                                  <w:marBottom w:val="0"/>
                                                                                  <w:divBdr>
                                                                                    <w:top w:val="none" w:sz="0" w:space="0" w:color="auto"/>
                                                                                    <w:left w:val="none" w:sz="0" w:space="0" w:color="auto"/>
                                                                                    <w:bottom w:val="none" w:sz="0" w:space="0" w:color="auto"/>
                                                                                    <w:right w:val="none" w:sz="0" w:space="0" w:color="auto"/>
                                                                                  </w:divBdr>
                                                                                </w:div>
                                                                              </w:divsChild>
                                                                            </w:div>
                                                                            <w:div w:id="81491654">
                                                                              <w:marLeft w:val="0"/>
                                                                              <w:marRight w:val="0"/>
                                                                              <w:marTop w:val="0"/>
                                                                              <w:marBottom w:val="0"/>
                                                                              <w:divBdr>
                                                                                <w:top w:val="none" w:sz="0" w:space="0" w:color="auto"/>
                                                                                <w:left w:val="none" w:sz="0" w:space="0" w:color="auto"/>
                                                                                <w:bottom w:val="none" w:sz="0" w:space="0" w:color="auto"/>
                                                                                <w:right w:val="none" w:sz="0" w:space="0" w:color="auto"/>
                                                                              </w:divBdr>
                                                                              <w:divsChild>
                                                                                <w:div w:id="729380959">
                                                                                  <w:marLeft w:val="0"/>
                                                                                  <w:marRight w:val="0"/>
                                                                                  <w:marTop w:val="0"/>
                                                                                  <w:marBottom w:val="0"/>
                                                                                  <w:divBdr>
                                                                                    <w:top w:val="none" w:sz="0" w:space="0" w:color="auto"/>
                                                                                    <w:left w:val="none" w:sz="0" w:space="0" w:color="auto"/>
                                                                                    <w:bottom w:val="none" w:sz="0" w:space="0" w:color="auto"/>
                                                                                    <w:right w:val="none" w:sz="0" w:space="0" w:color="auto"/>
                                                                                  </w:divBdr>
                                                                                </w:div>
                                                                              </w:divsChild>
                                                                            </w:div>
                                                                            <w:div w:id="1080832958">
                                                                              <w:marLeft w:val="0"/>
                                                                              <w:marRight w:val="0"/>
                                                                              <w:marTop w:val="0"/>
                                                                              <w:marBottom w:val="0"/>
                                                                              <w:divBdr>
                                                                                <w:top w:val="none" w:sz="0" w:space="0" w:color="auto"/>
                                                                                <w:left w:val="none" w:sz="0" w:space="0" w:color="auto"/>
                                                                                <w:bottom w:val="none" w:sz="0" w:space="0" w:color="auto"/>
                                                                                <w:right w:val="none" w:sz="0" w:space="0" w:color="auto"/>
                                                                              </w:divBdr>
                                                                            </w:div>
                                                                            <w:div w:id="619069642">
                                                                              <w:marLeft w:val="0"/>
                                                                              <w:marRight w:val="0"/>
                                                                              <w:marTop w:val="0"/>
                                                                              <w:marBottom w:val="0"/>
                                                                              <w:divBdr>
                                                                                <w:top w:val="none" w:sz="0" w:space="0" w:color="auto"/>
                                                                                <w:left w:val="none" w:sz="0" w:space="0" w:color="auto"/>
                                                                                <w:bottom w:val="none" w:sz="0" w:space="0" w:color="auto"/>
                                                                                <w:right w:val="none" w:sz="0" w:space="0" w:color="auto"/>
                                                                              </w:divBdr>
                                                                            </w:div>
                                                                            <w:div w:id="339242054">
                                                                              <w:marLeft w:val="0"/>
                                                                              <w:marRight w:val="0"/>
                                                                              <w:marTop w:val="0"/>
                                                                              <w:marBottom w:val="0"/>
                                                                              <w:divBdr>
                                                                                <w:top w:val="none" w:sz="0" w:space="0" w:color="auto"/>
                                                                                <w:left w:val="none" w:sz="0" w:space="0" w:color="auto"/>
                                                                                <w:bottom w:val="none" w:sz="0" w:space="0" w:color="auto"/>
                                                                                <w:right w:val="none" w:sz="0" w:space="0" w:color="auto"/>
                                                                              </w:divBdr>
                                                                            </w:div>
                                                                            <w:div w:id="1955287563">
                                                                              <w:marLeft w:val="0"/>
                                                                              <w:marRight w:val="0"/>
                                                                              <w:marTop w:val="0"/>
                                                                              <w:marBottom w:val="0"/>
                                                                              <w:divBdr>
                                                                                <w:top w:val="none" w:sz="0" w:space="0" w:color="auto"/>
                                                                                <w:left w:val="none" w:sz="0" w:space="0" w:color="auto"/>
                                                                                <w:bottom w:val="none" w:sz="0" w:space="0" w:color="auto"/>
                                                                                <w:right w:val="none" w:sz="0" w:space="0" w:color="auto"/>
                                                                              </w:divBdr>
                                                                            </w:div>
                                                                            <w:div w:id="479469564">
                                                                              <w:marLeft w:val="0"/>
                                                                              <w:marRight w:val="0"/>
                                                                              <w:marTop w:val="0"/>
                                                                              <w:marBottom w:val="0"/>
                                                                              <w:divBdr>
                                                                                <w:top w:val="none" w:sz="0" w:space="0" w:color="auto"/>
                                                                                <w:left w:val="none" w:sz="0" w:space="0" w:color="auto"/>
                                                                                <w:bottom w:val="none" w:sz="0" w:space="0" w:color="auto"/>
                                                                                <w:right w:val="none" w:sz="0" w:space="0" w:color="auto"/>
                                                                              </w:divBdr>
                                                                            </w:div>
                                                                            <w:div w:id="179972057">
                                                                              <w:marLeft w:val="0"/>
                                                                              <w:marRight w:val="0"/>
                                                                              <w:marTop w:val="0"/>
                                                                              <w:marBottom w:val="0"/>
                                                                              <w:divBdr>
                                                                                <w:top w:val="none" w:sz="0" w:space="0" w:color="auto"/>
                                                                                <w:left w:val="none" w:sz="0" w:space="0" w:color="auto"/>
                                                                                <w:bottom w:val="none" w:sz="0" w:space="0" w:color="auto"/>
                                                                                <w:right w:val="none" w:sz="0" w:space="0" w:color="auto"/>
                                                                              </w:divBdr>
                                                                            </w:div>
                                                                            <w:div w:id="973370859">
                                                                              <w:marLeft w:val="0"/>
                                                                              <w:marRight w:val="0"/>
                                                                              <w:marTop w:val="0"/>
                                                                              <w:marBottom w:val="0"/>
                                                                              <w:divBdr>
                                                                                <w:top w:val="none" w:sz="0" w:space="0" w:color="auto"/>
                                                                                <w:left w:val="none" w:sz="0" w:space="0" w:color="auto"/>
                                                                                <w:bottom w:val="none" w:sz="0" w:space="0" w:color="auto"/>
                                                                                <w:right w:val="none" w:sz="0" w:space="0" w:color="auto"/>
                                                                              </w:divBdr>
                                                                            </w:div>
                                                                            <w:div w:id="1932004814">
                                                                              <w:marLeft w:val="0"/>
                                                                              <w:marRight w:val="0"/>
                                                                              <w:marTop w:val="0"/>
                                                                              <w:marBottom w:val="0"/>
                                                                              <w:divBdr>
                                                                                <w:top w:val="none" w:sz="0" w:space="0" w:color="auto"/>
                                                                                <w:left w:val="none" w:sz="0" w:space="0" w:color="auto"/>
                                                                                <w:bottom w:val="none" w:sz="0" w:space="0" w:color="auto"/>
                                                                                <w:right w:val="none" w:sz="0" w:space="0" w:color="auto"/>
                                                                              </w:divBdr>
                                                                            </w:div>
                                                                            <w:div w:id="752433683">
                                                                              <w:marLeft w:val="0"/>
                                                                              <w:marRight w:val="0"/>
                                                                              <w:marTop w:val="0"/>
                                                                              <w:marBottom w:val="0"/>
                                                                              <w:divBdr>
                                                                                <w:top w:val="none" w:sz="0" w:space="0" w:color="auto"/>
                                                                                <w:left w:val="none" w:sz="0" w:space="0" w:color="auto"/>
                                                                                <w:bottom w:val="none" w:sz="0" w:space="0" w:color="auto"/>
                                                                                <w:right w:val="none" w:sz="0" w:space="0" w:color="auto"/>
                                                                              </w:divBdr>
                                                                            </w:div>
                                                                            <w:div w:id="31195494">
                                                                              <w:marLeft w:val="0"/>
                                                                              <w:marRight w:val="0"/>
                                                                              <w:marTop w:val="0"/>
                                                                              <w:marBottom w:val="0"/>
                                                                              <w:divBdr>
                                                                                <w:top w:val="none" w:sz="0" w:space="0" w:color="auto"/>
                                                                                <w:left w:val="none" w:sz="0" w:space="0" w:color="auto"/>
                                                                                <w:bottom w:val="none" w:sz="0" w:space="0" w:color="auto"/>
                                                                                <w:right w:val="none" w:sz="0" w:space="0" w:color="auto"/>
                                                                              </w:divBdr>
                                                                            </w:div>
                                                                            <w:div w:id="881137935">
                                                                              <w:marLeft w:val="0"/>
                                                                              <w:marRight w:val="0"/>
                                                                              <w:marTop w:val="0"/>
                                                                              <w:marBottom w:val="0"/>
                                                                              <w:divBdr>
                                                                                <w:top w:val="none" w:sz="0" w:space="0" w:color="auto"/>
                                                                                <w:left w:val="none" w:sz="0" w:space="0" w:color="auto"/>
                                                                                <w:bottom w:val="none" w:sz="0" w:space="0" w:color="auto"/>
                                                                                <w:right w:val="none" w:sz="0" w:space="0" w:color="auto"/>
                                                                              </w:divBdr>
                                                                            </w:div>
                                                                            <w:div w:id="1898977048">
                                                                              <w:marLeft w:val="0"/>
                                                                              <w:marRight w:val="0"/>
                                                                              <w:marTop w:val="0"/>
                                                                              <w:marBottom w:val="0"/>
                                                                              <w:divBdr>
                                                                                <w:top w:val="none" w:sz="0" w:space="0" w:color="auto"/>
                                                                                <w:left w:val="none" w:sz="0" w:space="0" w:color="auto"/>
                                                                                <w:bottom w:val="none" w:sz="0" w:space="0" w:color="auto"/>
                                                                                <w:right w:val="none" w:sz="0" w:space="0" w:color="auto"/>
                                                                              </w:divBdr>
                                                                              <w:divsChild>
                                                                                <w:div w:id="1641426109">
                                                                                  <w:marLeft w:val="0"/>
                                                                                  <w:marRight w:val="0"/>
                                                                                  <w:marTop w:val="0"/>
                                                                                  <w:marBottom w:val="0"/>
                                                                                  <w:divBdr>
                                                                                    <w:top w:val="none" w:sz="0" w:space="0" w:color="auto"/>
                                                                                    <w:left w:val="none" w:sz="0" w:space="0" w:color="auto"/>
                                                                                    <w:bottom w:val="none" w:sz="0" w:space="0" w:color="auto"/>
                                                                                    <w:right w:val="none" w:sz="0" w:space="0" w:color="auto"/>
                                                                                  </w:divBdr>
                                                                                </w:div>
                                                                              </w:divsChild>
                                                                            </w:div>
                                                                            <w:div w:id="351494850">
                                                                              <w:marLeft w:val="0"/>
                                                                              <w:marRight w:val="0"/>
                                                                              <w:marTop w:val="0"/>
                                                                              <w:marBottom w:val="0"/>
                                                                              <w:divBdr>
                                                                                <w:top w:val="none" w:sz="0" w:space="0" w:color="auto"/>
                                                                                <w:left w:val="none" w:sz="0" w:space="0" w:color="auto"/>
                                                                                <w:bottom w:val="none" w:sz="0" w:space="0" w:color="auto"/>
                                                                                <w:right w:val="none" w:sz="0" w:space="0" w:color="auto"/>
                                                                              </w:divBdr>
                                                                            </w:div>
                                                                            <w:div w:id="1485849554">
                                                                              <w:marLeft w:val="0"/>
                                                                              <w:marRight w:val="0"/>
                                                                              <w:marTop w:val="0"/>
                                                                              <w:marBottom w:val="0"/>
                                                                              <w:divBdr>
                                                                                <w:top w:val="none" w:sz="0" w:space="0" w:color="auto"/>
                                                                                <w:left w:val="none" w:sz="0" w:space="0" w:color="auto"/>
                                                                                <w:bottom w:val="none" w:sz="0" w:space="0" w:color="auto"/>
                                                                                <w:right w:val="none" w:sz="0" w:space="0" w:color="auto"/>
                                                                              </w:divBdr>
                                                                            </w:div>
                                                                            <w:div w:id="2116709961">
                                                                              <w:marLeft w:val="0"/>
                                                                              <w:marRight w:val="0"/>
                                                                              <w:marTop w:val="0"/>
                                                                              <w:marBottom w:val="0"/>
                                                                              <w:divBdr>
                                                                                <w:top w:val="none" w:sz="0" w:space="0" w:color="auto"/>
                                                                                <w:left w:val="none" w:sz="0" w:space="0" w:color="auto"/>
                                                                                <w:bottom w:val="none" w:sz="0" w:space="0" w:color="auto"/>
                                                                                <w:right w:val="none" w:sz="0" w:space="0" w:color="auto"/>
                                                                              </w:divBdr>
                                                                            </w:div>
                                                                            <w:div w:id="166796371">
                                                                              <w:marLeft w:val="0"/>
                                                                              <w:marRight w:val="0"/>
                                                                              <w:marTop w:val="0"/>
                                                                              <w:marBottom w:val="0"/>
                                                                              <w:divBdr>
                                                                                <w:top w:val="none" w:sz="0" w:space="0" w:color="auto"/>
                                                                                <w:left w:val="none" w:sz="0" w:space="0" w:color="auto"/>
                                                                                <w:bottom w:val="none" w:sz="0" w:space="0" w:color="auto"/>
                                                                                <w:right w:val="none" w:sz="0" w:space="0" w:color="auto"/>
                                                                              </w:divBdr>
                                                                            </w:div>
                                                                            <w:div w:id="1916163065">
                                                                              <w:marLeft w:val="0"/>
                                                                              <w:marRight w:val="0"/>
                                                                              <w:marTop w:val="0"/>
                                                                              <w:marBottom w:val="0"/>
                                                                              <w:divBdr>
                                                                                <w:top w:val="none" w:sz="0" w:space="0" w:color="auto"/>
                                                                                <w:left w:val="none" w:sz="0" w:space="0" w:color="auto"/>
                                                                                <w:bottom w:val="none" w:sz="0" w:space="0" w:color="auto"/>
                                                                                <w:right w:val="none" w:sz="0" w:space="0" w:color="auto"/>
                                                                              </w:divBdr>
                                                                              <w:divsChild>
                                                                                <w:div w:id="876547673">
                                                                                  <w:marLeft w:val="0"/>
                                                                                  <w:marRight w:val="0"/>
                                                                                  <w:marTop w:val="0"/>
                                                                                  <w:marBottom w:val="0"/>
                                                                                  <w:divBdr>
                                                                                    <w:top w:val="none" w:sz="0" w:space="0" w:color="auto"/>
                                                                                    <w:left w:val="none" w:sz="0" w:space="0" w:color="auto"/>
                                                                                    <w:bottom w:val="none" w:sz="0" w:space="0" w:color="auto"/>
                                                                                    <w:right w:val="none" w:sz="0" w:space="0" w:color="auto"/>
                                                                                  </w:divBdr>
                                                                                </w:div>
                                                                              </w:divsChild>
                                                                            </w:div>
                                                                            <w:div w:id="1517188080">
                                                                              <w:marLeft w:val="0"/>
                                                                              <w:marRight w:val="0"/>
                                                                              <w:marTop w:val="0"/>
                                                                              <w:marBottom w:val="0"/>
                                                                              <w:divBdr>
                                                                                <w:top w:val="none" w:sz="0" w:space="0" w:color="auto"/>
                                                                                <w:left w:val="none" w:sz="0" w:space="0" w:color="auto"/>
                                                                                <w:bottom w:val="none" w:sz="0" w:space="0" w:color="auto"/>
                                                                                <w:right w:val="none" w:sz="0" w:space="0" w:color="auto"/>
                                                                              </w:divBdr>
                                                                              <w:divsChild>
                                                                                <w:div w:id="564221667">
                                                                                  <w:marLeft w:val="0"/>
                                                                                  <w:marRight w:val="0"/>
                                                                                  <w:marTop w:val="0"/>
                                                                                  <w:marBottom w:val="0"/>
                                                                                  <w:divBdr>
                                                                                    <w:top w:val="none" w:sz="0" w:space="0" w:color="auto"/>
                                                                                    <w:left w:val="none" w:sz="0" w:space="0" w:color="auto"/>
                                                                                    <w:bottom w:val="none" w:sz="0" w:space="0" w:color="auto"/>
                                                                                    <w:right w:val="none" w:sz="0" w:space="0" w:color="auto"/>
                                                                                  </w:divBdr>
                                                                                </w:div>
                                                                              </w:divsChild>
                                                                            </w:div>
                                                                            <w:div w:id="1476485855">
                                                                              <w:marLeft w:val="0"/>
                                                                              <w:marRight w:val="0"/>
                                                                              <w:marTop w:val="0"/>
                                                                              <w:marBottom w:val="0"/>
                                                                              <w:divBdr>
                                                                                <w:top w:val="none" w:sz="0" w:space="0" w:color="auto"/>
                                                                                <w:left w:val="none" w:sz="0" w:space="0" w:color="auto"/>
                                                                                <w:bottom w:val="none" w:sz="0" w:space="0" w:color="auto"/>
                                                                                <w:right w:val="none" w:sz="0" w:space="0" w:color="auto"/>
                                                                              </w:divBdr>
                                                                            </w:div>
                                                                            <w:div w:id="964232313">
                                                                              <w:marLeft w:val="0"/>
                                                                              <w:marRight w:val="0"/>
                                                                              <w:marTop w:val="0"/>
                                                                              <w:marBottom w:val="0"/>
                                                                              <w:divBdr>
                                                                                <w:top w:val="none" w:sz="0" w:space="0" w:color="auto"/>
                                                                                <w:left w:val="none" w:sz="0" w:space="0" w:color="auto"/>
                                                                                <w:bottom w:val="none" w:sz="0" w:space="0" w:color="auto"/>
                                                                                <w:right w:val="none" w:sz="0" w:space="0" w:color="auto"/>
                                                                              </w:divBdr>
                                                                            </w:div>
                                                                            <w:div w:id="1552617671">
                                                                              <w:marLeft w:val="0"/>
                                                                              <w:marRight w:val="0"/>
                                                                              <w:marTop w:val="0"/>
                                                                              <w:marBottom w:val="0"/>
                                                                              <w:divBdr>
                                                                                <w:top w:val="none" w:sz="0" w:space="0" w:color="auto"/>
                                                                                <w:left w:val="none" w:sz="0" w:space="0" w:color="auto"/>
                                                                                <w:bottom w:val="none" w:sz="0" w:space="0" w:color="auto"/>
                                                                                <w:right w:val="none" w:sz="0" w:space="0" w:color="auto"/>
                                                                              </w:divBdr>
                                                                              <w:divsChild>
                                                                                <w:div w:id="698359112">
                                                                                  <w:marLeft w:val="0"/>
                                                                                  <w:marRight w:val="0"/>
                                                                                  <w:marTop w:val="0"/>
                                                                                  <w:marBottom w:val="0"/>
                                                                                  <w:divBdr>
                                                                                    <w:top w:val="none" w:sz="0" w:space="0" w:color="auto"/>
                                                                                    <w:left w:val="none" w:sz="0" w:space="0" w:color="auto"/>
                                                                                    <w:bottom w:val="none" w:sz="0" w:space="0" w:color="auto"/>
                                                                                    <w:right w:val="none" w:sz="0" w:space="0" w:color="auto"/>
                                                                                  </w:divBdr>
                                                                                </w:div>
                                                                              </w:divsChild>
                                                                            </w:div>
                                                                            <w:div w:id="574707418">
                                                                              <w:marLeft w:val="0"/>
                                                                              <w:marRight w:val="0"/>
                                                                              <w:marTop w:val="0"/>
                                                                              <w:marBottom w:val="0"/>
                                                                              <w:divBdr>
                                                                                <w:top w:val="none" w:sz="0" w:space="0" w:color="auto"/>
                                                                                <w:left w:val="none" w:sz="0" w:space="0" w:color="auto"/>
                                                                                <w:bottom w:val="none" w:sz="0" w:space="0" w:color="auto"/>
                                                                                <w:right w:val="none" w:sz="0" w:space="0" w:color="auto"/>
                                                                              </w:divBdr>
                                                                            </w:div>
                                                                            <w:div w:id="4813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0755837">
      <w:bodyDiv w:val="1"/>
      <w:marLeft w:val="0"/>
      <w:marRight w:val="0"/>
      <w:marTop w:val="0"/>
      <w:marBottom w:val="0"/>
      <w:divBdr>
        <w:top w:val="none" w:sz="0" w:space="0" w:color="auto"/>
        <w:left w:val="none" w:sz="0" w:space="0" w:color="auto"/>
        <w:bottom w:val="none" w:sz="0" w:space="0" w:color="auto"/>
        <w:right w:val="none" w:sz="0" w:space="0" w:color="auto"/>
      </w:divBdr>
    </w:div>
    <w:div w:id="1462578245">
      <w:bodyDiv w:val="1"/>
      <w:marLeft w:val="0"/>
      <w:marRight w:val="0"/>
      <w:marTop w:val="0"/>
      <w:marBottom w:val="0"/>
      <w:divBdr>
        <w:top w:val="none" w:sz="0" w:space="0" w:color="auto"/>
        <w:left w:val="none" w:sz="0" w:space="0" w:color="auto"/>
        <w:bottom w:val="none" w:sz="0" w:space="0" w:color="auto"/>
        <w:right w:val="none" w:sz="0" w:space="0" w:color="auto"/>
      </w:divBdr>
    </w:div>
    <w:div w:id="1593853138">
      <w:bodyDiv w:val="1"/>
      <w:marLeft w:val="0"/>
      <w:marRight w:val="0"/>
      <w:marTop w:val="0"/>
      <w:marBottom w:val="0"/>
      <w:divBdr>
        <w:top w:val="none" w:sz="0" w:space="0" w:color="auto"/>
        <w:left w:val="none" w:sz="0" w:space="0" w:color="auto"/>
        <w:bottom w:val="none" w:sz="0" w:space="0" w:color="auto"/>
        <w:right w:val="none" w:sz="0" w:space="0" w:color="auto"/>
      </w:divBdr>
    </w:div>
    <w:div w:id="1677997910">
      <w:bodyDiv w:val="1"/>
      <w:marLeft w:val="0"/>
      <w:marRight w:val="0"/>
      <w:marTop w:val="0"/>
      <w:marBottom w:val="0"/>
      <w:divBdr>
        <w:top w:val="none" w:sz="0" w:space="0" w:color="auto"/>
        <w:left w:val="none" w:sz="0" w:space="0" w:color="auto"/>
        <w:bottom w:val="none" w:sz="0" w:space="0" w:color="auto"/>
        <w:right w:val="none" w:sz="0" w:space="0" w:color="auto"/>
      </w:divBdr>
    </w:div>
    <w:div w:id="1711688213">
      <w:bodyDiv w:val="1"/>
      <w:marLeft w:val="0"/>
      <w:marRight w:val="0"/>
      <w:marTop w:val="0"/>
      <w:marBottom w:val="0"/>
      <w:divBdr>
        <w:top w:val="none" w:sz="0" w:space="0" w:color="auto"/>
        <w:left w:val="none" w:sz="0" w:space="0" w:color="auto"/>
        <w:bottom w:val="none" w:sz="0" w:space="0" w:color="auto"/>
        <w:right w:val="none" w:sz="0" w:space="0" w:color="auto"/>
      </w:divBdr>
    </w:div>
    <w:div w:id="173022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cid:1720203d-f7ec-4d6d-86da-c2c76ee5fefc@eurprd03.prod.outlook.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8580713c-f10e-4b86-8098-ab76923954a8@eurprd03.prod.outlook.com" TargetMode="External"/><Relationship Id="rId20" Type="http://schemas.openxmlformats.org/officeDocument/2006/relationships/image" Target="media/image11.jpe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cid:c5bcfdbe-2cd3-4ba8-bc01-b0dc2cc79068@eurprd03.prod.outlook.com" TargetMode="External"/><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4853568B40F4E8366B3070197220F" ma:contentTypeVersion="19" ma:contentTypeDescription="Create a new document." ma:contentTypeScope="" ma:versionID="92e2f34063cad783ae2806e55cede758">
  <xsd:schema xmlns:xsd="http://www.w3.org/2001/XMLSchema" xmlns:xs="http://www.w3.org/2001/XMLSchema" xmlns:p="http://schemas.microsoft.com/office/2006/metadata/properties" xmlns:ns2="0efcb20c-a255-4ef4-a666-2774ba48434a" xmlns:ns3="531408f3-8ac9-4346-8fae-7a8076793e8c" targetNamespace="http://schemas.microsoft.com/office/2006/metadata/properties" ma:root="true" ma:fieldsID="b4ca0a0b40554e6041aa1af748586c6c" ns2:_="" ns3:_="">
    <xsd:import namespace="0efcb20c-a255-4ef4-a666-2774ba48434a"/>
    <xsd:import namespace="531408f3-8ac9-4346-8fae-7a8076793e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cb20c-a255-4ef4-a666-2774ba484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description=""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9bda7b3-fa30-4866-a047-bdcbe10387d6"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ocTags" ma:index="26" nillable="true" ma:displayName="DocTags" ma:format="Dropdown" ma:internalName="DocTags">
      <xsd:complexType>
        <xsd:complexContent>
          <xsd:extension base="dms:MultiChoice">
            <xsd:sequence>
              <xsd:element name="Value" maxOccurs="unbounded" minOccurs="0" nillable="true">
                <xsd:simpleType>
                  <xsd:restriction base="dms:Choice">
                    <xsd:enumeration value="Accounts"/>
                    <xsd:enumeration value="External Scrutiny Report"/>
                    <xsd:enumeration value="Trustee Annual Report"/>
                    <xsd:enumeration value="Other"/>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1408f3-8ac9-4346-8fae-7a8076793e8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928c1bd-2f72-4b7f-b28c-a0ac07293b38}" ma:internalName="TaxCatchAll" ma:showField="CatchAllData" ma:web="531408f3-8ac9-4346-8fae-7a8076793e8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fcb20c-a255-4ef4-a666-2774ba48434a">
      <Terms xmlns="http://schemas.microsoft.com/office/infopath/2007/PartnerControls"/>
    </lcf76f155ced4ddcb4097134ff3c332f>
    <TaxCatchAll xmlns="531408f3-8ac9-4346-8fae-7a8076793e8c" xsi:nil="true"/>
    <DocTags xmlns="0efcb20c-a255-4ef4-a666-2774ba48434a" xsi:nil="true"/>
  </documentManagement>
</p:properties>
</file>

<file path=customXml/itemProps1.xml><?xml version="1.0" encoding="utf-8"?>
<ds:datastoreItem xmlns:ds="http://schemas.openxmlformats.org/officeDocument/2006/customXml" ds:itemID="{062C5970-BC6F-4095-B9A9-E26A8787C572}"/>
</file>

<file path=customXml/itemProps2.xml><?xml version="1.0" encoding="utf-8"?>
<ds:datastoreItem xmlns:ds="http://schemas.openxmlformats.org/officeDocument/2006/customXml" ds:itemID="{B4559E79-0C66-407B-B8C1-A37F9EB976FD}"/>
</file>

<file path=customXml/itemProps3.xml><?xml version="1.0" encoding="utf-8"?>
<ds:datastoreItem xmlns:ds="http://schemas.openxmlformats.org/officeDocument/2006/customXml" ds:itemID="{D1E81F48-30E6-436D-83D3-E38E50262E3F}"/>
</file>

<file path=docProps/app.xml><?xml version="1.0" encoding="utf-8"?>
<Properties xmlns="http://schemas.openxmlformats.org/officeDocument/2006/extended-properties" xmlns:vt="http://schemas.openxmlformats.org/officeDocument/2006/docPropsVTypes">
  <Template>Normal</Template>
  <TotalTime>6</TotalTime>
  <Pages>25</Pages>
  <Words>8654</Words>
  <Characters>49333</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dc:creator>
  <cp:lastModifiedBy>Bennett, Jen (Staff)</cp:lastModifiedBy>
  <cp:revision>2</cp:revision>
  <cp:lastPrinted>2020-04-20T14:19:00Z</cp:lastPrinted>
  <dcterms:created xsi:type="dcterms:W3CDTF">2026-04-30T07:06:00Z</dcterms:created>
  <dcterms:modified xsi:type="dcterms:W3CDTF">2026-04-30T07:06:00Z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21e9ff-7647-4b4c-adeb-5bdfdd741aad_Enabled">
    <vt:lpwstr>true</vt:lpwstr>
  </property>
  <property fmtid="{D5CDD505-2E9C-101B-9397-08002B2CF9AE}" pid="3" name="MSIP_Label_1b21e9ff-7647-4b4c-adeb-5bdfdd741aad_SetDate">
    <vt:lpwstr>2024-03-20T10:55:59Z</vt:lpwstr>
  </property>
  <property fmtid="{D5CDD505-2E9C-101B-9397-08002B2CF9AE}" pid="4" name="MSIP_Label_1b21e9ff-7647-4b4c-adeb-5bdfdd741aad_Method">
    <vt:lpwstr>Standard</vt:lpwstr>
  </property>
  <property fmtid="{D5CDD505-2E9C-101B-9397-08002B2CF9AE}" pid="5" name="MSIP_Label_1b21e9ff-7647-4b4c-adeb-5bdfdd741aad_Name">
    <vt:lpwstr>defa4170-0d19-0005-0003-bc88714345d2</vt:lpwstr>
  </property>
  <property fmtid="{D5CDD505-2E9C-101B-9397-08002B2CF9AE}" pid="6" name="MSIP_Label_1b21e9ff-7647-4b4c-adeb-5bdfdd741aad_SiteId">
    <vt:lpwstr>ea3f573e-b52f-4b0e-8ef9-359894f801f6</vt:lpwstr>
  </property>
  <property fmtid="{D5CDD505-2E9C-101B-9397-08002B2CF9AE}" pid="7" name="MSIP_Label_1b21e9ff-7647-4b4c-adeb-5bdfdd741aad_ActionId">
    <vt:lpwstr>562ea700-2b84-47ef-a848-d744841fd8d6</vt:lpwstr>
  </property>
  <property fmtid="{D5CDD505-2E9C-101B-9397-08002B2CF9AE}" pid="8" name="MSIP_Label_1b21e9ff-7647-4b4c-adeb-5bdfdd741aad_ContentBits">
    <vt:lpwstr>0</vt:lpwstr>
  </property>
  <property fmtid="{D5CDD505-2E9C-101B-9397-08002B2CF9AE}" pid="9" name="ContentTypeId">
    <vt:lpwstr>0x010100CD04853568B40F4E8366B3070197220F</vt:lpwstr>
  </property>
</Properties>
</file>