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A445" w14:textId="77777777" w:rsidR="009B6F8A" w:rsidRDefault="00516F55">
      <w:pPr>
        <w:spacing w:after="80"/>
      </w:pPr>
      <w:r>
        <w:rPr>
          <w:b/>
          <w:color w:val="6B7075"/>
          <w:sz w:val="17"/>
        </w:rPr>
        <w:t>SCOTTISH ETHNIC MINORITY SPORTS ASSOCIATION</w:t>
      </w:r>
    </w:p>
    <w:p w14:paraId="11CDCE2B" w14:textId="77777777" w:rsidR="009B6F8A" w:rsidRDefault="00516F55">
      <w:pPr>
        <w:pStyle w:val="Title"/>
        <w:spacing w:after="40"/>
      </w:pPr>
      <w:r>
        <w:t>Sporting diversity</w:t>
      </w:r>
    </w:p>
    <w:p w14:paraId="0B2DC721" w14:textId="38229C1D" w:rsidR="009B6F8A" w:rsidRDefault="70D9AC25" w:rsidP="70D9AC25">
      <w:pPr>
        <w:spacing w:after="220"/>
        <w:rPr>
          <w:b/>
          <w:bCs/>
          <w:color w:val="6B7075"/>
          <w:sz w:val="24"/>
          <w:szCs w:val="24"/>
        </w:rPr>
      </w:pPr>
      <w:r w:rsidRPr="70D9AC25">
        <w:rPr>
          <w:b/>
          <w:bCs/>
          <w:color w:val="6B7075"/>
          <w:sz w:val="24"/>
          <w:szCs w:val="24"/>
        </w:rPr>
        <w:t xml:space="preserve">A YEAR OF </w:t>
      </w:r>
      <w:r w:rsidR="03E1F69F" w:rsidRPr="70D9AC25">
        <w:rPr>
          <w:b/>
          <w:bCs/>
          <w:color w:val="6B7075"/>
          <w:sz w:val="24"/>
          <w:szCs w:val="24"/>
        </w:rPr>
        <w:t>PARTICIPATION • 2026</w:t>
      </w:r>
    </w:p>
    <w:p w14:paraId="672A6659" w14:textId="77777777" w:rsidR="009B6F8A" w:rsidRDefault="00516F55">
      <w:r>
        <w:rPr>
          <w:noProof/>
        </w:rPr>
        <w:drawing>
          <wp:inline distT="0" distB="0" distL="0" distR="0" wp14:anchorId="3A9F2DDB" wp14:editId="07777777">
            <wp:extent cx="6565392" cy="2834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o_crop.jpg"/>
                    <pic:cNvPicPr/>
                  </pic:nvPicPr>
                  <pic:blipFill>
                    <a:blip r:embed="rId8"/>
                    <a:stretch>
                      <a:fillRect/>
                    </a:stretch>
                  </pic:blipFill>
                  <pic:spPr>
                    <a:xfrm>
                      <a:off x="0" y="0"/>
                      <a:ext cx="6565392" cy="2834640"/>
                    </a:xfrm>
                    <a:prstGeom prst="rect">
                      <a:avLst/>
                    </a:prstGeom>
                  </pic:spPr>
                </pic:pic>
              </a:graphicData>
            </a:graphic>
          </wp:inline>
        </w:drawing>
      </w:r>
    </w:p>
    <w:p w14:paraId="4CBF0B3A" w14:textId="77777777" w:rsidR="009B6F8A" w:rsidRDefault="00516F55">
      <w:pPr>
        <w:spacing w:before="60" w:after="120"/>
      </w:pPr>
      <w:r>
        <w:rPr>
          <w:i/>
          <w:color w:val="6B7075"/>
          <w:sz w:val="15"/>
        </w:rPr>
        <w:t>Community, movement and connection at the June 2026 Sports Day at Kelvin Hall.</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0C13F9AB" w14:textId="77777777" w:rsidTr="70D9AC25">
        <w:trPr>
          <w:jc w:val="center"/>
        </w:trPr>
        <w:tc>
          <w:tcPr>
            <w:tcW w:w="5170" w:type="dxa"/>
            <w:tcMar>
              <w:top w:w="60" w:type="dxa"/>
              <w:left w:w="0" w:type="dxa"/>
              <w:bottom w:w="40" w:type="dxa"/>
              <w:right w:w="220" w:type="dxa"/>
            </w:tcMar>
          </w:tcPr>
          <w:p w14:paraId="0A37501D" w14:textId="77777777" w:rsidR="009B6F8A" w:rsidRDefault="009B6F8A"/>
          <w:p w14:paraId="0BD3874A" w14:textId="77777777" w:rsidR="009B6F8A" w:rsidRDefault="00516F55">
            <w:pPr>
              <w:spacing w:before="60" w:after="80"/>
            </w:pPr>
            <w:r>
              <w:rPr>
                <w:rFonts w:ascii="Aptos Display" w:hAnsi="Aptos Display"/>
                <w:b/>
                <w:sz w:val="34"/>
              </w:rPr>
              <w:t>About SEMSA</w:t>
            </w:r>
          </w:p>
          <w:p w14:paraId="6A69B6F6" w14:textId="0A6D2A5B" w:rsidR="009B6F8A" w:rsidRDefault="70D9AC25">
            <w:pPr>
              <w:spacing w:after="140" w:line="259" w:lineRule="auto"/>
            </w:pPr>
            <w:r w:rsidRPr="70D9AC25">
              <w:rPr>
                <w:szCs w:val="20"/>
              </w:rPr>
              <w:t xml:space="preserve">The Scottish Ethnic Minority Sports Association was established in Glasgow in 1990 to address the lack of culturally sensitive sporting provision for Black and Minority Ethnic communities. Today, SEMSA brings new and established communities together through accessible sport, physical </w:t>
            </w:r>
            <w:r w:rsidR="008E7930" w:rsidRPr="70D9AC25">
              <w:rPr>
                <w:szCs w:val="20"/>
              </w:rPr>
              <w:t>activity,</w:t>
            </w:r>
            <w:r w:rsidRPr="70D9AC25">
              <w:rPr>
                <w:szCs w:val="20"/>
              </w:rPr>
              <w:t xml:space="preserve"> and community programmes.</w:t>
            </w:r>
          </w:p>
          <w:p w14:paraId="61EEBF5E" w14:textId="17058F92" w:rsidR="009B6F8A" w:rsidRDefault="70D9AC25">
            <w:pPr>
              <w:spacing w:after="0" w:line="259" w:lineRule="auto"/>
            </w:pPr>
            <w:r w:rsidRPr="70D9AC25">
              <w:rPr>
                <w:szCs w:val="20"/>
              </w:rPr>
              <w:t xml:space="preserve">Its work challenges inequality, racism and discrimination in sport while creating practical opportunities to participate, volunteer, coach and lead. Programmes </w:t>
            </w:r>
            <w:r w:rsidR="1332309E" w:rsidRPr="70D9AC25">
              <w:rPr>
                <w:szCs w:val="20"/>
              </w:rPr>
              <w:t>include</w:t>
            </w:r>
            <w:r w:rsidRPr="70D9AC25">
              <w:rPr>
                <w:szCs w:val="20"/>
              </w:rPr>
              <w:t xml:space="preserve"> football, badminton, summer academies, competitions, capacity building and partnerships across Scotland.</w:t>
            </w:r>
          </w:p>
        </w:tc>
        <w:tc>
          <w:tcPr>
            <w:tcW w:w="5170" w:type="dxa"/>
            <w:shd w:val="clear" w:color="auto" w:fill="ECEEEF"/>
            <w:tcMar>
              <w:top w:w="100" w:type="dxa"/>
              <w:left w:w="210" w:type="dxa"/>
              <w:bottom w:w="100" w:type="dxa"/>
              <w:right w:w="210" w:type="dxa"/>
            </w:tcMar>
          </w:tcPr>
          <w:p w14:paraId="5DAB6C7B" w14:textId="77777777" w:rsidR="009B6F8A" w:rsidRDefault="009B6F8A"/>
          <w:p w14:paraId="4A32EEC6" w14:textId="77777777" w:rsidR="009B6F8A" w:rsidRDefault="00516F55">
            <w:pPr>
              <w:spacing w:before="60" w:after="80"/>
            </w:pPr>
            <w:r>
              <w:rPr>
                <w:rFonts w:ascii="Aptos Display" w:hAnsi="Aptos Display"/>
                <w:b/>
                <w:sz w:val="26"/>
              </w:rPr>
              <w:t>Our focus</w:t>
            </w:r>
          </w:p>
          <w:p w14:paraId="78DCB98D" w14:textId="77777777" w:rsidR="009B6F8A" w:rsidRDefault="00516F55">
            <w:pPr>
              <w:spacing w:after="0" w:line="259" w:lineRule="auto"/>
            </w:pPr>
            <w:r>
              <w:rPr>
                <w:sz w:val="19"/>
              </w:rPr>
              <w:t>Inclusive activity</w:t>
            </w:r>
            <w:r>
              <w:rPr>
                <w:sz w:val="19"/>
              </w:rPr>
              <w:br/>
            </w:r>
            <w:r>
              <w:rPr>
                <w:sz w:val="19"/>
              </w:rPr>
              <w:br/>
              <w:t>Culturally responsive programmes</w:t>
            </w:r>
            <w:r>
              <w:rPr>
                <w:sz w:val="19"/>
              </w:rPr>
              <w:br/>
            </w:r>
            <w:r>
              <w:rPr>
                <w:sz w:val="19"/>
              </w:rPr>
              <w:br/>
              <w:t>Confidence and connection</w:t>
            </w:r>
            <w:r>
              <w:rPr>
                <w:sz w:val="19"/>
              </w:rPr>
              <w:br/>
            </w:r>
            <w:r>
              <w:rPr>
                <w:sz w:val="19"/>
              </w:rPr>
              <w:br/>
              <w:t>Fairer access to sport</w:t>
            </w:r>
          </w:p>
        </w:tc>
      </w:tr>
    </w:tbl>
    <w:p w14:paraId="02EB378F" w14:textId="77777777" w:rsidR="009B6F8A" w:rsidRDefault="009B6F8A">
      <w:pPr>
        <w:pBdr>
          <w:bottom w:val="single" w:sz="14" w:space="1" w:color="202124"/>
        </w:pBdr>
        <w:spacing w:before="20" w:after="80"/>
      </w:pPr>
    </w:p>
    <w:p w14:paraId="6346C7AE" w14:textId="77777777" w:rsidR="009B6F8A" w:rsidRDefault="00516F55">
      <w:pPr>
        <w:spacing w:after="0"/>
      </w:pPr>
      <w:r>
        <w:rPr>
          <w:rFonts w:ascii="Aptos Display" w:hAnsi="Aptos Display"/>
          <w:b/>
          <w:sz w:val="30"/>
        </w:rPr>
        <w:t>36 years of opening doors through sport</w:t>
      </w:r>
    </w:p>
    <w:p w14:paraId="6A05A809" w14:textId="77777777" w:rsidR="009B6F8A" w:rsidRDefault="00516F55">
      <w:r>
        <w:br w:type="page"/>
      </w:r>
    </w:p>
    <w:p w14:paraId="2F1AA818" w14:textId="77777777" w:rsidR="009B6F8A" w:rsidRDefault="00516F55">
      <w:pPr>
        <w:spacing w:after="80"/>
      </w:pPr>
      <w:r>
        <w:rPr>
          <w:b/>
          <w:color w:val="6B7075"/>
          <w:sz w:val="17"/>
        </w:rPr>
        <w:lastRenderedPageBreak/>
        <w:t>RECOGNITION AND REPRESENTATION</w:t>
      </w:r>
    </w:p>
    <w:p w14:paraId="64C1469D" w14:textId="77777777" w:rsidR="009B6F8A" w:rsidRDefault="00516F55">
      <w:pPr>
        <w:pStyle w:val="Heading1"/>
        <w:spacing w:before="0" w:after="160"/>
      </w:pPr>
      <w:r>
        <w:rPr>
          <w:sz w:val="50"/>
        </w:rPr>
        <w:t>Celebrating people who move communities</w:t>
      </w:r>
    </w:p>
    <w:p w14:paraId="5147AF3B" w14:textId="7A368463" w:rsidR="009B6F8A" w:rsidRDefault="70D9AC25">
      <w:pPr>
        <w:spacing w:after="160" w:line="259" w:lineRule="auto"/>
      </w:pPr>
      <w:r w:rsidRPr="70D9AC25">
        <w:rPr>
          <w:szCs w:val="20"/>
        </w:rPr>
        <w:t xml:space="preserve">SEMSA </w:t>
      </w:r>
      <w:r w:rsidR="7830045D" w:rsidRPr="70D9AC25">
        <w:rPr>
          <w:szCs w:val="20"/>
        </w:rPr>
        <w:t>began in</w:t>
      </w:r>
      <w:r w:rsidRPr="70D9AC25">
        <w:rPr>
          <w:szCs w:val="20"/>
        </w:rPr>
        <w:t xml:space="preserve"> 2026 by recognising the volunteers, coaches, organisations, athletes and advocates whose commitment widens participation. International Women’s Day followed in March, bringing the community together through stories, culture, </w:t>
      </w:r>
      <w:r w:rsidR="2AEAFA8A" w:rsidRPr="70D9AC25">
        <w:rPr>
          <w:szCs w:val="20"/>
        </w:rPr>
        <w:t>wellbeing,</w:t>
      </w:r>
      <w:r w:rsidRPr="70D9AC25">
        <w:rPr>
          <w:szCs w:val="20"/>
        </w:rPr>
        <w:t xml:space="preserve"> and celebration.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509B2451" w14:textId="77777777" w:rsidTr="70D9AC25">
        <w:trPr>
          <w:jc w:val="center"/>
        </w:trPr>
        <w:tc>
          <w:tcPr>
            <w:tcW w:w="5170" w:type="dxa"/>
            <w:tcMar>
              <w:top w:w="0" w:type="dxa"/>
              <w:left w:w="0" w:type="dxa"/>
              <w:bottom w:w="0" w:type="dxa"/>
              <w:right w:w="110" w:type="dxa"/>
            </w:tcMar>
          </w:tcPr>
          <w:p w14:paraId="5A39BBE3" w14:textId="77777777" w:rsidR="009B6F8A" w:rsidRDefault="00516F55">
            <w:r>
              <w:rPr>
                <w:noProof/>
              </w:rPr>
              <w:drawing>
                <wp:inline distT="0" distB="0" distL="0" distR="0" wp14:anchorId="45C12D7E" wp14:editId="07777777">
                  <wp:extent cx="3090672" cy="1965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ard_crop.jpg"/>
                          <pic:cNvPicPr/>
                        </pic:nvPicPr>
                        <pic:blipFill>
                          <a:blip r:embed="rId9"/>
                          <a:stretch>
                            <a:fillRect/>
                          </a:stretch>
                        </pic:blipFill>
                        <pic:spPr>
                          <a:xfrm>
                            <a:off x="0" y="0"/>
                            <a:ext cx="3090672" cy="1965960"/>
                          </a:xfrm>
                          <a:prstGeom prst="rect">
                            <a:avLst/>
                          </a:prstGeom>
                        </pic:spPr>
                      </pic:pic>
                    </a:graphicData>
                  </a:graphic>
                </wp:inline>
              </w:drawing>
            </w:r>
          </w:p>
          <w:p w14:paraId="004E1A68" w14:textId="77A06C17" w:rsidR="009B6F8A" w:rsidRDefault="70D9AC25">
            <w:pPr>
              <w:spacing w:before="60" w:after="120"/>
            </w:pPr>
            <w:r w:rsidRPr="70D9AC25">
              <w:rPr>
                <w:i/>
                <w:iCs/>
                <w:color w:val="6B7075"/>
                <w:sz w:val="15"/>
                <w:szCs w:val="15"/>
              </w:rPr>
              <w:t xml:space="preserve">Annual Sport and Community </w:t>
            </w:r>
            <w:r w:rsidR="2888CE83" w:rsidRPr="70D9AC25">
              <w:rPr>
                <w:i/>
                <w:iCs/>
                <w:color w:val="6B7075"/>
                <w:sz w:val="15"/>
                <w:szCs w:val="15"/>
              </w:rPr>
              <w:t xml:space="preserve">Awards </w:t>
            </w:r>
            <w:r w:rsidR="3B8F17A9" w:rsidRPr="70D9AC25">
              <w:rPr>
                <w:i/>
                <w:iCs/>
                <w:color w:val="6B7075"/>
                <w:sz w:val="15"/>
                <w:szCs w:val="15"/>
              </w:rPr>
              <w:t>• 1</w:t>
            </w:r>
            <w:r w:rsidRPr="70D9AC25">
              <w:rPr>
                <w:i/>
                <w:iCs/>
                <w:color w:val="6B7075"/>
                <w:sz w:val="15"/>
                <w:szCs w:val="15"/>
              </w:rPr>
              <w:t xml:space="preserve"> February 2026</w:t>
            </w:r>
          </w:p>
        </w:tc>
        <w:tc>
          <w:tcPr>
            <w:tcW w:w="5170" w:type="dxa"/>
            <w:tcMar>
              <w:top w:w="0" w:type="dxa"/>
              <w:left w:w="0" w:type="dxa"/>
              <w:bottom w:w="0" w:type="dxa"/>
              <w:right w:w="110" w:type="dxa"/>
            </w:tcMar>
          </w:tcPr>
          <w:p w14:paraId="41C8F396" w14:textId="77777777" w:rsidR="009B6F8A" w:rsidRDefault="00516F55">
            <w:r>
              <w:rPr>
                <w:noProof/>
              </w:rPr>
              <w:drawing>
                <wp:inline distT="0" distB="0" distL="0" distR="0" wp14:anchorId="2CC7C392" wp14:editId="07777777">
                  <wp:extent cx="3090672" cy="1965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wd_crop.jpg"/>
                          <pic:cNvPicPr/>
                        </pic:nvPicPr>
                        <pic:blipFill>
                          <a:blip r:embed="rId10"/>
                          <a:stretch>
                            <a:fillRect/>
                          </a:stretch>
                        </pic:blipFill>
                        <pic:spPr>
                          <a:xfrm>
                            <a:off x="0" y="0"/>
                            <a:ext cx="3090672" cy="1965960"/>
                          </a:xfrm>
                          <a:prstGeom prst="rect">
                            <a:avLst/>
                          </a:prstGeom>
                        </pic:spPr>
                      </pic:pic>
                    </a:graphicData>
                  </a:graphic>
                </wp:inline>
              </w:drawing>
            </w:r>
          </w:p>
          <w:p w14:paraId="28451594" w14:textId="0DEDBF08" w:rsidR="009B6F8A" w:rsidRDefault="70D9AC25">
            <w:pPr>
              <w:spacing w:before="60" w:after="120"/>
            </w:pPr>
            <w:r w:rsidRPr="70D9AC25">
              <w:rPr>
                <w:i/>
                <w:iCs/>
                <w:color w:val="6B7075"/>
                <w:sz w:val="15"/>
                <w:szCs w:val="15"/>
              </w:rPr>
              <w:t xml:space="preserve">International Women’s </w:t>
            </w:r>
            <w:r w:rsidR="4DC79709" w:rsidRPr="70D9AC25">
              <w:rPr>
                <w:i/>
                <w:iCs/>
                <w:color w:val="6B7075"/>
                <w:sz w:val="15"/>
                <w:szCs w:val="15"/>
              </w:rPr>
              <w:t xml:space="preserve">Day </w:t>
            </w:r>
            <w:r w:rsidR="25386162" w:rsidRPr="70D9AC25">
              <w:rPr>
                <w:i/>
                <w:iCs/>
                <w:color w:val="6B7075"/>
                <w:sz w:val="15"/>
                <w:szCs w:val="15"/>
              </w:rPr>
              <w:t>• 8</w:t>
            </w:r>
            <w:r w:rsidRPr="70D9AC25">
              <w:rPr>
                <w:i/>
                <w:iCs/>
                <w:color w:val="6B7075"/>
                <w:sz w:val="15"/>
                <w:szCs w:val="15"/>
              </w:rPr>
              <w:t xml:space="preserve"> March 2026</w:t>
            </w:r>
          </w:p>
        </w:tc>
      </w:tr>
    </w:tbl>
    <w:p w14:paraId="72A3D3EC" w14:textId="77777777" w:rsidR="009B6F8A" w:rsidRDefault="009B6F8A">
      <w:pPr>
        <w:pBdr>
          <w:bottom w:val="single" w:sz="8" w:space="1" w:color="CDD1D3"/>
        </w:pBdr>
        <w:spacing w:before="20" w:after="100"/>
      </w:pPr>
    </w:p>
    <w:p w14:paraId="0DE87CDA" w14:textId="77777777" w:rsidR="009B6F8A" w:rsidRDefault="00516F55">
      <w:pPr>
        <w:spacing w:before="60" w:after="60"/>
      </w:pPr>
      <w:r>
        <w:rPr>
          <w:rFonts w:ascii="Aptos Display" w:hAnsi="Aptos Display"/>
          <w:b/>
          <w:sz w:val="32"/>
        </w:rPr>
        <w:t>SEMSA Awards 2026</w:t>
      </w:r>
    </w:p>
    <w:p w14:paraId="503E9073" w14:textId="12A5ABAD" w:rsidR="009B6F8A" w:rsidRDefault="70D9AC25">
      <w:pPr>
        <w:spacing w:after="100" w:line="259" w:lineRule="auto"/>
      </w:pPr>
      <w:r w:rsidRPr="70D9AC25">
        <w:rPr>
          <w:sz w:val="19"/>
          <w:szCs w:val="19"/>
        </w:rPr>
        <w:t xml:space="preserve">Held at </w:t>
      </w:r>
      <w:r w:rsidR="06F48AAF" w:rsidRPr="70D9AC25">
        <w:rPr>
          <w:sz w:val="19"/>
          <w:szCs w:val="19"/>
        </w:rPr>
        <w:t>Mr.</w:t>
      </w:r>
      <w:r w:rsidRPr="70D9AC25">
        <w:rPr>
          <w:sz w:val="19"/>
          <w:szCs w:val="19"/>
        </w:rPr>
        <w:t xml:space="preserve"> Singh’s India in Glasgow, the annual ceremony </w:t>
      </w:r>
      <w:r w:rsidR="00544084" w:rsidRPr="70D9AC25">
        <w:rPr>
          <w:sz w:val="19"/>
          <w:szCs w:val="19"/>
        </w:rPr>
        <w:t>honored</w:t>
      </w:r>
      <w:r w:rsidRPr="70D9AC25">
        <w:rPr>
          <w:sz w:val="19"/>
          <w:szCs w:val="19"/>
        </w:rPr>
        <w:t xml:space="preserve"> achievement, service and the often-unseen work that helps people take part in sport and community life.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27A3012D" w14:textId="77777777">
        <w:trPr>
          <w:jc w:val="center"/>
        </w:trPr>
        <w:tc>
          <w:tcPr>
            <w:tcW w:w="5170" w:type="dxa"/>
            <w:tcMar>
              <w:top w:w="0" w:type="dxa"/>
              <w:left w:w="0" w:type="dxa"/>
              <w:bottom w:w="0" w:type="dxa"/>
              <w:right w:w="150" w:type="dxa"/>
            </w:tcMar>
          </w:tcPr>
          <w:p w14:paraId="0D0B940D" w14:textId="77777777" w:rsidR="009B6F8A" w:rsidRDefault="009B6F8A"/>
          <w:p w14:paraId="683065F5" w14:textId="77777777" w:rsidR="009B6F8A" w:rsidRDefault="00516F55">
            <w:pPr>
              <w:pStyle w:val="ListBullet"/>
              <w:spacing w:after="40"/>
              <w:ind w:left="245" w:hanging="173"/>
            </w:pPr>
            <w:r>
              <w:rPr>
                <w:sz w:val="17"/>
              </w:rPr>
              <w:t>Volunteer of the Year — Adrishta Gautam and Manira Ahmad</w:t>
            </w:r>
          </w:p>
          <w:p w14:paraId="03D5D7CD" w14:textId="77777777" w:rsidR="009B6F8A" w:rsidRDefault="00516F55">
            <w:pPr>
              <w:pStyle w:val="ListBullet"/>
              <w:spacing w:after="40"/>
              <w:ind w:left="245" w:hanging="173"/>
            </w:pPr>
            <w:r>
              <w:rPr>
                <w:sz w:val="17"/>
              </w:rPr>
              <w:t>Project of the Year — TAWAS</w:t>
            </w:r>
          </w:p>
          <w:p w14:paraId="28D5529F" w14:textId="77777777" w:rsidR="009B6F8A" w:rsidRDefault="00516F55">
            <w:pPr>
              <w:pStyle w:val="ListBullet"/>
              <w:spacing w:after="40"/>
              <w:ind w:left="245" w:hanging="173"/>
            </w:pPr>
            <w:r>
              <w:rPr>
                <w:sz w:val="17"/>
              </w:rPr>
              <w:t>Community Coach of the Year — Divya Manickavalu</w:t>
            </w:r>
          </w:p>
          <w:p w14:paraId="374A1CE8" w14:textId="77777777" w:rsidR="009B6F8A" w:rsidRDefault="00516F55">
            <w:pPr>
              <w:pStyle w:val="ListBullet"/>
              <w:spacing w:after="40"/>
              <w:ind w:left="245" w:hanging="173"/>
            </w:pPr>
            <w:r>
              <w:rPr>
                <w:sz w:val="17"/>
              </w:rPr>
              <w:t>Female Entrepreneur of the Year — Tehseen Anwar</w:t>
            </w:r>
          </w:p>
          <w:p w14:paraId="4A8ED329" w14:textId="77777777" w:rsidR="009B6F8A" w:rsidRDefault="00516F55">
            <w:pPr>
              <w:pStyle w:val="ListBullet"/>
              <w:spacing w:after="40"/>
              <w:ind w:left="245" w:hanging="173"/>
            </w:pPr>
            <w:r>
              <w:rPr>
                <w:sz w:val="17"/>
              </w:rPr>
              <w:t>Male Entrepreneur of the Year — Sanjay Majhu</w:t>
            </w:r>
          </w:p>
          <w:p w14:paraId="0B9ACA52" w14:textId="77777777" w:rsidR="009B6F8A" w:rsidRDefault="00516F55">
            <w:pPr>
              <w:pStyle w:val="ListBullet"/>
              <w:spacing w:after="40"/>
              <w:ind w:left="245" w:hanging="173"/>
            </w:pPr>
            <w:r>
              <w:rPr>
                <w:sz w:val="17"/>
              </w:rPr>
              <w:t>Unsung Hero of the Year — Farkhanda Choudhury</w:t>
            </w:r>
          </w:p>
        </w:tc>
        <w:tc>
          <w:tcPr>
            <w:tcW w:w="5170" w:type="dxa"/>
            <w:tcMar>
              <w:top w:w="0" w:type="dxa"/>
              <w:left w:w="0" w:type="dxa"/>
              <w:bottom w:w="0" w:type="dxa"/>
              <w:right w:w="150" w:type="dxa"/>
            </w:tcMar>
          </w:tcPr>
          <w:p w14:paraId="0E27B00A" w14:textId="77777777" w:rsidR="009B6F8A" w:rsidRDefault="009B6F8A"/>
          <w:p w14:paraId="5BF34397" w14:textId="77777777" w:rsidR="009B6F8A" w:rsidRDefault="00516F55">
            <w:pPr>
              <w:pStyle w:val="ListBullet"/>
              <w:spacing w:after="40"/>
              <w:ind w:left="245" w:hanging="173"/>
            </w:pPr>
            <w:r>
              <w:rPr>
                <w:sz w:val="17"/>
              </w:rPr>
              <w:t>Services to the Community — Athena Football Club</w:t>
            </w:r>
          </w:p>
          <w:p w14:paraId="57B76E55" w14:textId="77777777" w:rsidR="009B6F8A" w:rsidRDefault="00516F55">
            <w:pPr>
              <w:pStyle w:val="ListBullet"/>
              <w:spacing w:after="40"/>
              <w:ind w:left="245" w:hanging="173"/>
            </w:pPr>
            <w:r>
              <w:rPr>
                <w:sz w:val="17"/>
              </w:rPr>
              <w:t>Disability Achievement Award — James Pert</w:t>
            </w:r>
          </w:p>
          <w:p w14:paraId="6CC8BE6D" w14:textId="77777777" w:rsidR="009B6F8A" w:rsidRDefault="00516F55">
            <w:pPr>
              <w:pStyle w:val="ListBullet"/>
              <w:spacing w:after="40"/>
              <w:ind w:left="245" w:hanging="173"/>
            </w:pPr>
            <w:r>
              <w:rPr>
                <w:sz w:val="17"/>
              </w:rPr>
              <w:t>Community Young Sports Person — Ekvira Singh</w:t>
            </w:r>
          </w:p>
          <w:p w14:paraId="180F4F15" w14:textId="77777777" w:rsidR="009B6F8A" w:rsidRDefault="00516F55">
            <w:pPr>
              <w:pStyle w:val="ListBullet"/>
              <w:spacing w:after="40"/>
              <w:ind w:left="245" w:hanging="173"/>
            </w:pPr>
            <w:r>
              <w:rPr>
                <w:sz w:val="17"/>
              </w:rPr>
              <w:t>Community Sport Person — Lila Sallis</w:t>
            </w:r>
          </w:p>
          <w:p w14:paraId="5675534E" w14:textId="77777777" w:rsidR="009B6F8A" w:rsidRDefault="00516F55">
            <w:pPr>
              <w:pStyle w:val="ListBullet"/>
              <w:spacing w:after="40"/>
              <w:ind w:left="245" w:hanging="173"/>
            </w:pPr>
            <w:r>
              <w:rPr>
                <w:sz w:val="17"/>
              </w:rPr>
              <w:t>Special Recognition — Ronier Duemeni, African Challenge Scotland</w:t>
            </w:r>
          </w:p>
          <w:p w14:paraId="793DF901" w14:textId="77777777" w:rsidR="009B6F8A" w:rsidRDefault="00516F55">
            <w:pPr>
              <w:pStyle w:val="ListBullet"/>
              <w:spacing w:after="40"/>
              <w:ind w:left="245" w:hanging="173"/>
            </w:pPr>
            <w:r>
              <w:rPr>
                <w:sz w:val="17"/>
              </w:rPr>
              <w:t>Lifetime Achievement — Mr Surjeet Chaudhry</w:t>
            </w:r>
          </w:p>
        </w:tc>
      </w:tr>
    </w:tbl>
    <w:p w14:paraId="60061E4C" w14:textId="77777777" w:rsidR="009B6F8A" w:rsidRDefault="009B6F8A">
      <w:pPr>
        <w:pBdr>
          <w:bottom w:val="single" w:sz="8" w:space="1" w:color="CDD1D3"/>
        </w:pBdr>
        <w:spacing w:before="20" w:after="80"/>
      </w:pPr>
    </w:p>
    <w:p w14:paraId="32586B67" w14:textId="77777777" w:rsidR="009B6F8A" w:rsidRDefault="00516F55">
      <w:pPr>
        <w:spacing w:before="60" w:after="60"/>
      </w:pPr>
      <w:r>
        <w:rPr>
          <w:rFonts w:ascii="Aptos Display" w:hAnsi="Aptos Display"/>
          <w:b/>
          <w:sz w:val="28"/>
        </w:rPr>
        <w:t>International Women’s Day</w:t>
      </w:r>
    </w:p>
    <w:p w14:paraId="00B557C1" w14:textId="25529063" w:rsidR="009B6F8A" w:rsidRDefault="70D9AC25">
      <w:pPr>
        <w:spacing w:after="0" w:line="259" w:lineRule="auto"/>
      </w:pPr>
      <w:r w:rsidRPr="70D9AC25">
        <w:rPr>
          <w:sz w:val="19"/>
          <w:szCs w:val="19"/>
        </w:rPr>
        <w:t xml:space="preserve">Music, dance, food, </w:t>
      </w:r>
      <w:r w:rsidR="3915501B" w:rsidRPr="70D9AC25">
        <w:rPr>
          <w:sz w:val="19"/>
          <w:szCs w:val="19"/>
        </w:rPr>
        <w:t>conversation,</w:t>
      </w:r>
      <w:r w:rsidRPr="70D9AC25">
        <w:rPr>
          <w:sz w:val="19"/>
          <w:szCs w:val="19"/>
        </w:rPr>
        <w:t xml:space="preserve"> and personal stories created a high-energy celebration of women’s leadership and collaboration. The strong turnout reflected a shared appetite for welcoming spaces where women can connect, participate and be heard.</w:t>
      </w:r>
    </w:p>
    <w:p w14:paraId="44EAFD9C" w14:textId="77777777" w:rsidR="009B6F8A" w:rsidRDefault="00516F55">
      <w:r>
        <w:br w:type="page"/>
      </w:r>
    </w:p>
    <w:p w14:paraId="6525F561" w14:textId="77777777" w:rsidR="009B6F8A" w:rsidRDefault="00516F55">
      <w:pPr>
        <w:spacing w:after="80"/>
      </w:pPr>
      <w:r>
        <w:rPr>
          <w:b/>
          <w:color w:val="6B7075"/>
          <w:sz w:val="17"/>
        </w:rPr>
        <w:lastRenderedPageBreak/>
        <w:t>2026 IN ACTION</w:t>
      </w:r>
    </w:p>
    <w:p w14:paraId="03AEDAFE" w14:textId="77777777" w:rsidR="009B6F8A" w:rsidRDefault="00516F55">
      <w:pPr>
        <w:pStyle w:val="Heading1"/>
        <w:spacing w:before="0" w:after="160"/>
      </w:pPr>
      <w:r>
        <w:rPr>
          <w:sz w:val="50"/>
        </w:rPr>
        <w:t>Competition with community at its heart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7B08E92F" w14:textId="77777777" w:rsidTr="70D9AC25">
        <w:trPr>
          <w:jc w:val="center"/>
        </w:trPr>
        <w:tc>
          <w:tcPr>
            <w:tcW w:w="5170" w:type="dxa"/>
            <w:tcMar>
              <w:top w:w="0" w:type="dxa"/>
              <w:left w:w="0" w:type="dxa"/>
              <w:bottom w:w="0" w:type="dxa"/>
              <w:right w:w="130" w:type="dxa"/>
            </w:tcMar>
          </w:tcPr>
          <w:p w14:paraId="4B94D5A5" w14:textId="77777777" w:rsidR="009B6F8A" w:rsidRDefault="00516F55">
            <w:r>
              <w:rPr>
                <w:noProof/>
              </w:rPr>
              <w:drawing>
                <wp:inline distT="0" distB="0" distL="0" distR="0" wp14:anchorId="48666662" wp14:editId="07777777">
                  <wp:extent cx="1965960" cy="18745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_crop.jpg"/>
                          <pic:cNvPicPr/>
                        </pic:nvPicPr>
                        <pic:blipFill>
                          <a:blip r:embed="rId11"/>
                          <a:stretch>
                            <a:fillRect/>
                          </a:stretch>
                        </pic:blipFill>
                        <pic:spPr>
                          <a:xfrm>
                            <a:off x="0" y="0"/>
                            <a:ext cx="1965960" cy="1874519"/>
                          </a:xfrm>
                          <a:prstGeom prst="rect">
                            <a:avLst/>
                          </a:prstGeom>
                        </pic:spPr>
                      </pic:pic>
                    </a:graphicData>
                  </a:graphic>
                </wp:inline>
              </w:drawing>
            </w:r>
          </w:p>
          <w:p w14:paraId="50800991" w14:textId="59386FF8" w:rsidR="009B6F8A" w:rsidRDefault="70D9AC25">
            <w:pPr>
              <w:spacing w:before="60" w:after="120"/>
            </w:pPr>
            <w:r w:rsidRPr="70D9AC25">
              <w:rPr>
                <w:i/>
                <w:iCs/>
                <w:color w:val="6B7075"/>
                <w:sz w:val="15"/>
                <w:szCs w:val="15"/>
              </w:rPr>
              <w:t xml:space="preserve">Mixed Doubles </w:t>
            </w:r>
            <w:r w:rsidR="1D3AB59F" w:rsidRPr="70D9AC25">
              <w:rPr>
                <w:i/>
                <w:iCs/>
                <w:color w:val="6B7075"/>
                <w:sz w:val="15"/>
                <w:szCs w:val="15"/>
              </w:rPr>
              <w:t xml:space="preserve">Tournament </w:t>
            </w:r>
            <w:r w:rsidR="121E7847" w:rsidRPr="70D9AC25">
              <w:rPr>
                <w:i/>
                <w:iCs/>
                <w:color w:val="6B7075"/>
                <w:sz w:val="15"/>
                <w:szCs w:val="15"/>
              </w:rPr>
              <w:t>• 22</w:t>
            </w:r>
            <w:r w:rsidRPr="70D9AC25">
              <w:rPr>
                <w:i/>
                <w:iCs/>
                <w:color w:val="6B7075"/>
                <w:sz w:val="15"/>
                <w:szCs w:val="15"/>
              </w:rPr>
              <w:t xml:space="preserve"> March</w:t>
            </w:r>
          </w:p>
        </w:tc>
        <w:tc>
          <w:tcPr>
            <w:tcW w:w="5170" w:type="dxa"/>
            <w:tcMar>
              <w:top w:w="0" w:type="dxa"/>
              <w:left w:w="120" w:type="dxa"/>
              <w:bottom w:w="0" w:type="dxa"/>
              <w:right w:w="0" w:type="dxa"/>
            </w:tcMar>
          </w:tcPr>
          <w:p w14:paraId="3DEEC669" w14:textId="77777777" w:rsidR="009B6F8A" w:rsidRDefault="009B6F8A"/>
          <w:p w14:paraId="2047017F" w14:textId="77777777" w:rsidR="009B6F8A" w:rsidRDefault="00516F55">
            <w:pPr>
              <w:spacing w:before="60" w:after="80"/>
            </w:pPr>
            <w:r>
              <w:rPr>
                <w:rFonts w:ascii="Aptos Display" w:hAnsi="Aptos Display"/>
                <w:b/>
                <w:sz w:val="32"/>
              </w:rPr>
              <w:t>Mixed doubles badminton</w:t>
            </w:r>
          </w:p>
          <w:p w14:paraId="7AB7C5F7" w14:textId="3F6E9DDD" w:rsidR="009B6F8A" w:rsidRDefault="70D9AC25">
            <w:pPr>
              <w:spacing w:after="100" w:line="259" w:lineRule="auto"/>
            </w:pPr>
            <w:r w:rsidRPr="70D9AC25">
              <w:rPr>
                <w:szCs w:val="20"/>
              </w:rPr>
              <w:t xml:space="preserve">Players competed in Social and Advanced categories at the Sir Craig Reedie Badminton Centre. Strong participation, skilled </w:t>
            </w:r>
            <w:r w:rsidR="68F9C726" w:rsidRPr="70D9AC25">
              <w:rPr>
                <w:szCs w:val="20"/>
              </w:rPr>
              <w:t>play,</w:t>
            </w:r>
            <w:r w:rsidRPr="70D9AC25">
              <w:rPr>
                <w:szCs w:val="20"/>
              </w:rPr>
              <w:t xml:space="preserve"> and good sportsmanship made the tournament lively for competitors and spectators alike.</w:t>
            </w:r>
          </w:p>
          <w:p w14:paraId="74A29950" w14:textId="23ADEF24" w:rsidR="009B6F8A" w:rsidRDefault="70D9AC25">
            <w:pPr>
              <w:spacing w:after="0" w:line="259" w:lineRule="auto"/>
            </w:pPr>
            <w:r w:rsidRPr="70D9AC25">
              <w:rPr>
                <w:szCs w:val="20"/>
              </w:rPr>
              <w:t xml:space="preserve">The day captured SEMSA’s distinctive balance: serious competition, a welcoming </w:t>
            </w:r>
            <w:r w:rsidR="077EB48D" w:rsidRPr="70D9AC25">
              <w:rPr>
                <w:szCs w:val="20"/>
              </w:rPr>
              <w:t>atmosphere,</w:t>
            </w:r>
            <w:r w:rsidRPr="70D9AC25">
              <w:rPr>
                <w:szCs w:val="20"/>
              </w:rPr>
              <w:t xml:space="preserve"> and an emphasis on shared enthusiasm for the game.</w:t>
            </w:r>
          </w:p>
        </w:tc>
      </w:tr>
    </w:tbl>
    <w:p w14:paraId="3656B9AB" w14:textId="77777777" w:rsidR="009B6F8A" w:rsidRDefault="009B6F8A">
      <w:pPr>
        <w:pBdr>
          <w:bottom w:val="single" w:sz="8" w:space="1" w:color="CDD1D3"/>
        </w:pBdr>
        <w:spacing w:before="20" w:after="12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27DCA99A" w14:textId="77777777">
        <w:trPr>
          <w:jc w:val="center"/>
        </w:trPr>
        <w:tc>
          <w:tcPr>
            <w:tcW w:w="5170" w:type="dxa"/>
            <w:tcMar>
              <w:top w:w="0" w:type="dxa"/>
              <w:left w:w="0" w:type="dxa"/>
              <w:bottom w:w="0" w:type="dxa"/>
              <w:right w:w="130" w:type="dxa"/>
            </w:tcMar>
          </w:tcPr>
          <w:p w14:paraId="45FB0818" w14:textId="77777777" w:rsidR="009B6F8A" w:rsidRDefault="00516F55">
            <w:r>
              <w:rPr>
                <w:noProof/>
              </w:rPr>
              <w:drawing>
                <wp:inline distT="0" distB="0" distL="0" distR="0" wp14:anchorId="5196205A" wp14:editId="07777777">
                  <wp:extent cx="4352544" cy="18745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s_crop.jpg"/>
                          <pic:cNvPicPr/>
                        </pic:nvPicPr>
                        <pic:blipFill>
                          <a:blip r:embed="rId12"/>
                          <a:stretch>
                            <a:fillRect/>
                          </a:stretch>
                        </pic:blipFill>
                        <pic:spPr>
                          <a:xfrm>
                            <a:off x="0" y="0"/>
                            <a:ext cx="4352544" cy="1874519"/>
                          </a:xfrm>
                          <a:prstGeom prst="rect">
                            <a:avLst/>
                          </a:prstGeom>
                        </pic:spPr>
                      </pic:pic>
                    </a:graphicData>
                  </a:graphic>
                </wp:inline>
              </w:drawing>
            </w:r>
          </w:p>
          <w:p w14:paraId="16E598E8" w14:textId="77777777" w:rsidR="009B6F8A" w:rsidRDefault="00516F55">
            <w:pPr>
              <w:spacing w:before="60" w:after="120"/>
            </w:pPr>
            <w:r>
              <w:rPr>
                <w:i/>
                <w:color w:val="6B7075"/>
                <w:sz w:val="15"/>
              </w:rPr>
              <w:t>June Sports Day at Kelvin Hall</w:t>
            </w:r>
          </w:p>
        </w:tc>
        <w:tc>
          <w:tcPr>
            <w:tcW w:w="5170" w:type="dxa"/>
            <w:tcMar>
              <w:top w:w="0" w:type="dxa"/>
              <w:left w:w="120" w:type="dxa"/>
              <w:bottom w:w="0" w:type="dxa"/>
              <w:right w:w="0" w:type="dxa"/>
            </w:tcMar>
          </w:tcPr>
          <w:p w14:paraId="049F31CB" w14:textId="77777777" w:rsidR="009B6F8A" w:rsidRDefault="009B6F8A"/>
          <w:p w14:paraId="39D59508" w14:textId="77777777" w:rsidR="009B6F8A" w:rsidRDefault="00516F55">
            <w:pPr>
              <w:spacing w:before="60" w:after="80"/>
            </w:pPr>
            <w:r>
              <w:rPr>
                <w:rFonts w:ascii="Aptos Display" w:hAnsi="Aptos Display"/>
                <w:b/>
                <w:sz w:val="30"/>
              </w:rPr>
              <w:t>Summer sport</w:t>
            </w:r>
          </w:p>
          <w:p w14:paraId="2B9E143C" w14:textId="77777777" w:rsidR="009B6F8A" w:rsidRDefault="00516F55">
            <w:pPr>
              <w:spacing w:after="0" w:line="259" w:lineRule="auto"/>
            </w:pPr>
            <w:r>
              <w:rPr>
                <w:sz w:val="18"/>
              </w:rPr>
              <w:t>On 21 June, Punjabi Academy Glasgow joined SEMSA, Central Gurdwara Glasgow and Glasgow Life for an energetic, well-attended family sports day.</w:t>
            </w:r>
          </w:p>
        </w:tc>
      </w:tr>
    </w:tbl>
    <w:p w14:paraId="53128261" w14:textId="77777777" w:rsidR="009B6F8A" w:rsidRDefault="009B6F8A">
      <w:pPr>
        <w:pBdr>
          <w:bottom w:val="single" w:sz="8" w:space="1" w:color="CDD1D3"/>
        </w:pBdr>
        <w:spacing w:before="20" w:after="100"/>
      </w:pPr>
    </w:p>
    <w:p w14:paraId="01830A39" w14:textId="662E4200" w:rsidR="009B6F8A" w:rsidRDefault="70D9AC25">
      <w:pPr>
        <w:spacing w:before="60" w:after="60"/>
      </w:pPr>
      <w:r w:rsidRPr="70D9AC25">
        <w:rPr>
          <w:rFonts w:ascii="Aptos Display" w:hAnsi="Aptos Display"/>
          <w:b/>
          <w:bCs/>
          <w:sz w:val="30"/>
          <w:szCs w:val="30"/>
        </w:rPr>
        <w:t xml:space="preserve">Women’s </w:t>
      </w:r>
      <w:r w:rsidR="7459C5F0" w:rsidRPr="70D9AC25">
        <w:rPr>
          <w:rFonts w:ascii="Aptos Display" w:hAnsi="Aptos Display"/>
          <w:b/>
          <w:bCs/>
          <w:sz w:val="30"/>
          <w:szCs w:val="30"/>
        </w:rPr>
        <w:t xml:space="preserve">badminton </w:t>
      </w:r>
      <w:r w:rsidR="708DE614" w:rsidRPr="70D9AC25">
        <w:rPr>
          <w:rFonts w:ascii="Aptos Display" w:hAnsi="Aptos Display"/>
          <w:b/>
          <w:bCs/>
          <w:sz w:val="30"/>
          <w:szCs w:val="30"/>
        </w:rPr>
        <w:t>• 27</w:t>
      </w:r>
      <w:r w:rsidRPr="70D9AC25">
        <w:rPr>
          <w:rFonts w:ascii="Aptos Display" w:hAnsi="Aptos Display"/>
          <w:b/>
          <w:bCs/>
          <w:sz w:val="30"/>
          <w:szCs w:val="30"/>
        </w:rPr>
        <w:t xml:space="preserve"> June 2026</w:t>
      </w:r>
    </w:p>
    <w:p w14:paraId="143E07F5" w14:textId="77777777" w:rsidR="009B6F8A" w:rsidRDefault="00516F55">
      <w:pPr>
        <w:spacing w:after="100" w:line="259" w:lineRule="auto"/>
      </w:pPr>
      <w:r>
        <w:rPr>
          <w:sz w:val="19"/>
        </w:rPr>
        <w:t>The women’s tournament at the Sir Craig Reedie Badminton Centre brought players together for an enjoyable day of badminton and community. The warm response and competitive spirit strengthened the platform for future women-centred events.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71ECD252" w14:textId="77777777">
        <w:trPr>
          <w:jc w:val="center"/>
        </w:trPr>
        <w:tc>
          <w:tcPr>
            <w:tcW w:w="5170" w:type="dxa"/>
            <w:shd w:val="clear" w:color="auto" w:fill="ECEEEF"/>
            <w:tcMar>
              <w:top w:w="95" w:type="dxa"/>
              <w:left w:w="120" w:type="dxa"/>
              <w:bottom w:w="95" w:type="dxa"/>
              <w:right w:w="150" w:type="dxa"/>
            </w:tcMar>
          </w:tcPr>
          <w:p w14:paraId="62486C05" w14:textId="77777777" w:rsidR="009B6F8A" w:rsidRDefault="009B6F8A"/>
          <w:p w14:paraId="5E04A5FE" w14:textId="77777777" w:rsidR="009B6F8A" w:rsidRDefault="00516F55">
            <w:pPr>
              <w:spacing w:before="60" w:after="80"/>
            </w:pPr>
            <w:r>
              <w:rPr>
                <w:rFonts w:ascii="Aptos Display" w:hAnsi="Aptos Display"/>
                <w:b/>
                <w:sz w:val="26"/>
              </w:rPr>
              <w:t>July sports event</w:t>
            </w:r>
          </w:p>
          <w:p w14:paraId="339D790B" w14:textId="77777777" w:rsidR="009B6F8A" w:rsidRDefault="00516F55">
            <w:pPr>
              <w:spacing w:after="0" w:line="259" w:lineRule="auto"/>
            </w:pPr>
            <w:r>
              <w:rPr>
                <w:sz w:val="18"/>
              </w:rPr>
              <w:t xml:space="preserve">The programme </w:t>
            </w:r>
            <w:proofErr w:type="gramStart"/>
            <w:r>
              <w:rPr>
                <w:sz w:val="18"/>
              </w:rPr>
              <w:t>continued on</w:t>
            </w:r>
            <w:proofErr w:type="gramEnd"/>
            <w:r>
              <w:rPr>
                <w:sz w:val="18"/>
              </w:rPr>
              <w:t xml:space="preserve"> 19 July, extending SEMSA’s summer calendar and creating another opportunity for families and participants to be active together.</w:t>
            </w:r>
          </w:p>
        </w:tc>
        <w:tc>
          <w:tcPr>
            <w:tcW w:w="5170" w:type="dxa"/>
            <w:shd w:val="clear" w:color="auto" w:fill="202124"/>
            <w:tcMar>
              <w:top w:w="95" w:type="dxa"/>
              <w:left w:w="150" w:type="dxa"/>
              <w:bottom w:w="95" w:type="dxa"/>
              <w:right w:w="120" w:type="dxa"/>
            </w:tcMar>
          </w:tcPr>
          <w:p w14:paraId="6404E2F8" w14:textId="77777777" w:rsidR="009B6F8A" w:rsidRDefault="00516F55">
            <w:pPr>
              <w:spacing w:after="60"/>
              <w:jc w:val="center"/>
            </w:pPr>
            <w:r>
              <w:rPr>
                <w:b/>
                <w:color w:val="FFFFFF"/>
                <w:sz w:val="16"/>
              </w:rPr>
              <w:t>THE 2026 THREAD</w:t>
            </w:r>
          </w:p>
          <w:p w14:paraId="5BAD056D" w14:textId="77777777" w:rsidR="009B6F8A" w:rsidRDefault="00516F55">
            <w:pPr>
              <w:jc w:val="center"/>
            </w:pPr>
            <w:r>
              <w:rPr>
                <w:rFonts w:ascii="Aptos Display" w:hAnsi="Aptos Display"/>
                <w:b/>
                <w:color w:val="FFFFFF"/>
                <w:sz w:val="30"/>
              </w:rPr>
              <w:t>Play</w:t>
            </w:r>
            <w:r>
              <w:rPr>
                <w:rFonts w:ascii="Aptos Display" w:hAnsi="Aptos Display"/>
                <w:b/>
                <w:color w:val="FFFFFF"/>
                <w:sz w:val="30"/>
              </w:rPr>
              <w:br/>
              <w:t>Belong</w:t>
            </w:r>
            <w:r>
              <w:rPr>
                <w:rFonts w:ascii="Aptos Display" w:hAnsi="Aptos Display"/>
                <w:b/>
                <w:color w:val="FFFFFF"/>
                <w:sz w:val="30"/>
              </w:rPr>
              <w:br/>
              <w:t>Progress</w:t>
            </w:r>
          </w:p>
        </w:tc>
      </w:tr>
    </w:tbl>
    <w:p w14:paraId="4101652C" w14:textId="77777777" w:rsidR="009B6F8A" w:rsidRDefault="00516F55">
      <w:r>
        <w:br w:type="page"/>
      </w:r>
    </w:p>
    <w:p w14:paraId="43B2FD72" w14:textId="77777777" w:rsidR="009B6F8A" w:rsidRDefault="00516F55">
      <w:pPr>
        <w:spacing w:after="80"/>
      </w:pPr>
      <w:r>
        <w:rPr>
          <w:b/>
          <w:color w:val="6B7075"/>
          <w:sz w:val="17"/>
        </w:rPr>
        <w:lastRenderedPageBreak/>
        <w:t>TAKE PART</w:t>
      </w:r>
    </w:p>
    <w:p w14:paraId="0D526227" w14:textId="77777777" w:rsidR="009B6F8A" w:rsidRDefault="00516F55">
      <w:pPr>
        <w:pStyle w:val="Heading1"/>
        <w:spacing w:before="0" w:after="140"/>
      </w:pPr>
      <w:r>
        <w:rPr>
          <w:sz w:val="50"/>
        </w:rPr>
        <w:t>There is a place for you</w:t>
      </w:r>
    </w:p>
    <w:p w14:paraId="414D0817" w14:textId="77777777" w:rsidR="009B6F8A" w:rsidRDefault="00516F55">
      <w:pPr>
        <w:spacing w:after="160" w:line="259" w:lineRule="auto"/>
      </w:pPr>
      <w:r>
        <w:t>SEMSA’s regular sessions are designed to make joining straightforward. Whether you are new to a sport, returning after a break, or looking for a welcoming activity for your child, you can begin at a level that feels right.</w:t>
      </w:r>
    </w:p>
    <w:p w14:paraId="2948A5A5" w14:textId="77777777" w:rsidR="009B6F8A" w:rsidRDefault="00516F55">
      <w:pPr>
        <w:spacing w:before="60" w:after="100"/>
      </w:pPr>
      <w:r>
        <w:rPr>
          <w:rFonts w:ascii="Aptos Display" w:hAnsi="Aptos Display"/>
          <w:b/>
          <w:sz w:val="32"/>
        </w:rPr>
        <w:t>Weekly badminton</w:t>
      </w:r>
    </w:p>
    <w:tbl>
      <w:tblPr>
        <w:tblW w:w="0" w:type="auto"/>
        <w:jc w:val="center"/>
        <w:tblLayout w:type="fixed"/>
        <w:tblLook w:val="04A0" w:firstRow="1" w:lastRow="0" w:firstColumn="1" w:lastColumn="0" w:noHBand="0" w:noVBand="1"/>
      </w:tblPr>
      <w:tblGrid>
        <w:gridCol w:w="2995"/>
        <w:gridCol w:w="2585"/>
        <w:gridCol w:w="3571"/>
        <w:gridCol w:w="2585"/>
      </w:tblGrid>
      <w:tr w:rsidR="009B6F8A" w14:paraId="0C3561B6" w14:textId="77777777">
        <w:trPr>
          <w:tblHeader/>
          <w:jc w:val="center"/>
        </w:trPr>
        <w:tc>
          <w:tcPr>
            <w:tcW w:w="2585" w:type="dxa"/>
            <w:shd w:val="clear" w:color="auto" w:fill="202124"/>
            <w:tcMar>
              <w:top w:w="100" w:type="dxa"/>
              <w:left w:w="105" w:type="dxa"/>
              <w:bottom w:w="100" w:type="dxa"/>
              <w:right w:w="105" w:type="dxa"/>
            </w:tcMar>
          </w:tcPr>
          <w:p w14:paraId="277E421D" w14:textId="77777777" w:rsidR="009B6F8A" w:rsidRDefault="00516F55">
            <w:r>
              <w:rPr>
                <w:b/>
                <w:color w:val="FFFFFF"/>
                <w:sz w:val="17"/>
              </w:rPr>
              <w:t>Session</w:t>
            </w:r>
          </w:p>
        </w:tc>
        <w:tc>
          <w:tcPr>
            <w:tcW w:w="2585" w:type="dxa"/>
            <w:shd w:val="clear" w:color="auto" w:fill="202124"/>
            <w:tcMar>
              <w:top w:w="100" w:type="dxa"/>
              <w:left w:w="105" w:type="dxa"/>
              <w:bottom w:w="100" w:type="dxa"/>
              <w:right w:w="105" w:type="dxa"/>
            </w:tcMar>
          </w:tcPr>
          <w:p w14:paraId="46E7AF07" w14:textId="77777777" w:rsidR="009B6F8A" w:rsidRDefault="00516F55">
            <w:r>
              <w:rPr>
                <w:b/>
                <w:color w:val="FFFFFF"/>
                <w:sz w:val="17"/>
              </w:rPr>
              <w:t>When</w:t>
            </w:r>
          </w:p>
        </w:tc>
        <w:tc>
          <w:tcPr>
            <w:tcW w:w="2585" w:type="dxa"/>
            <w:shd w:val="clear" w:color="auto" w:fill="202124"/>
            <w:tcMar>
              <w:top w:w="100" w:type="dxa"/>
              <w:left w:w="105" w:type="dxa"/>
              <w:bottom w:w="100" w:type="dxa"/>
              <w:right w:w="105" w:type="dxa"/>
            </w:tcMar>
          </w:tcPr>
          <w:p w14:paraId="73C2FB78" w14:textId="77777777" w:rsidR="009B6F8A" w:rsidRDefault="00516F55">
            <w:r>
              <w:rPr>
                <w:b/>
                <w:color w:val="FFFFFF"/>
                <w:sz w:val="17"/>
              </w:rPr>
              <w:t>Venue</w:t>
            </w:r>
          </w:p>
        </w:tc>
        <w:tc>
          <w:tcPr>
            <w:tcW w:w="2585" w:type="dxa"/>
            <w:shd w:val="clear" w:color="auto" w:fill="202124"/>
            <w:tcMar>
              <w:top w:w="100" w:type="dxa"/>
              <w:left w:w="105" w:type="dxa"/>
              <w:bottom w:w="100" w:type="dxa"/>
              <w:right w:w="105" w:type="dxa"/>
            </w:tcMar>
          </w:tcPr>
          <w:p w14:paraId="2BC178B7" w14:textId="77777777" w:rsidR="009B6F8A" w:rsidRDefault="00516F55">
            <w:r>
              <w:rPr>
                <w:b/>
                <w:color w:val="FFFFFF"/>
                <w:sz w:val="17"/>
              </w:rPr>
              <w:t>Cost</w:t>
            </w:r>
          </w:p>
        </w:tc>
      </w:tr>
      <w:tr w:rsidR="009B6F8A" w14:paraId="085F636D" w14:textId="77777777">
        <w:trPr>
          <w:jc w:val="center"/>
        </w:trPr>
        <w:tc>
          <w:tcPr>
            <w:tcW w:w="2995" w:type="dxa"/>
            <w:tcBorders>
              <w:bottom w:val="single" w:sz="6" w:space="0" w:color="CDD1D3"/>
            </w:tcBorders>
            <w:tcMar>
              <w:top w:w="100" w:type="dxa"/>
              <w:left w:w="105" w:type="dxa"/>
              <w:bottom w:w="100" w:type="dxa"/>
              <w:right w:w="105" w:type="dxa"/>
            </w:tcMar>
            <w:vAlign w:val="center"/>
          </w:tcPr>
          <w:p w14:paraId="3AD4D21D" w14:textId="77777777" w:rsidR="009B6F8A" w:rsidRDefault="00516F55">
            <w:r>
              <w:rPr>
                <w:sz w:val="17"/>
              </w:rPr>
              <w:t>Children aged 8–18</w:t>
            </w:r>
          </w:p>
        </w:tc>
        <w:tc>
          <w:tcPr>
            <w:tcW w:w="1728" w:type="dxa"/>
            <w:tcBorders>
              <w:bottom w:val="single" w:sz="6" w:space="0" w:color="CDD1D3"/>
            </w:tcBorders>
            <w:tcMar>
              <w:top w:w="100" w:type="dxa"/>
              <w:left w:w="105" w:type="dxa"/>
              <w:bottom w:w="100" w:type="dxa"/>
              <w:right w:w="105" w:type="dxa"/>
            </w:tcMar>
            <w:vAlign w:val="center"/>
          </w:tcPr>
          <w:p w14:paraId="69D7812F" w14:textId="77777777" w:rsidR="009B6F8A" w:rsidRDefault="00516F55">
            <w:pPr>
              <w:jc w:val="center"/>
            </w:pPr>
            <w:r>
              <w:rPr>
                <w:sz w:val="17"/>
              </w:rPr>
              <w:t>Sun 2–4pm</w:t>
            </w:r>
          </w:p>
        </w:tc>
        <w:tc>
          <w:tcPr>
            <w:tcW w:w="3571" w:type="dxa"/>
            <w:tcBorders>
              <w:bottom w:val="single" w:sz="6" w:space="0" w:color="CDD1D3"/>
            </w:tcBorders>
            <w:tcMar>
              <w:top w:w="100" w:type="dxa"/>
              <w:left w:w="105" w:type="dxa"/>
              <w:bottom w:w="100" w:type="dxa"/>
              <w:right w:w="105" w:type="dxa"/>
            </w:tcMar>
            <w:vAlign w:val="center"/>
          </w:tcPr>
          <w:p w14:paraId="7436D06F" w14:textId="77777777" w:rsidR="009B6F8A" w:rsidRDefault="00516F55">
            <w:r>
              <w:rPr>
                <w:sz w:val="17"/>
              </w:rPr>
              <w:t>Glasgow Club Springburn</w:t>
            </w:r>
          </w:p>
        </w:tc>
        <w:tc>
          <w:tcPr>
            <w:tcW w:w="1757" w:type="dxa"/>
            <w:tcBorders>
              <w:bottom w:val="single" w:sz="6" w:space="0" w:color="CDD1D3"/>
            </w:tcBorders>
            <w:tcMar>
              <w:top w:w="100" w:type="dxa"/>
              <w:left w:w="105" w:type="dxa"/>
              <w:bottom w:w="100" w:type="dxa"/>
              <w:right w:w="105" w:type="dxa"/>
            </w:tcMar>
            <w:vAlign w:val="center"/>
          </w:tcPr>
          <w:p w14:paraId="3A3C04E6" w14:textId="77777777" w:rsidR="009B6F8A" w:rsidRDefault="00516F55">
            <w:pPr>
              <w:jc w:val="center"/>
            </w:pPr>
            <w:r>
              <w:rPr>
                <w:sz w:val="17"/>
              </w:rPr>
              <w:t>£5</w:t>
            </w:r>
          </w:p>
        </w:tc>
      </w:tr>
      <w:tr w:rsidR="009B6F8A" w14:paraId="5D112DBF" w14:textId="77777777">
        <w:trPr>
          <w:jc w:val="center"/>
        </w:trPr>
        <w:tc>
          <w:tcPr>
            <w:tcW w:w="2995" w:type="dxa"/>
            <w:tcBorders>
              <w:bottom w:val="single" w:sz="6" w:space="0" w:color="CDD1D3"/>
            </w:tcBorders>
            <w:shd w:val="clear" w:color="auto" w:fill="F5F6F6"/>
            <w:tcMar>
              <w:top w:w="100" w:type="dxa"/>
              <w:left w:w="105" w:type="dxa"/>
              <w:bottom w:w="100" w:type="dxa"/>
              <w:right w:w="105" w:type="dxa"/>
            </w:tcMar>
            <w:vAlign w:val="center"/>
          </w:tcPr>
          <w:p w14:paraId="7EAED4A0" w14:textId="77777777" w:rsidR="009B6F8A" w:rsidRDefault="00516F55">
            <w:r>
              <w:rPr>
                <w:sz w:val="17"/>
              </w:rPr>
              <w:t>Mixed adults</w:t>
            </w:r>
          </w:p>
        </w:tc>
        <w:tc>
          <w:tcPr>
            <w:tcW w:w="1728" w:type="dxa"/>
            <w:tcBorders>
              <w:bottom w:val="single" w:sz="6" w:space="0" w:color="CDD1D3"/>
            </w:tcBorders>
            <w:shd w:val="clear" w:color="auto" w:fill="F5F6F6"/>
            <w:tcMar>
              <w:top w:w="100" w:type="dxa"/>
              <w:left w:w="105" w:type="dxa"/>
              <w:bottom w:w="100" w:type="dxa"/>
              <w:right w:w="105" w:type="dxa"/>
            </w:tcMar>
            <w:vAlign w:val="center"/>
          </w:tcPr>
          <w:p w14:paraId="03449678" w14:textId="77777777" w:rsidR="009B6F8A" w:rsidRDefault="00516F55">
            <w:pPr>
              <w:jc w:val="center"/>
            </w:pPr>
            <w:r>
              <w:rPr>
                <w:sz w:val="17"/>
              </w:rPr>
              <w:t>Sun 5–7pm</w:t>
            </w:r>
          </w:p>
        </w:tc>
        <w:tc>
          <w:tcPr>
            <w:tcW w:w="3571" w:type="dxa"/>
            <w:tcBorders>
              <w:bottom w:val="single" w:sz="6" w:space="0" w:color="CDD1D3"/>
            </w:tcBorders>
            <w:shd w:val="clear" w:color="auto" w:fill="F5F6F6"/>
            <w:tcMar>
              <w:top w:w="100" w:type="dxa"/>
              <w:left w:w="105" w:type="dxa"/>
              <w:bottom w:w="100" w:type="dxa"/>
              <w:right w:w="105" w:type="dxa"/>
            </w:tcMar>
            <w:vAlign w:val="center"/>
          </w:tcPr>
          <w:p w14:paraId="6D630B2F" w14:textId="77777777" w:rsidR="009B6F8A" w:rsidRDefault="00516F55">
            <w:r>
              <w:rPr>
                <w:sz w:val="17"/>
              </w:rPr>
              <w:t>Scotstoun Sports Centre</w:t>
            </w:r>
          </w:p>
        </w:tc>
        <w:tc>
          <w:tcPr>
            <w:tcW w:w="1757" w:type="dxa"/>
            <w:tcBorders>
              <w:bottom w:val="single" w:sz="6" w:space="0" w:color="CDD1D3"/>
            </w:tcBorders>
            <w:shd w:val="clear" w:color="auto" w:fill="F5F6F6"/>
            <w:tcMar>
              <w:top w:w="100" w:type="dxa"/>
              <w:left w:w="105" w:type="dxa"/>
              <w:bottom w:w="100" w:type="dxa"/>
              <w:right w:w="105" w:type="dxa"/>
            </w:tcMar>
            <w:vAlign w:val="center"/>
          </w:tcPr>
          <w:p w14:paraId="79A8A67E" w14:textId="77777777" w:rsidR="009B6F8A" w:rsidRDefault="00516F55">
            <w:pPr>
              <w:jc w:val="center"/>
            </w:pPr>
            <w:r>
              <w:rPr>
                <w:sz w:val="17"/>
              </w:rPr>
              <w:t>£6</w:t>
            </w:r>
          </w:p>
        </w:tc>
      </w:tr>
      <w:tr w:rsidR="009B6F8A" w14:paraId="4C827081" w14:textId="77777777">
        <w:trPr>
          <w:jc w:val="center"/>
        </w:trPr>
        <w:tc>
          <w:tcPr>
            <w:tcW w:w="2995" w:type="dxa"/>
            <w:tcBorders>
              <w:bottom w:val="single" w:sz="6" w:space="0" w:color="CDD1D3"/>
            </w:tcBorders>
            <w:tcMar>
              <w:top w:w="100" w:type="dxa"/>
              <w:left w:w="105" w:type="dxa"/>
              <w:bottom w:w="100" w:type="dxa"/>
              <w:right w:w="105" w:type="dxa"/>
            </w:tcMar>
            <w:vAlign w:val="center"/>
          </w:tcPr>
          <w:p w14:paraId="259F82C8" w14:textId="77777777" w:rsidR="009B6F8A" w:rsidRDefault="00516F55">
            <w:r>
              <w:rPr>
                <w:sz w:val="17"/>
              </w:rPr>
              <w:t>Women</w:t>
            </w:r>
          </w:p>
        </w:tc>
        <w:tc>
          <w:tcPr>
            <w:tcW w:w="1728" w:type="dxa"/>
            <w:tcBorders>
              <w:bottom w:val="single" w:sz="6" w:space="0" w:color="CDD1D3"/>
            </w:tcBorders>
            <w:tcMar>
              <w:top w:w="100" w:type="dxa"/>
              <w:left w:w="105" w:type="dxa"/>
              <w:bottom w:w="100" w:type="dxa"/>
              <w:right w:w="105" w:type="dxa"/>
            </w:tcMar>
            <w:vAlign w:val="center"/>
          </w:tcPr>
          <w:p w14:paraId="4C05FC80" w14:textId="77777777" w:rsidR="009B6F8A" w:rsidRDefault="00516F55">
            <w:pPr>
              <w:jc w:val="center"/>
            </w:pPr>
            <w:r>
              <w:rPr>
                <w:sz w:val="17"/>
              </w:rPr>
              <w:t>Wed 8–10pm</w:t>
            </w:r>
          </w:p>
        </w:tc>
        <w:tc>
          <w:tcPr>
            <w:tcW w:w="3571" w:type="dxa"/>
            <w:tcBorders>
              <w:bottom w:val="single" w:sz="6" w:space="0" w:color="CDD1D3"/>
            </w:tcBorders>
            <w:tcMar>
              <w:top w:w="100" w:type="dxa"/>
              <w:left w:w="105" w:type="dxa"/>
              <w:bottom w:w="100" w:type="dxa"/>
              <w:right w:w="105" w:type="dxa"/>
            </w:tcMar>
            <w:vAlign w:val="center"/>
          </w:tcPr>
          <w:p w14:paraId="2A2CC3CA" w14:textId="77777777" w:rsidR="009B6F8A" w:rsidRDefault="00516F55">
            <w:r>
              <w:rPr>
                <w:sz w:val="17"/>
              </w:rPr>
              <w:t>Glasgow Club Bellahouston</w:t>
            </w:r>
          </w:p>
        </w:tc>
        <w:tc>
          <w:tcPr>
            <w:tcW w:w="1757" w:type="dxa"/>
            <w:tcBorders>
              <w:bottom w:val="single" w:sz="6" w:space="0" w:color="CDD1D3"/>
            </w:tcBorders>
            <w:tcMar>
              <w:top w:w="100" w:type="dxa"/>
              <w:left w:w="105" w:type="dxa"/>
              <w:bottom w:w="100" w:type="dxa"/>
              <w:right w:w="105" w:type="dxa"/>
            </w:tcMar>
            <w:vAlign w:val="center"/>
          </w:tcPr>
          <w:p w14:paraId="73863E28" w14:textId="77777777" w:rsidR="009B6F8A" w:rsidRDefault="00516F55">
            <w:pPr>
              <w:jc w:val="center"/>
            </w:pPr>
            <w:r>
              <w:rPr>
                <w:sz w:val="17"/>
              </w:rPr>
              <w:t>£6 / 2h</w:t>
            </w:r>
          </w:p>
        </w:tc>
      </w:tr>
      <w:tr w:rsidR="009B6F8A" w14:paraId="1E7B9A12" w14:textId="77777777">
        <w:trPr>
          <w:jc w:val="center"/>
        </w:trPr>
        <w:tc>
          <w:tcPr>
            <w:tcW w:w="2995" w:type="dxa"/>
            <w:tcBorders>
              <w:bottom w:val="single" w:sz="6" w:space="0" w:color="CDD1D3"/>
            </w:tcBorders>
            <w:shd w:val="clear" w:color="auto" w:fill="F5F6F6"/>
            <w:tcMar>
              <w:top w:w="100" w:type="dxa"/>
              <w:left w:w="105" w:type="dxa"/>
              <w:bottom w:w="100" w:type="dxa"/>
              <w:right w:w="105" w:type="dxa"/>
            </w:tcMar>
            <w:vAlign w:val="center"/>
          </w:tcPr>
          <w:p w14:paraId="060D1E33" w14:textId="77777777" w:rsidR="009B6F8A" w:rsidRDefault="00516F55">
            <w:r>
              <w:rPr>
                <w:sz w:val="17"/>
              </w:rPr>
              <w:t>Women</w:t>
            </w:r>
          </w:p>
        </w:tc>
        <w:tc>
          <w:tcPr>
            <w:tcW w:w="1728" w:type="dxa"/>
            <w:tcBorders>
              <w:bottom w:val="single" w:sz="6" w:space="0" w:color="CDD1D3"/>
            </w:tcBorders>
            <w:shd w:val="clear" w:color="auto" w:fill="F5F6F6"/>
            <w:tcMar>
              <w:top w:w="100" w:type="dxa"/>
              <w:left w:w="105" w:type="dxa"/>
              <w:bottom w:w="100" w:type="dxa"/>
              <w:right w:w="105" w:type="dxa"/>
            </w:tcMar>
            <w:vAlign w:val="center"/>
          </w:tcPr>
          <w:p w14:paraId="31DB6A3E" w14:textId="77777777" w:rsidR="009B6F8A" w:rsidRDefault="00516F55">
            <w:pPr>
              <w:jc w:val="center"/>
            </w:pPr>
            <w:r>
              <w:rPr>
                <w:sz w:val="17"/>
              </w:rPr>
              <w:t>Sat 9–11am</w:t>
            </w:r>
          </w:p>
        </w:tc>
        <w:tc>
          <w:tcPr>
            <w:tcW w:w="3571" w:type="dxa"/>
            <w:tcBorders>
              <w:bottom w:val="single" w:sz="6" w:space="0" w:color="CDD1D3"/>
            </w:tcBorders>
            <w:shd w:val="clear" w:color="auto" w:fill="F5F6F6"/>
            <w:tcMar>
              <w:top w:w="100" w:type="dxa"/>
              <w:left w:w="105" w:type="dxa"/>
              <w:bottom w:w="100" w:type="dxa"/>
              <w:right w:w="105" w:type="dxa"/>
            </w:tcMar>
            <w:vAlign w:val="center"/>
          </w:tcPr>
          <w:p w14:paraId="73ECD540" w14:textId="77777777" w:rsidR="009B6F8A" w:rsidRDefault="00516F55">
            <w:r>
              <w:rPr>
                <w:sz w:val="17"/>
              </w:rPr>
              <w:t>Glasgow Club Kelvinhall</w:t>
            </w:r>
          </w:p>
        </w:tc>
        <w:tc>
          <w:tcPr>
            <w:tcW w:w="1757" w:type="dxa"/>
            <w:tcBorders>
              <w:bottom w:val="single" w:sz="6" w:space="0" w:color="CDD1D3"/>
            </w:tcBorders>
            <w:shd w:val="clear" w:color="auto" w:fill="F5F6F6"/>
            <w:tcMar>
              <w:top w:w="100" w:type="dxa"/>
              <w:left w:w="105" w:type="dxa"/>
              <w:bottom w:w="100" w:type="dxa"/>
              <w:right w:w="105" w:type="dxa"/>
            </w:tcMar>
            <w:vAlign w:val="center"/>
          </w:tcPr>
          <w:p w14:paraId="689C2012" w14:textId="77777777" w:rsidR="009B6F8A" w:rsidRDefault="00516F55">
            <w:pPr>
              <w:jc w:val="center"/>
            </w:pPr>
            <w:r>
              <w:rPr>
                <w:sz w:val="17"/>
              </w:rPr>
              <w:t>£4 / 1h</w:t>
            </w:r>
            <w:r>
              <w:rPr>
                <w:sz w:val="17"/>
              </w:rPr>
              <w:br/>
              <w:t>£6 / 2h</w:t>
            </w:r>
          </w:p>
        </w:tc>
      </w:tr>
    </w:tbl>
    <w:p w14:paraId="5A6EF12D" w14:textId="7DC9E433" w:rsidR="009B6F8A" w:rsidRDefault="70D9AC25">
      <w:pPr>
        <w:spacing w:before="60" w:after="120"/>
      </w:pPr>
      <w:r w:rsidRPr="70D9AC25">
        <w:rPr>
          <w:i/>
          <w:iCs/>
          <w:color w:val="6B7075"/>
          <w:sz w:val="15"/>
          <w:szCs w:val="15"/>
        </w:rPr>
        <w:t xml:space="preserve">Session details published by SEMSA in 2026. Please check </w:t>
      </w:r>
      <w:r w:rsidR="21814A02" w:rsidRPr="70D9AC25">
        <w:rPr>
          <w:i/>
          <w:iCs/>
          <w:color w:val="6B7075"/>
          <w:sz w:val="15"/>
          <w:szCs w:val="15"/>
        </w:rPr>
        <w:t>the current</w:t>
      </w:r>
      <w:r w:rsidRPr="70D9AC25">
        <w:rPr>
          <w:i/>
          <w:iCs/>
          <w:color w:val="6B7075"/>
          <w:sz w:val="15"/>
          <w:szCs w:val="15"/>
        </w:rPr>
        <w:t xml:space="preserve"> arrangements before </w:t>
      </w:r>
      <w:r w:rsidR="2A4FDF59" w:rsidRPr="70D9AC25">
        <w:rPr>
          <w:i/>
          <w:iCs/>
          <w:color w:val="6B7075"/>
          <w:sz w:val="15"/>
          <w:szCs w:val="15"/>
        </w:rPr>
        <w:t>traveling</w:t>
      </w:r>
      <w:r w:rsidRPr="70D9AC25">
        <w:rPr>
          <w:i/>
          <w:iCs/>
          <w:color w:val="6B7075"/>
          <w:sz w:val="15"/>
          <w:szCs w:val="15"/>
        </w:rP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70"/>
        <w:gridCol w:w="5170"/>
      </w:tblGrid>
      <w:tr w:rsidR="009B6F8A" w14:paraId="050CA2AF" w14:textId="77777777" w:rsidTr="70D9AC25">
        <w:trPr>
          <w:jc w:val="center"/>
        </w:trPr>
        <w:tc>
          <w:tcPr>
            <w:tcW w:w="5170" w:type="dxa"/>
            <w:tcMar>
              <w:top w:w="65" w:type="dxa"/>
              <w:left w:w="0" w:type="dxa"/>
              <w:bottom w:w="40" w:type="dxa"/>
              <w:right w:w="230" w:type="dxa"/>
            </w:tcMar>
          </w:tcPr>
          <w:p w14:paraId="4B99056E" w14:textId="77777777" w:rsidR="009B6F8A" w:rsidRDefault="009B6F8A"/>
          <w:p w14:paraId="6ECAB2AD" w14:textId="77777777" w:rsidR="009B6F8A" w:rsidRDefault="00516F55">
            <w:pPr>
              <w:spacing w:before="60" w:after="80"/>
            </w:pPr>
            <w:r>
              <w:rPr>
                <w:rFonts w:ascii="Aptos Display" w:hAnsi="Aptos Display"/>
                <w:b/>
                <w:sz w:val="30"/>
              </w:rPr>
              <w:t>More ways to move</w:t>
            </w:r>
          </w:p>
          <w:p w14:paraId="7F439973" w14:textId="77777777" w:rsidR="009B6F8A" w:rsidRDefault="70D9AC25">
            <w:pPr>
              <w:spacing w:after="100" w:line="259" w:lineRule="auto"/>
            </w:pPr>
            <w:r w:rsidRPr="70D9AC25">
              <w:rPr>
                <w:sz w:val="19"/>
                <w:szCs w:val="19"/>
              </w:rPr>
              <w:t>SEMSA also promotes hill walking and develops activities through community partnerships. Contact the organisation to hear about upcoming outings, competitions, volunteering and programme opportunities.</w:t>
            </w:r>
          </w:p>
          <w:p w14:paraId="1CE7219F" w14:textId="0441E9BA" w:rsidR="710279C3" w:rsidRDefault="710279C3" w:rsidP="70D9AC25">
            <w:pPr>
              <w:spacing w:after="100" w:line="259" w:lineRule="auto"/>
            </w:pPr>
            <w:r w:rsidRPr="70D9AC25">
              <w:rPr>
                <w:sz w:val="19"/>
                <w:szCs w:val="19"/>
              </w:rPr>
              <w:t xml:space="preserve">Also, SEMSA </w:t>
            </w:r>
            <w:r w:rsidR="26539854" w:rsidRPr="70D9AC25">
              <w:rPr>
                <w:sz w:val="19"/>
                <w:szCs w:val="19"/>
              </w:rPr>
              <w:t>has</w:t>
            </w:r>
            <w:r w:rsidRPr="70D9AC25">
              <w:rPr>
                <w:sz w:val="19"/>
                <w:szCs w:val="19"/>
              </w:rPr>
              <w:t xml:space="preserve"> started </w:t>
            </w:r>
            <w:r w:rsidR="5A8EEE4F" w:rsidRPr="70D9AC25">
              <w:rPr>
                <w:sz w:val="19"/>
                <w:szCs w:val="19"/>
              </w:rPr>
              <w:t>a Healthy</w:t>
            </w:r>
            <w:r w:rsidRPr="70D9AC25">
              <w:rPr>
                <w:sz w:val="19"/>
                <w:szCs w:val="19"/>
              </w:rPr>
              <w:t xml:space="preserve"> Habits Hub (HHH) to promote health and well-being amongst </w:t>
            </w:r>
            <w:r w:rsidR="409F5974" w:rsidRPr="70D9AC25">
              <w:rPr>
                <w:sz w:val="19"/>
                <w:szCs w:val="19"/>
              </w:rPr>
              <w:t>BAME community members.</w:t>
            </w:r>
          </w:p>
          <w:p w14:paraId="1BEA43FD" w14:textId="77777777" w:rsidR="009B6F8A" w:rsidRDefault="00516F55">
            <w:pPr>
              <w:spacing w:after="0" w:line="259" w:lineRule="auto"/>
            </w:pPr>
            <w:r>
              <w:rPr>
                <w:sz w:val="18"/>
              </w:rPr>
              <w:t>For children’s sessions, registration and consent forms can be completed at the venue. Women’s sessions provide racquets, shuttles and coaching; participants should wear comfortable clothes and non-marking trainers.</w:t>
            </w:r>
          </w:p>
        </w:tc>
        <w:tc>
          <w:tcPr>
            <w:tcW w:w="5170" w:type="dxa"/>
            <w:shd w:val="clear" w:color="auto" w:fill="ECEEEF"/>
            <w:tcMar>
              <w:top w:w="100" w:type="dxa"/>
              <w:left w:w="180" w:type="dxa"/>
              <w:bottom w:w="100" w:type="dxa"/>
              <w:right w:w="180" w:type="dxa"/>
            </w:tcMar>
          </w:tcPr>
          <w:p w14:paraId="1299C43A" w14:textId="77777777" w:rsidR="009B6F8A" w:rsidRDefault="009B6F8A"/>
          <w:p w14:paraId="60120141" w14:textId="77777777" w:rsidR="009B6F8A" w:rsidRDefault="00516F55">
            <w:pPr>
              <w:spacing w:before="60" w:after="80"/>
            </w:pPr>
            <w:r>
              <w:rPr>
                <w:rFonts w:ascii="Aptos Display" w:hAnsi="Aptos Display"/>
                <w:b/>
                <w:sz w:val="26"/>
              </w:rPr>
              <w:t>Contacts</w:t>
            </w:r>
          </w:p>
          <w:p w14:paraId="6CBC16DF" w14:textId="77777777" w:rsidR="009B6F8A" w:rsidRDefault="00516F55">
            <w:pPr>
              <w:spacing w:after="0" w:line="259" w:lineRule="auto"/>
            </w:pPr>
            <w:r>
              <w:rPr>
                <w:sz w:val="17"/>
              </w:rPr>
              <w:t>Mixed badminton</w:t>
            </w:r>
            <w:r>
              <w:rPr>
                <w:sz w:val="17"/>
              </w:rPr>
              <w:br/>
            </w:r>
            <w:proofErr w:type="gramStart"/>
            <w:r>
              <w:rPr>
                <w:sz w:val="17"/>
              </w:rPr>
              <w:t>Greg  •</w:t>
            </w:r>
            <w:proofErr w:type="gramEnd"/>
            <w:r>
              <w:rPr>
                <w:sz w:val="17"/>
              </w:rPr>
              <w:t xml:space="preserve">  07866 190137</w:t>
            </w:r>
            <w:r>
              <w:rPr>
                <w:sz w:val="17"/>
              </w:rPr>
              <w:br/>
            </w:r>
            <w:r>
              <w:rPr>
                <w:sz w:val="17"/>
              </w:rPr>
              <w:br/>
              <w:t>Women’s badminton</w:t>
            </w:r>
            <w:r>
              <w:rPr>
                <w:sz w:val="17"/>
              </w:rPr>
              <w:br/>
            </w:r>
            <w:proofErr w:type="gramStart"/>
            <w:r>
              <w:rPr>
                <w:sz w:val="17"/>
              </w:rPr>
              <w:t>Rajani  •</w:t>
            </w:r>
            <w:proofErr w:type="gramEnd"/>
            <w:r>
              <w:rPr>
                <w:sz w:val="17"/>
              </w:rPr>
              <w:t xml:space="preserve">  07795 057092</w:t>
            </w:r>
            <w:r>
              <w:rPr>
                <w:sz w:val="17"/>
              </w:rPr>
              <w:br/>
            </w:r>
            <w:r>
              <w:rPr>
                <w:sz w:val="17"/>
              </w:rPr>
              <w:br/>
              <w:t>General and hill walking</w:t>
            </w:r>
            <w:r>
              <w:rPr>
                <w:sz w:val="17"/>
              </w:rPr>
              <w:br/>
              <w:t>info@semsascotland.com</w:t>
            </w:r>
          </w:p>
        </w:tc>
      </w:tr>
    </w:tbl>
    <w:p w14:paraId="4DDBEF00" w14:textId="77777777" w:rsidR="009B6F8A" w:rsidRDefault="009B6F8A">
      <w:pPr>
        <w:pBdr>
          <w:bottom w:val="single" w:sz="14" w:space="1" w:color="202124"/>
        </w:pBdr>
        <w:spacing w:before="20" w:after="100"/>
      </w:pPr>
    </w:p>
    <w:p w14:paraId="4ADCB02A" w14:textId="77777777" w:rsidR="009B6F8A" w:rsidRDefault="00516F55">
      <w:pPr>
        <w:spacing w:after="60"/>
      </w:pPr>
      <w:r>
        <w:rPr>
          <w:rFonts w:ascii="Aptos Display" w:hAnsi="Aptos Display"/>
          <w:b/>
          <w:sz w:val="36"/>
        </w:rPr>
        <w:t>Keep moving with SEMSA</w:t>
      </w:r>
    </w:p>
    <w:p w14:paraId="2B0D4030" w14:textId="77777777" w:rsidR="009B6F8A" w:rsidRDefault="00516F55">
      <w:pPr>
        <w:spacing w:after="120"/>
      </w:pPr>
      <w:r>
        <w:rPr>
          <w:color w:val="6B7075"/>
          <w:sz w:val="18"/>
        </w:rPr>
        <w:t xml:space="preserve">Visit </w:t>
      </w:r>
      <w:hyperlink r:id="rId13">
        <w:r>
          <w:rPr>
            <w:u w:val="single"/>
          </w:rPr>
          <w:t>semsascotland.com</w:t>
        </w:r>
      </w:hyperlink>
      <w:r>
        <w:rPr>
          <w:color w:val="6B7075"/>
          <w:sz w:val="18"/>
        </w:rPr>
        <w:t xml:space="preserve"> for current programmes, photographs and updates.</w:t>
      </w:r>
    </w:p>
    <w:p w14:paraId="434A796A" w14:textId="77777777" w:rsidR="009B6F8A" w:rsidRDefault="00516F55">
      <w:pPr>
        <w:spacing w:after="0"/>
      </w:pPr>
      <w:r>
        <w:rPr>
          <w:color w:val="6B7075"/>
          <w:sz w:val="16"/>
        </w:rPr>
        <w:t xml:space="preserve">SEMSA is a Scottish Charitable Incorporated </w:t>
      </w:r>
      <w:proofErr w:type="gramStart"/>
      <w:r>
        <w:rPr>
          <w:color w:val="6B7075"/>
          <w:sz w:val="16"/>
        </w:rPr>
        <w:t>Organisation  •</w:t>
      </w:r>
      <w:proofErr w:type="gramEnd"/>
      <w:r>
        <w:rPr>
          <w:color w:val="6B7075"/>
          <w:sz w:val="16"/>
        </w:rPr>
        <w:t xml:space="preserve">  Scottish charity number SC046642</w:t>
      </w:r>
    </w:p>
    <w:sectPr w:rsidR="009B6F8A" w:rsidSect="00034616">
      <w:headerReference w:type="default" r:id="rId14"/>
      <w:footerReference w:type="default" r:id="rId15"/>
      <w:pgSz w:w="12240" w:h="15840"/>
      <w:pgMar w:top="749" w:right="950" w:bottom="720" w:left="950" w:header="317"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3FA51" w14:textId="77777777" w:rsidR="00516F55" w:rsidRDefault="00516F55">
      <w:pPr>
        <w:spacing w:after="0" w:line="240" w:lineRule="auto"/>
      </w:pPr>
      <w:r>
        <w:separator/>
      </w:r>
    </w:p>
  </w:endnote>
  <w:endnote w:type="continuationSeparator" w:id="0">
    <w:p w14:paraId="378DE6D2" w14:textId="77777777" w:rsidR="00516F55" w:rsidRDefault="0051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07BF" w14:textId="3D48CA2B" w:rsidR="009B6F8A" w:rsidRDefault="00516F55">
    <w:pPr>
      <w:pStyle w:val="Footer"/>
      <w:jc w:val="right"/>
    </w:pPr>
    <w:r>
      <w:rPr>
        <w:color w:val="6B7075"/>
        <w:sz w:val="16"/>
      </w:rPr>
      <w:t xml:space="preserve">SEMSA 2026   •   </w:t>
    </w:r>
    <w:r>
      <w:fldChar w:fldCharType="begin"/>
    </w:r>
    <w:r>
      <w:instrText>PAGE</w:instrText>
    </w:r>
    <w:r>
      <w:fldChar w:fldCharType="separate"/>
    </w:r>
    <w:r w:rsidR="001E764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87A7E" w14:textId="77777777" w:rsidR="00516F55" w:rsidRDefault="00516F55">
      <w:pPr>
        <w:spacing w:after="0" w:line="240" w:lineRule="auto"/>
      </w:pPr>
      <w:r>
        <w:separator/>
      </w:r>
    </w:p>
  </w:footnote>
  <w:footnote w:type="continuationSeparator" w:id="0">
    <w:p w14:paraId="0CCF85D0" w14:textId="77777777" w:rsidR="00516F55" w:rsidRDefault="0051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9B6F8A" w:rsidRDefault="009B6F8A">
    <w:pPr>
      <w:pStyle w:val="Header"/>
    </w:pPr>
  </w:p>
  <w:tbl>
    <w:tblPr>
      <w:tblW w:w="0" w:type="auto"/>
      <w:tblBorders>
        <w:top w:val="nil"/>
        <w:left w:val="nil"/>
        <w:bottom w:val="nil"/>
        <w:right w:val="nil"/>
        <w:insideH w:val="nil"/>
        <w:insideV w:val="nil"/>
      </w:tblBorders>
      <w:tblLook w:val="04A0" w:firstRow="1" w:lastRow="0" w:firstColumn="1" w:lastColumn="0" w:noHBand="0" w:noVBand="1"/>
    </w:tblPr>
    <w:tblGrid>
      <w:gridCol w:w="5170"/>
      <w:gridCol w:w="5170"/>
    </w:tblGrid>
    <w:tr w:rsidR="009B6F8A" w14:paraId="731688BA" w14:textId="77777777">
      <w:tc>
        <w:tcPr>
          <w:tcW w:w="5170" w:type="dxa"/>
        </w:tcPr>
        <w:p w14:paraId="3CF2D8B6" w14:textId="77777777" w:rsidR="009B6F8A" w:rsidRDefault="00516F55">
          <w:r>
            <w:rPr>
              <w:noProof/>
            </w:rPr>
            <w:drawing>
              <wp:inline distT="0" distB="0" distL="0" distR="0" wp14:anchorId="2571C59B" wp14:editId="07777777">
                <wp:extent cx="1234440" cy="408859"/>
                <wp:effectExtent l="0" t="0" r="0" b="0"/>
                <wp:docPr id="41276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stretch>
                          <a:fillRect/>
                        </a:stretch>
                      </pic:blipFill>
                      <pic:spPr>
                        <a:xfrm>
                          <a:off x="0" y="0"/>
                          <a:ext cx="1234440" cy="408859"/>
                        </a:xfrm>
                        <a:prstGeom prst="rect">
                          <a:avLst/>
                        </a:prstGeom>
                      </pic:spPr>
                    </pic:pic>
                  </a:graphicData>
                </a:graphic>
              </wp:inline>
            </w:drawing>
          </w:r>
        </w:p>
      </w:tc>
      <w:tc>
        <w:tcPr>
          <w:tcW w:w="5170" w:type="dxa"/>
        </w:tcPr>
        <w:p w14:paraId="08928C40" w14:textId="77777777" w:rsidR="009B6F8A" w:rsidRDefault="00516F55">
          <w:pPr>
            <w:jc w:val="right"/>
          </w:pPr>
          <w:r>
            <w:rPr>
              <w:b/>
              <w:color w:val="6B7075"/>
              <w:sz w:val="16"/>
            </w:rPr>
            <w:t>2026 NEWSLETTER</w:t>
          </w:r>
        </w:p>
      </w:tc>
    </w:tr>
  </w:tbl>
</w:hdr>
</file>

<file path=word/intelligence2.xml><?xml version="1.0" encoding="utf-8"?>
<int2:intelligence xmlns:int2="http://schemas.microsoft.com/office/intelligence/2020/intelligence" xmlns:oel="http://schemas.microsoft.com/office/2019/extlst">
  <int2:observations>
    <int2:textHash int2:hashCode="1wAltq4VN+ctkl" int2:id="UTu90ynb">
      <int2:state int2:value="Rejected" int2:type="spell"/>
    </int2:textHash>
    <int2:textHash int2:hashCode="Dji+abMBs/wxDx" int2:id="LtYxmWfw">
      <int2:state int2:value="Rejected" int2:type="spell"/>
    </int2:textHash>
    <int2:textHash int2:hashCode="jnvkEa2Jrek9FE" int2:id="JGD9NO6t">
      <int2:state int2:value="Rejected" int2:type="spell"/>
    </int2:textHash>
    <int2:textHash int2:hashCode="Q/RlqvI/fPN0Gl" int2:id="R0NZ5cjj">
      <int2:state int2:value="Rejected" int2:type="spell"/>
    </int2:textHash>
    <int2:textHash int2:hashCode="kDnJsVZYQu6wZA" int2:id="edZNffyR">
      <int2:state int2:value="Rejected" int2:type="spell"/>
    </int2:textHash>
    <int2:textHash int2:hashCode="VA0DxZS1PTjbAI" int2:id="GtiUtqTa">
      <int2:state int2:value="Rejected" int2:type="spell"/>
    </int2:textHash>
    <int2:textHash int2:hashCode="JxSOnY205tsqwe" int2:id="Xv8yNqGE">
      <int2:state int2:value="Rejected" int2:type="spell"/>
    </int2:textHash>
    <int2:textHash int2:hashCode="1/znXleWofE8Gh" int2:id="TjfnAEeI">
      <int2:state int2:value="Rejected" int2:type="spell"/>
    </int2:textHash>
    <int2:textHash int2:hashCode="PaABiqzRFjjC93" int2:id="HY0LKLBa">
      <int2:state int2:value="Rejected" int2:type="spell"/>
    </int2:textHash>
    <int2:textHash int2:hashCode="vmJ2UI15H+TEoR" int2:id="Si4cwdDY">
      <int2:state int2:value="Rejected" int2:type="spell"/>
    </int2:textHash>
    <int2:textHash int2:hashCode="kByidkXaRxGvMx" int2:id="qtyRAvfF">
      <int2:state int2:value="Rejected" int2:type="spell"/>
    </int2:textHash>
    <int2:textHash int2:hashCode="nRSox3TdiEm2GZ" int2:id="IO3tzoXL">
      <int2:state int2:value="Rejected" int2:type="spell"/>
    </int2:textHash>
    <int2:textHash int2:hashCode="OrtZNwJC/JiGrS" int2:id="luKKfIRT">
      <int2:state int2:value="Rejected" int2:type="spell"/>
    </int2:textHash>
    <int2:textHash int2:hashCode="m/C6mGJeQTWOW1" int2:id="3OGv9FZf">
      <int2:state int2:value="Rejected" int2:type="spell"/>
    </int2:textHash>
    <int2:textHash int2:hashCode="ni8UUdXdlt6RIo" int2:id="sP4Euab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2985459">
    <w:abstractNumId w:val="8"/>
  </w:num>
  <w:num w:numId="2" w16cid:durableId="1322151957">
    <w:abstractNumId w:val="6"/>
  </w:num>
  <w:num w:numId="3" w16cid:durableId="2134714387">
    <w:abstractNumId w:val="5"/>
  </w:num>
  <w:num w:numId="4" w16cid:durableId="204371458">
    <w:abstractNumId w:val="4"/>
  </w:num>
  <w:num w:numId="5" w16cid:durableId="1584603265">
    <w:abstractNumId w:val="7"/>
  </w:num>
  <w:num w:numId="6" w16cid:durableId="1466238334">
    <w:abstractNumId w:val="3"/>
  </w:num>
  <w:num w:numId="7" w16cid:durableId="812334547">
    <w:abstractNumId w:val="2"/>
  </w:num>
  <w:num w:numId="8" w16cid:durableId="884219198">
    <w:abstractNumId w:val="1"/>
  </w:num>
  <w:num w:numId="9" w16cid:durableId="122980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764D"/>
    <w:rsid w:val="0029639D"/>
    <w:rsid w:val="00326F90"/>
    <w:rsid w:val="00516F55"/>
    <w:rsid w:val="00544084"/>
    <w:rsid w:val="008E7930"/>
    <w:rsid w:val="009B6F8A"/>
    <w:rsid w:val="00AA1D8D"/>
    <w:rsid w:val="00B47730"/>
    <w:rsid w:val="00CB0664"/>
    <w:rsid w:val="00E40652"/>
    <w:rsid w:val="00FC693F"/>
    <w:rsid w:val="03E1F69F"/>
    <w:rsid w:val="052B6DA9"/>
    <w:rsid w:val="06F48AAF"/>
    <w:rsid w:val="077EB48D"/>
    <w:rsid w:val="121E7847"/>
    <w:rsid w:val="1332309E"/>
    <w:rsid w:val="18570E99"/>
    <w:rsid w:val="1D3AB59F"/>
    <w:rsid w:val="21814A02"/>
    <w:rsid w:val="2276DF37"/>
    <w:rsid w:val="25386162"/>
    <w:rsid w:val="25E1303E"/>
    <w:rsid w:val="26539854"/>
    <w:rsid w:val="284A7B83"/>
    <w:rsid w:val="2888CE83"/>
    <w:rsid w:val="2A4FDF59"/>
    <w:rsid w:val="2A597F5D"/>
    <w:rsid w:val="2AEAFA8A"/>
    <w:rsid w:val="2D4E7D30"/>
    <w:rsid w:val="3915501B"/>
    <w:rsid w:val="3983B3F1"/>
    <w:rsid w:val="3B8F17A9"/>
    <w:rsid w:val="409F5974"/>
    <w:rsid w:val="4DC79709"/>
    <w:rsid w:val="5A8EEE4F"/>
    <w:rsid w:val="63E293B3"/>
    <w:rsid w:val="68F9C726"/>
    <w:rsid w:val="708DE614"/>
    <w:rsid w:val="70D9AC25"/>
    <w:rsid w:val="710279C3"/>
    <w:rsid w:val="7459C5F0"/>
    <w:rsid w:val="7830045D"/>
    <w:rsid w:val="7B5C1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6819532-4640-41B5-ACC7-CEFA26FB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02124"/>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emsascotland.com/" TargetMode="External"/><Relationship Id="rId18" Type="http://schemas.microsoft.com/office/2020/10/relationships/intelligence" Target="intelligence2.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D601FE2-2E6B-4099-8A99-3960ACE0548E}"/>
</file>

<file path=customXml/itemProps3.xml><?xml version="1.0" encoding="utf-8"?>
<ds:datastoreItem xmlns:ds="http://schemas.openxmlformats.org/officeDocument/2006/customXml" ds:itemID="{472A5E5A-E873-459B-B8E7-638B7936F5C1}"/>
</file>

<file path=customXml/itemProps4.xml><?xml version="1.0" encoding="utf-8"?>
<ds:datastoreItem xmlns:ds="http://schemas.openxmlformats.org/officeDocument/2006/customXml" ds:itemID="{5601B4A4-EC9F-46CB-9245-04383D44DD15}"/>
</file>

<file path=docProps/app.xml><?xml version="1.0" encoding="utf-8"?>
<Properties xmlns="http://schemas.openxmlformats.org/officeDocument/2006/extended-properties" xmlns:vt="http://schemas.openxmlformats.org/officeDocument/2006/docPropsVTypes">
  <Template>Normal</Template>
  <TotalTime>2</TotalTime>
  <Pages>4</Pages>
  <Words>762</Words>
  <Characters>4344</Characters>
  <Application>Microsoft Office Word</Application>
  <DocSecurity>0</DocSecurity>
  <Lines>36</Lines>
  <Paragraphs>10</Paragraphs>
  <ScaleCrop>false</ScaleCrop>
  <Manager/>
  <Company/>
  <LinksUpToDate>false</LinksUpToDate>
  <CharactersWithSpaces>5096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SEMSA Newsletter 2026</dc:title>
  <dc:subject>Four-page annual newsletter for the Scottish Ethnic Minority Sports Association</dc:subject>
  <dc:creator>Scottish Ethnic Minority Sports Association</dc:creator>
  <cp:keywords>SEMSA, Scotland, sport, community, newsletter, 2026</cp:keywords>
  <dc:description>generated by python-docx</dc:description>
  <cp:lastModifiedBy>Mridula Chakraborty</cp:lastModifiedBy>
  <cp:revision>2</cp:revision>
  <dcterms:created xsi:type="dcterms:W3CDTF">2026-09-16T23:38:00Z</dcterms:created>
  <dcterms:modified xsi:type="dcterms:W3CDTF">2026-09-16T23:38:00Z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