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C9F5" w14:textId="3C954555" w:rsidR="008263FA" w:rsidRPr="009A1643" w:rsidRDefault="007C4A9F">
      <w:pPr>
        <w:rPr>
          <w:b/>
          <w:bCs/>
        </w:rPr>
      </w:pPr>
      <w:r w:rsidRPr="009A1643">
        <w:rPr>
          <w:b/>
          <w:bCs/>
        </w:rPr>
        <w:t>Music In Dumfries AGM 2026</w:t>
      </w:r>
    </w:p>
    <w:p w14:paraId="0023EC49" w14:textId="77777777" w:rsidR="007C4A9F" w:rsidRPr="009A1643" w:rsidRDefault="007C4A9F">
      <w:pPr>
        <w:rPr>
          <w:b/>
          <w:bCs/>
        </w:rPr>
      </w:pPr>
    </w:p>
    <w:p w14:paraId="2C291744" w14:textId="02EF60B0" w:rsidR="007C4A9F" w:rsidRPr="009A1643" w:rsidRDefault="007C4A9F">
      <w:pPr>
        <w:rPr>
          <w:b/>
          <w:bCs/>
        </w:rPr>
      </w:pPr>
      <w:r w:rsidRPr="009A1643">
        <w:rPr>
          <w:b/>
          <w:bCs/>
        </w:rPr>
        <w:t>President’s Report</w:t>
      </w:r>
    </w:p>
    <w:p w14:paraId="6D603644" w14:textId="77777777" w:rsidR="007C4A9F" w:rsidRDefault="007C4A9F"/>
    <w:p w14:paraId="134D2CD3" w14:textId="7DE85761" w:rsidR="007C4A9F" w:rsidRDefault="007C4A9F">
      <w:r>
        <w:t xml:space="preserve">Welcome to our </w:t>
      </w:r>
      <w:r w:rsidR="009A1643">
        <w:t>A</w:t>
      </w:r>
      <w:r>
        <w:t xml:space="preserve">nnual </w:t>
      </w:r>
      <w:r w:rsidR="009A1643">
        <w:t>G</w:t>
      </w:r>
      <w:r>
        <w:t xml:space="preserve">eneral </w:t>
      </w:r>
      <w:r w:rsidR="009A1643">
        <w:t>M</w:t>
      </w:r>
      <w:r>
        <w:t>eeting, and thank you to all committee members who have helped to make the last year another success.</w:t>
      </w:r>
    </w:p>
    <w:p w14:paraId="44BD1F6B" w14:textId="345F191C" w:rsidR="007C4A9F" w:rsidRDefault="007C4A9F">
      <w:r>
        <w:t xml:space="preserve">Pam and Matthew are standing down from the committee this year, and I would like to extend particular thanks to them for the contribution they have made over the past few years.  </w:t>
      </w:r>
      <w:r w:rsidR="00C27C04">
        <w:t xml:space="preserve">I must admit that I was doubtful about </w:t>
      </w:r>
      <w:r w:rsidR="009A1643">
        <w:t>Matthew’s advice regarding Gift Aid</w:t>
      </w:r>
      <w:r w:rsidR="00C27C04">
        <w:t xml:space="preserve"> on subscriptions, but he was right, and the club has benefitted as a result.</w:t>
      </w:r>
    </w:p>
    <w:p w14:paraId="72F28C35" w14:textId="658D5C91" w:rsidR="007C4A9F" w:rsidRDefault="007C4A9F">
      <w:r>
        <w:t>The past season has been a great success musically.  Once again, we were able to provide a wide range of concerts which, judging by audience feedback, were enjoyed by those who attended.  We were also fortunate to receive funding from Chamber Music Scotland under the new scheme, where two-thirds of clubs applying for grants are successful.  I have submitted a funding application for the next season and I hope that we will again be granted the new maximum grant of £2,000.  However, we cannot assume that that will be the case.</w:t>
      </w:r>
    </w:p>
    <w:p w14:paraId="57942DF0" w14:textId="0554CA57" w:rsidR="007C4A9F" w:rsidRDefault="007C4A9F">
      <w:r>
        <w:t>Jane will take us through the financial situation</w:t>
      </w:r>
      <w:r w:rsidR="00C27C04">
        <w:t xml:space="preserve"> in a moment</w:t>
      </w:r>
      <w:r>
        <w:t>, but – without wishing to tread on her toes – it’s fair to say that funding remains challenging for us.  Audience numbers are steady, typically around forty people per concert, but this is not enough to balance the books.  We have</w:t>
      </w:r>
      <w:r w:rsidR="00C27C04">
        <w:t xml:space="preserve"> historically</w:t>
      </w:r>
      <w:r>
        <w:t xml:space="preserve"> relied on the Chamber Music Scotland grant to plug the gap, but not only has that been reduced from £3,000 to £2,000, it is now only available to two in three clubs that apply for it.  We </w:t>
      </w:r>
      <w:r w:rsidR="00C27C04">
        <w:t xml:space="preserve">therefore </w:t>
      </w:r>
      <w:r>
        <w:t>urgently need to find a way to increase audience numbers in order to be able to sustain our activities in the longer term.</w:t>
      </w:r>
    </w:p>
    <w:p w14:paraId="246EA877" w14:textId="56EF2C4E" w:rsidR="007C4A9F" w:rsidRDefault="007C4A9F">
      <w:r>
        <w:t>The coming season is our 80</w:t>
      </w:r>
      <w:r w:rsidRPr="007C4A9F">
        <w:rPr>
          <w:vertAlign w:val="superscript"/>
        </w:rPr>
        <w:t>th</w:t>
      </w:r>
      <w:r>
        <w:t xml:space="preserve"> season, and we should use this opportunity to raise the profile of the society.  We should also aim to increase the number of people on our email list, and we should encourage audience members to bring along a friend.  Any other ideas for increasing attendances would be most gratefully received!</w:t>
      </w:r>
    </w:p>
    <w:p w14:paraId="09047649" w14:textId="27C089D2" w:rsidR="009A1643" w:rsidRDefault="009A1643">
      <w:r>
        <w:t xml:space="preserve">I am standing down as President at this AGM but I am happy to take on the role of Vice President for the coming year, with the committee’s and members’ approval.  In practice, this means that I shall be carrying out the same tasks, but without an open-ended commitment to continue in the role.  </w:t>
      </w:r>
    </w:p>
    <w:p w14:paraId="1B3CA438" w14:textId="77777777" w:rsidR="00AD1042" w:rsidRDefault="009A1643">
      <w:r>
        <w:t xml:space="preserve">This brings me to the second challenge that the club faces, namely attracting people to serve on the committee.  We often mention this at concerts, but we never get any offers.  </w:t>
      </w:r>
      <w:r w:rsidR="00AD1042">
        <w:t xml:space="preserve">Hilary has said that direct approaches sometimes work better than generic invitations, </w:t>
      </w:r>
      <w:r w:rsidR="00AD1042">
        <w:lastRenderedPageBreak/>
        <w:t>so if anyone on the committee knows somebody that might be interested in joining, please do ask them!</w:t>
      </w:r>
    </w:p>
    <w:p w14:paraId="71A62D6F" w14:textId="2E063987" w:rsidR="009A1643" w:rsidRDefault="00AD1042">
      <w:r>
        <w:t>To sum up our position, I would say that we continue to provide chamber music of the highest quality</w:t>
      </w:r>
      <w:r w:rsidR="009A1643">
        <w:t xml:space="preserve"> </w:t>
      </w:r>
      <w:r>
        <w:t xml:space="preserve">to the people of Dumfries and beyond, in line with our charitable aims.  That is something that we can be proud of.  However, I think the club faces three significant challenges in years to come.  The first of these is the cut in funding from Chamber Music Scotland.  Previously we received funding of £3,000 per year.  We have yet to see how the new funding model will work in practice, but I suspect that we will see that figure cut to nearer £1,300 per year, over a three-year funding cycle.  The second challenge is that of low audience numbers.  Despite concerts being well advertised and reasonably priced, we rarely get more than about forty people coming along.  This equates to around £600, which does not cover the cost of putting on a concert.   </w:t>
      </w:r>
      <w:r w:rsidR="00522344">
        <w:t xml:space="preserve">Clearly, with these two financial pressures, we shall simply run out of money if we are unable to increase audience numbers significantly.  I am aware that Alex’s Absolute Classics concerts attract significantly bigger audiences.  What is he doing that we are not?  The final challenge, which I have previously touched on, is attracting people to serve on the committee.  </w:t>
      </w:r>
    </w:p>
    <w:p w14:paraId="1F8A8724" w14:textId="18582BA8" w:rsidR="00522344" w:rsidRDefault="00522344">
      <w:r>
        <w:t xml:space="preserve">A fairly recent development is the establishment of SCOMS – the Scottish Consortium </w:t>
      </w:r>
      <w:proofErr w:type="gramStart"/>
      <w:r>
        <w:t>Of</w:t>
      </w:r>
      <w:proofErr w:type="gramEnd"/>
      <w:r>
        <w:t xml:space="preserve"> Music Societies.  Kate and I are attending the annual online meeting tomorrow, and will report back in due course.  SCOMS is an umbrella organisation for clubs such as ours, and is grassroots led.  Once it is properly up and running, it may make it easier to negotiate Scottish tours with performers, which of course may in turn help with our financial pressures.</w:t>
      </w:r>
    </w:p>
    <w:p w14:paraId="63B04F9D" w14:textId="56166EDC" w:rsidR="009A1643" w:rsidRDefault="009A1643">
      <w:r>
        <w:t xml:space="preserve">To end on a positive note, I am already looking forward to next season and I am grateful to Kate and Hilary for putting together another exciting and varied programme.  </w:t>
      </w:r>
      <w:r w:rsidR="00C27C04">
        <w:t>Thanks in advance to all of you for making our 80</w:t>
      </w:r>
      <w:r w:rsidR="00C27C04" w:rsidRPr="00C27C04">
        <w:rPr>
          <w:vertAlign w:val="superscript"/>
        </w:rPr>
        <w:t>th</w:t>
      </w:r>
      <w:r w:rsidR="00C27C04">
        <w:t xml:space="preserve"> season a season to remember.</w:t>
      </w:r>
    </w:p>
    <w:sectPr w:rsidR="009A1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9F"/>
    <w:rsid w:val="00522344"/>
    <w:rsid w:val="005B765F"/>
    <w:rsid w:val="007C4A9F"/>
    <w:rsid w:val="008263FA"/>
    <w:rsid w:val="008707DE"/>
    <w:rsid w:val="00947940"/>
    <w:rsid w:val="009A1643"/>
    <w:rsid w:val="009B7C79"/>
    <w:rsid w:val="009E14DF"/>
    <w:rsid w:val="00AD1042"/>
    <w:rsid w:val="00C27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392C"/>
  <w15:chartTrackingRefBased/>
  <w15:docId w15:val="{24AC9FC5-D194-45F0-B8A1-00CCC372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A9F"/>
    <w:rPr>
      <w:rFonts w:eastAsiaTheme="majorEastAsia" w:cstheme="majorBidi"/>
      <w:color w:val="272727" w:themeColor="text1" w:themeTint="D8"/>
    </w:rPr>
  </w:style>
  <w:style w:type="paragraph" w:styleId="Title">
    <w:name w:val="Title"/>
    <w:basedOn w:val="Normal"/>
    <w:next w:val="Normal"/>
    <w:link w:val="TitleChar"/>
    <w:uiPriority w:val="10"/>
    <w:qFormat/>
    <w:rsid w:val="007C4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A9F"/>
    <w:pPr>
      <w:spacing w:before="160"/>
      <w:jc w:val="center"/>
    </w:pPr>
    <w:rPr>
      <w:i/>
      <w:iCs/>
      <w:color w:val="404040" w:themeColor="text1" w:themeTint="BF"/>
    </w:rPr>
  </w:style>
  <w:style w:type="character" w:customStyle="1" w:styleId="QuoteChar">
    <w:name w:val="Quote Char"/>
    <w:basedOn w:val="DefaultParagraphFont"/>
    <w:link w:val="Quote"/>
    <w:uiPriority w:val="29"/>
    <w:rsid w:val="007C4A9F"/>
    <w:rPr>
      <w:i/>
      <w:iCs/>
      <w:color w:val="404040" w:themeColor="text1" w:themeTint="BF"/>
    </w:rPr>
  </w:style>
  <w:style w:type="paragraph" w:styleId="ListParagraph">
    <w:name w:val="List Paragraph"/>
    <w:basedOn w:val="Normal"/>
    <w:uiPriority w:val="34"/>
    <w:qFormat/>
    <w:rsid w:val="007C4A9F"/>
    <w:pPr>
      <w:ind w:left="720"/>
      <w:contextualSpacing/>
    </w:pPr>
  </w:style>
  <w:style w:type="character" w:styleId="IntenseEmphasis">
    <w:name w:val="Intense Emphasis"/>
    <w:basedOn w:val="DefaultParagraphFont"/>
    <w:uiPriority w:val="21"/>
    <w:qFormat/>
    <w:rsid w:val="007C4A9F"/>
    <w:rPr>
      <w:i/>
      <w:iCs/>
      <w:color w:val="0F4761" w:themeColor="accent1" w:themeShade="BF"/>
    </w:rPr>
  </w:style>
  <w:style w:type="paragraph" w:styleId="IntenseQuote">
    <w:name w:val="Intense Quote"/>
    <w:basedOn w:val="Normal"/>
    <w:next w:val="Normal"/>
    <w:link w:val="IntenseQuoteChar"/>
    <w:uiPriority w:val="30"/>
    <w:qFormat/>
    <w:rsid w:val="007C4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A9F"/>
    <w:rPr>
      <w:i/>
      <w:iCs/>
      <w:color w:val="0F4761" w:themeColor="accent1" w:themeShade="BF"/>
    </w:rPr>
  </w:style>
  <w:style w:type="character" w:styleId="IntenseReference">
    <w:name w:val="Intense Reference"/>
    <w:basedOn w:val="DefaultParagraphFont"/>
    <w:uiPriority w:val="32"/>
    <w:qFormat/>
    <w:rsid w:val="007C4A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7CAD4954-665E-476F-9302-E03128E06B7A}"/>
</file>

<file path=customXml/itemProps2.xml><?xml version="1.0" encoding="utf-8"?>
<ds:datastoreItem xmlns:ds="http://schemas.openxmlformats.org/officeDocument/2006/customXml" ds:itemID="{7F4DACC6-5839-489D-A5CB-2447F3DA054B}"/>
</file>

<file path=customXml/itemProps3.xml><?xml version="1.0" encoding="utf-8"?>
<ds:datastoreItem xmlns:ds="http://schemas.openxmlformats.org/officeDocument/2006/customXml" ds:itemID="{23C37323-7404-406B-AB4D-B6B42609AF95}"/>
</file>

<file path=docProps/app.xml><?xml version="1.0" encoding="utf-8"?>
<Properties xmlns="http://schemas.openxmlformats.org/officeDocument/2006/extended-properties" xmlns:vt="http://schemas.openxmlformats.org/officeDocument/2006/docPropsVTypes">
  <Template>Normal</Template>
  <TotalTime>46</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Higgon</dc:creator>
  <cp:keywords/>
  <dc:description/>
  <cp:lastModifiedBy>John Higgon</cp:lastModifiedBy>
  <cp:revision>2</cp:revision>
  <dcterms:created xsi:type="dcterms:W3CDTF">2026-03-31T14:45:00Z</dcterms:created>
  <dcterms:modified xsi:type="dcterms:W3CDTF">2026-05-07T09:31:00Z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