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0A5E" w14:textId="741C9AB9" w:rsidR="00415743" w:rsidRPr="009447E7" w:rsidRDefault="00C64879" w:rsidP="00C33CB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9447E7">
        <w:rPr>
          <w:rFonts w:ascii="Calibri" w:hAnsi="Calibri" w:cs="Calibri"/>
          <w:sz w:val="28"/>
          <w:szCs w:val="28"/>
        </w:rPr>
        <w:t>Portmoak</w:t>
      </w:r>
      <w:proofErr w:type="spellEnd"/>
      <w:r w:rsidRPr="009447E7">
        <w:rPr>
          <w:rFonts w:ascii="Calibri" w:hAnsi="Calibri" w:cs="Calibri"/>
          <w:sz w:val="28"/>
          <w:szCs w:val="28"/>
        </w:rPr>
        <w:t xml:space="preserve"> Village Hall</w:t>
      </w:r>
      <w:r w:rsidR="00C33CB1" w:rsidRPr="009447E7">
        <w:rPr>
          <w:rFonts w:ascii="Calibri" w:hAnsi="Calibri" w:cs="Calibri"/>
          <w:sz w:val="28"/>
          <w:szCs w:val="28"/>
        </w:rPr>
        <w:t xml:space="preserve"> Trustees Annual Report year ended 30</w:t>
      </w:r>
      <w:r w:rsidR="00C33CB1" w:rsidRPr="009447E7">
        <w:rPr>
          <w:rFonts w:ascii="Calibri" w:hAnsi="Calibri" w:cs="Calibri"/>
          <w:sz w:val="28"/>
          <w:szCs w:val="28"/>
          <w:vertAlign w:val="superscript"/>
        </w:rPr>
        <w:t>th</w:t>
      </w:r>
      <w:r w:rsidR="00C33CB1" w:rsidRPr="009447E7">
        <w:rPr>
          <w:rFonts w:ascii="Calibri" w:hAnsi="Calibri" w:cs="Calibri"/>
          <w:sz w:val="28"/>
          <w:szCs w:val="28"/>
        </w:rPr>
        <w:t xml:space="preserve"> September 2025</w:t>
      </w:r>
    </w:p>
    <w:p w14:paraId="098EF077" w14:textId="77777777" w:rsidR="00C64879" w:rsidRPr="009447E7" w:rsidRDefault="00C64879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3256AEF6" w14:textId="65520E94" w:rsidR="00C33CB1" w:rsidRPr="009447E7" w:rsidRDefault="00C33CB1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9447E7">
        <w:rPr>
          <w:rFonts w:ascii="Calibri" w:hAnsi="Calibri" w:cs="Calibri"/>
          <w:sz w:val="28"/>
          <w:szCs w:val="28"/>
        </w:rPr>
        <w:t>Portmoak</w:t>
      </w:r>
      <w:proofErr w:type="spellEnd"/>
      <w:r w:rsidRPr="009447E7">
        <w:rPr>
          <w:rFonts w:ascii="Calibri" w:hAnsi="Calibri" w:cs="Calibri"/>
          <w:sz w:val="28"/>
          <w:szCs w:val="28"/>
        </w:rPr>
        <w:t xml:space="preserve"> Village Hall </w:t>
      </w:r>
      <w:r w:rsidR="00105E8C" w:rsidRPr="009447E7">
        <w:rPr>
          <w:rFonts w:ascii="Calibri" w:hAnsi="Calibri" w:cs="Calibri"/>
          <w:sz w:val="28"/>
          <w:szCs w:val="28"/>
        </w:rPr>
        <w:t xml:space="preserve">(The Hall) </w:t>
      </w:r>
      <w:r w:rsidRPr="009447E7">
        <w:rPr>
          <w:rFonts w:ascii="Calibri" w:hAnsi="Calibri" w:cs="Calibri"/>
          <w:sz w:val="28"/>
          <w:szCs w:val="28"/>
        </w:rPr>
        <w:t>is a Scottish Charitable Trust that was registered in 1938.</w:t>
      </w:r>
    </w:p>
    <w:p w14:paraId="332F034C" w14:textId="77777777" w:rsidR="00C33CB1" w:rsidRPr="009447E7" w:rsidRDefault="00C33CB1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5FF7841F" w14:textId="0CF17AB4" w:rsidR="00A501B8" w:rsidRPr="009447E7" w:rsidRDefault="00A501B8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Trustees</w:t>
      </w:r>
    </w:p>
    <w:p w14:paraId="540DC946" w14:textId="3B6E5DCB" w:rsidR="00A501B8" w:rsidRPr="009447E7" w:rsidRDefault="00A501B8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three Trustees are John Hendrie, Enid Brown and Luke Moodley.</w:t>
      </w:r>
    </w:p>
    <w:p w14:paraId="1DF33CE2" w14:textId="77777777" w:rsidR="00A501B8" w:rsidRPr="009447E7" w:rsidRDefault="00A501B8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3C068E66" w14:textId="4F75382E" w:rsidR="00C64879" w:rsidRPr="009447E7" w:rsidRDefault="00415743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Objectives</w:t>
      </w:r>
      <w:r w:rsidR="00C33CB1" w:rsidRPr="009447E7">
        <w:rPr>
          <w:rFonts w:ascii="Calibri" w:hAnsi="Calibri" w:cs="Calibri"/>
          <w:sz w:val="28"/>
          <w:szCs w:val="28"/>
        </w:rPr>
        <w:t xml:space="preserve"> and Activities</w:t>
      </w:r>
    </w:p>
    <w:p w14:paraId="2653631C" w14:textId="5497CEE4" w:rsidR="00415743" w:rsidRPr="009447E7" w:rsidRDefault="00C33CB1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 xml:space="preserve">The </w:t>
      </w:r>
      <w:r w:rsidR="00415743" w:rsidRPr="009447E7">
        <w:rPr>
          <w:rFonts w:ascii="Calibri" w:hAnsi="Calibri" w:cs="Calibri"/>
          <w:sz w:val="28"/>
          <w:szCs w:val="28"/>
        </w:rPr>
        <w:t xml:space="preserve">Charitable </w:t>
      </w:r>
      <w:r w:rsidRPr="009447E7">
        <w:rPr>
          <w:rFonts w:ascii="Calibri" w:hAnsi="Calibri" w:cs="Calibri"/>
          <w:sz w:val="28"/>
          <w:szCs w:val="28"/>
        </w:rPr>
        <w:t>Objectives are:</w:t>
      </w:r>
    </w:p>
    <w:p w14:paraId="34875306" w14:textId="77777777" w:rsidR="009447E7" w:rsidRPr="009447E7" w:rsidRDefault="009447E7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7932B336" w14:textId="556BA088" w:rsidR="00125AB8" w:rsidRPr="009447E7" w:rsidRDefault="00125AB8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advancement of health</w:t>
      </w:r>
    </w:p>
    <w:p w14:paraId="4F17A8B1" w14:textId="07A34A1C" w:rsidR="00125AB8" w:rsidRPr="009447E7" w:rsidRDefault="00125AB8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advancement of citizenship or community development</w:t>
      </w:r>
    </w:p>
    <w:p w14:paraId="34352774" w14:textId="21240BE9" w:rsidR="00125AB8" w:rsidRPr="009447E7" w:rsidRDefault="00125AB8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advancement of the arts, heritage, culture or science</w:t>
      </w:r>
    </w:p>
    <w:p w14:paraId="6656DC3D" w14:textId="2F0961DF" w:rsidR="00125AB8" w:rsidRPr="009447E7" w:rsidRDefault="00125AB8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advancement of public participation in sport</w:t>
      </w:r>
    </w:p>
    <w:p w14:paraId="0F14C7A7" w14:textId="2BF06FC6" w:rsidR="00125AB8" w:rsidRPr="009447E7" w:rsidRDefault="00125AB8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advancement of environmental protection or improvement</w:t>
      </w:r>
    </w:p>
    <w:p w14:paraId="1496A212" w14:textId="7CA2C173" w:rsidR="00415743" w:rsidRPr="009447E7" w:rsidRDefault="00415743" w:rsidP="00C33CB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Use as a Polling station for local and National elections</w:t>
      </w:r>
    </w:p>
    <w:p w14:paraId="66445519" w14:textId="77777777" w:rsidR="00C33CB1" w:rsidRPr="009447E7" w:rsidRDefault="00C33CB1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12EF64B9" w14:textId="46787A13" w:rsidR="00C33CB1" w:rsidRPr="009447E7" w:rsidRDefault="00C33CB1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Hall is available for use by any local group on application to the Bookings Secretary and this facility is now available on-line to simplify the bookings procedure.</w:t>
      </w:r>
    </w:p>
    <w:p w14:paraId="3A3B6FFC" w14:textId="59C9CECF" w:rsidR="009447E7" w:rsidRPr="009447E7" w:rsidRDefault="005B0C13" w:rsidP="009447E7">
      <w:pPr>
        <w:spacing w:after="0"/>
        <w:rPr>
          <w:rFonts w:eastAsia="Times New Roman"/>
          <w:color w:val="000000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 xml:space="preserve">The Hall is used by  </w:t>
      </w:r>
      <w:r w:rsidR="009447E7" w:rsidRPr="009447E7">
        <w:rPr>
          <w:rFonts w:eastAsia="Times New Roman"/>
          <w:color w:val="000000"/>
          <w:sz w:val="28"/>
          <w:szCs w:val="28"/>
        </w:rPr>
        <w:t>Brownies, Guides, Playgroup, Ladies Badminton, General Badminton, Beekeepers, Pickleball, Teaching children singing, dancing and performing from 4+ years, annual Ceilidh, relaxation class and regular private bookings which are often children</w:t>
      </w:r>
      <w:r w:rsidR="009447E7">
        <w:rPr>
          <w:rFonts w:eastAsia="Times New Roman"/>
          <w:color w:val="000000"/>
          <w:sz w:val="28"/>
          <w:szCs w:val="28"/>
        </w:rPr>
        <w:t>’</w:t>
      </w:r>
      <w:r w:rsidR="009447E7" w:rsidRPr="009447E7">
        <w:rPr>
          <w:rFonts w:eastAsia="Times New Roman"/>
          <w:color w:val="000000"/>
          <w:sz w:val="28"/>
          <w:szCs w:val="28"/>
        </w:rPr>
        <w:t>s parties</w:t>
      </w:r>
      <w:r w:rsidR="009447E7">
        <w:rPr>
          <w:rFonts w:eastAsia="Times New Roman"/>
          <w:color w:val="000000"/>
          <w:sz w:val="28"/>
          <w:szCs w:val="28"/>
        </w:rPr>
        <w:t xml:space="preserve">, </w:t>
      </w:r>
      <w:r w:rsidR="009447E7" w:rsidRPr="009447E7">
        <w:rPr>
          <w:rFonts w:ascii="Calibri" w:hAnsi="Calibri" w:cs="Calibri"/>
          <w:sz w:val="28"/>
          <w:szCs w:val="28"/>
        </w:rPr>
        <w:t>Community Council</w:t>
      </w:r>
      <w:r w:rsidR="009447E7">
        <w:rPr>
          <w:rFonts w:ascii="Calibri" w:hAnsi="Calibri" w:cs="Calibri"/>
          <w:sz w:val="28"/>
          <w:szCs w:val="28"/>
        </w:rPr>
        <w:t xml:space="preserve"> and the two week festival in June.</w:t>
      </w:r>
    </w:p>
    <w:p w14:paraId="70D1ADDB" w14:textId="1543E7FF" w:rsidR="00C64879" w:rsidRPr="009447E7" w:rsidRDefault="00C64879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77C5C724" w14:textId="381618C2" w:rsidR="005B0C13" w:rsidRPr="009447E7" w:rsidRDefault="00BF058D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The Hall is also used for Local and National elections.</w:t>
      </w:r>
    </w:p>
    <w:p w14:paraId="7CD7AA76" w14:textId="77777777" w:rsidR="005B0C13" w:rsidRPr="009447E7" w:rsidRDefault="005B0C13" w:rsidP="00125AB8">
      <w:pPr>
        <w:spacing w:after="0"/>
        <w:rPr>
          <w:rFonts w:ascii="Calibri" w:hAnsi="Calibri" w:cs="Calibri"/>
          <w:sz w:val="28"/>
          <w:szCs w:val="28"/>
        </w:rPr>
      </w:pPr>
    </w:p>
    <w:p w14:paraId="14FA68D3" w14:textId="554A64AA" w:rsidR="005B0C13" w:rsidRPr="009447E7" w:rsidRDefault="005B0C13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>Structure, Governance &amp; Management</w:t>
      </w:r>
    </w:p>
    <w:p w14:paraId="28EBDB41" w14:textId="0662BBB4" w:rsidR="005B0C13" w:rsidRPr="009447E7" w:rsidRDefault="005B0C13" w:rsidP="00125AB8">
      <w:pPr>
        <w:spacing w:after="0"/>
        <w:rPr>
          <w:rFonts w:ascii="Calibri" w:hAnsi="Calibri" w:cs="Calibri"/>
          <w:sz w:val="28"/>
          <w:szCs w:val="28"/>
        </w:rPr>
      </w:pPr>
      <w:r w:rsidRPr="009447E7">
        <w:rPr>
          <w:rFonts w:ascii="Calibri" w:hAnsi="Calibri" w:cs="Calibri"/>
          <w:sz w:val="28"/>
          <w:szCs w:val="28"/>
        </w:rPr>
        <w:t xml:space="preserve">The Hall is a Scottish Charitable Trust and is managed by a Board of Trustees and a sub-committee which includes the Trustees that manages the </w:t>
      </w:r>
      <w:proofErr w:type="gramStart"/>
      <w:r w:rsidRPr="009447E7">
        <w:rPr>
          <w:rFonts w:ascii="Calibri" w:hAnsi="Calibri" w:cs="Calibri"/>
          <w:sz w:val="28"/>
          <w:szCs w:val="28"/>
        </w:rPr>
        <w:t>day to day</w:t>
      </w:r>
      <w:proofErr w:type="gramEnd"/>
      <w:r w:rsidRPr="009447E7">
        <w:rPr>
          <w:rFonts w:ascii="Calibri" w:hAnsi="Calibri" w:cs="Calibri"/>
          <w:sz w:val="28"/>
          <w:szCs w:val="28"/>
        </w:rPr>
        <w:t xml:space="preserve"> activities, maintenance and bookings.</w:t>
      </w:r>
    </w:p>
    <w:p w14:paraId="4B512730" w14:textId="7859B1E1" w:rsidR="005B0C13" w:rsidRDefault="005B0C13" w:rsidP="00125AB8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sub-committee sets the hire fees so that the income covers the expenses to ensure the Hall is non-profit making organisation.</w:t>
      </w:r>
    </w:p>
    <w:p w14:paraId="56E8A90F" w14:textId="77777777" w:rsidR="005B0C13" w:rsidRDefault="005B0C13" w:rsidP="00125AB8">
      <w:pPr>
        <w:spacing w:after="0"/>
        <w:rPr>
          <w:rFonts w:ascii="Calibri" w:hAnsi="Calibri" w:cs="Calibri"/>
          <w:sz w:val="32"/>
          <w:szCs w:val="32"/>
        </w:rPr>
      </w:pPr>
    </w:p>
    <w:p w14:paraId="4825B2C0" w14:textId="77777777" w:rsidR="005B0C13" w:rsidRDefault="005B0C13" w:rsidP="00125AB8">
      <w:pPr>
        <w:spacing w:after="0"/>
        <w:rPr>
          <w:rFonts w:ascii="Calibri" w:hAnsi="Calibri" w:cs="Calibri"/>
          <w:sz w:val="32"/>
          <w:szCs w:val="32"/>
        </w:rPr>
      </w:pPr>
    </w:p>
    <w:p w14:paraId="0DFA0533" w14:textId="36AA8E66" w:rsidR="00125AB8" w:rsidRPr="00415743" w:rsidRDefault="00415743" w:rsidP="00125AB8">
      <w:pPr>
        <w:spacing w:after="0"/>
        <w:rPr>
          <w:rFonts w:ascii="Calibri" w:hAnsi="Calibri" w:cs="Calibri"/>
          <w:sz w:val="32"/>
          <w:szCs w:val="32"/>
        </w:rPr>
      </w:pPr>
      <w:r w:rsidRPr="00415743">
        <w:rPr>
          <w:rFonts w:ascii="Calibri" w:hAnsi="Calibri" w:cs="Calibri"/>
          <w:sz w:val="32"/>
          <w:szCs w:val="32"/>
        </w:rPr>
        <w:t>Beneficiary Groups</w:t>
      </w:r>
    </w:p>
    <w:p w14:paraId="732D2EC0" w14:textId="131D3181" w:rsidR="00415743" w:rsidRPr="00125AB8" w:rsidRDefault="00415743" w:rsidP="00125AB8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 specific group, </w:t>
      </w:r>
      <w:r w:rsidR="00105E8C">
        <w:rPr>
          <w:rFonts w:ascii="Calibri" w:hAnsi="Calibri" w:cs="Calibri"/>
          <w:sz w:val="28"/>
          <w:szCs w:val="28"/>
        </w:rPr>
        <w:t>but</w:t>
      </w:r>
      <w:r>
        <w:rPr>
          <w:rFonts w:ascii="Calibri" w:hAnsi="Calibri" w:cs="Calibri"/>
          <w:sz w:val="28"/>
          <w:szCs w:val="28"/>
        </w:rPr>
        <w:t xml:space="preserve"> for the benefit of the community</w:t>
      </w:r>
      <w:r w:rsidR="00105E8C">
        <w:rPr>
          <w:rFonts w:ascii="Calibri" w:hAnsi="Calibri" w:cs="Calibri"/>
          <w:sz w:val="28"/>
          <w:szCs w:val="28"/>
        </w:rPr>
        <w:t>.</w:t>
      </w:r>
    </w:p>
    <w:sectPr w:rsidR="00415743" w:rsidRPr="00125AB8" w:rsidSect="00125AB8">
      <w:type w:val="continuous"/>
      <w:pgSz w:w="11906" w:h="16838" w:code="9"/>
      <w:pgMar w:top="567" w:right="567" w:bottom="851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1007"/>
    <w:multiLevelType w:val="hybridMultilevel"/>
    <w:tmpl w:val="2FDC7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B8"/>
    <w:rsid w:val="00105E8C"/>
    <w:rsid w:val="00125AB8"/>
    <w:rsid w:val="003000A7"/>
    <w:rsid w:val="00414E31"/>
    <w:rsid w:val="00415743"/>
    <w:rsid w:val="005B0C13"/>
    <w:rsid w:val="009447E7"/>
    <w:rsid w:val="00A501B8"/>
    <w:rsid w:val="00B8075E"/>
    <w:rsid w:val="00BF058D"/>
    <w:rsid w:val="00BF56D1"/>
    <w:rsid w:val="00C33CB1"/>
    <w:rsid w:val="00C64879"/>
    <w:rsid w:val="00D541EF"/>
    <w:rsid w:val="00EA1A1C"/>
    <w:rsid w:val="00F1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CB2E"/>
  <w15:chartTrackingRefBased/>
  <w15:docId w15:val="{4B680906-BEFA-484D-905E-D224F26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B8"/>
  </w:style>
  <w:style w:type="paragraph" w:styleId="Heading1">
    <w:name w:val="heading 1"/>
    <w:basedOn w:val="Normal"/>
    <w:next w:val="Normal"/>
    <w:link w:val="Heading1Char"/>
    <w:uiPriority w:val="9"/>
    <w:qFormat/>
    <w:rsid w:val="0012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5D5C8939-C15F-4924-B1F1-61720556249F}"/>
</file>

<file path=customXml/itemProps2.xml><?xml version="1.0" encoding="utf-8"?>
<ds:datastoreItem xmlns:ds="http://schemas.openxmlformats.org/officeDocument/2006/customXml" ds:itemID="{EBBA9E06-E949-489A-9631-6E86C5EDE4C8}"/>
</file>

<file path=customXml/itemProps3.xml><?xml version="1.0" encoding="utf-8"?>
<ds:datastoreItem xmlns:ds="http://schemas.openxmlformats.org/officeDocument/2006/customXml" ds:itemID="{781AAED6-CF9F-4492-94F2-01F622BAF8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Hendrie</dc:creator>
  <cp:keywords/>
  <dc:description/>
  <cp:lastModifiedBy>John Hendrie</cp:lastModifiedBy>
  <cp:revision>5</cp:revision>
  <dcterms:created xsi:type="dcterms:W3CDTF">2026-06-13T08:12:00Z</dcterms:created>
  <dcterms:modified xsi:type="dcterms:W3CDTF">2026-06-29T09:02:00Z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