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7070B" w14:textId="77777777" w:rsidR="00E85571" w:rsidRPr="007B0C41" w:rsidRDefault="00E85571" w:rsidP="00E85571">
      <w:pPr>
        <w:jc w:val="center"/>
        <w:rPr>
          <w:b/>
          <w:bCs/>
          <w:sz w:val="40"/>
          <w:szCs w:val="40"/>
          <w:lang w:eastAsia="en-GB"/>
        </w:rPr>
      </w:pPr>
      <w:r w:rsidRPr="007B0C41">
        <w:rPr>
          <w:b/>
          <w:bCs/>
          <w:sz w:val="40"/>
          <w:szCs w:val="40"/>
          <w:lang w:eastAsia="en-GB"/>
        </w:rPr>
        <w:t>In2MedSchool</w:t>
      </w:r>
    </w:p>
    <w:p w14:paraId="1355DDBB" w14:textId="77777777" w:rsidR="00E85571" w:rsidRPr="007B0C41" w:rsidRDefault="00E85571" w:rsidP="00E85571">
      <w:pPr>
        <w:jc w:val="center"/>
        <w:rPr>
          <w:sz w:val="40"/>
          <w:szCs w:val="40"/>
          <w:lang w:eastAsia="en-GB"/>
        </w:rPr>
      </w:pPr>
      <w:r>
        <w:rPr>
          <w:b/>
          <w:bCs/>
          <w:sz w:val="40"/>
          <w:szCs w:val="40"/>
          <w:lang w:eastAsia="en-GB"/>
        </w:rPr>
        <w:t xml:space="preserve">Registered </w:t>
      </w:r>
      <w:r w:rsidRPr="007B0C41">
        <w:rPr>
          <w:b/>
          <w:bCs/>
          <w:sz w:val="40"/>
          <w:szCs w:val="40"/>
          <w:lang w:eastAsia="en-GB"/>
        </w:rPr>
        <w:t>Charity Number</w:t>
      </w:r>
      <w:r w:rsidRPr="007B0C41">
        <w:rPr>
          <w:sz w:val="40"/>
          <w:szCs w:val="40"/>
          <w:lang w:eastAsia="en-GB"/>
        </w:rPr>
        <w:t>: 1197973</w:t>
      </w:r>
    </w:p>
    <w:p w14:paraId="33D25124" w14:textId="41182DBD" w:rsidR="00E85571" w:rsidRDefault="00E85571" w:rsidP="00E85571">
      <w:r>
        <w:rPr>
          <w:sz w:val="40"/>
          <w:szCs w:val="40"/>
          <w:lang w:eastAsia="en-GB"/>
        </w:rPr>
        <w:t>Report f</w:t>
      </w:r>
      <w:r w:rsidRPr="007B0C41">
        <w:rPr>
          <w:sz w:val="40"/>
          <w:szCs w:val="40"/>
          <w:lang w:eastAsia="en-GB"/>
        </w:rPr>
        <w:t>or the year</w:t>
      </w:r>
      <w:r>
        <w:rPr>
          <w:sz w:val="40"/>
          <w:szCs w:val="40"/>
          <w:lang w:eastAsia="en-GB"/>
        </w:rPr>
        <w:t xml:space="preserve"> 1</w:t>
      </w:r>
      <w:r w:rsidRPr="000A19D7">
        <w:rPr>
          <w:sz w:val="40"/>
          <w:szCs w:val="40"/>
          <w:vertAlign w:val="superscript"/>
          <w:lang w:eastAsia="en-GB"/>
        </w:rPr>
        <w:t>st</w:t>
      </w:r>
      <w:r>
        <w:rPr>
          <w:sz w:val="40"/>
          <w:szCs w:val="40"/>
          <w:lang w:eastAsia="en-GB"/>
        </w:rPr>
        <w:t xml:space="preserve"> September 202</w:t>
      </w:r>
      <w:r w:rsidR="000C0296">
        <w:rPr>
          <w:sz w:val="40"/>
          <w:szCs w:val="40"/>
          <w:lang w:eastAsia="en-GB"/>
        </w:rPr>
        <w:t>4</w:t>
      </w:r>
      <w:r>
        <w:rPr>
          <w:sz w:val="40"/>
          <w:szCs w:val="40"/>
          <w:lang w:eastAsia="en-GB"/>
        </w:rPr>
        <w:t>-</w:t>
      </w:r>
      <w:r w:rsidRPr="007B0C41">
        <w:rPr>
          <w:sz w:val="40"/>
          <w:szCs w:val="40"/>
          <w:lang w:eastAsia="en-GB"/>
        </w:rPr>
        <w:t xml:space="preserve"> 31</w:t>
      </w:r>
      <w:r w:rsidRPr="007B0C41">
        <w:rPr>
          <w:sz w:val="40"/>
          <w:szCs w:val="40"/>
          <w:vertAlign w:val="superscript"/>
          <w:lang w:eastAsia="en-GB"/>
        </w:rPr>
        <w:t>st</w:t>
      </w:r>
      <w:r w:rsidRPr="007B0C41">
        <w:rPr>
          <w:sz w:val="40"/>
          <w:szCs w:val="40"/>
          <w:lang w:eastAsia="en-GB"/>
        </w:rPr>
        <w:t xml:space="preserve"> August 202</w:t>
      </w:r>
      <w:r w:rsidR="000C0296">
        <w:rPr>
          <w:sz w:val="40"/>
          <w:szCs w:val="40"/>
          <w:lang w:eastAsia="en-GB"/>
        </w:rPr>
        <w:t>5</w:t>
      </w:r>
    </w:p>
    <w:p w14:paraId="267F9C55" w14:textId="47D507E5" w:rsidR="00E85571" w:rsidRDefault="00E85571" w:rsidP="00E85571"/>
    <w:p w14:paraId="089D42F2" w14:textId="77777777" w:rsidR="00E85571" w:rsidRDefault="00E85571" w:rsidP="00E85571"/>
    <w:p w14:paraId="141DFE21" w14:textId="68BF3D0E" w:rsidR="00E85571" w:rsidRDefault="00E85571" w:rsidP="00E85571">
      <w:r w:rsidRPr="00E85571">
        <w:rPr>
          <w:b/>
          <w:bCs/>
          <w:u w:val="single"/>
        </w:rPr>
        <w:t>In2MedSchool</w:t>
      </w:r>
    </w:p>
    <w:p w14:paraId="5DAB0503" w14:textId="77777777" w:rsidR="00E85571" w:rsidRDefault="00E85571" w:rsidP="00E85571"/>
    <w:p w14:paraId="04EC39CE" w14:textId="630C725D" w:rsidR="00E85571" w:rsidRDefault="00E85571" w:rsidP="00E85571">
      <w:r>
        <w:t>Registered Charity Number: 1197973</w:t>
      </w:r>
    </w:p>
    <w:p w14:paraId="75725505" w14:textId="18083D30" w:rsidR="00E85571" w:rsidRDefault="00E85571" w:rsidP="00E85571">
      <w:r>
        <w:t>Report for the year 1st September 202</w:t>
      </w:r>
      <w:r w:rsidR="000C0296">
        <w:t>4</w:t>
      </w:r>
      <w:r>
        <w:t xml:space="preserve"> – 31st August 202</w:t>
      </w:r>
      <w:r w:rsidR="000C0296">
        <w:t>5</w:t>
      </w:r>
    </w:p>
    <w:p w14:paraId="3E34A211" w14:textId="77777777" w:rsidR="00E85571" w:rsidRDefault="00E85571" w:rsidP="00E85571"/>
    <w:p w14:paraId="043A4CC2" w14:textId="0709F583" w:rsidR="00E85571" w:rsidRDefault="00E85571" w:rsidP="00E85571"/>
    <w:p w14:paraId="4B9F5524" w14:textId="77777777" w:rsidR="00E85571" w:rsidRPr="00E85571" w:rsidRDefault="00E85571" w:rsidP="00E85571">
      <w:pPr>
        <w:rPr>
          <w:b/>
          <w:bCs/>
        </w:rPr>
      </w:pPr>
    </w:p>
    <w:p w14:paraId="114CDE27" w14:textId="3F5B5E3E" w:rsidR="00E85571" w:rsidRPr="00E85571" w:rsidRDefault="00E85571" w:rsidP="00E85571">
      <w:pPr>
        <w:rPr>
          <w:b/>
          <w:bCs/>
        </w:rPr>
      </w:pPr>
      <w:r w:rsidRPr="00E85571">
        <w:rPr>
          <w:b/>
          <w:bCs/>
        </w:rPr>
        <w:t>Company Information</w:t>
      </w:r>
    </w:p>
    <w:p w14:paraId="4CF332B1" w14:textId="42A7EDD2" w:rsidR="00E85571" w:rsidRDefault="00E85571" w:rsidP="00E85571">
      <w:r>
        <w:t>Trustees</w:t>
      </w:r>
    </w:p>
    <w:p w14:paraId="28EC96CE" w14:textId="77777777" w:rsidR="00E85571" w:rsidRDefault="00E85571" w:rsidP="00E85571">
      <w:r>
        <w:t>Brian Wang – Chair of the Board of Trustees</w:t>
      </w:r>
    </w:p>
    <w:p w14:paraId="176222E6" w14:textId="77777777" w:rsidR="00E85571" w:rsidRDefault="00E85571" w:rsidP="00E85571">
      <w:r>
        <w:t xml:space="preserve">Gabriela </w:t>
      </w:r>
      <w:proofErr w:type="spellStart"/>
      <w:r>
        <w:t>Barzyk</w:t>
      </w:r>
      <w:proofErr w:type="spellEnd"/>
      <w:r>
        <w:t xml:space="preserve"> – Trustee</w:t>
      </w:r>
    </w:p>
    <w:p w14:paraId="2AE17EAA" w14:textId="77777777" w:rsidR="00E85571" w:rsidRDefault="00E85571" w:rsidP="00E85571">
      <w:r>
        <w:t>Andrew Bull – Trustee</w:t>
      </w:r>
    </w:p>
    <w:p w14:paraId="27C50093" w14:textId="77777777" w:rsidR="00E85571" w:rsidRDefault="00E85571" w:rsidP="00E85571">
      <w:r>
        <w:t>Robin Browne – Trustee</w:t>
      </w:r>
    </w:p>
    <w:p w14:paraId="4BB3BF73" w14:textId="77777777" w:rsidR="00E85571" w:rsidRDefault="00E85571" w:rsidP="00E85571">
      <w:r>
        <w:t>Louise Lindsay – Trustee</w:t>
      </w:r>
    </w:p>
    <w:p w14:paraId="49C47385" w14:textId="77777777" w:rsidR="00E85571" w:rsidRDefault="00E85571" w:rsidP="00E85571">
      <w:r>
        <w:t xml:space="preserve">William </w:t>
      </w:r>
      <w:proofErr w:type="spellStart"/>
      <w:r>
        <w:t>Tremellen</w:t>
      </w:r>
      <w:proofErr w:type="spellEnd"/>
      <w:r>
        <w:t xml:space="preserve"> – Trustee</w:t>
      </w:r>
    </w:p>
    <w:p w14:paraId="10909FDE" w14:textId="77777777" w:rsidR="00E85571" w:rsidRDefault="00E85571" w:rsidP="00E85571"/>
    <w:p w14:paraId="1751C65E" w14:textId="0D300B4A" w:rsidR="00E85571" w:rsidRPr="00E85571" w:rsidRDefault="00E85571" w:rsidP="00E85571">
      <w:pPr>
        <w:rPr>
          <w:b/>
          <w:bCs/>
          <w:u w:val="single"/>
        </w:rPr>
      </w:pPr>
      <w:r w:rsidRPr="00E85571">
        <w:rPr>
          <w:b/>
          <w:bCs/>
          <w:u w:val="single"/>
        </w:rPr>
        <w:t>Registered Office</w:t>
      </w:r>
    </w:p>
    <w:p w14:paraId="639E268A" w14:textId="77777777" w:rsidR="00E85571" w:rsidRDefault="00E85571" w:rsidP="00E85571">
      <w:r>
        <w:t xml:space="preserve">6D High Street </w:t>
      </w:r>
    </w:p>
    <w:p w14:paraId="45395A2B" w14:textId="77777777" w:rsidR="00E85571" w:rsidRDefault="00E85571" w:rsidP="00E85571">
      <w:r>
        <w:t xml:space="preserve">Wednesfield </w:t>
      </w:r>
    </w:p>
    <w:p w14:paraId="4444FBE3" w14:textId="77777777" w:rsidR="00E85571" w:rsidRDefault="00E85571" w:rsidP="00E85571">
      <w:r>
        <w:t xml:space="preserve">WOLVERHAMPTON </w:t>
      </w:r>
    </w:p>
    <w:p w14:paraId="6296252C" w14:textId="25800C42" w:rsidR="00E85571" w:rsidRDefault="00E85571" w:rsidP="00E85571">
      <w:r>
        <w:t>WV11 1SZ</w:t>
      </w:r>
    </w:p>
    <w:p w14:paraId="351CE599" w14:textId="072DC637" w:rsidR="00E85571" w:rsidRDefault="00E85571" w:rsidP="00E85571"/>
    <w:p w14:paraId="30A0E58A" w14:textId="77777777" w:rsidR="00E85571" w:rsidRDefault="00E85571" w:rsidP="00E85571"/>
    <w:p w14:paraId="1FC6E595" w14:textId="77777777" w:rsidR="00E85571" w:rsidRDefault="00E85571">
      <w:pPr>
        <w:rPr>
          <w:b/>
          <w:bCs/>
          <w:u w:val="single"/>
        </w:rPr>
      </w:pPr>
      <w:r>
        <w:rPr>
          <w:b/>
          <w:bCs/>
          <w:u w:val="single"/>
        </w:rPr>
        <w:br w:type="page"/>
      </w:r>
    </w:p>
    <w:p w14:paraId="42E31939" w14:textId="0CBBE82E" w:rsidR="00E85571" w:rsidRPr="00E85571" w:rsidRDefault="00E85571" w:rsidP="00E85571">
      <w:pPr>
        <w:rPr>
          <w:b/>
          <w:bCs/>
          <w:u w:val="single"/>
        </w:rPr>
      </w:pPr>
      <w:r w:rsidRPr="00E85571">
        <w:rPr>
          <w:b/>
          <w:bCs/>
          <w:u w:val="single"/>
        </w:rPr>
        <w:lastRenderedPageBreak/>
        <w:t>Charitable Objective</w:t>
      </w:r>
    </w:p>
    <w:p w14:paraId="1D4B829D" w14:textId="77777777" w:rsidR="00E85571" w:rsidRDefault="00E85571" w:rsidP="00E85571">
      <w:r>
        <w:t>To advance in life and relieve the needs of young people between the ages of 16–18 who are socially and economically disadvantaged, primarily through:</w:t>
      </w:r>
    </w:p>
    <w:p w14:paraId="74DE91E1" w14:textId="77777777" w:rsidR="00E85571" w:rsidRDefault="00E85571" w:rsidP="00E85571">
      <w:r>
        <w:t>(A) providing support to assist young people to apply to study Medicine and other related subjects at university.</w:t>
      </w:r>
    </w:p>
    <w:p w14:paraId="198F6492" w14:textId="77777777" w:rsidR="00E85571" w:rsidRDefault="00E85571" w:rsidP="00E85571">
      <w:r>
        <w:t>(B) providing events, resources, and advice to support young people applying for higher education.</w:t>
      </w:r>
    </w:p>
    <w:p w14:paraId="2D11E405" w14:textId="77777777" w:rsidR="00E85571" w:rsidRDefault="00E85571" w:rsidP="00E85571">
      <w:r>
        <w:t>(C) providing mentorship programmes.</w:t>
      </w:r>
    </w:p>
    <w:p w14:paraId="22656963" w14:textId="77777777" w:rsidR="00E85571" w:rsidRDefault="00E85571" w:rsidP="00E85571">
      <w:r>
        <w:t>(D) providing financial support to pursue higher education.</w:t>
      </w:r>
    </w:p>
    <w:p w14:paraId="2788BF14" w14:textId="77777777" w:rsidR="00E85571" w:rsidRDefault="00E85571" w:rsidP="00E85571"/>
    <w:p w14:paraId="44171A03" w14:textId="2C6259CD" w:rsidR="00E85571" w:rsidRDefault="00E85571" w:rsidP="00E85571"/>
    <w:p w14:paraId="454DC453" w14:textId="77777777" w:rsidR="00E85571" w:rsidRPr="00E85571" w:rsidRDefault="00E85571" w:rsidP="00E85571"/>
    <w:p w14:paraId="4334F3DE" w14:textId="332BF80E" w:rsidR="00E85571" w:rsidRPr="00E85571" w:rsidRDefault="00E85571" w:rsidP="00E85571">
      <w:pPr>
        <w:rPr>
          <w:b/>
          <w:bCs/>
          <w:u w:val="single"/>
        </w:rPr>
      </w:pPr>
      <w:r w:rsidRPr="00E85571">
        <w:rPr>
          <w:b/>
          <w:bCs/>
          <w:u w:val="single"/>
        </w:rPr>
        <w:t>Our Vision and Mission</w:t>
      </w:r>
    </w:p>
    <w:p w14:paraId="617C74D9" w14:textId="77777777" w:rsidR="00E85571" w:rsidRDefault="00E85571" w:rsidP="00E85571">
      <w:r>
        <w:t>In2MedSchool is a widening participation organisation that provides free mentorship, resources, and support for children across the UK aspiring to study Medicine and healthcare-related degrees.</w:t>
      </w:r>
    </w:p>
    <w:p w14:paraId="7E9B8391" w14:textId="77777777" w:rsidR="00E85571" w:rsidRDefault="00E85571" w:rsidP="00E85571"/>
    <w:p w14:paraId="2F13509B" w14:textId="63BFEA55" w:rsidR="00E85571" w:rsidRDefault="00E85571" w:rsidP="00E85571">
      <w:r>
        <w:t xml:space="preserve">Our mission is to </w:t>
      </w:r>
      <w:r w:rsidR="00F93DA8">
        <w:t>support</w:t>
      </w:r>
      <w:r>
        <w:t xml:space="preserve"> students from widening participation </w:t>
      </w:r>
      <w:r w:rsidR="00F93DA8">
        <w:t>through mentoring, resources and enrichment opportunities that:</w:t>
      </w:r>
    </w:p>
    <w:p w14:paraId="130818C3" w14:textId="77777777" w:rsidR="00E85571" w:rsidRDefault="00E85571" w:rsidP="00E85571"/>
    <w:p w14:paraId="38AAAB23" w14:textId="5B3B3236" w:rsidR="00E85571" w:rsidRDefault="00E85571" w:rsidP="00E85571">
      <w:r>
        <w:t>1. Drive personal development</w:t>
      </w:r>
    </w:p>
    <w:p w14:paraId="06741D55" w14:textId="6D3A58F9" w:rsidR="00E85571" w:rsidRDefault="00E85571" w:rsidP="00E85571">
      <w:r>
        <w:t xml:space="preserve">2. </w:t>
      </w:r>
      <w:r w:rsidR="00F93DA8">
        <w:t xml:space="preserve">Enable informed career decisions; and </w:t>
      </w:r>
    </w:p>
    <w:p w14:paraId="2F960186" w14:textId="3D5E3FBC" w:rsidR="00E85571" w:rsidRDefault="00E85571" w:rsidP="00E85571">
      <w:r>
        <w:t xml:space="preserve">3. Empower </w:t>
      </w:r>
      <w:r w:rsidR="00F93DA8">
        <w:t>students to recognise and achieve their potential.</w:t>
      </w:r>
    </w:p>
    <w:p w14:paraId="28C53BA3" w14:textId="77777777" w:rsidR="00E85571" w:rsidRDefault="00E85571" w:rsidP="00E85571"/>
    <w:p w14:paraId="318D9A68" w14:textId="3DC37773" w:rsidR="00E85571" w:rsidRDefault="00F93DA8" w:rsidP="00E85571">
      <w:r>
        <w:t xml:space="preserve">Our </w:t>
      </w:r>
      <w:r w:rsidRPr="00F93DA8">
        <w:t xml:space="preserve"> vision remains a healthcare workforce that better reflects the communities it serves, where no student's aspirations are limited by their socioeconomic background.</w:t>
      </w:r>
    </w:p>
    <w:p w14:paraId="78B71F0D" w14:textId="77777777" w:rsidR="00E85571" w:rsidRDefault="00E85571" w:rsidP="00E85571"/>
    <w:p w14:paraId="3F5D57A4" w14:textId="0F30AE8C" w:rsidR="00E85571" w:rsidRPr="00E85571" w:rsidRDefault="00E85571" w:rsidP="00E85571">
      <w:pPr>
        <w:rPr>
          <w:b/>
          <w:bCs/>
          <w:u w:val="single"/>
        </w:rPr>
      </w:pPr>
      <w:r w:rsidRPr="00E85571">
        <w:rPr>
          <w:b/>
          <w:bCs/>
          <w:u w:val="single"/>
        </w:rPr>
        <w:t>Trustee Recruitment</w:t>
      </w:r>
    </w:p>
    <w:p w14:paraId="7AF7F65B" w14:textId="1B3A5875" w:rsidR="00E85571" w:rsidRDefault="00E85571" w:rsidP="00E85571">
      <w:r>
        <w:t xml:space="preserve">The charity trustees were appointed based on the skills, knowledge, and experience essential for the effective governance of In2MedSchool. All prospective trustees are reviewed by the current Board to ensure alignment with the charity’s </w:t>
      </w:r>
      <w:r w:rsidR="00F93DA8">
        <w:t>mission, values and long-term objectives</w:t>
      </w:r>
      <w:r>
        <w:t>.</w:t>
      </w:r>
    </w:p>
    <w:p w14:paraId="0F557850" w14:textId="12E806CA" w:rsidR="00E85571" w:rsidRDefault="00E85571" w:rsidP="00E85571"/>
    <w:p w14:paraId="5CF55CB1" w14:textId="77777777" w:rsidR="00E85571" w:rsidRDefault="00E85571" w:rsidP="00E85571"/>
    <w:p w14:paraId="626DE60B" w14:textId="77777777" w:rsidR="00E85571" w:rsidRDefault="00E85571">
      <w:r>
        <w:br w:type="page"/>
      </w:r>
    </w:p>
    <w:p w14:paraId="19EBA7D1" w14:textId="5033C347" w:rsidR="00E85571" w:rsidRPr="00E85571" w:rsidRDefault="00E85571" w:rsidP="00E85571">
      <w:pPr>
        <w:rPr>
          <w:b/>
          <w:bCs/>
        </w:rPr>
      </w:pPr>
      <w:r w:rsidRPr="00E85571">
        <w:rPr>
          <w:b/>
          <w:bCs/>
        </w:rPr>
        <w:lastRenderedPageBreak/>
        <w:t>Chair of the Board of Trustees Report</w:t>
      </w:r>
    </w:p>
    <w:p w14:paraId="434F7F9B" w14:textId="77777777" w:rsidR="00F93DA8" w:rsidRDefault="00F93DA8" w:rsidP="00F93DA8">
      <w:r>
        <w:t>The 2024–2025 academic year has been a period of significant development for In2MedSchool as we continue to strengthen our position as a leading widening participation charity supporting aspiring medical students across the United Kingdom.</w:t>
      </w:r>
    </w:p>
    <w:p w14:paraId="5BDF2D1B" w14:textId="77777777" w:rsidR="00F93DA8" w:rsidRDefault="00F93DA8" w:rsidP="00F93DA8"/>
    <w:p w14:paraId="1BD24FCF" w14:textId="77777777" w:rsidR="00F93DA8" w:rsidRDefault="00F93DA8" w:rsidP="00F93DA8">
      <w:r>
        <w:t>Throughout the year, we have remained focused on our charitable objective of supporting students from disadvantaged and underrepresented backgrounds to access medicine and healthcare-related careers. Demand for our services continues to grow, reflecting both the competitiveness of medical school admissions and the ongoing inequalities faced by many of the students we serve.</w:t>
      </w:r>
    </w:p>
    <w:p w14:paraId="6E4C7A5C" w14:textId="77777777" w:rsidR="00F93DA8" w:rsidRDefault="00F93DA8" w:rsidP="00F93DA8"/>
    <w:p w14:paraId="06FF042D" w14:textId="77777777" w:rsidR="00F93DA8" w:rsidRDefault="00F93DA8" w:rsidP="00F93DA8">
      <w:r>
        <w:t>The Board of Trustees has overseen a period of organisational consolidation and maturity. Alongside the delivery of our programmes, considerable work has been undertaken to strengthen our internal processes, governance structures, safeguarding arrangements and systems for evaluating impact. These developments have helped ensure that the charity remains sustainable, accountable and well positioned for future growth.</w:t>
      </w:r>
    </w:p>
    <w:p w14:paraId="004FE36E" w14:textId="77777777" w:rsidR="00F93DA8" w:rsidRDefault="00F93DA8" w:rsidP="00F93DA8"/>
    <w:p w14:paraId="13D4A577" w14:textId="77777777" w:rsidR="00F93DA8" w:rsidRDefault="00F93DA8" w:rsidP="00F93DA8">
      <w:r>
        <w:t>We continue to be inspired by the dedication of our volunteers, mentors, officers and partners, whose commitment enables us to provide high-quality support free of charge to students across the UK. Their contributions have allowed us to expand our reach whilst maintaining the values and sense of community that have been central to In2MedSchool since its inception.</w:t>
      </w:r>
    </w:p>
    <w:p w14:paraId="5FDC8A0A" w14:textId="77777777" w:rsidR="00F93DA8" w:rsidRDefault="00F93DA8" w:rsidP="00F93DA8"/>
    <w:p w14:paraId="2089D9FD" w14:textId="2AA8989A" w:rsidR="00F93DA8" w:rsidRDefault="00F93DA8" w:rsidP="00F93DA8">
      <w:r>
        <w:t>On behalf of the Board of Trustees, I would like to thank everyone who has contributed to our work over the past year. We remain committed to creating opportunities for students who may otherwise face barriers to pursuing careers in medicine and healthcare.</w:t>
      </w:r>
    </w:p>
    <w:p w14:paraId="28FAD8D8" w14:textId="77777777" w:rsidR="00F93DA8" w:rsidRDefault="00F93DA8" w:rsidP="00F93DA8"/>
    <w:p w14:paraId="0FD38544" w14:textId="3E02E54F" w:rsidR="00E85571" w:rsidRDefault="00E85571" w:rsidP="00E85571">
      <w:r>
        <w:t>Brian Wang</w:t>
      </w:r>
    </w:p>
    <w:p w14:paraId="40AC467D" w14:textId="77777777" w:rsidR="00E85571" w:rsidRDefault="00E85571" w:rsidP="00E85571">
      <w:r>
        <w:t>Chair of the Board of Trustees</w:t>
      </w:r>
    </w:p>
    <w:p w14:paraId="2C18F983" w14:textId="77777777" w:rsidR="00E85571" w:rsidRDefault="00E85571" w:rsidP="00E85571"/>
    <w:p w14:paraId="0F451DDA" w14:textId="77777777" w:rsidR="00E85571" w:rsidRDefault="00E85571" w:rsidP="00E85571"/>
    <w:p w14:paraId="5B6157FA" w14:textId="1ADA1A00" w:rsidR="00E85571" w:rsidRPr="00E85571" w:rsidRDefault="00E85571" w:rsidP="00E85571">
      <w:pPr>
        <w:rPr>
          <w:b/>
          <w:bCs/>
          <w:u w:val="single"/>
        </w:rPr>
      </w:pPr>
      <w:r w:rsidRPr="00E85571">
        <w:rPr>
          <w:b/>
          <w:bCs/>
          <w:u w:val="single"/>
        </w:rPr>
        <w:t>Trustees’ Report</w:t>
      </w:r>
    </w:p>
    <w:p w14:paraId="4B81DC17" w14:textId="77777777" w:rsidR="00F93DA8" w:rsidRDefault="00F93DA8" w:rsidP="00F93DA8">
      <w:r>
        <w:t>The Trustees are pleased to present their annual report for the period 1 September 2024 to 31 August 2025.</w:t>
      </w:r>
    </w:p>
    <w:p w14:paraId="4FE53AAB" w14:textId="77777777" w:rsidR="00F93DA8" w:rsidRDefault="00F93DA8" w:rsidP="00F93DA8"/>
    <w:p w14:paraId="28088392" w14:textId="77777777" w:rsidR="00F93DA8" w:rsidRDefault="00F93DA8" w:rsidP="00F93DA8">
      <w:r>
        <w:t>During the year, In2MedSchool continued to deliver a range of programmes designed to support students from widening participation backgrounds in accessing medicine and related healthcare professions. Activities included mentoring, educational events, school outreach, work experience facilitation, resource development and academic support.</w:t>
      </w:r>
    </w:p>
    <w:p w14:paraId="69AC3C85" w14:textId="77777777" w:rsidR="00F93DA8" w:rsidRDefault="00F93DA8" w:rsidP="00F93DA8"/>
    <w:p w14:paraId="720861A6" w14:textId="0F9ABB45" w:rsidR="00E85571" w:rsidRDefault="00F93DA8" w:rsidP="00F93DA8">
      <w:r>
        <w:t xml:space="preserve">The Trustees are satisfied that the charity has continued to operate in furtherance of its charitable objectives and has delivered significant public benefit through its </w:t>
      </w:r>
      <w:proofErr w:type="gramStart"/>
      <w:r>
        <w:t>activities.</w:t>
      </w:r>
      <w:r w:rsidR="00E85571">
        <w:t>.</w:t>
      </w:r>
      <w:proofErr w:type="gramEnd"/>
    </w:p>
    <w:p w14:paraId="46971E1B" w14:textId="77777777" w:rsidR="00E85571" w:rsidRDefault="00E85571" w:rsidP="00E85571"/>
    <w:p w14:paraId="5377E0F0" w14:textId="20BA31E6" w:rsidR="00E85571" w:rsidRPr="00E85571" w:rsidRDefault="00E85571" w:rsidP="00E85571">
      <w:pPr>
        <w:rPr>
          <w:b/>
          <w:bCs/>
        </w:rPr>
      </w:pPr>
      <w:r w:rsidRPr="00E85571">
        <w:rPr>
          <w:b/>
          <w:bCs/>
        </w:rPr>
        <w:t>Key Programme Highlights</w:t>
      </w:r>
    </w:p>
    <w:p w14:paraId="36B933FE" w14:textId="529BFF65" w:rsidR="00F93DA8" w:rsidRDefault="00F93DA8" w:rsidP="00F93DA8">
      <w:pPr>
        <w:pStyle w:val="ListParagraph"/>
        <w:numPr>
          <w:ilvl w:val="0"/>
          <w:numId w:val="1"/>
        </w:numPr>
      </w:pPr>
      <w:r>
        <w:lastRenderedPageBreak/>
        <w:t>Mentorship Programme</w:t>
      </w:r>
    </w:p>
    <w:p w14:paraId="7A0C74A2" w14:textId="77777777" w:rsidR="00F93DA8" w:rsidRDefault="00F93DA8" w:rsidP="00F93DA8">
      <w:r>
        <w:t>The Mentorship Programme remained at the heart of the charity's activities during the year. The programme continued to provide personalised guidance and support to students applying to medicine, helping them navigate the complexities of the admissions process.</w:t>
      </w:r>
    </w:p>
    <w:p w14:paraId="4AE35121" w14:textId="77777777" w:rsidR="00F93DA8" w:rsidRDefault="00F93DA8" w:rsidP="00F93DA8"/>
    <w:p w14:paraId="0DAC3695" w14:textId="77777777" w:rsidR="00F93DA8" w:rsidRDefault="00F93DA8" w:rsidP="00F93DA8">
      <w:r>
        <w:t>During the year, the programme underwent significant operational development, including improvements to monitoring systems and the introduction of new mechanisms for evaluating student outcomes. Trustees consider the programme to be one of the charity's most impactful activities and a key contributor to achieving its charitable aims.</w:t>
      </w:r>
    </w:p>
    <w:p w14:paraId="22B6B292" w14:textId="77777777" w:rsidR="00F93DA8" w:rsidRDefault="00F93DA8" w:rsidP="00F93DA8"/>
    <w:p w14:paraId="0ABA91A9" w14:textId="5F0023A4" w:rsidR="00F93DA8" w:rsidRDefault="00F93DA8" w:rsidP="00F93DA8">
      <w:pPr>
        <w:pStyle w:val="ListParagraph"/>
        <w:numPr>
          <w:ilvl w:val="0"/>
          <w:numId w:val="1"/>
        </w:numPr>
      </w:pPr>
      <w:r>
        <w:t>Events and Educational Activities</w:t>
      </w:r>
    </w:p>
    <w:p w14:paraId="3272C2B5" w14:textId="77777777" w:rsidR="00F93DA8" w:rsidRDefault="00F93DA8" w:rsidP="00F93DA8">
      <w:r>
        <w:t>The charity delivered a broad programme of educational events, workshops, webinars and interview preparation activities throughout the year. These initiatives provided students with access to information, skills and guidance that may otherwise be unavailable to them.</w:t>
      </w:r>
    </w:p>
    <w:p w14:paraId="77A46A13" w14:textId="77777777" w:rsidR="00F93DA8" w:rsidRDefault="00F93DA8" w:rsidP="00F93DA8"/>
    <w:p w14:paraId="79865050" w14:textId="77777777" w:rsidR="00F93DA8" w:rsidRDefault="00F93DA8" w:rsidP="00F93DA8">
      <w:r>
        <w:t>The Trustees are encouraged by the continued engagement with these activities and recognise their importance in helping students make informed decisions regarding higher education and careers in healthcare.</w:t>
      </w:r>
    </w:p>
    <w:p w14:paraId="30C3FF2E" w14:textId="77777777" w:rsidR="00F93DA8" w:rsidRDefault="00F93DA8" w:rsidP="00F93DA8"/>
    <w:p w14:paraId="1B9747B1" w14:textId="33CD4694" w:rsidR="00F93DA8" w:rsidRDefault="00F93DA8" w:rsidP="00F93DA8">
      <w:pPr>
        <w:pStyle w:val="ListParagraph"/>
        <w:numPr>
          <w:ilvl w:val="0"/>
          <w:numId w:val="1"/>
        </w:numPr>
      </w:pPr>
      <w:r>
        <w:t>School Engagement and Outreach</w:t>
      </w:r>
    </w:p>
    <w:p w14:paraId="15A621B4" w14:textId="77777777" w:rsidR="00F93DA8" w:rsidRDefault="00F93DA8" w:rsidP="00F93DA8">
      <w:r>
        <w:t>The School Engagement Programme continued to expand its presence across the United Kingdom, delivering outreach activities directly to schools and communities.</w:t>
      </w:r>
    </w:p>
    <w:p w14:paraId="2167A60C" w14:textId="77777777" w:rsidR="00F93DA8" w:rsidRDefault="00F93DA8" w:rsidP="00F93DA8"/>
    <w:p w14:paraId="2059E1EB" w14:textId="77777777" w:rsidR="00F93DA8" w:rsidRDefault="00F93DA8" w:rsidP="00F93DA8">
      <w:r>
        <w:t>The programme focused on raising awareness of careers in medicine, challenging misconceptions surrounding medical school admissions and encouraging students from underrepresented backgrounds to consider healthcare careers. Trustees believe this early engagement remains an important component of widening participation efforts.</w:t>
      </w:r>
    </w:p>
    <w:p w14:paraId="333CB9C1" w14:textId="77777777" w:rsidR="00F93DA8" w:rsidRDefault="00F93DA8" w:rsidP="00F93DA8"/>
    <w:p w14:paraId="4403671F" w14:textId="09B71286" w:rsidR="00F93DA8" w:rsidRDefault="00F93DA8" w:rsidP="00F93DA8">
      <w:pPr>
        <w:pStyle w:val="ListParagraph"/>
        <w:numPr>
          <w:ilvl w:val="0"/>
          <w:numId w:val="1"/>
        </w:numPr>
      </w:pPr>
      <w:r>
        <w:t>Acceleration Programme</w:t>
      </w:r>
    </w:p>
    <w:p w14:paraId="5197EB4D" w14:textId="77777777" w:rsidR="00F93DA8" w:rsidRDefault="00F93DA8" w:rsidP="00F93DA8">
      <w:r>
        <w:t>The Acceleration Programme continued to provide enrichment opportunities for younger students through structured educational activities and outreach initiatives.</w:t>
      </w:r>
    </w:p>
    <w:p w14:paraId="4C2AB70C" w14:textId="77777777" w:rsidR="00F93DA8" w:rsidRDefault="00F93DA8" w:rsidP="00F93DA8"/>
    <w:p w14:paraId="1DBD2B8A" w14:textId="77777777" w:rsidR="00F93DA8" w:rsidRDefault="00F93DA8" w:rsidP="00F93DA8">
      <w:r>
        <w:t>The programme aims to address barriers to aspiration and access at an earlier stage of the educational journey, supporting students to develop confidence, leadership skills and awareness of healthcare careers.</w:t>
      </w:r>
    </w:p>
    <w:p w14:paraId="7D3C2159" w14:textId="77777777" w:rsidR="00F93DA8" w:rsidRDefault="00F93DA8" w:rsidP="00F93DA8"/>
    <w:p w14:paraId="34FAF5A7" w14:textId="0A777314" w:rsidR="00F93DA8" w:rsidRDefault="00F93DA8" w:rsidP="00F93DA8">
      <w:pPr>
        <w:pStyle w:val="ListParagraph"/>
        <w:numPr>
          <w:ilvl w:val="0"/>
          <w:numId w:val="1"/>
        </w:numPr>
      </w:pPr>
      <w:r>
        <w:t>Ambassadors Programme</w:t>
      </w:r>
    </w:p>
    <w:p w14:paraId="1AAEE721" w14:textId="77777777" w:rsidR="00F93DA8" w:rsidRDefault="00F93DA8" w:rsidP="00F93DA8">
      <w:r>
        <w:t>The Ambassadors Programme continued its work to improve access to healthcare-related work experience opportunities, an area that remains a significant challenge for many widening participation students.</w:t>
      </w:r>
    </w:p>
    <w:p w14:paraId="42E5A033" w14:textId="77777777" w:rsidR="00F93DA8" w:rsidRDefault="00F93DA8" w:rsidP="00F93DA8"/>
    <w:p w14:paraId="7E3F9BBE" w14:textId="77777777" w:rsidR="00F93DA8" w:rsidRDefault="00F93DA8" w:rsidP="00F93DA8">
      <w:r>
        <w:lastRenderedPageBreak/>
        <w:t>The Trustees are pleased with the programme's continued development and the strengthening of relationships with external organisations that provide valuable experiences for participants.</w:t>
      </w:r>
    </w:p>
    <w:p w14:paraId="6946B258" w14:textId="77777777" w:rsidR="00F93DA8" w:rsidRDefault="00F93DA8" w:rsidP="00F93DA8"/>
    <w:p w14:paraId="7D32AC35" w14:textId="67029F04" w:rsidR="00F93DA8" w:rsidRDefault="00F93DA8" w:rsidP="00F93DA8">
      <w:pPr>
        <w:pStyle w:val="ListParagraph"/>
        <w:numPr>
          <w:ilvl w:val="0"/>
          <w:numId w:val="1"/>
        </w:numPr>
      </w:pPr>
      <w:r>
        <w:t>Academia and Resource Development</w:t>
      </w:r>
    </w:p>
    <w:p w14:paraId="1C05636B" w14:textId="77777777" w:rsidR="00F93DA8" w:rsidRDefault="00F93DA8" w:rsidP="00F93DA8">
      <w:r>
        <w:t>The charity continued to develop and deliver educational resources to support students applying to medicine. These resources included guidance on admissions testing, interviews, personal statements and wider professional development.</w:t>
      </w:r>
    </w:p>
    <w:p w14:paraId="15C3C495" w14:textId="77777777" w:rsidR="00F93DA8" w:rsidRDefault="00F93DA8" w:rsidP="00F93DA8"/>
    <w:p w14:paraId="12595143" w14:textId="77777777" w:rsidR="00F93DA8" w:rsidRDefault="00F93DA8" w:rsidP="00F93DA8">
      <w:r>
        <w:t>The Trustees recognise the importance of providing accessible and evidence-based educational content and are pleased with the continued growth of this area of work.</w:t>
      </w:r>
    </w:p>
    <w:p w14:paraId="078F359C" w14:textId="77777777" w:rsidR="00F93DA8" w:rsidRDefault="00F93DA8" w:rsidP="00F93DA8"/>
    <w:p w14:paraId="0664083B" w14:textId="7E1D4A7F" w:rsidR="00F93DA8" w:rsidRDefault="00F93DA8" w:rsidP="00F93DA8">
      <w:pPr>
        <w:pStyle w:val="ListParagraph"/>
        <w:numPr>
          <w:ilvl w:val="0"/>
          <w:numId w:val="1"/>
        </w:numPr>
      </w:pPr>
      <w:r>
        <w:t>Research and Evaluation</w:t>
      </w:r>
    </w:p>
    <w:p w14:paraId="469C76E1" w14:textId="77777777" w:rsidR="00F93DA8" w:rsidRDefault="00F93DA8" w:rsidP="00F93DA8">
      <w:r>
        <w:t>Research and evaluation activities continued to develop during the year. The charity has placed increasing emphasis on collecting meaningful data, evaluating programme effectiveness and ensuring that future developments are informed by evidence.</w:t>
      </w:r>
    </w:p>
    <w:p w14:paraId="7B897F75" w14:textId="77777777" w:rsidR="00F93DA8" w:rsidRDefault="00F93DA8" w:rsidP="00F93DA8"/>
    <w:p w14:paraId="56B7AB48" w14:textId="64EBB705" w:rsidR="00E85571" w:rsidRDefault="00F93DA8" w:rsidP="00F93DA8">
      <w:r>
        <w:t>The Trustees believe that strengthening the organisation's evidence base will be critical to ensuring long-term impact and accountability.</w:t>
      </w:r>
    </w:p>
    <w:p w14:paraId="0F603672" w14:textId="77777777" w:rsidR="00F93DA8" w:rsidRDefault="00F93DA8" w:rsidP="00F93DA8"/>
    <w:p w14:paraId="05D69182" w14:textId="5AD756E1" w:rsidR="00A55ADF" w:rsidRPr="00A55ADF" w:rsidRDefault="00E85571" w:rsidP="00A55ADF">
      <w:pPr>
        <w:rPr>
          <w:b/>
          <w:bCs/>
          <w:u w:val="single"/>
        </w:rPr>
      </w:pPr>
      <w:r w:rsidRPr="00E85571">
        <w:rPr>
          <w:b/>
          <w:bCs/>
          <w:u w:val="single"/>
        </w:rPr>
        <w:t xml:space="preserve">Financial </w:t>
      </w:r>
      <w:r w:rsidR="00A55ADF">
        <w:rPr>
          <w:b/>
          <w:bCs/>
          <w:u w:val="single"/>
        </w:rPr>
        <w:t>Review</w:t>
      </w:r>
    </w:p>
    <w:p w14:paraId="1398D5B6" w14:textId="77777777" w:rsidR="00A55ADF" w:rsidRDefault="00A55ADF" w:rsidP="00A55ADF">
      <w:r>
        <w:t>During the year, the charity received total income of £8,730 and incurred expenditure of £6,399, resulting in a net surplus of £2,331 for the year.</w:t>
      </w:r>
    </w:p>
    <w:p w14:paraId="694B6468" w14:textId="77777777" w:rsidR="00A55ADF" w:rsidRDefault="00A55ADF" w:rsidP="00A55ADF"/>
    <w:p w14:paraId="0C57D9F4" w14:textId="77777777" w:rsidR="00A55ADF" w:rsidRDefault="00A55ADF" w:rsidP="00A55ADF">
      <w:proofErr w:type="gramStart"/>
      <w:r>
        <w:t>At</w:t>
      </w:r>
      <w:proofErr w:type="gramEnd"/>
      <w:r>
        <w:t xml:space="preserve"> 31 August 2025, the charity held total funds of £19,379, comprising £16,578 of unrestricted funds and £2,801 of restricted funds. The Trustees are pleased that the charity remains in a stable financial position and continues to operate within its available resources.</w:t>
      </w:r>
    </w:p>
    <w:p w14:paraId="215115E6" w14:textId="77777777" w:rsidR="00A55ADF" w:rsidRDefault="00A55ADF" w:rsidP="00A55ADF"/>
    <w:p w14:paraId="3EC1CB22" w14:textId="77777777" w:rsidR="00A55ADF" w:rsidRDefault="00A55ADF" w:rsidP="00A55ADF">
      <w:r>
        <w:t>Income was derived from donations, fundraising activities, grants and other charitable receipts. Expenditure was directed primarily towards the delivery of the charity's charitable activities, together with costs associated with supporting and developing the organisation.</w:t>
      </w:r>
    </w:p>
    <w:p w14:paraId="2B9AA222" w14:textId="77777777" w:rsidR="00A55ADF" w:rsidRDefault="00A55ADF" w:rsidP="00A55ADF"/>
    <w:p w14:paraId="3D4127C9" w14:textId="4B1900CD" w:rsidR="00E85571" w:rsidRDefault="00A55ADF" w:rsidP="00A55ADF">
      <w:r>
        <w:t>The Trustees continue to monitor income and expenditure carefully to ensure that resources are used effectively and that the charity remains financially sustainable.</w:t>
      </w:r>
    </w:p>
    <w:p w14:paraId="5DB5732C" w14:textId="77777777" w:rsidR="00A55ADF" w:rsidRDefault="00A55ADF" w:rsidP="00A55ADF"/>
    <w:p w14:paraId="2C800FE2" w14:textId="04EDD3B3" w:rsidR="00A55ADF" w:rsidRDefault="00A55ADF" w:rsidP="00A55ADF">
      <w:pPr>
        <w:rPr>
          <w:b/>
          <w:bCs/>
          <w:u w:val="single"/>
        </w:rPr>
      </w:pPr>
      <w:r>
        <w:rPr>
          <w:b/>
          <w:bCs/>
          <w:u w:val="single"/>
        </w:rPr>
        <w:t>Reserves Policy</w:t>
      </w:r>
    </w:p>
    <w:p w14:paraId="1FB99AC5" w14:textId="77777777" w:rsidR="00A55ADF" w:rsidRDefault="00A55ADF" w:rsidP="00A55ADF">
      <w:r>
        <w:t>The Trustees maintain a reserves policy to ensure the charity remains financially resilient and able to respond to unforeseen circumstances while continuing to deliver its charitable objectives.</w:t>
      </w:r>
    </w:p>
    <w:p w14:paraId="2E734A5D" w14:textId="77777777" w:rsidR="00A55ADF" w:rsidRDefault="00A55ADF" w:rsidP="00A55ADF"/>
    <w:p w14:paraId="17F8A09D" w14:textId="77777777" w:rsidR="00A55ADF" w:rsidRDefault="00A55ADF" w:rsidP="00A55ADF">
      <w:r>
        <w:t>The charity's reserves policy establishes designated reserve levels to support organisational continuity, restructuring where necessary, and, if ever required, the orderly dissolution of the charity. Collectively, these designated reserves currently amount to £4,500, with a minimum reserve requirement of £2,500 comprising the Restructuring Fund and Dissolution Fund.</w:t>
      </w:r>
    </w:p>
    <w:p w14:paraId="38365DCF" w14:textId="77777777" w:rsidR="00A55ADF" w:rsidRDefault="00A55ADF" w:rsidP="00A55ADF"/>
    <w:p w14:paraId="18B99F93" w14:textId="5F85BFC4" w:rsidR="00A55ADF" w:rsidRDefault="00A55ADF" w:rsidP="00A55ADF">
      <w:proofErr w:type="gramStart"/>
      <w:r>
        <w:t>At</w:t>
      </w:r>
      <w:proofErr w:type="gramEnd"/>
      <w:r>
        <w:t xml:space="preserve"> 31</w:t>
      </w:r>
      <w:r>
        <w:t>st</w:t>
      </w:r>
      <w:r>
        <w:t xml:space="preserve"> August 2025, unrestricted funds exceeded the charity's minimum reserves requirement. The Trustees are therefore satisfied that the charity holds an appropriate level of reserves to support its current operations while maintaining financial resilience.</w:t>
      </w:r>
    </w:p>
    <w:p w14:paraId="242B87EC" w14:textId="77777777" w:rsidR="00A55ADF" w:rsidRDefault="00A55ADF" w:rsidP="00A55ADF"/>
    <w:p w14:paraId="4DB6CBC4" w14:textId="350A2115" w:rsidR="00A55ADF" w:rsidRDefault="00A55ADF" w:rsidP="00A55ADF">
      <w:r>
        <w:t>The reserves policy is reviewed annually by the Board of Trustees to ensure reserve levels remain appropriate as the charity develops.</w:t>
      </w:r>
    </w:p>
    <w:p w14:paraId="0BC3742B" w14:textId="77777777" w:rsidR="00A55ADF" w:rsidRDefault="00A55ADF" w:rsidP="00A55ADF">
      <w:pPr>
        <w:rPr>
          <w:b/>
          <w:bCs/>
          <w:u w:val="single"/>
        </w:rPr>
      </w:pPr>
    </w:p>
    <w:p w14:paraId="3000CB1B" w14:textId="2964296D" w:rsidR="00A55ADF" w:rsidRPr="00A55ADF" w:rsidRDefault="00A55ADF" w:rsidP="00A55ADF">
      <w:pPr>
        <w:rPr>
          <w:b/>
          <w:bCs/>
          <w:u w:val="single"/>
        </w:rPr>
      </w:pPr>
      <w:r w:rsidRPr="00A55ADF">
        <w:rPr>
          <w:b/>
          <w:bCs/>
          <w:u w:val="single"/>
        </w:rPr>
        <w:t>Restricted Funds</w:t>
      </w:r>
    </w:p>
    <w:p w14:paraId="133AFB7B" w14:textId="77777777" w:rsidR="00A55ADF" w:rsidRDefault="00A55ADF" w:rsidP="00A55ADF">
      <w:r>
        <w:t>During the year, the charity received restricted grant funding from Foundation Scotland and the Tom Donaldson Charitable Trust. These grants were awarded for specific charitable purposes and have been accounted for separately from unrestricted funds.</w:t>
      </w:r>
    </w:p>
    <w:p w14:paraId="58CE6BFC" w14:textId="77777777" w:rsidR="00A55ADF" w:rsidRDefault="00A55ADF" w:rsidP="00A55ADF"/>
    <w:p w14:paraId="2ECF8ADC" w14:textId="02117546" w:rsidR="00A55ADF" w:rsidRDefault="00A55ADF" w:rsidP="00A55ADF">
      <w:r>
        <w:t xml:space="preserve">The Trustees ensure that restricted income is applied solely in accordance with the conditions attached to each grant. Any unspent restricted funds at the </w:t>
      </w:r>
      <w:proofErr w:type="spellStart"/>
      <w:r>
        <w:t>year end</w:t>
      </w:r>
      <w:proofErr w:type="spellEnd"/>
      <w:r>
        <w:t xml:space="preserve"> will be carried forward and applied to the relevant charitable activities in future financial periods.</w:t>
      </w:r>
    </w:p>
    <w:p w14:paraId="2F2001FF" w14:textId="77777777" w:rsidR="00A55ADF" w:rsidRPr="00A55ADF" w:rsidRDefault="00A55ADF" w:rsidP="00A55ADF">
      <w:pPr>
        <w:rPr>
          <w:b/>
          <w:bCs/>
          <w:u w:val="single"/>
        </w:rPr>
      </w:pPr>
    </w:p>
    <w:p w14:paraId="26447852" w14:textId="2800B40B" w:rsidR="00E85571" w:rsidRPr="00F93DA8" w:rsidRDefault="00E85571" w:rsidP="00E85571">
      <w:pPr>
        <w:rPr>
          <w:b/>
          <w:bCs/>
          <w:u w:val="single"/>
        </w:rPr>
      </w:pPr>
      <w:r w:rsidRPr="00F93DA8">
        <w:rPr>
          <w:b/>
          <w:bCs/>
          <w:u w:val="single"/>
        </w:rPr>
        <w:t>Governance and Future Plans</w:t>
      </w:r>
    </w:p>
    <w:p w14:paraId="515C3171" w14:textId="77777777" w:rsidR="00F93DA8" w:rsidRDefault="00F93DA8" w:rsidP="00F93DA8">
      <w:r>
        <w:t>During the coming year, the Trustees will focus on strengthening the charity's infrastructure, expanding strategic partnerships and improving the evaluation of programme outcomes.</w:t>
      </w:r>
    </w:p>
    <w:p w14:paraId="58E1900B" w14:textId="77777777" w:rsidR="00F93DA8" w:rsidRDefault="00F93DA8" w:rsidP="00F93DA8"/>
    <w:p w14:paraId="605FE796" w14:textId="77777777" w:rsidR="00F93DA8" w:rsidRDefault="00F93DA8" w:rsidP="00F93DA8">
      <w:r>
        <w:t>Key priorities include:</w:t>
      </w:r>
    </w:p>
    <w:p w14:paraId="5A444D6B" w14:textId="77777777" w:rsidR="00F93DA8" w:rsidRDefault="00F93DA8" w:rsidP="00F93DA8"/>
    <w:p w14:paraId="095AD93E" w14:textId="77777777" w:rsidR="00F93DA8" w:rsidRDefault="00F93DA8" w:rsidP="00F93DA8">
      <w:r>
        <w:t>• Continued development of mentoring and student support services.</w:t>
      </w:r>
    </w:p>
    <w:p w14:paraId="7D4CCB0E" w14:textId="77777777" w:rsidR="00F93DA8" w:rsidRDefault="00F93DA8" w:rsidP="00F93DA8">
      <w:r>
        <w:t>• Expansion of school outreach and engagement activities.</w:t>
      </w:r>
    </w:p>
    <w:p w14:paraId="0616C662" w14:textId="77777777" w:rsidR="00F93DA8" w:rsidRDefault="00F93DA8" w:rsidP="00F93DA8">
      <w:r>
        <w:t>• Strengthening safeguarding and welfare systems.</w:t>
      </w:r>
    </w:p>
    <w:p w14:paraId="32C55F77" w14:textId="77777777" w:rsidR="00F93DA8" w:rsidRDefault="00F93DA8" w:rsidP="00F93DA8">
      <w:r>
        <w:t>• Improving organisational data collection and impact evaluation.</w:t>
      </w:r>
    </w:p>
    <w:p w14:paraId="58EC251B" w14:textId="77777777" w:rsidR="00F93DA8" w:rsidRDefault="00F93DA8" w:rsidP="00F93DA8">
      <w:r>
        <w:t>• Securing sustainable funding through grants, sponsorship and fundraising.</w:t>
      </w:r>
    </w:p>
    <w:p w14:paraId="76586495" w14:textId="77777777" w:rsidR="00F93DA8" w:rsidRDefault="00F93DA8" w:rsidP="00F93DA8">
      <w:r>
        <w:t>• Supporting the development of new educational resources and events.</w:t>
      </w:r>
    </w:p>
    <w:p w14:paraId="381797EC" w14:textId="77777777" w:rsidR="00F93DA8" w:rsidRDefault="00F93DA8" w:rsidP="00F93DA8">
      <w:r>
        <w:t>• Expanding partnerships with schools, universities and healthcare organisations.</w:t>
      </w:r>
    </w:p>
    <w:p w14:paraId="59C5B8D2" w14:textId="77777777" w:rsidR="00A55ADF" w:rsidRDefault="00A55ADF" w:rsidP="00A55ADF"/>
    <w:p w14:paraId="35355A56" w14:textId="3044C852" w:rsidR="00A55ADF" w:rsidRDefault="00A55ADF" w:rsidP="00A55ADF">
      <w:r w:rsidRPr="00A55ADF">
        <w:t>The Trustees review the charity's financial performance, cash flow, reserves position and financial risks throughout the year to ensure the charity remains financially sustainable.</w:t>
      </w:r>
    </w:p>
    <w:p w14:paraId="422204EA" w14:textId="77777777" w:rsidR="00A9072E" w:rsidRDefault="00A9072E" w:rsidP="00A55ADF">
      <w:pPr>
        <w:rPr>
          <w:b/>
          <w:bCs/>
          <w:u w:val="single"/>
        </w:rPr>
      </w:pPr>
    </w:p>
    <w:p w14:paraId="7C64E850" w14:textId="374034C6" w:rsidR="00A55ADF" w:rsidRPr="00A55ADF" w:rsidRDefault="00A55ADF" w:rsidP="00A55ADF">
      <w:pPr>
        <w:rPr>
          <w:b/>
          <w:bCs/>
          <w:u w:val="single"/>
        </w:rPr>
      </w:pPr>
      <w:r w:rsidRPr="00A55ADF">
        <w:rPr>
          <w:b/>
          <w:bCs/>
          <w:u w:val="single"/>
        </w:rPr>
        <w:t>Risk Management</w:t>
      </w:r>
    </w:p>
    <w:p w14:paraId="71EC7105" w14:textId="46313528" w:rsidR="00F93DA8" w:rsidRDefault="00A55ADF" w:rsidP="00A55ADF">
      <w:r>
        <w:t xml:space="preserve">The Trustees regularly review the principal risks facing the charity and have implemented appropriate systems and procedures to manage these risks. </w:t>
      </w:r>
      <w:proofErr w:type="gramStart"/>
      <w:r>
        <w:t>Particular consideration</w:t>
      </w:r>
      <w:proofErr w:type="gramEnd"/>
      <w:r>
        <w:t xml:space="preserve"> is given to safeguarding, financial management, data protection, volunteer oversight and regulatory compliance. The Trustees are satisfied that appropriate measures are in place to mitigate these risks and will continue to review them as the charity develops.</w:t>
      </w:r>
    </w:p>
    <w:p w14:paraId="6A036055" w14:textId="77777777" w:rsidR="00A55ADF" w:rsidRDefault="00A55ADF" w:rsidP="00F93DA8"/>
    <w:p w14:paraId="4BC3BA64" w14:textId="3105F50E" w:rsidR="00E85571" w:rsidRPr="00E85571" w:rsidRDefault="00E85571" w:rsidP="00E85571">
      <w:pPr>
        <w:rPr>
          <w:b/>
          <w:bCs/>
        </w:rPr>
      </w:pPr>
      <w:r w:rsidRPr="00E85571">
        <w:rPr>
          <w:b/>
          <w:bCs/>
        </w:rPr>
        <w:t>Appreciation and Thanks</w:t>
      </w:r>
    </w:p>
    <w:p w14:paraId="1F7E3694" w14:textId="77777777" w:rsidR="00F93DA8" w:rsidRDefault="00F93DA8" w:rsidP="00F93DA8">
      <w:r>
        <w:lastRenderedPageBreak/>
        <w:t>The Trustees would like to express their sincere gratitude to all volunteers, mentors, officers, donors, partners and supporters who have contributed to the charity during the year.</w:t>
      </w:r>
    </w:p>
    <w:p w14:paraId="4800962B" w14:textId="77777777" w:rsidR="00F93DA8" w:rsidRDefault="00F93DA8" w:rsidP="00F93DA8"/>
    <w:p w14:paraId="598DD79F" w14:textId="77777777" w:rsidR="00F93DA8" w:rsidRDefault="00F93DA8" w:rsidP="00F93DA8">
      <w:r>
        <w:t>Their commitment, expertise and generosity continue to make a meaningful difference to the lives of students across the United Kingdom.</w:t>
      </w:r>
    </w:p>
    <w:p w14:paraId="3195CD19" w14:textId="77777777" w:rsidR="00F93DA8" w:rsidRDefault="00F93DA8" w:rsidP="00F93DA8"/>
    <w:p w14:paraId="51918F61" w14:textId="5AEA05DB" w:rsidR="00E85571" w:rsidRDefault="00F93DA8" w:rsidP="00F93DA8">
      <w:r>
        <w:t xml:space="preserve">The Trustees remain committed to ensuring that talented students, regardless of background, </w:t>
      </w:r>
      <w:proofErr w:type="gramStart"/>
      <w:r>
        <w:t>have the opportunity to</w:t>
      </w:r>
      <w:proofErr w:type="gramEnd"/>
      <w:r>
        <w:t xml:space="preserve"> pursue careers in medicine and healthcare.</w:t>
      </w:r>
    </w:p>
    <w:p w14:paraId="27A342C7" w14:textId="77777777" w:rsidR="00F93DA8" w:rsidRDefault="00F93DA8" w:rsidP="00F93DA8"/>
    <w:p w14:paraId="58366FDA" w14:textId="5A4A2666" w:rsidR="00E85571" w:rsidRDefault="00E85571" w:rsidP="00E85571">
      <w:r>
        <w:t>Brian Wang</w:t>
      </w:r>
    </w:p>
    <w:p w14:paraId="3B6DE273" w14:textId="77777777" w:rsidR="00E85571" w:rsidRDefault="00E85571" w:rsidP="00E85571">
      <w:r>
        <w:t>Chair of the Board of Trustees</w:t>
      </w:r>
    </w:p>
    <w:p w14:paraId="5CABD537" w14:textId="5E3D3B71" w:rsidR="008E5A4E" w:rsidRDefault="00F93DA8" w:rsidP="00E85571">
      <w:r>
        <w:t>30</w:t>
      </w:r>
      <w:r w:rsidRPr="00F93DA8">
        <w:rPr>
          <w:vertAlign w:val="superscript"/>
        </w:rPr>
        <w:t>th</w:t>
      </w:r>
      <w:r>
        <w:t xml:space="preserve"> May 2026</w:t>
      </w:r>
    </w:p>
    <w:sectPr w:rsidR="008E5A4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51F9A" w14:textId="77777777" w:rsidR="00AA28E8" w:rsidRDefault="00AA28E8" w:rsidP="00E85571">
      <w:r>
        <w:separator/>
      </w:r>
    </w:p>
  </w:endnote>
  <w:endnote w:type="continuationSeparator" w:id="0">
    <w:p w14:paraId="6C273637" w14:textId="77777777" w:rsidR="00AA28E8" w:rsidRDefault="00AA28E8" w:rsidP="00E85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2DB76" w14:textId="77777777" w:rsidR="00AA28E8" w:rsidRDefault="00AA28E8" w:rsidP="00E85571">
      <w:r>
        <w:separator/>
      </w:r>
    </w:p>
  </w:footnote>
  <w:footnote w:type="continuationSeparator" w:id="0">
    <w:p w14:paraId="2FD33AEA" w14:textId="77777777" w:rsidR="00AA28E8" w:rsidRDefault="00AA28E8" w:rsidP="00E855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A8E7D" w14:textId="27A67F91" w:rsidR="00E85571" w:rsidRDefault="00E85571">
    <w:pPr>
      <w:pStyle w:val="Header"/>
    </w:pPr>
    <w:r>
      <w:rPr>
        <w:noProof/>
      </w:rPr>
      <w:drawing>
        <wp:anchor distT="0" distB="0" distL="114300" distR="114300" simplePos="0" relativeHeight="251659264" behindDoc="0" locked="0" layoutInCell="1" allowOverlap="1" wp14:anchorId="3978A263" wp14:editId="67129D91">
          <wp:simplePos x="0" y="0"/>
          <wp:positionH relativeFrom="column">
            <wp:posOffset>0</wp:posOffset>
          </wp:positionH>
          <wp:positionV relativeFrom="paragraph">
            <wp:posOffset>-5080</wp:posOffset>
          </wp:positionV>
          <wp:extent cx="1193800" cy="439099"/>
          <wp:effectExtent l="0" t="0" r="0" b="5715"/>
          <wp:wrapNone/>
          <wp:docPr id="1311082846" name="Picture 1" descr="A picture containing text, logo, fon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82846" name="Picture 1" descr="A picture containing text, logo, font, graphics&#10;&#10;Description automatically generated"/>
                  <pic:cNvPicPr/>
                </pic:nvPicPr>
                <pic:blipFill rotWithShape="1">
                  <a:blip r:embed="rId1">
                    <a:extLst>
                      <a:ext uri="{28A0092B-C50C-407E-A947-70E740481C1C}">
                        <a14:useLocalDpi xmlns:a14="http://schemas.microsoft.com/office/drawing/2010/main" val="0"/>
                      </a:ext>
                    </a:extLst>
                  </a:blip>
                  <a:srcRect l="13295" t="41436" r="9594" b="30201"/>
                  <a:stretch/>
                </pic:blipFill>
                <pic:spPr bwMode="auto">
                  <a:xfrm>
                    <a:off x="0" y="0"/>
                    <a:ext cx="1203725" cy="442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3B1D6C"/>
    <w:multiLevelType w:val="hybridMultilevel"/>
    <w:tmpl w:val="DEFCF9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5974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571"/>
    <w:rsid w:val="00066CBF"/>
    <w:rsid w:val="00095B99"/>
    <w:rsid w:val="000C0296"/>
    <w:rsid w:val="000E3766"/>
    <w:rsid w:val="00187EF5"/>
    <w:rsid w:val="001C0C4F"/>
    <w:rsid w:val="001E4E49"/>
    <w:rsid w:val="002418C0"/>
    <w:rsid w:val="0027280D"/>
    <w:rsid w:val="002A5028"/>
    <w:rsid w:val="003310DC"/>
    <w:rsid w:val="004B44F7"/>
    <w:rsid w:val="0053048A"/>
    <w:rsid w:val="00534656"/>
    <w:rsid w:val="00543C13"/>
    <w:rsid w:val="00553637"/>
    <w:rsid w:val="005A0D10"/>
    <w:rsid w:val="005E7329"/>
    <w:rsid w:val="006515E7"/>
    <w:rsid w:val="006B40A5"/>
    <w:rsid w:val="0077429D"/>
    <w:rsid w:val="00790723"/>
    <w:rsid w:val="00814228"/>
    <w:rsid w:val="008669A1"/>
    <w:rsid w:val="008C7804"/>
    <w:rsid w:val="008E5A4E"/>
    <w:rsid w:val="008E6E94"/>
    <w:rsid w:val="00A55ADF"/>
    <w:rsid w:val="00A9072E"/>
    <w:rsid w:val="00AA28E8"/>
    <w:rsid w:val="00AE2D1E"/>
    <w:rsid w:val="00AE331C"/>
    <w:rsid w:val="00AF130A"/>
    <w:rsid w:val="00AF187C"/>
    <w:rsid w:val="00B045E5"/>
    <w:rsid w:val="00C215CA"/>
    <w:rsid w:val="00D01C12"/>
    <w:rsid w:val="00D30175"/>
    <w:rsid w:val="00DF2C48"/>
    <w:rsid w:val="00E37802"/>
    <w:rsid w:val="00E85571"/>
    <w:rsid w:val="00F93DA8"/>
    <w:rsid w:val="00FB36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3E5B866"/>
  <w15:chartTrackingRefBased/>
  <w15:docId w15:val="{AEE73EEA-7AA6-264F-8F3E-9D9F3C43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5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5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5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5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5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57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57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57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57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5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5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5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5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5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571"/>
    <w:rPr>
      <w:rFonts w:eastAsiaTheme="majorEastAsia" w:cstheme="majorBidi"/>
      <w:color w:val="272727" w:themeColor="text1" w:themeTint="D8"/>
    </w:rPr>
  </w:style>
  <w:style w:type="paragraph" w:styleId="Title">
    <w:name w:val="Title"/>
    <w:basedOn w:val="Normal"/>
    <w:next w:val="Normal"/>
    <w:link w:val="TitleChar"/>
    <w:uiPriority w:val="10"/>
    <w:qFormat/>
    <w:rsid w:val="00E8557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57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57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85571"/>
    <w:rPr>
      <w:i/>
      <w:iCs/>
      <w:color w:val="404040" w:themeColor="text1" w:themeTint="BF"/>
    </w:rPr>
  </w:style>
  <w:style w:type="paragraph" w:styleId="ListParagraph">
    <w:name w:val="List Paragraph"/>
    <w:basedOn w:val="Normal"/>
    <w:uiPriority w:val="34"/>
    <w:qFormat/>
    <w:rsid w:val="00E85571"/>
    <w:pPr>
      <w:ind w:left="720"/>
      <w:contextualSpacing/>
    </w:pPr>
  </w:style>
  <w:style w:type="character" w:styleId="IntenseEmphasis">
    <w:name w:val="Intense Emphasis"/>
    <w:basedOn w:val="DefaultParagraphFont"/>
    <w:uiPriority w:val="21"/>
    <w:qFormat/>
    <w:rsid w:val="00E85571"/>
    <w:rPr>
      <w:i/>
      <w:iCs/>
      <w:color w:val="0F4761" w:themeColor="accent1" w:themeShade="BF"/>
    </w:rPr>
  </w:style>
  <w:style w:type="paragraph" w:styleId="IntenseQuote">
    <w:name w:val="Intense Quote"/>
    <w:basedOn w:val="Normal"/>
    <w:next w:val="Normal"/>
    <w:link w:val="IntenseQuoteChar"/>
    <w:uiPriority w:val="30"/>
    <w:qFormat/>
    <w:rsid w:val="00E855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571"/>
    <w:rPr>
      <w:i/>
      <w:iCs/>
      <w:color w:val="0F4761" w:themeColor="accent1" w:themeShade="BF"/>
    </w:rPr>
  </w:style>
  <w:style w:type="character" w:styleId="IntenseReference">
    <w:name w:val="Intense Reference"/>
    <w:basedOn w:val="DefaultParagraphFont"/>
    <w:uiPriority w:val="32"/>
    <w:qFormat/>
    <w:rsid w:val="00E85571"/>
    <w:rPr>
      <w:b/>
      <w:bCs/>
      <w:smallCaps/>
      <w:color w:val="0F4761" w:themeColor="accent1" w:themeShade="BF"/>
      <w:spacing w:val="5"/>
    </w:rPr>
  </w:style>
  <w:style w:type="paragraph" w:styleId="Header">
    <w:name w:val="header"/>
    <w:basedOn w:val="Normal"/>
    <w:link w:val="HeaderChar"/>
    <w:uiPriority w:val="99"/>
    <w:unhideWhenUsed/>
    <w:rsid w:val="00E85571"/>
    <w:pPr>
      <w:tabs>
        <w:tab w:val="center" w:pos="4513"/>
        <w:tab w:val="right" w:pos="9026"/>
      </w:tabs>
    </w:pPr>
  </w:style>
  <w:style w:type="character" w:customStyle="1" w:styleId="HeaderChar">
    <w:name w:val="Header Char"/>
    <w:basedOn w:val="DefaultParagraphFont"/>
    <w:link w:val="Header"/>
    <w:uiPriority w:val="99"/>
    <w:rsid w:val="00E85571"/>
  </w:style>
  <w:style w:type="paragraph" w:styleId="Footer">
    <w:name w:val="footer"/>
    <w:basedOn w:val="Normal"/>
    <w:link w:val="FooterChar"/>
    <w:uiPriority w:val="99"/>
    <w:unhideWhenUsed/>
    <w:rsid w:val="00E85571"/>
    <w:pPr>
      <w:tabs>
        <w:tab w:val="center" w:pos="4513"/>
        <w:tab w:val="right" w:pos="9026"/>
      </w:tabs>
    </w:pPr>
  </w:style>
  <w:style w:type="character" w:customStyle="1" w:styleId="FooterChar">
    <w:name w:val="Footer Char"/>
    <w:basedOn w:val="DefaultParagraphFont"/>
    <w:link w:val="Footer"/>
    <w:uiPriority w:val="99"/>
    <w:rsid w:val="00E855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886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83E48893-4499-428F-B672-10D8E2B78F27}"/>
</file>

<file path=customXml/itemProps2.xml><?xml version="1.0" encoding="utf-8"?>
<ds:datastoreItem xmlns:ds="http://schemas.openxmlformats.org/officeDocument/2006/customXml" ds:itemID="{D0BCD5D1-9877-4EF7-AF1A-40EC48D80BFF}"/>
</file>

<file path=customXml/itemProps3.xml><?xml version="1.0" encoding="utf-8"?>
<ds:datastoreItem xmlns:ds="http://schemas.openxmlformats.org/officeDocument/2006/customXml" ds:itemID="{2E934566-4D8D-4D3A-B02A-9496105D358E}"/>
</file>

<file path=docProps/app.xml><?xml version="1.0" encoding="utf-8"?>
<Properties xmlns="http://schemas.openxmlformats.org/officeDocument/2006/extended-properties" xmlns:vt="http://schemas.openxmlformats.org/officeDocument/2006/docPropsVTypes">
  <Template>Normal.dotm</Template>
  <TotalTime>9</TotalTime>
  <Pages>7</Pages>
  <Words>1784</Words>
  <Characters>10169</Characters>
  <Application>Microsoft Office Word</Application>
  <DocSecurity>0</DocSecurity>
  <Lines>84</Lines>
  <Paragraphs>23</Paragraphs>
  <ScaleCrop>false</ScaleCrop>
  <Company/>
  <LinksUpToDate>false</LinksUpToDate>
  <CharactersWithSpaces>11930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Wang</dc:creator>
  <cp:keywords/>
  <dc:description/>
  <cp:lastModifiedBy>WANG, Brian (LONDON NORTH WEST UNIVERSITY HEALTHCARE NHS TRUST)</cp:lastModifiedBy>
  <cp:revision>6</cp:revision>
  <dcterms:created xsi:type="dcterms:W3CDTF">2026-05-29T08:33:00Z</dcterms:created>
  <dcterms:modified xsi:type="dcterms:W3CDTF">2026-07-19T17:33:00Z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