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C5180" w14:textId="77777777" w:rsidR="00703F17" w:rsidRDefault="00703F17">
      <w:pPr>
        <w:jc w:val="center"/>
        <w:rPr>
          <w:b/>
          <w:bCs/>
          <w:sz w:val="22"/>
          <w:szCs w:val="22"/>
        </w:rPr>
      </w:pPr>
    </w:p>
    <w:p w14:paraId="089F5E44" w14:textId="77777777" w:rsidR="00703F17" w:rsidRDefault="00703F17">
      <w:pPr>
        <w:jc w:val="center"/>
        <w:rPr>
          <w:b/>
          <w:bCs/>
          <w:sz w:val="22"/>
          <w:szCs w:val="22"/>
        </w:rPr>
      </w:pPr>
    </w:p>
    <w:p w14:paraId="64F0041C" w14:textId="77777777" w:rsidR="00703F17" w:rsidRDefault="00703F17">
      <w:pPr>
        <w:jc w:val="center"/>
        <w:rPr>
          <w:b/>
          <w:bCs/>
          <w:sz w:val="22"/>
          <w:szCs w:val="22"/>
        </w:rPr>
      </w:pPr>
    </w:p>
    <w:p w14:paraId="66DA82DB" w14:textId="77777777" w:rsidR="00703F17" w:rsidRDefault="00703F17">
      <w:pPr>
        <w:jc w:val="center"/>
        <w:rPr>
          <w:b/>
          <w:bCs/>
          <w:sz w:val="22"/>
          <w:szCs w:val="22"/>
        </w:rPr>
      </w:pPr>
    </w:p>
    <w:p w14:paraId="67DAFFD8" w14:textId="77777777" w:rsidR="00703F17" w:rsidRDefault="00703F17">
      <w:pPr>
        <w:jc w:val="center"/>
        <w:rPr>
          <w:b/>
          <w:bCs/>
          <w:sz w:val="22"/>
          <w:szCs w:val="22"/>
        </w:rPr>
      </w:pPr>
    </w:p>
    <w:p w14:paraId="5795FE13" w14:textId="77777777" w:rsidR="00703F17" w:rsidRDefault="00703F17">
      <w:pPr>
        <w:jc w:val="center"/>
        <w:rPr>
          <w:b/>
          <w:bCs/>
          <w:sz w:val="22"/>
          <w:szCs w:val="22"/>
        </w:rPr>
      </w:pPr>
    </w:p>
    <w:p w14:paraId="3040FB5D" w14:textId="77777777" w:rsidR="00703F17" w:rsidRDefault="00703F17">
      <w:pPr>
        <w:jc w:val="center"/>
        <w:rPr>
          <w:b/>
          <w:bCs/>
          <w:sz w:val="22"/>
          <w:szCs w:val="22"/>
        </w:rPr>
      </w:pPr>
    </w:p>
    <w:p w14:paraId="47F7FE2B" w14:textId="77777777" w:rsidR="00703F17" w:rsidRDefault="00703F17">
      <w:pPr>
        <w:jc w:val="center"/>
        <w:rPr>
          <w:b/>
          <w:bCs/>
          <w:sz w:val="22"/>
          <w:szCs w:val="22"/>
        </w:rPr>
      </w:pPr>
    </w:p>
    <w:p w14:paraId="0FDE9A3B" w14:textId="77777777" w:rsidR="00703F17" w:rsidRDefault="00703F17">
      <w:pPr>
        <w:jc w:val="center"/>
        <w:rPr>
          <w:b/>
          <w:bCs/>
          <w:sz w:val="22"/>
          <w:szCs w:val="22"/>
        </w:rPr>
      </w:pPr>
    </w:p>
    <w:p w14:paraId="69CF7E68" w14:textId="77777777" w:rsidR="00703F17" w:rsidRDefault="00703F17">
      <w:pPr>
        <w:jc w:val="center"/>
        <w:rPr>
          <w:b/>
          <w:bCs/>
          <w:sz w:val="22"/>
          <w:szCs w:val="22"/>
        </w:rPr>
      </w:pPr>
    </w:p>
    <w:p w14:paraId="583145BB" w14:textId="77777777" w:rsidR="00703F17" w:rsidRDefault="00703F17">
      <w:pPr>
        <w:jc w:val="center"/>
        <w:rPr>
          <w:b/>
          <w:bCs/>
          <w:sz w:val="22"/>
          <w:szCs w:val="22"/>
        </w:rPr>
      </w:pPr>
    </w:p>
    <w:p w14:paraId="754CEAA0" w14:textId="77777777" w:rsidR="00703F17" w:rsidRDefault="00703F17">
      <w:pPr>
        <w:jc w:val="center"/>
        <w:rPr>
          <w:b/>
          <w:bCs/>
          <w:sz w:val="22"/>
          <w:szCs w:val="22"/>
        </w:rPr>
      </w:pPr>
    </w:p>
    <w:p w14:paraId="22D1F835" w14:textId="77777777" w:rsidR="00703F17" w:rsidRDefault="00703F17">
      <w:pPr>
        <w:jc w:val="center"/>
        <w:rPr>
          <w:b/>
          <w:bCs/>
          <w:sz w:val="22"/>
          <w:szCs w:val="22"/>
        </w:rPr>
      </w:pPr>
    </w:p>
    <w:p w14:paraId="6C2BDB4C" w14:textId="77777777" w:rsidR="00703F17" w:rsidRDefault="00000000">
      <w:pPr>
        <w:spacing w:line="360" w:lineRule="auto"/>
        <w:jc w:val="center"/>
        <w:rPr>
          <w:b/>
          <w:bCs/>
          <w:sz w:val="32"/>
          <w:szCs w:val="32"/>
        </w:rPr>
      </w:pPr>
      <w:r>
        <w:rPr>
          <w:b/>
          <w:bCs/>
          <w:sz w:val="32"/>
          <w:szCs w:val="32"/>
        </w:rPr>
        <w:t>LITTLE DROPS CHARITY TRUST</w:t>
      </w:r>
    </w:p>
    <w:p w14:paraId="6988EED7" w14:textId="77777777" w:rsidR="00703F17" w:rsidRDefault="00000000">
      <w:pPr>
        <w:spacing w:line="360" w:lineRule="auto"/>
        <w:jc w:val="center"/>
        <w:rPr>
          <w:b/>
          <w:bCs/>
          <w:sz w:val="32"/>
          <w:szCs w:val="32"/>
        </w:rPr>
      </w:pPr>
      <w:r>
        <w:rPr>
          <w:b/>
          <w:bCs/>
          <w:sz w:val="32"/>
          <w:szCs w:val="32"/>
        </w:rPr>
        <w:t>COMPANY LIMITED BY GUARANTEE</w:t>
      </w:r>
    </w:p>
    <w:p w14:paraId="453F8E3D" w14:textId="77777777" w:rsidR="00703F17" w:rsidRDefault="00000000">
      <w:pPr>
        <w:pStyle w:val="Heading1"/>
        <w:rPr>
          <w:rFonts w:ascii="Times New Roman" w:eastAsia="Times New Roman" w:hAnsi="Times New Roman" w:cs="Times New Roman"/>
          <w:sz w:val="32"/>
          <w:szCs w:val="32"/>
        </w:rPr>
      </w:pPr>
      <w:r>
        <w:rPr>
          <w:rFonts w:ascii="Times New Roman" w:eastAsia="Times New Roman" w:hAnsi="Times New Roman" w:cs="Times New Roman"/>
          <w:sz w:val="32"/>
          <w:szCs w:val="32"/>
        </w:rPr>
        <w:t>FINANCIAL STATEMENTS/</w:t>
      </w:r>
    </w:p>
    <w:p w14:paraId="324095B9" w14:textId="77777777" w:rsidR="00703F17" w:rsidRDefault="00000000">
      <w:pPr>
        <w:jc w:val="center"/>
      </w:pPr>
      <w:r>
        <w:rPr>
          <w:b/>
          <w:bCs/>
          <w:sz w:val="32"/>
          <w:szCs w:val="32"/>
        </w:rPr>
        <w:t>ANNUAL ACCOUNTS</w:t>
      </w:r>
    </w:p>
    <w:p w14:paraId="72BCB2B2" w14:textId="77777777" w:rsidR="00703F17" w:rsidRDefault="00703F17">
      <w:pPr>
        <w:spacing w:line="360" w:lineRule="auto"/>
        <w:jc w:val="center"/>
      </w:pPr>
    </w:p>
    <w:p w14:paraId="4C20445C" w14:textId="77777777" w:rsidR="00703F17" w:rsidRDefault="00703F17">
      <w:pPr>
        <w:spacing w:line="360" w:lineRule="auto"/>
        <w:jc w:val="center"/>
      </w:pPr>
    </w:p>
    <w:p w14:paraId="0CEB5444" w14:textId="77777777" w:rsidR="00703F17" w:rsidRDefault="00703F17">
      <w:pPr>
        <w:spacing w:line="360" w:lineRule="auto"/>
        <w:jc w:val="center"/>
      </w:pPr>
    </w:p>
    <w:p w14:paraId="3B0C7C2F" w14:textId="77777777" w:rsidR="00703F17" w:rsidRDefault="00703F17">
      <w:pPr>
        <w:spacing w:line="360" w:lineRule="auto"/>
        <w:jc w:val="center"/>
      </w:pPr>
    </w:p>
    <w:p w14:paraId="6904FBDA" w14:textId="77777777" w:rsidR="00703F17" w:rsidRDefault="00703F17">
      <w:pPr>
        <w:spacing w:line="360" w:lineRule="auto"/>
        <w:jc w:val="center"/>
      </w:pPr>
    </w:p>
    <w:p w14:paraId="7F3EBFCB" w14:textId="77777777" w:rsidR="00703F17" w:rsidRDefault="00703F17">
      <w:pPr>
        <w:spacing w:line="360" w:lineRule="auto"/>
        <w:jc w:val="center"/>
      </w:pPr>
    </w:p>
    <w:p w14:paraId="2550DAA4" w14:textId="77777777" w:rsidR="00703F17" w:rsidRDefault="00703F17">
      <w:pPr>
        <w:spacing w:line="360" w:lineRule="auto"/>
        <w:jc w:val="center"/>
      </w:pPr>
    </w:p>
    <w:p w14:paraId="29E07DDA" w14:textId="77777777" w:rsidR="00703F17" w:rsidRDefault="00703F17">
      <w:pPr>
        <w:spacing w:line="360" w:lineRule="auto"/>
        <w:jc w:val="center"/>
      </w:pPr>
    </w:p>
    <w:p w14:paraId="2448D77C" w14:textId="77777777" w:rsidR="00703F17" w:rsidRDefault="00000000">
      <w:pPr>
        <w:spacing w:line="360" w:lineRule="auto"/>
        <w:jc w:val="center"/>
        <w:rPr>
          <w:b/>
          <w:bCs/>
          <w:sz w:val="22"/>
          <w:szCs w:val="22"/>
        </w:rPr>
      </w:pPr>
      <w:r>
        <w:rPr>
          <w:b/>
          <w:bCs/>
          <w:sz w:val="22"/>
          <w:szCs w:val="22"/>
        </w:rPr>
        <w:t>Charity Number SC028069</w:t>
      </w:r>
    </w:p>
    <w:p w14:paraId="197F67DF" w14:textId="77777777" w:rsidR="00703F17" w:rsidRDefault="00703F17">
      <w:pPr>
        <w:spacing w:line="360" w:lineRule="auto"/>
        <w:jc w:val="center"/>
        <w:rPr>
          <w:b/>
          <w:bCs/>
          <w:sz w:val="22"/>
          <w:szCs w:val="22"/>
        </w:rPr>
      </w:pPr>
    </w:p>
    <w:p w14:paraId="47C095DA" w14:textId="77777777" w:rsidR="00703F17" w:rsidRDefault="00703F17">
      <w:pPr>
        <w:spacing w:line="360" w:lineRule="auto"/>
        <w:jc w:val="center"/>
        <w:rPr>
          <w:b/>
          <w:bCs/>
          <w:sz w:val="22"/>
          <w:szCs w:val="22"/>
        </w:rPr>
      </w:pPr>
    </w:p>
    <w:p w14:paraId="42419CBE" w14:textId="77777777" w:rsidR="00703F17" w:rsidRDefault="00703F17">
      <w:pPr>
        <w:spacing w:line="360" w:lineRule="auto"/>
        <w:jc w:val="center"/>
        <w:rPr>
          <w:b/>
          <w:bCs/>
          <w:sz w:val="22"/>
          <w:szCs w:val="22"/>
        </w:rPr>
        <w:sectPr w:rsidR="00703F17">
          <w:footerReference w:type="even" r:id="rId8"/>
          <w:footerReference w:type="default" r:id="rId9"/>
          <w:footerReference w:type="first" r:id="rId10"/>
          <w:pgSz w:w="11906" w:h="16838"/>
          <w:pgMar w:top="1440" w:right="1800" w:bottom="1440" w:left="1800" w:header="0" w:footer="708" w:gutter="0"/>
          <w:pgNumType w:start="1"/>
          <w:cols w:space="720"/>
          <w:titlePg/>
        </w:sectPr>
      </w:pPr>
    </w:p>
    <w:p w14:paraId="6A2708FA" w14:textId="77777777" w:rsidR="00703F17" w:rsidRDefault="00000000">
      <w:pPr>
        <w:jc w:val="center"/>
        <w:rPr>
          <w:b/>
          <w:bCs/>
          <w:sz w:val="28"/>
          <w:szCs w:val="28"/>
        </w:rPr>
      </w:pPr>
      <w:r>
        <w:rPr>
          <w:b/>
          <w:bCs/>
          <w:sz w:val="28"/>
          <w:szCs w:val="28"/>
        </w:rPr>
        <w:lastRenderedPageBreak/>
        <w:t>LITTLE DROPS CHARITY TRUST</w:t>
      </w:r>
    </w:p>
    <w:p w14:paraId="7690447F" w14:textId="77777777" w:rsidR="00703F17" w:rsidRDefault="00000000">
      <w:pPr>
        <w:pStyle w:val="Heading2"/>
        <w:rPr>
          <w:rFonts w:ascii="Times New Roman" w:eastAsia="Times New Roman" w:hAnsi="Times New Roman" w:cs="Times New Roman"/>
        </w:rPr>
      </w:pPr>
      <w:r>
        <w:rPr>
          <w:rFonts w:ascii="Times New Roman" w:eastAsia="Times New Roman" w:hAnsi="Times New Roman" w:cs="Times New Roman"/>
        </w:rPr>
        <w:t>COMPANY LIMITED BY GUARANTEE</w:t>
      </w:r>
    </w:p>
    <w:p w14:paraId="17A0A8A3" w14:textId="77777777" w:rsidR="00703F17" w:rsidRDefault="00000000">
      <w:pPr>
        <w:spacing w:line="360" w:lineRule="auto"/>
        <w:jc w:val="center"/>
        <w:rPr>
          <w:b/>
          <w:bCs/>
          <w:sz w:val="28"/>
          <w:szCs w:val="28"/>
        </w:rPr>
      </w:pPr>
      <w:r>
        <w:rPr>
          <w:b/>
          <w:bCs/>
          <w:sz w:val="28"/>
          <w:szCs w:val="28"/>
        </w:rPr>
        <w:t>FINANCIAL STATEMENTS</w:t>
      </w:r>
    </w:p>
    <w:p w14:paraId="0972294B" w14:textId="77777777" w:rsidR="00703F17" w:rsidRDefault="00000000">
      <w:pPr>
        <w:spacing w:line="360" w:lineRule="auto"/>
        <w:jc w:val="center"/>
        <w:rPr>
          <w:b/>
          <w:bCs/>
          <w:sz w:val="28"/>
          <w:szCs w:val="28"/>
        </w:rPr>
      </w:pPr>
      <w:r>
        <w:rPr>
          <w:b/>
          <w:bCs/>
          <w:sz w:val="28"/>
          <w:szCs w:val="28"/>
        </w:rPr>
        <w:t>YEAR ENDED 30 JUNE 2025</w:t>
      </w:r>
    </w:p>
    <w:p w14:paraId="7BA6DEEF" w14:textId="77777777" w:rsidR="00703F17" w:rsidRDefault="00703F17">
      <w:pPr>
        <w:rPr>
          <w:b/>
          <w:bCs/>
        </w:rPr>
      </w:pPr>
    </w:p>
    <w:p w14:paraId="4BC37BF9" w14:textId="77777777" w:rsidR="00703F17" w:rsidRDefault="00703F17">
      <w:pPr>
        <w:rPr>
          <w:b/>
          <w:bCs/>
        </w:rPr>
      </w:pPr>
    </w:p>
    <w:p w14:paraId="2577D0C2" w14:textId="77777777" w:rsidR="00703F17" w:rsidRDefault="00000000">
      <w:pPr>
        <w:pStyle w:val="Heading3"/>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CONTENTS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PAGE</w:t>
      </w:r>
    </w:p>
    <w:p w14:paraId="00905907" w14:textId="77777777" w:rsidR="00703F17" w:rsidRDefault="00000000">
      <w:pPr>
        <w:spacing w:line="360" w:lineRule="auto"/>
        <w:ind w:right="26"/>
        <w:rPr>
          <w:b/>
          <w:bCs/>
          <w:sz w:val="22"/>
          <w:szCs w:val="22"/>
        </w:rPr>
      </w:pPr>
      <w:r>
        <w:rPr>
          <w:sz w:val="22"/>
          <w:szCs w:val="22"/>
        </w:rPr>
        <w:t xml:space="preserve">Members of the board and professional advisers </w:t>
      </w:r>
      <w:r>
        <w:rPr>
          <w:sz w:val="22"/>
          <w:szCs w:val="22"/>
        </w:rPr>
        <w:tab/>
      </w:r>
      <w:r>
        <w:rPr>
          <w:sz w:val="22"/>
          <w:szCs w:val="22"/>
        </w:rPr>
        <w:tab/>
      </w:r>
      <w:r>
        <w:rPr>
          <w:sz w:val="22"/>
          <w:szCs w:val="22"/>
        </w:rPr>
        <w:tab/>
        <w:t xml:space="preserve">    </w:t>
      </w:r>
      <w:r>
        <w:rPr>
          <w:sz w:val="22"/>
          <w:szCs w:val="22"/>
        </w:rPr>
        <w:tab/>
        <w:t xml:space="preserve">                 </w:t>
      </w:r>
      <w:r>
        <w:rPr>
          <w:b/>
          <w:bCs/>
          <w:sz w:val="22"/>
          <w:szCs w:val="22"/>
        </w:rPr>
        <w:t>1</w:t>
      </w:r>
    </w:p>
    <w:p w14:paraId="3CB41E03" w14:textId="77777777" w:rsidR="00703F17" w:rsidRDefault="00000000">
      <w:pPr>
        <w:spacing w:line="360" w:lineRule="auto"/>
        <w:rPr>
          <w:b/>
          <w:bCs/>
          <w:sz w:val="22"/>
          <w:szCs w:val="22"/>
        </w:rPr>
      </w:pPr>
      <w:r>
        <w:rPr>
          <w:sz w:val="22"/>
          <w:szCs w:val="22"/>
        </w:rPr>
        <w:t xml:space="preserve">Trustees annual report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2</w:t>
      </w:r>
    </w:p>
    <w:p w14:paraId="64F022F8" w14:textId="77777777" w:rsidR="00703F17" w:rsidRDefault="00000000">
      <w:pPr>
        <w:spacing w:line="360" w:lineRule="auto"/>
        <w:rPr>
          <w:b/>
          <w:bCs/>
          <w:sz w:val="22"/>
          <w:szCs w:val="22"/>
        </w:rPr>
      </w:pPr>
      <w:r>
        <w:rPr>
          <w:sz w:val="22"/>
          <w:szCs w:val="22"/>
        </w:rPr>
        <w:t xml:space="preserve">Independent examiner's report on the unaudited accounts </w:t>
      </w:r>
      <w:r>
        <w:rPr>
          <w:sz w:val="22"/>
          <w:szCs w:val="22"/>
        </w:rPr>
        <w:tab/>
      </w:r>
      <w:r>
        <w:rPr>
          <w:sz w:val="22"/>
          <w:szCs w:val="22"/>
        </w:rPr>
        <w:tab/>
      </w:r>
      <w:r>
        <w:rPr>
          <w:sz w:val="22"/>
          <w:szCs w:val="22"/>
        </w:rPr>
        <w:tab/>
        <w:t xml:space="preserve">    </w:t>
      </w:r>
      <w:r>
        <w:rPr>
          <w:b/>
          <w:bCs/>
          <w:sz w:val="22"/>
          <w:szCs w:val="22"/>
        </w:rPr>
        <w:t>5</w:t>
      </w:r>
    </w:p>
    <w:p w14:paraId="6B7A6D24" w14:textId="77777777" w:rsidR="00703F17" w:rsidRDefault="00000000">
      <w:pPr>
        <w:spacing w:line="360" w:lineRule="auto"/>
        <w:rPr>
          <w:b/>
          <w:bCs/>
          <w:sz w:val="22"/>
          <w:szCs w:val="22"/>
        </w:rPr>
      </w:pPr>
      <w:r>
        <w:rPr>
          <w:sz w:val="22"/>
          <w:szCs w:val="22"/>
        </w:rPr>
        <w:t xml:space="preserve">Statement of financial activities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6</w:t>
      </w:r>
    </w:p>
    <w:p w14:paraId="52B9F13E" w14:textId="77777777" w:rsidR="00703F17" w:rsidRDefault="00000000">
      <w:pPr>
        <w:spacing w:line="360" w:lineRule="auto"/>
        <w:rPr>
          <w:b/>
          <w:bCs/>
          <w:sz w:val="22"/>
          <w:szCs w:val="22"/>
        </w:rPr>
      </w:pPr>
      <w:r>
        <w:rPr>
          <w:sz w:val="22"/>
          <w:szCs w:val="22"/>
        </w:rPr>
        <w:t xml:space="preserve">Balance sheet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7</w:t>
      </w:r>
    </w:p>
    <w:p w14:paraId="4268B868" w14:textId="77777777" w:rsidR="00703F17" w:rsidRDefault="00000000">
      <w:pPr>
        <w:spacing w:line="360" w:lineRule="auto"/>
        <w:rPr>
          <w:b/>
          <w:bCs/>
          <w:sz w:val="22"/>
          <w:szCs w:val="22"/>
        </w:rPr>
      </w:pPr>
      <w:r>
        <w:rPr>
          <w:sz w:val="22"/>
          <w:szCs w:val="22"/>
        </w:rPr>
        <w:t xml:space="preserve">Notes to the financial statements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8</w:t>
      </w:r>
    </w:p>
    <w:p w14:paraId="4677424D" w14:textId="77777777" w:rsidR="00703F17" w:rsidRDefault="00703F17">
      <w:pPr>
        <w:spacing w:line="360" w:lineRule="auto"/>
        <w:jc w:val="center"/>
      </w:pPr>
    </w:p>
    <w:p w14:paraId="6837599D" w14:textId="77777777" w:rsidR="00703F17" w:rsidRDefault="00703F17">
      <w:pPr>
        <w:jc w:val="center"/>
      </w:pPr>
    </w:p>
    <w:p w14:paraId="2E75CD7A" w14:textId="77777777" w:rsidR="00703F17" w:rsidRDefault="00703F17">
      <w:pPr>
        <w:jc w:val="center"/>
      </w:pPr>
    </w:p>
    <w:p w14:paraId="78589B4E" w14:textId="77777777" w:rsidR="00703F17" w:rsidRDefault="00703F17">
      <w:pPr>
        <w:jc w:val="center"/>
      </w:pPr>
    </w:p>
    <w:p w14:paraId="7A4B054E" w14:textId="77777777" w:rsidR="00703F17" w:rsidRDefault="00703F17">
      <w:pPr>
        <w:jc w:val="center"/>
      </w:pPr>
    </w:p>
    <w:p w14:paraId="2B1778D9" w14:textId="77777777" w:rsidR="00703F17" w:rsidRDefault="00703F17">
      <w:pPr>
        <w:jc w:val="center"/>
      </w:pPr>
    </w:p>
    <w:p w14:paraId="3E83EBE2" w14:textId="77777777" w:rsidR="00703F17" w:rsidRDefault="00703F17">
      <w:pPr>
        <w:jc w:val="center"/>
      </w:pPr>
    </w:p>
    <w:p w14:paraId="65FD08C7" w14:textId="77777777" w:rsidR="00703F17" w:rsidRDefault="00703F17">
      <w:pPr>
        <w:jc w:val="center"/>
      </w:pPr>
    </w:p>
    <w:p w14:paraId="3746A5AB" w14:textId="77777777" w:rsidR="00703F17" w:rsidRDefault="00703F17">
      <w:pPr>
        <w:jc w:val="center"/>
      </w:pPr>
    </w:p>
    <w:p w14:paraId="2C4E4FC3" w14:textId="77777777" w:rsidR="00703F17" w:rsidRDefault="00703F17">
      <w:pPr>
        <w:jc w:val="center"/>
      </w:pPr>
    </w:p>
    <w:p w14:paraId="5356BFFC" w14:textId="77777777" w:rsidR="00703F17" w:rsidRDefault="00703F17">
      <w:pPr>
        <w:jc w:val="center"/>
      </w:pPr>
    </w:p>
    <w:p w14:paraId="420FFFB6" w14:textId="77777777" w:rsidR="00703F17" w:rsidRDefault="00703F17">
      <w:pPr>
        <w:jc w:val="center"/>
      </w:pPr>
    </w:p>
    <w:p w14:paraId="7AD1C8CC" w14:textId="77777777" w:rsidR="00703F17" w:rsidRDefault="00703F17">
      <w:pPr>
        <w:jc w:val="center"/>
      </w:pPr>
    </w:p>
    <w:p w14:paraId="5D113896" w14:textId="77777777" w:rsidR="00703F17" w:rsidRDefault="00703F17">
      <w:pPr>
        <w:jc w:val="center"/>
      </w:pPr>
    </w:p>
    <w:p w14:paraId="78B4C3B5" w14:textId="77777777" w:rsidR="00703F17" w:rsidRDefault="00703F17">
      <w:pPr>
        <w:jc w:val="center"/>
      </w:pPr>
    </w:p>
    <w:p w14:paraId="49C4E233" w14:textId="77777777" w:rsidR="00703F17" w:rsidRDefault="00703F17">
      <w:pPr>
        <w:jc w:val="center"/>
      </w:pPr>
    </w:p>
    <w:p w14:paraId="2126AAA7" w14:textId="77777777" w:rsidR="00703F17" w:rsidRDefault="00703F17">
      <w:pPr>
        <w:jc w:val="center"/>
      </w:pPr>
    </w:p>
    <w:p w14:paraId="636D8043" w14:textId="77777777" w:rsidR="00703F17" w:rsidRDefault="00703F17">
      <w:pPr>
        <w:jc w:val="center"/>
      </w:pPr>
    </w:p>
    <w:p w14:paraId="7ADE81FF" w14:textId="77777777" w:rsidR="00703F17" w:rsidRDefault="00703F17">
      <w:pPr>
        <w:jc w:val="center"/>
      </w:pPr>
    </w:p>
    <w:p w14:paraId="452E16E9" w14:textId="77777777" w:rsidR="00703F17" w:rsidRDefault="00703F17">
      <w:pPr>
        <w:jc w:val="center"/>
      </w:pPr>
    </w:p>
    <w:p w14:paraId="1431CB7A" w14:textId="77777777" w:rsidR="00703F17" w:rsidRDefault="00703F17">
      <w:pPr>
        <w:jc w:val="center"/>
      </w:pPr>
    </w:p>
    <w:p w14:paraId="5557D133" w14:textId="77777777" w:rsidR="00703F17" w:rsidRDefault="00703F17">
      <w:pPr>
        <w:jc w:val="center"/>
      </w:pPr>
    </w:p>
    <w:p w14:paraId="25016F1D" w14:textId="77777777" w:rsidR="00703F17" w:rsidRDefault="00703F17">
      <w:pPr>
        <w:jc w:val="center"/>
      </w:pPr>
    </w:p>
    <w:p w14:paraId="4310805B" w14:textId="77777777" w:rsidR="00703F17" w:rsidRDefault="00703F17">
      <w:pPr>
        <w:jc w:val="center"/>
        <w:sectPr w:rsidR="00703F17">
          <w:footerReference w:type="even" r:id="rId11"/>
          <w:footerReference w:type="default" r:id="rId12"/>
          <w:footerReference w:type="first" r:id="rId13"/>
          <w:pgSz w:w="11906" w:h="16838"/>
          <w:pgMar w:top="1440" w:right="1800" w:bottom="1440" w:left="1800" w:header="0" w:footer="708" w:gutter="0"/>
          <w:pgNumType w:start="1"/>
          <w:cols w:space="720"/>
          <w:titlePg/>
        </w:sectPr>
      </w:pPr>
    </w:p>
    <w:p w14:paraId="6B18EE36" w14:textId="77777777" w:rsidR="00703F17" w:rsidRDefault="00000000">
      <w:pPr>
        <w:jc w:val="center"/>
        <w:rPr>
          <w:b/>
          <w:bCs/>
          <w:sz w:val="28"/>
          <w:szCs w:val="28"/>
        </w:rPr>
      </w:pPr>
      <w:r>
        <w:rPr>
          <w:b/>
          <w:bCs/>
          <w:sz w:val="28"/>
          <w:szCs w:val="28"/>
        </w:rPr>
        <w:lastRenderedPageBreak/>
        <w:t>LITTLE DROPS CHARITY TRUST</w:t>
      </w:r>
    </w:p>
    <w:p w14:paraId="36776E93" w14:textId="77777777" w:rsidR="00703F17" w:rsidRDefault="00000000">
      <w:pPr>
        <w:jc w:val="center"/>
        <w:rPr>
          <w:b/>
          <w:bCs/>
          <w:sz w:val="28"/>
          <w:szCs w:val="28"/>
        </w:rPr>
      </w:pPr>
      <w:r>
        <w:rPr>
          <w:b/>
          <w:bCs/>
          <w:sz w:val="28"/>
          <w:szCs w:val="28"/>
        </w:rPr>
        <w:t>COMPANY LIMITED BY GUARANTEE</w:t>
      </w:r>
    </w:p>
    <w:p w14:paraId="1ED9D90B" w14:textId="77777777" w:rsidR="00703F17" w:rsidRDefault="00703F17">
      <w:pPr>
        <w:jc w:val="center"/>
        <w:rPr>
          <w:b/>
          <w:bCs/>
          <w:sz w:val="28"/>
          <w:szCs w:val="28"/>
        </w:rPr>
      </w:pPr>
    </w:p>
    <w:p w14:paraId="26683418" w14:textId="77777777" w:rsidR="00703F17" w:rsidRDefault="00000000">
      <w:pPr>
        <w:jc w:val="center"/>
        <w:rPr>
          <w:b/>
          <w:bCs/>
          <w:sz w:val="28"/>
          <w:szCs w:val="28"/>
        </w:rPr>
      </w:pPr>
      <w:r>
        <w:rPr>
          <w:b/>
          <w:bCs/>
          <w:sz w:val="28"/>
          <w:szCs w:val="28"/>
        </w:rPr>
        <w:t>MEMBERS OF THE BOARD AND PROFESSIONAL ADVISERS</w:t>
      </w:r>
    </w:p>
    <w:p w14:paraId="06A33FEF" w14:textId="77777777" w:rsidR="00703F17" w:rsidRDefault="00703F17">
      <w:pPr>
        <w:jc w:val="center"/>
        <w:rPr>
          <w:b/>
          <w:bCs/>
          <w:sz w:val="28"/>
          <w:szCs w:val="28"/>
        </w:rPr>
      </w:pPr>
    </w:p>
    <w:p w14:paraId="3FD864AE" w14:textId="77777777" w:rsidR="00703F17" w:rsidRDefault="00703F17">
      <w:pPr>
        <w:rPr>
          <w:b/>
          <w:bCs/>
          <w:sz w:val="28"/>
          <w:szCs w:val="28"/>
        </w:rPr>
      </w:pPr>
    </w:p>
    <w:p w14:paraId="6B9B2B2B" w14:textId="77777777" w:rsidR="00703F17" w:rsidRDefault="00000000">
      <w:pPr>
        <w:spacing w:line="360" w:lineRule="auto"/>
        <w:rPr>
          <w:sz w:val="22"/>
          <w:szCs w:val="22"/>
        </w:rPr>
      </w:pPr>
      <w:r>
        <w:rPr>
          <w:b/>
          <w:bCs/>
          <w:sz w:val="22"/>
          <w:szCs w:val="22"/>
        </w:rPr>
        <w:t xml:space="preserve">Registered charity name </w:t>
      </w:r>
      <w:r>
        <w:rPr>
          <w:b/>
          <w:bCs/>
          <w:sz w:val="22"/>
          <w:szCs w:val="22"/>
        </w:rPr>
        <w:tab/>
      </w:r>
      <w:r>
        <w:rPr>
          <w:b/>
          <w:bCs/>
          <w:sz w:val="22"/>
          <w:szCs w:val="22"/>
        </w:rPr>
        <w:tab/>
      </w:r>
      <w:r>
        <w:rPr>
          <w:b/>
          <w:bCs/>
          <w:sz w:val="22"/>
          <w:szCs w:val="22"/>
        </w:rPr>
        <w:tab/>
      </w:r>
      <w:r>
        <w:rPr>
          <w:sz w:val="22"/>
          <w:szCs w:val="22"/>
        </w:rPr>
        <w:t>Little Drops Charity Trust</w:t>
      </w:r>
    </w:p>
    <w:p w14:paraId="3AD40729" w14:textId="77777777" w:rsidR="00703F17" w:rsidRDefault="00000000">
      <w:pPr>
        <w:spacing w:line="360" w:lineRule="auto"/>
        <w:rPr>
          <w:sz w:val="22"/>
          <w:szCs w:val="22"/>
        </w:rPr>
      </w:pPr>
      <w:r>
        <w:rPr>
          <w:b/>
          <w:bCs/>
          <w:sz w:val="22"/>
          <w:szCs w:val="22"/>
        </w:rPr>
        <w:t xml:space="preserve">Charity number </w:t>
      </w:r>
      <w:r>
        <w:rPr>
          <w:b/>
          <w:bCs/>
          <w:sz w:val="22"/>
          <w:szCs w:val="22"/>
        </w:rPr>
        <w:tab/>
      </w:r>
      <w:r>
        <w:rPr>
          <w:b/>
          <w:bCs/>
          <w:sz w:val="22"/>
          <w:szCs w:val="22"/>
        </w:rPr>
        <w:tab/>
      </w:r>
      <w:r>
        <w:rPr>
          <w:b/>
          <w:bCs/>
          <w:sz w:val="22"/>
          <w:szCs w:val="22"/>
        </w:rPr>
        <w:tab/>
      </w:r>
      <w:r>
        <w:rPr>
          <w:b/>
          <w:bCs/>
          <w:sz w:val="22"/>
          <w:szCs w:val="22"/>
        </w:rPr>
        <w:tab/>
      </w:r>
      <w:r>
        <w:rPr>
          <w:sz w:val="22"/>
          <w:szCs w:val="22"/>
        </w:rPr>
        <w:t>SC028069</w:t>
      </w:r>
    </w:p>
    <w:p w14:paraId="73237127" w14:textId="77777777" w:rsidR="00703F17" w:rsidRDefault="00000000">
      <w:pPr>
        <w:spacing w:line="360" w:lineRule="auto"/>
        <w:rPr>
          <w:sz w:val="22"/>
          <w:szCs w:val="22"/>
        </w:rPr>
      </w:pPr>
      <w:r>
        <w:rPr>
          <w:b/>
          <w:bCs/>
          <w:sz w:val="22"/>
          <w:szCs w:val="22"/>
        </w:rPr>
        <w:t xml:space="preserve">Company registration number </w:t>
      </w:r>
      <w:r>
        <w:rPr>
          <w:b/>
          <w:bCs/>
          <w:sz w:val="22"/>
          <w:szCs w:val="22"/>
        </w:rPr>
        <w:tab/>
      </w:r>
      <w:r>
        <w:rPr>
          <w:b/>
          <w:bCs/>
          <w:sz w:val="22"/>
          <w:szCs w:val="22"/>
        </w:rPr>
        <w:tab/>
      </w:r>
      <w:r>
        <w:rPr>
          <w:sz w:val="22"/>
          <w:szCs w:val="22"/>
        </w:rPr>
        <w:t>SC186943</w:t>
      </w:r>
    </w:p>
    <w:p w14:paraId="31B8ED64" w14:textId="77777777" w:rsidR="00703F17" w:rsidRDefault="00703F17">
      <w:pPr>
        <w:rPr>
          <w:sz w:val="22"/>
          <w:szCs w:val="22"/>
        </w:rPr>
      </w:pPr>
    </w:p>
    <w:p w14:paraId="1E77D17F" w14:textId="77777777" w:rsidR="00703F17" w:rsidRDefault="00000000">
      <w:pPr>
        <w:rPr>
          <w:sz w:val="22"/>
          <w:szCs w:val="22"/>
        </w:rPr>
      </w:pPr>
      <w:r>
        <w:rPr>
          <w:b/>
          <w:bCs/>
          <w:sz w:val="22"/>
          <w:szCs w:val="22"/>
        </w:rPr>
        <w:t xml:space="preserve">Registered office </w:t>
      </w:r>
      <w:r>
        <w:rPr>
          <w:b/>
          <w:bCs/>
          <w:sz w:val="22"/>
          <w:szCs w:val="22"/>
        </w:rPr>
        <w:tab/>
      </w:r>
      <w:r>
        <w:rPr>
          <w:b/>
          <w:bCs/>
          <w:sz w:val="22"/>
          <w:szCs w:val="22"/>
        </w:rPr>
        <w:tab/>
      </w:r>
      <w:r>
        <w:rPr>
          <w:b/>
          <w:bCs/>
          <w:sz w:val="22"/>
          <w:szCs w:val="22"/>
        </w:rPr>
        <w:tab/>
      </w:r>
      <w:r>
        <w:rPr>
          <w:b/>
          <w:bCs/>
          <w:sz w:val="22"/>
          <w:szCs w:val="22"/>
        </w:rPr>
        <w:tab/>
      </w:r>
      <w:r>
        <w:rPr>
          <w:sz w:val="22"/>
          <w:szCs w:val="22"/>
        </w:rPr>
        <w:t xml:space="preserve">10 </w:t>
      </w:r>
      <w:proofErr w:type="spellStart"/>
      <w:r>
        <w:rPr>
          <w:sz w:val="22"/>
          <w:szCs w:val="22"/>
        </w:rPr>
        <w:t>Cairnlee</w:t>
      </w:r>
      <w:proofErr w:type="spellEnd"/>
      <w:r>
        <w:rPr>
          <w:sz w:val="22"/>
          <w:szCs w:val="22"/>
        </w:rPr>
        <w:t xml:space="preserve"> Crescent North</w:t>
      </w:r>
    </w:p>
    <w:p w14:paraId="75ACC981" w14:textId="77777777" w:rsidR="00703F17" w:rsidRDefault="00000000">
      <w:pPr>
        <w:ind w:left="3600" w:firstLine="720"/>
        <w:rPr>
          <w:sz w:val="22"/>
          <w:szCs w:val="22"/>
        </w:rPr>
      </w:pPr>
      <w:r>
        <w:rPr>
          <w:sz w:val="22"/>
          <w:szCs w:val="22"/>
        </w:rPr>
        <w:t>Aberdeen</w:t>
      </w:r>
    </w:p>
    <w:p w14:paraId="00BB47F0" w14:textId="77777777" w:rsidR="00703F17" w:rsidRDefault="00000000">
      <w:pPr>
        <w:ind w:left="3600" w:firstLine="720"/>
        <w:rPr>
          <w:sz w:val="22"/>
          <w:szCs w:val="22"/>
        </w:rPr>
      </w:pPr>
      <w:r>
        <w:rPr>
          <w:sz w:val="22"/>
          <w:szCs w:val="22"/>
        </w:rPr>
        <w:t>Aberdeenshire</w:t>
      </w:r>
    </w:p>
    <w:p w14:paraId="2BC36F39" w14:textId="77777777" w:rsidR="00703F17" w:rsidRDefault="00000000">
      <w:pPr>
        <w:ind w:left="3600" w:firstLine="720"/>
        <w:rPr>
          <w:sz w:val="22"/>
          <w:szCs w:val="22"/>
        </w:rPr>
      </w:pPr>
      <w:r>
        <w:rPr>
          <w:sz w:val="22"/>
          <w:szCs w:val="22"/>
        </w:rPr>
        <w:t>AB15 9TY</w:t>
      </w:r>
    </w:p>
    <w:p w14:paraId="038E978F" w14:textId="77777777" w:rsidR="00703F17" w:rsidRDefault="00703F17">
      <w:pPr>
        <w:ind w:left="4320" w:firstLine="720"/>
        <w:rPr>
          <w:sz w:val="22"/>
          <w:szCs w:val="22"/>
        </w:rPr>
      </w:pPr>
    </w:p>
    <w:p w14:paraId="1058EA42" w14:textId="77777777" w:rsidR="00703F17" w:rsidRDefault="00000000">
      <w:pPr>
        <w:rPr>
          <w:sz w:val="22"/>
          <w:szCs w:val="22"/>
        </w:rPr>
      </w:pPr>
      <w:r>
        <w:rPr>
          <w:b/>
          <w:bCs/>
          <w:sz w:val="22"/>
          <w:szCs w:val="22"/>
        </w:rPr>
        <w:t xml:space="preserve">Trustees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sz w:val="22"/>
          <w:szCs w:val="22"/>
        </w:rPr>
        <w:t>Mrs. Lakshmi Manivannan, MSc. - Director</w:t>
      </w:r>
    </w:p>
    <w:p w14:paraId="3E1FA2A2" w14:textId="77777777" w:rsidR="00703F17" w:rsidRDefault="0000000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Dr Jayanthi Murali - Treasurer</w:t>
      </w:r>
    </w:p>
    <w:p w14:paraId="5EAEE8F8" w14:textId="77777777" w:rsidR="00703F17" w:rsidRDefault="00703F17">
      <w:pPr>
        <w:ind w:left="3600" w:firstLine="720"/>
        <w:rPr>
          <w:sz w:val="22"/>
          <w:szCs w:val="22"/>
        </w:rPr>
      </w:pPr>
    </w:p>
    <w:p w14:paraId="772C5898" w14:textId="77777777" w:rsidR="00703F17" w:rsidRDefault="00000000">
      <w:pPr>
        <w:rPr>
          <w:sz w:val="22"/>
          <w:szCs w:val="22"/>
        </w:rPr>
      </w:pPr>
      <w:r>
        <w:rPr>
          <w:b/>
          <w:bCs/>
          <w:sz w:val="22"/>
          <w:szCs w:val="22"/>
        </w:rPr>
        <w:t>Secretary</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sz w:val="22"/>
          <w:szCs w:val="22"/>
        </w:rPr>
        <w:t>Dr Indrani Manoharan</w:t>
      </w:r>
    </w:p>
    <w:p w14:paraId="7B4FABA3" w14:textId="77777777" w:rsidR="00703F17" w:rsidRDefault="00703F17">
      <w:pPr>
        <w:rPr>
          <w:sz w:val="22"/>
          <w:szCs w:val="22"/>
        </w:rPr>
      </w:pPr>
    </w:p>
    <w:p w14:paraId="3A788620" w14:textId="77777777" w:rsidR="00703F17" w:rsidRDefault="00000000">
      <w:pPr>
        <w:rPr>
          <w:sz w:val="22"/>
          <w:szCs w:val="22"/>
        </w:rPr>
      </w:pPr>
      <w:r>
        <w:rPr>
          <w:b/>
          <w:bCs/>
          <w:sz w:val="22"/>
          <w:szCs w:val="22"/>
        </w:rPr>
        <w:t>Independent Examiner</w:t>
      </w:r>
      <w:r>
        <w:rPr>
          <w:b/>
          <w:bCs/>
          <w:sz w:val="22"/>
          <w:szCs w:val="22"/>
        </w:rPr>
        <w:tab/>
      </w:r>
      <w:r>
        <w:rPr>
          <w:b/>
          <w:bCs/>
          <w:sz w:val="22"/>
          <w:szCs w:val="22"/>
        </w:rPr>
        <w:tab/>
      </w:r>
      <w:r>
        <w:rPr>
          <w:b/>
          <w:bCs/>
          <w:sz w:val="22"/>
          <w:szCs w:val="22"/>
        </w:rPr>
        <w:tab/>
      </w:r>
      <w:r>
        <w:rPr>
          <w:sz w:val="22"/>
          <w:szCs w:val="22"/>
        </w:rPr>
        <w:t>David Minett, CA</w:t>
      </w:r>
    </w:p>
    <w:p w14:paraId="3CBE417B" w14:textId="77777777" w:rsidR="00703F17" w:rsidRDefault="00703F17">
      <w:pPr>
        <w:ind w:left="3600" w:firstLine="720"/>
        <w:rPr>
          <w:sz w:val="22"/>
          <w:szCs w:val="22"/>
        </w:rPr>
      </w:pPr>
    </w:p>
    <w:p w14:paraId="69E2ECF0" w14:textId="77777777" w:rsidR="00703F17" w:rsidRDefault="00000000">
      <w:pPr>
        <w:rPr>
          <w:sz w:val="22"/>
          <w:szCs w:val="22"/>
        </w:rPr>
      </w:pPr>
      <w:r>
        <w:rPr>
          <w:b/>
          <w:bCs/>
          <w:sz w:val="22"/>
          <w:szCs w:val="22"/>
        </w:rPr>
        <w:t xml:space="preserve">Bankers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sz w:val="22"/>
          <w:szCs w:val="22"/>
        </w:rPr>
        <w:t>Bank of Scotland</w:t>
      </w:r>
    </w:p>
    <w:p w14:paraId="41A8AA8C" w14:textId="77777777" w:rsidR="00703F17" w:rsidRDefault="00000000">
      <w:pPr>
        <w:ind w:left="3600" w:firstLine="720"/>
        <w:rPr>
          <w:sz w:val="22"/>
          <w:szCs w:val="22"/>
        </w:rPr>
      </w:pPr>
      <w:r>
        <w:rPr>
          <w:sz w:val="22"/>
          <w:szCs w:val="22"/>
        </w:rPr>
        <w:t xml:space="preserve">48 </w:t>
      </w:r>
      <w:proofErr w:type="spellStart"/>
      <w:r>
        <w:rPr>
          <w:sz w:val="22"/>
          <w:szCs w:val="22"/>
        </w:rPr>
        <w:t>Upperkirkgate</w:t>
      </w:r>
      <w:proofErr w:type="spellEnd"/>
      <w:r>
        <w:rPr>
          <w:sz w:val="22"/>
          <w:szCs w:val="22"/>
        </w:rPr>
        <w:t xml:space="preserve">, </w:t>
      </w:r>
    </w:p>
    <w:p w14:paraId="7EA3A442" w14:textId="77777777" w:rsidR="00703F17" w:rsidRDefault="00000000">
      <w:pPr>
        <w:ind w:left="3600" w:firstLine="720"/>
        <w:rPr>
          <w:sz w:val="22"/>
          <w:szCs w:val="22"/>
        </w:rPr>
      </w:pPr>
      <w:r>
        <w:rPr>
          <w:sz w:val="22"/>
          <w:szCs w:val="22"/>
        </w:rPr>
        <w:t xml:space="preserve">Aberdeen </w:t>
      </w:r>
    </w:p>
    <w:p w14:paraId="66E16B4A" w14:textId="77777777" w:rsidR="00703F17" w:rsidRDefault="00000000">
      <w:pPr>
        <w:ind w:left="3600" w:firstLine="720"/>
        <w:rPr>
          <w:sz w:val="22"/>
          <w:szCs w:val="22"/>
        </w:rPr>
      </w:pPr>
      <w:r>
        <w:rPr>
          <w:sz w:val="22"/>
          <w:szCs w:val="22"/>
        </w:rPr>
        <w:t>AB10 1BA</w:t>
      </w:r>
    </w:p>
    <w:p w14:paraId="70DDE4B3" w14:textId="77777777" w:rsidR="00703F17" w:rsidRDefault="00703F17">
      <w:pPr>
        <w:ind w:left="3600" w:firstLine="720"/>
        <w:rPr>
          <w:sz w:val="22"/>
          <w:szCs w:val="22"/>
        </w:rPr>
      </w:pPr>
    </w:p>
    <w:p w14:paraId="0B9B99AC" w14:textId="77777777" w:rsidR="00703F17" w:rsidRDefault="00000000">
      <w:pPr>
        <w:ind w:left="3600" w:firstLine="720"/>
        <w:rPr>
          <w:sz w:val="22"/>
          <w:szCs w:val="22"/>
        </w:rPr>
      </w:pPr>
      <w:r>
        <w:rPr>
          <w:sz w:val="22"/>
          <w:szCs w:val="22"/>
        </w:rPr>
        <w:t>The Royal Bank of Scotland</w:t>
      </w:r>
    </w:p>
    <w:p w14:paraId="4E90DEC4" w14:textId="6EC7F8E9" w:rsidR="00AE509E" w:rsidRDefault="00AE509E">
      <w:pPr>
        <w:ind w:left="3600" w:firstLine="720"/>
        <w:rPr>
          <w:sz w:val="22"/>
          <w:szCs w:val="22"/>
        </w:rPr>
      </w:pPr>
      <w:r>
        <w:rPr>
          <w:sz w:val="22"/>
          <w:szCs w:val="22"/>
        </w:rPr>
        <w:t>Branch office: St Nicholas(A)</w:t>
      </w:r>
    </w:p>
    <w:p w14:paraId="5B048765" w14:textId="77777777" w:rsidR="00AE509E" w:rsidRDefault="00AE509E">
      <w:pPr>
        <w:ind w:left="3600" w:firstLine="720"/>
        <w:rPr>
          <w:sz w:val="22"/>
          <w:szCs w:val="22"/>
        </w:rPr>
      </w:pPr>
      <w:r w:rsidRPr="00AE509E">
        <w:rPr>
          <w:sz w:val="22"/>
          <w:szCs w:val="22"/>
        </w:rPr>
        <w:t xml:space="preserve">Cartsdyke Avenue, </w:t>
      </w:r>
      <w:proofErr w:type="spellStart"/>
      <w:r w:rsidRPr="00AE509E">
        <w:rPr>
          <w:sz w:val="22"/>
          <w:szCs w:val="22"/>
        </w:rPr>
        <w:t>Cartsburn</w:t>
      </w:r>
      <w:proofErr w:type="spellEnd"/>
      <w:r w:rsidRPr="00AE509E">
        <w:rPr>
          <w:sz w:val="22"/>
          <w:szCs w:val="22"/>
        </w:rPr>
        <w:t xml:space="preserve"> East, </w:t>
      </w:r>
    </w:p>
    <w:p w14:paraId="1E76AD3A" w14:textId="7D6306B0" w:rsidR="00703F17" w:rsidRDefault="00AE509E">
      <w:pPr>
        <w:ind w:left="3600" w:firstLine="720"/>
        <w:rPr>
          <w:sz w:val="22"/>
          <w:szCs w:val="22"/>
        </w:rPr>
      </w:pPr>
      <w:r w:rsidRPr="00AE509E">
        <w:rPr>
          <w:sz w:val="22"/>
          <w:szCs w:val="22"/>
        </w:rPr>
        <w:t>Greenock, PA15, 1EF</w:t>
      </w:r>
    </w:p>
    <w:p w14:paraId="257660DA" w14:textId="77777777" w:rsidR="00AE509E" w:rsidRDefault="00AE509E">
      <w:pPr>
        <w:ind w:left="3600" w:firstLine="720"/>
        <w:rPr>
          <w:sz w:val="22"/>
          <w:szCs w:val="22"/>
        </w:rPr>
      </w:pPr>
    </w:p>
    <w:p w14:paraId="297D6F15" w14:textId="77777777" w:rsidR="00AE509E" w:rsidRDefault="00AE509E">
      <w:pPr>
        <w:ind w:left="3600" w:firstLine="720"/>
        <w:rPr>
          <w:sz w:val="22"/>
          <w:szCs w:val="22"/>
        </w:rPr>
      </w:pPr>
    </w:p>
    <w:p w14:paraId="49E04F14" w14:textId="77777777" w:rsidR="00703F17" w:rsidRDefault="00000000">
      <w:pPr>
        <w:ind w:left="3600" w:firstLine="720"/>
        <w:rPr>
          <w:sz w:val="22"/>
          <w:szCs w:val="22"/>
        </w:rPr>
      </w:pPr>
      <w:r>
        <w:rPr>
          <w:sz w:val="22"/>
          <w:szCs w:val="22"/>
        </w:rPr>
        <w:t>The Royal Bank of Scotland</w:t>
      </w:r>
    </w:p>
    <w:p w14:paraId="3D469745" w14:textId="77777777" w:rsidR="00703F17" w:rsidRDefault="00000000">
      <w:pPr>
        <w:ind w:left="3600" w:firstLine="720"/>
        <w:rPr>
          <w:sz w:val="22"/>
          <w:szCs w:val="22"/>
        </w:rPr>
      </w:pPr>
      <w:r>
        <w:rPr>
          <w:sz w:val="22"/>
          <w:szCs w:val="22"/>
        </w:rPr>
        <w:t>749 Ormskirk Road</w:t>
      </w:r>
    </w:p>
    <w:p w14:paraId="58260636" w14:textId="77777777" w:rsidR="00703F17" w:rsidRDefault="00000000">
      <w:pPr>
        <w:ind w:left="3600" w:firstLine="720"/>
        <w:rPr>
          <w:sz w:val="22"/>
          <w:szCs w:val="22"/>
        </w:rPr>
      </w:pPr>
      <w:r>
        <w:rPr>
          <w:sz w:val="22"/>
          <w:szCs w:val="22"/>
        </w:rPr>
        <w:t>Pemberton</w:t>
      </w:r>
    </w:p>
    <w:p w14:paraId="45C91EC8" w14:textId="77777777" w:rsidR="00703F17" w:rsidRDefault="00000000">
      <w:pPr>
        <w:ind w:left="3600" w:firstLine="720"/>
        <w:rPr>
          <w:sz w:val="22"/>
          <w:szCs w:val="22"/>
        </w:rPr>
      </w:pPr>
      <w:r>
        <w:rPr>
          <w:sz w:val="22"/>
          <w:szCs w:val="22"/>
        </w:rPr>
        <w:t>Wigan</w:t>
      </w:r>
    </w:p>
    <w:p w14:paraId="4FAEBE57" w14:textId="77777777" w:rsidR="00703F17" w:rsidRDefault="00000000">
      <w:pPr>
        <w:ind w:left="2160"/>
        <w:rPr>
          <w:sz w:val="22"/>
          <w:szCs w:val="22"/>
        </w:rPr>
      </w:pPr>
      <w:r>
        <w:rPr>
          <w:sz w:val="22"/>
          <w:szCs w:val="22"/>
        </w:rPr>
        <w:tab/>
      </w:r>
      <w:r>
        <w:rPr>
          <w:sz w:val="22"/>
          <w:szCs w:val="22"/>
        </w:rPr>
        <w:tab/>
      </w:r>
      <w:r>
        <w:rPr>
          <w:sz w:val="22"/>
          <w:szCs w:val="22"/>
        </w:rPr>
        <w:tab/>
        <w:t xml:space="preserve">WN5 8AS </w:t>
      </w:r>
    </w:p>
    <w:p w14:paraId="7DC8E7B8" w14:textId="77777777" w:rsidR="00703F17" w:rsidRDefault="00703F17">
      <w:pPr>
        <w:ind w:left="2160"/>
        <w:rPr>
          <w:sz w:val="22"/>
          <w:szCs w:val="22"/>
        </w:rPr>
      </w:pPr>
    </w:p>
    <w:p w14:paraId="1F6E6F10" w14:textId="77777777" w:rsidR="00703F17" w:rsidRDefault="00000000">
      <w:pPr>
        <w:ind w:left="4320"/>
        <w:rPr>
          <w:sz w:val="22"/>
          <w:szCs w:val="22"/>
        </w:rPr>
      </w:pPr>
      <w:r>
        <w:rPr>
          <w:sz w:val="22"/>
          <w:szCs w:val="22"/>
        </w:rPr>
        <w:t xml:space="preserve">Virgin Money </w:t>
      </w:r>
    </w:p>
    <w:p w14:paraId="6AA77DF8" w14:textId="77777777" w:rsidR="00703F17" w:rsidRDefault="00000000">
      <w:pPr>
        <w:ind w:left="4320"/>
        <w:rPr>
          <w:sz w:val="22"/>
          <w:szCs w:val="22"/>
        </w:rPr>
      </w:pPr>
      <w:r>
        <w:rPr>
          <w:sz w:val="22"/>
          <w:szCs w:val="22"/>
        </w:rPr>
        <w:t>Jubilee House</w:t>
      </w:r>
    </w:p>
    <w:p w14:paraId="36988609" w14:textId="77777777" w:rsidR="00703F17" w:rsidRDefault="00000000">
      <w:pPr>
        <w:ind w:left="4320"/>
        <w:rPr>
          <w:sz w:val="22"/>
          <w:szCs w:val="22"/>
        </w:rPr>
      </w:pPr>
      <w:r>
        <w:rPr>
          <w:sz w:val="22"/>
          <w:szCs w:val="22"/>
        </w:rPr>
        <w:t>NE3 4PL</w:t>
      </w:r>
    </w:p>
    <w:p w14:paraId="145AD32D" w14:textId="77777777" w:rsidR="00703F17" w:rsidRDefault="00703F17">
      <w:pPr>
        <w:ind w:left="4320"/>
        <w:rPr>
          <w:sz w:val="22"/>
          <w:szCs w:val="22"/>
        </w:rPr>
      </w:pPr>
    </w:p>
    <w:p w14:paraId="7B6418E5" w14:textId="77777777" w:rsidR="00703F17" w:rsidRDefault="00703F17">
      <w:pPr>
        <w:ind w:left="4320"/>
        <w:rPr>
          <w:sz w:val="22"/>
          <w:szCs w:val="22"/>
        </w:rPr>
      </w:pPr>
    </w:p>
    <w:p w14:paraId="4A1C0832" w14:textId="77777777" w:rsidR="00703F17" w:rsidRDefault="00703F17">
      <w:pPr>
        <w:ind w:left="4320"/>
        <w:rPr>
          <w:sz w:val="22"/>
          <w:szCs w:val="22"/>
        </w:rPr>
      </w:pPr>
    </w:p>
    <w:p w14:paraId="30733B82" w14:textId="77777777" w:rsidR="00703F17" w:rsidRDefault="00703F17">
      <w:pPr>
        <w:ind w:left="4320"/>
        <w:rPr>
          <w:sz w:val="22"/>
          <w:szCs w:val="22"/>
        </w:rPr>
      </w:pPr>
    </w:p>
    <w:p w14:paraId="4FBEBFCB" w14:textId="77777777" w:rsidR="00703F17" w:rsidRDefault="00703F17">
      <w:pPr>
        <w:ind w:left="4320"/>
        <w:rPr>
          <w:sz w:val="22"/>
          <w:szCs w:val="22"/>
        </w:rPr>
      </w:pPr>
    </w:p>
    <w:p w14:paraId="63D0B938" w14:textId="77777777" w:rsidR="00703F17" w:rsidRDefault="00703F17">
      <w:pPr>
        <w:ind w:left="4320"/>
        <w:rPr>
          <w:sz w:val="22"/>
          <w:szCs w:val="22"/>
        </w:rPr>
      </w:pPr>
    </w:p>
    <w:p w14:paraId="595E7774" w14:textId="77777777" w:rsidR="00703F17" w:rsidRDefault="00703F17">
      <w:pPr>
        <w:ind w:left="4320"/>
        <w:rPr>
          <w:sz w:val="22"/>
          <w:szCs w:val="22"/>
        </w:rPr>
      </w:pPr>
    </w:p>
    <w:p w14:paraId="18197C61" w14:textId="77777777" w:rsidR="00703F17" w:rsidRDefault="00703F17">
      <w:pPr>
        <w:ind w:left="4320"/>
        <w:rPr>
          <w:sz w:val="22"/>
          <w:szCs w:val="22"/>
        </w:rPr>
      </w:pPr>
    </w:p>
    <w:p w14:paraId="24C5438C" w14:textId="77777777" w:rsidR="00703F17" w:rsidRDefault="00703F17">
      <w:pPr>
        <w:ind w:left="4320"/>
        <w:rPr>
          <w:sz w:val="22"/>
          <w:szCs w:val="22"/>
        </w:rPr>
      </w:pPr>
    </w:p>
    <w:p w14:paraId="3EBD0F14" w14:textId="77777777" w:rsidR="00703F17" w:rsidRDefault="00000000">
      <w:pPr>
        <w:ind w:left="4320"/>
        <w:rPr>
          <w:sz w:val="22"/>
          <w:szCs w:val="22"/>
        </w:rPr>
      </w:pPr>
      <w:r>
        <w:rPr>
          <w:sz w:val="22"/>
          <w:szCs w:val="22"/>
        </w:rPr>
        <w:t xml:space="preserve">    </w:t>
      </w:r>
    </w:p>
    <w:p w14:paraId="75F83519" w14:textId="77777777" w:rsidR="00703F17" w:rsidRDefault="00000000">
      <w:pPr>
        <w:ind w:left="2835" w:hanging="425"/>
        <w:rPr>
          <w:b/>
          <w:bCs/>
          <w:sz w:val="28"/>
          <w:szCs w:val="28"/>
        </w:rPr>
      </w:pPr>
      <w:r>
        <w:rPr>
          <w:b/>
          <w:bCs/>
          <w:sz w:val="28"/>
          <w:szCs w:val="28"/>
        </w:rPr>
        <w:lastRenderedPageBreak/>
        <w:t>LITTLE DROPS CHARITY TRUST</w:t>
      </w:r>
    </w:p>
    <w:p w14:paraId="4E1A012F" w14:textId="77777777" w:rsidR="00703F17" w:rsidRDefault="00000000">
      <w:pPr>
        <w:pStyle w:val="Heading2"/>
        <w:rPr>
          <w:rFonts w:ascii="Times New Roman" w:eastAsia="Times New Roman" w:hAnsi="Times New Roman" w:cs="Times New Roman"/>
        </w:rPr>
      </w:pPr>
      <w:r>
        <w:rPr>
          <w:rFonts w:ascii="Times New Roman" w:eastAsia="Times New Roman" w:hAnsi="Times New Roman" w:cs="Times New Roman"/>
        </w:rPr>
        <w:t>COMPANY LIMITED BY GUARANTEE</w:t>
      </w:r>
    </w:p>
    <w:p w14:paraId="56AC40B7" w14:textId="77777777" w:rsidR="00703F17" w:rsidRDefault="00000000">
      <w:pPr>
        <w:spacing w:line="360" w:lineRule="auto"/>
        <w:jc w:val="center"/>
        <w:rPr>
          <w:b/>
          <w:bCs/>
          <w:sz w:val="28"/>
          <w:szCs w:val="28"/>
        </w:rPr>
      </w:pPr>
      <w:r>
        <w:rPr>
          <w:b/>
          <w:bCs/>
          <w:sz w:val="28"/>
          <w:szCs w:val="28"/>
        </w:rPr>
        <w:t>TRUSTEES ANNUAL REPORT</w:t>
      </w:r>
    </w:p>
    <w:p w14:paraId="293B81C0" w14:textId="77777777" w:rsidR="00703F17" w:rsidRDefault="00000000">
      <w:pPr>
        <w:pStyle w:val="Heading4"/>
        <w:rPr>
          <w:rFonts w:ascii="Times New Roman" w:eastAsia="Times New Roman" w:hAnsi="Times New Roman" w:cs="Times New Roman"/>
          <w:sz w:val="28"/>
          <w:szCs w:val="28"/>
        </w:rPr>
      </w:pPr>
      <w:r>
        <w:rPr>
          <w:rFonts w:ascii="Times New Roman" w:eastAsia="Times New Roman" w:hAnsi="Times New Roman" w:cs="Times New Roman"/>
          <w:sz w:val="28"/>
          <w:szCs w:val="28"/>
        </w:rPr>
        <w:t>YEAR ENDED 30 JUNE 2025</w:t>
      </w:r>
    </w:p>
    <w:p w14:paraId="6AED7159" w14:textId="77777777" w:rsidR="00703F17" w:rsidRDefault="00703F17">
      <w:pPr>
        <w:rPr>
          <w:b/>
          <w:bCs/>
        </w:rPr>
      </w:pPr>
    </w:p>
    <w:p w14:paraId="322251ED" w14:textId="77777777" w:rsidR="00703F17" w:rsidRDefault="00000000">
      <w:pPr>
        <w:jc w:val="both"/>
        <w:rPr>
          <w:color w:val="000000"/>
          <w:sz w:val="22"/>
          <w:szCs w:val="22"/>
        </w:rPr>
      </w:pPr>
      <w:r>
        <w:rPr>
          <w:color w:val="000000"/>
          <w:sz w:val="22"/>
          <w:szCs w:val="22"/>
        </w:rPr>
        <w:t>The trustees, who are also directors for the purposes of company law, have pleasure in presenting their report and the unaudited financial statements of the charity for the year ended 30 June 2025.</w:t>
      </w:r>
    </w:p>
    <w:p w14:paraId="69ADCED5" w14:textId="77777777" w:rsidR="00703F17" w:rsidRDefault="00703F17">
      <w:pPr>
        <w:rPr>
          <w:sz w:val="22"/>
          <w:szCs w:val="22"/>
        </w:rPr>
      </w:pPr>
    </w:p>
    <w:p w14:paraId="4BE4A422" w14:textId="77777777" w:rsidR="00703F17" w:rsidRDefault="00000000">
      <w:pPr>
        <w:spacing w:before="60" w:after="60"/>
        <w:rPr>
          <w:b/>
          <w:bCs/>
          <w:sz w:val="22"/>
          <w:szCs w:val="22"/>
        </w:rPr>
      </w:pPr>
      <w:r>
        <w:rPr>
          <w:b/>
          <w:bCs/>
          <w:sz w:val="22"/>
          <w:szCs w:val="22"/>
        </w:rPr>
        <w:t>REFERENCE AND ADMINISTRATIVE DETAILS</w:t>
      </w:r>
    </w:p>
    <w:p w14:paraId="1D7995A1" w14:textId="77777777" w:rsidR="00703F17" w:rsidRDefault="00000000">
      <w:pPr>
        <w:spacing w:before="60" w:after="60"/>
        <w:jc w:val="both"/>
        <w:rPr>
          <w:color w:val="000000"/>
          <w:sz w:val="22"/>
          <w:szCs w:val="22"/>
        </w:rPr>
      </w:pPr>
      <w:r>
        <w:rPr>
          <w:color w:val="000000"/>
          <w:sz w:val="22"/>
          <w:szCs w:val="22"/>
        </w:rPr>
        <w:t>Reference and administrative details are shown in the schedule of members of the board and professional advisers on page 1 of the financial statements.</w:t>
      </w:r>
    </w:p>
    <w:p w14:paraId="5C6DFCD5" w14:textId="77777777" w:rsidR="00703F17" w:rsidRDefault="00703F17">
      <w:pPr>
        <w:jc w:val="both"/>
        <w:rPr>
          <w:sz w:val="22"/>
          <w:szCs w:val="22"/>
        </w:rPr>
      </w:pPr>
    </w:p>
    <w:p w14:paraId="02894BD4" w14:textId="77777777" w:rsidR="00703F17" w:rsidRDefault="00000000">
      <w:pPr>
        <w:rPr>
          <w:b/>
          <w:bCs/>
          <w:sz w:val="22"/>
          <w:szCs w:val="22"/>
        </w:rPr>
      </w:pPr>
      <w:r>
        <w:rPr>
          <w:b/>
          <w:bCs/>
          <w:sz w:val="22"/>
          <w:szCs w:val="22"/>
        </w:rPr>
        <w:t>The trustees</w:t>
      </w:r>
    </w:p>
    <w:p w14:paraId="682EAC53" w14:textId="77777777" w:rsidR="00703F17" w:rsidRDefault="00000000">
      <w:pPr>
        <w:rPr>
          <w:sz w:val="22"/>
          <w:szCs w:val="22"/>
        </w:rPr>
      </w:pPr>
      <w:r>
        <w:rPr>
          <w:sz w:val="22"/>
          <w:szCs w:val="22"/>
        </w:rPr>
        <w:t>The trustees who served the charity during the period were as follows:</w:t>
      </w:r>
    </w:p>
    <w:p w14:paraId="6195E1B7" w14:textId="77777777" w:rsidR="00703F17" w:rsidRDefault="00703F17">
      <w:pPr>
        <w:rPr>
          <w:sz w:val="22"/>
          <w:szCs w:val="22"/>
        </w:rPr>
      </w:pPr>
    </w:p>
    <w:p w14:paraId="4E011A19" w14:textId="77777777" w:rsidR="00703F17" w:rsidRDefault="00000000">
      <w:pPr>
        <w:rPr>
          <w:sz w:val="22"/>
          <w:szCs w:val="22"/>
        </w:rPr>
      </w:pPr>
      <w:r>
        <w:rPr>
          <w:sz w:val="22"/>
          <w:szCs w:val="22"/>
        </w:rPr>
        <w:t>Mrs. Lakshmi Manivannan. MSc.</w:t>
      </w:r>
    </w:p>
    <w:p w14:paraId="1B530B26" w14:textId="77777777" w:rsidR="00703F17" w:rsidRDefault="00000000">
      <w:pPr>
        <w:rPr>
          <w:sz w:val="22"/>
          <w:szCs w:val="22"/>
        </w:rPr>
      </w:pPr>
      <w:r>
        <w:rPr>
          <w:sz w:val="22"/>
          <w:szCs w:val="22"/>
        </w:rPr>
        <w:t>Dr Jayanthi Murali</w:t>
      </w:r>
    </w:p>
    <w:p w14:paraId="5BDF7104" w14:textId="3A2C52C5" w:rsidR="00703F17" w:rsidRDefault="00703F17">
      <w:pPr>
        <w:rPr>
          <w:sz w:val="22"/>
          <w:szCs w:val="22"/>
        </w:rPr>
      </w:pPr>
    </w:p>
    <w:p w14:paraId="25FF99D8" w14:textId="77777777" w:rsidR="00703F17" w:rsidRDefault="00703F17">
      <w:pPr>
        <w:rPr>
          <w:sz w:val="22"/>
          <w:szCs w:val="22"/>
        </w:rPr>
      </w:pPr>
    </w:p>
    <w:p w14:paraId="59BDC2D1" w14:textId="77777777" w:rsidR="00703F17" w:rsidRDefault="00000000">
      <w:pPr>
        <w:spacing w:before="60" w:after="60"/>
        <w:rPr>
          <w:b/>
          <w:bCs/>
          <w:sz w:val="22"/>
          <w:szCs w:val="22"/>
        </w:rPr>
      </w:pPr>
      <w:r>
        <w:rPr>
          <w:b/>
          <w:bCs/>
          <w:sz w:val="22"/>
          <w:szCs w:val="22"/>
        </w:rPr>
        <w:t>STRUCTURE, GOVERNANCE AND MANAGEMENT</w:t>
      </w:r>
    </w:p>
    <w:p w14:paraId="5FE7B37A" w14:textId="77777777" w:rsidR="00703F17" w:rsidRDefault="00000000">
      <w:pPr>
        <w:spacing w:before="60" w:after="60"/>
        <w:jc w:val="both"/>
        <w:rPr>
          <w:color w:val="000000"/>
          <w:sz w:val="22"/>
          <w:szCs w:val="22"/>
        </w:rPr>
      </w:pPr>
      <w:r>
        <w:rPr>
          <w:color w:val="000000"/>
          <w:sz w:val="22"/>
          <w:szCs w:val="22"/>
        </w:rPr>
        <w:t>Little Drops Charity Trust was constituted as a company limited by guarantee and does not have a share capital by Memorandum and Articles of Association on 19 June 1998. The liability of the members is limited to £1 each. As of 30 June 2025, there were 3 members.</w:t>
      </w:r>
    </w:p>
    <w:p w14:paraId="56DD2A35" w14:textId="77777777" w:rsidR="00703F17" w:rsidRDefault="00000000">
      <w:pPr>
        <w:spacing w:before="60" w:after="60"/>
        <w:jc w:val="both"/>
        <w:rPr>
          <w:color w:val="000000"/>
          <w:sz w:val="22"/>
          <w:szCs w:val="22"/>
        </w:rPr>
      </w:pPr>
      <w:r>
        <w:rPr>
          <w:color w:val="000000"/>
          <w:sz w:val="22"/>
          <w:szCs w:val="22"/>
        </w:rPr>
        <w:t>All of the charity's trustees are appointed or reappointed by the members at our annual general meeting.</w:t>
      </w:r>
    </w:p>
    <w:p w14:paraId="7DA919C1" w14:textId="77777777" w:rsidR="00703F17" w:rsidRDefault="00703F17">
      <w:pPr>
        <w:rPr>
          <w:sz w:val="22"/>
          <w:szCs w:val="22"/>
        </w:rPr>
      </w:pPr>
    </w:p>
    <w:p w14:paraId="5B4DED88" w14:textId="77777777" w:rsidR="00703F17" w:rsidRDefault="00000000">
      <w:pPr>
        <w:rPr>
          <w:b/>
          <w:bCs/>
          <w:sz w:val="22"/>
          <w:szCs w:val="22"/>
        </w:rPr>
      </w:pPr>
      <w:r>
        <w:rPr>
          <w:b/>
          <w:bCs/>
          <w:sz w:val="22"/>
          <w:szCs w:val="22"/>
        </w:rPr>
        <w:t>OBJECTIVES AND ACTIVITIES</w:t>
      </w:r>
    </w:p>
    <w:p w14:paraId="579E7450" w14:textId="77777777" w:rsidR="00703F17" w:rsidRDefault="00000000">
      <w:pPr>
        <w:spacing w:before="60" w:after="60"/>
        <w:jc w:val="both"/>
        <w:rPr>
          <w:sz w:val="22"/>
          <w:szCs w:val="22"/>
        </w:rPr>
      </w:pPr>
      <w:r>
        <w:rPr>
          <w:sz w:val="22"/>
          <w:szCs w:val="22"/>
        </w:rPr>
        <w:t>a) To advance education in preventative medicine for the benefit of people living in developing countries of the world.</w:t>
      </w:r>
    </w:p>
    <w:p w14:paraId="74E10F34" w14:textId="77777777" w:rsidR="00703F17" w:rsidRDefault="00000000">
      <w:pPr>
        <w:spacing w:before="60" w:after="60"/>
        <w:jc w:val="both"/>
        <w:rPr>
          <w:sz w:val="22"/>
          <w:szCs w:val="22"/>
        </w:rPr>
      </w:pPr>
      <w:r>
        <w:rPr>
          <w:sz w:val="22"/>
          <w:szCs w:val="22"/>
        </w:rPr>
        <w:t>b) To both preserve, protect and further the health of people living in developing countries of the world by seeking to improve the quality and effectiveness of existing health services in those countries.</w:t>
      </w:r>
    </w:p>
    <w:p w14:paraId="79113E8A" w14:textId="77777777" w:rsidR="00703F17" w:rsidRDefault="00000000">
      <w:pPr>
        <w:spacing w:before="60" w:after="60"/>
        <w:jc w:val="both"/>
        <w:rPr>
          <w:sz w:val="22"/>
          <w:szCs w:val="22"/>
        </w:rPr>
      </w:pPr>
      <w:r>
        <w:rPr>
          <w:sz w:val="22"/>
          <w:szCs w:val="22"/>
        </w:rPr>
        <w:t>As ancillary, the company shall endeavour -</w:t>
      </w:r>
    </w:p>
    <w:p w14:paraId="25992FB1" w14:textId="77777777" w:rsidR="00703F17" w:rsidRDefault="00000000">
      <w:pPr>
        <w:spacing w:before="60" w:after="60"/>
        <w:jc w:val="both"/>
        <w:rPr>
          <w:sz w:val="22"/>
          <w:szCs w:val="22"/>
        </w:rPr>
      </w:pPr>
      <w:proofErr w:type="spellStart"/>
      <w:r>
        <w:rPr>
          <w:sz w:val="22"/>
          <w:szCs w:val="22"/>
        </w:rPr>
        <w:t>i</w:t>
      </w:r>
      <w:proofErr w:type="spellEnd"/>
      <w:r>
        <w:rPr>
          <w:sz w:val="22"/>
          <w:szCs w:val="22"/>
        </w:rPr>
        <w:t>) to heighten the awareness among policy makers, professionals and the public in the importance of preventative medicine.</w:t>
      </w:r>
    </w:p>
    <w:p w14:paraId="00C76103" w14:textId="77777777" w:rsidR="00703F17" w:rsidRDefault="00000000">
      <w:pPr>
        <w:spacing w:before="60" w:after="60"/>
        <w:jc w:val="both"/>
      </w:pPr>
      <w:r>
        <w:rPr>
          <w:sz w:val="22"/>
          <w:szCs w:val="22"/>
        </w:rPr>
        <w:t>ii) to identify, support and implement medical research activities in developing countries and to promote the dissemination of the useful knowledge gained by such research.</w:t>
      </w:r>
    </w:p>
    <w:p w14:paraId="7BE15D0B" w14:textId="77777777" w:rsidR="00703F17" w:rsidRDefault="00703F17">
      <w:pPr>
        <w:spacing w:before="60" w:after="60" w:line="360" w:lineRule="auto"/>
        <w:rPr>
          <w:b/>
          <w:bCs/>
          <w:sz w:val="22"/>
          <w:szCs w:val="22"/>
        </w:rPr>
      </w:pPr>
    </w:p>
    <w:p w14:paraId="0FBB6E9A" w14:textId="77777777" w:rsidR="00703F17" w:rsidRDefault="00703F17">
      <w:pPr>
        <w:spacing w:before="60" w:after="60" w:line="360" w:lineRule="auto"/>
        <w:rPr>
          <w:b/>
          <w:bCs/>
          <w:sz w:val="22"/>
          <w:szCs w:val="22"/>
        </w:rPr>
      </w:pPr>
    </w:p>
    <w:p w14:paraId="248ED5DA" w14:textId="77777777" w:rsidR="00703F17" w:rsidRDefault="00703F17">
      <w:pPr>
        <w:spacing w:before="60" w:after="60" w:line="360" w:lineRule="auto"/>
        <w:rPr>
          <w:b/>
          <w:bCs/>
          <w:sz w:val="22"/>
          <w:szCs w:val="22"/>
        </w:rPr>
      </w:pPr>
    </w:p>
    <w:p w14:paraId="16AEBFC0" w14:textId="77777777" w:rsidR="00703F17" w:rsidRDefault="00703F17">
      <w:pPr>
        <w:spacing w:before="60" w:after="60" w:line="360" w:lineRule="auto"/>
        <w:rPr>
          <w:b/>
          <w:bCs/>
          <w:sz w:val="22"/>
          <w:szCs w:val="22"/>
        </w:rPr>
      </w:pPr>
    </w:p>
    <w:p w14:paraId="48FEDB07" w14:textId="77777777" w:rsidR="00703F17" w:rsidRDefault="00703F17">
      <w:pPr>
        <w:spacing w:before="60" w:after="60" w:line="360" w:lineRule="auto"/>
        <w:rPr>
          <w:b/>
          <w:bCs/>
          <w:sz w:val="22"/>
          <w:szCs w:val="22"/>
        </w:rPr>
      </w:pPr>
    </w:p>
    <w:p w14:paraId="742570CF" w14:textId="77777777" w:rsidR="00703F17" w:rsidRDefault="00703F17">
      <w:pPr>
        <w:spacing w:before="60" w:after="60" w:line="360" w:lineRule="auto"/>
        <w:rPr>
          <w:b/>
          <w:bCs/>
          <w:sz w:val="22"/>
          <w:szCs w:val="22"/>
        </w:rPr>
      </w:pPr>
    </w:p>
    <w:p w14:paraId="5B65AA29" w14:textId="77777777" w:rsidR="00703F17" w:rsidRDefault="00703F17">
      <w:pPr>
        <w:spacing w:before="60" w:after="60" w:line="360" w:lineRule="auto"/>
        <w:rPr>
          <w:b/>
          <w:bCs/>
          <w:sz w:val="22"/>
          <w:szCs w:val="22"/>
        </w:rPr>
      </w:pPr>
    </w:p>
    <w:p w14:paraId="663DD590" w14:textId="77777777" w:rsidR="00703F17" w:rsidRDefault="00703F17">
      <w:pPr>
        <w:rPr>
          <w:b/>
          <w:bCs/>
          <w:sz w:val="28"/>
          <w:szCs w:val="28"/>
        </w:rPr>
      </w:pPr>
    </w:p>
    <w:p w14:paraId="6D36DA04" w14:textId="77777777" w:rsidR="00703F17" w:rsidRDefault="00000000">
      <w:pPr>
        <w:jc w:val="center"/>
        <w:rPr>
          <w:b/>
          <w:bCs/>
          <w:sz w:val="28"/>
          <w:szCs w:val="28"/>
        </w:rPr>
      </w:pPr>
      <w:r>
        <w:rPr>
          <w:b/>
          <w:bCs/>
          <w:sz w:val="28"/>
          <w:szCs w:val="28"/>
        </w:rPr>
        <w:lastRenderedPageBreak/>
        <w:t>LITTLE DROPS CHARITY TRUST</w:t>
      </w:r>
    </w:p>
    <w:p w14:paraId="6C56AA16" w14:textId="77777777" w:rsidR="00703F17" w:rsidRDefault="00000000">
      <w:pPr>
        <w:pStyle w:val="Heading2"/>
        <w:rPr>
          <w:rFonts w:ascii="Times New Roman" w:eastAsia="Times New Roman" w:hAnsi="Times New Roman" w:cs="Times New Roman"/>
        </w:rPr>
      </w:pPr>
      <w:r>
        <w:rPr>
          <w:rFonts w:ascii="Times New Roman" w:eastAsia="Times New Roman" w:hAnsi="Times New Roman" w:cs="Times New Roman"/>
        </w:rPr>
        <w:t>COMPANY LIMITED BY GUARANTEE</w:t>
      </w:r>
    </w:p>
    <w:p w14:paraId="53C7F7B7" w14:textId="77777777" w:rsidR="00703F17" w:rsidRDefault="00000000">
      <w:pPr>
        <w:spacing w:before="60" w:after="60"/>
        <w:jc w:val="center"/>
        <w:rPr>
          <w:b/>
          <w:bCs/>
          <w:i/>
          <w:iCs/>
          <w:sz w:val="28"/>
          <w:szCs w:val="28"/>
        </w:rPr>
      </w:pPr>
      <w:r>
        <w:rPr>
          <w:b/>
          <w:bCs/>
          <w:sz w:val="28"/>
          <w:szCs w:val="28"/>
        </w:rPr>
        <w:t xml:space="preserve">TRUSTEES ANNUAL REPORT </w:t>
      </w:r>
      <w:r>
        <w:rPr>
          <w:b/>
          <w:bCs/>
          <w:i/>
          <w:iCs/>
          <w:sz w:val="28"/>
          <w:szCs w:val="28"/>
        </w:rPr>
        <w:t>(continued)</w:t>
      </w:r>
    </w:p>
    <w:p w14:paraId="39770CB6" w14:textId="77777777" w:rsidR="00703F17" w:rsidRDefault="00703F17">
      <w:pPr>
        <w:spacing w:before="60" w:after="60"/>
        <w:jc w:val="center"/>
        <w:rPr>
          <w:b/>
          <w:bCs/>
          <w:i/>
          <w:iCs/>
          <w:sz w:val="28"/>
          <w:szCs w:val="28"/>
        </w:rPr>
      </w:pPr>
    </w:p>
    <w:p w14:paraId="272F64CE" w14:textId="77777777" w:rsidR="00703F17" w:rsidRDefault="00000000">
      <w:pPr>
        <w:spacing w:before="60" w:after="60"/>
        <w:jc w:val="center"/>
        <w:rPr>
          <w:b/>
          <w:bCs/>
          <w:sz w:val="28"/>
          <w:szCs w:val="28"/>
        </w:rPr>
      </w:pPr>
      <w:r>
        <w:rPr>
          <w:b/>
          <w:bCs/>
          <w:sz w:val="28"/>
          <w:szCs w:val="28"/>
        </w:rPr>
        <w:t>YEAR ENDED 30 JUNE 2025</w:t>
      </w:r>
    </w:p>
    <w:p w14:paraId="603AFFA3" w14:textId="77777777" w:rsidR="00703F17" w:rsidRDefault="00703F17">
      <w:pPr>
        <w:rPr>
          <w:b/>
          <w:bCs/>
        </w:rPr>
      </w:pPr>
    </w:p>
    <w:p w14:paraId="526DF105" w14:textId="77777777" w:rsidR="00703F17" w:rsidRDefault="00000000">
      <w:pPr>
        <w:jc w:val="both"/>
        <w:rPr>
          <w:b/>
          <w:bCs/>
          <w:sz w:val="22"/>
          <w:szCs w:val="22"/>
        </w:rPr>
      </w:pPr>
      <w:r>
        <w:rPr>
          <w:b/>
          <w:bCs/>
          <w:sz w:val="22"/>
          <w:szCs w:val="22"/>
        </w:rPr>
        <w:t>ACHIEVEMENTS AND PERFORMANCE</w:t>
      </w:r>
    </w:p>
    <w:p w14:paraId="5EC440BB" w14:textId="77777777" w:rsidR="00703F17" w:rsidRDefault="00000000">
      <w:pPr>
        <w:spacing w:after="75"/>
        <w:ind w:right="150"/>
        <w:jc w:val="both"/>
      </w:pPr>
      <w:r>
        <w:t>This year we have supported a new project, to help the victims of child sexual abuse in Tamil Nadu, India. Protection Of Children from Sexual Offences (</w:t>
      </w:r>
      <w:r>
        <w:rPr>
          <w:color w:val="000000"/>
        </w:rPr>
        <w:t>POCSO) Act came into effect on 14</w:t>
      </w:r>
      <w:r>
        <w:rPr>
          <w:color w:val="000000"/>
          <w:vertAlign w:val="superscript"/>
        </w:rPr>
        <w:t>th</w:t>
      </w:r>
      <w:r>
        <w:rPr>
          <w:color w:val="000000"/>
        </w:rPr>
        <w:t> November 2012 which was enacted in consequence to India’s ratification of the</w:t>
      </w:r>
      <w:hyperlink r:id="rId14" w:anchor=":~:text=India%20ratified%20the%20Convention%20on,1992%20to%2092%25%20in%202019.">
        <w:r w:rsidR="00703F17">
          <w:rPr>
            <w:color w:val="000000"/>
          </w:rPr>
          <w:t> UN Convention on the Rights of the Child in 1992.</w:t>
        </w:r>
      </w:hyperlink>
      <w:r>
        <w:t xml:space="preserve"> Of all the registered crimes against children across the country in 2021, 4% were from Tamil Nadu (6,064). The state stands at the 10th position, in terms of percentage share of the total crimes committed against children during 2021 in the country.</w:t>
      </w:r>
    </w:p>
    <w:p w14:paraId="29F41FB3" w14:textId="77777777" w:rsidR="00703F17" w:rsidRDefault="00000000">
      <w:pPr>
        <w:spacing w:after="75"/>
        <w:ind w:right="150"/>
        <w:jc w:val="both"/>
      </w:pPr>
      <w:r>
        <w:t>With the help of the registered charity ICWO (Indian Community Welfare Organisation), we were able to help 4 such children for their health checkups and to pay for their boarding school fees and by their school uniform. We were also able to support their families with legal and counselling support.</w:t>
      </w:r>
    </w:p>
    <w:p w14:paraId="1570E0BC" w14:textId="77777777" w:rsidR="00703F17" w:rsidRDefault="00000000">
      <w:r>
        <w:t xml:space="preserve">Student development centres have been established in rural villages in </w:t>
      </w:r>
      <w:proofErr w:type="spellStart"/>
      <w:r>
        <w:t>Kollapally</w:t>
      </w:r>
      <w:proofErr w:type="spellEnd"/>
      <w:r>
        <w:t>. These are currently 5 centres as tuition centres for school age children. We can see improvement in the children's school performance and their ability to apply for university. There are plans to increase the number of centres.</w:t>
      </w:r>
    </w:p>
    <w:p w14:paraId="266A4372" w14:textId="77777777" w:rsidR="00703F17" w:rsidRDefault="00000000">
      <w:r>
        <w:t>We are also providing school bags, uniforms and study materials for school children from poor family backgrounds in the district of Dharmapuri.</w:t>
      </w:r>
    </w:p>
    <w:p w14:paraId="55AA3A43" w14:textId="77777777" w:rsidR="00703F17" w:rsidRDefault="00000000">
      <w:r>
        <w:t>We continue our support for destitute children in St Jospeh social centre, in Chennai.</w:t>
      </w:r>
    </w:p>
    <w:p w14:paraId="7E8A11F9" w14:textId="77777777" w:rsidR="00703F17" w:rsidRDefault="00000000">
      <w:r>
        <w:t xml:space="preserve">Few years ago, we started supporting Shravana, the audiology project at Hyderabad, India, which helps to identify, rectify and rehabilitate children with deafness. This project is going strong and is making steady progress. This project is helpful in early identification of the children born with defective hearing and thus helping to integrate them into mainstream school by the time they are school age. </w:t>
      </w:r>
    </w:p>
    <w:p w14:paraId="11E08468" w14:textId="77777777" w:rsidR="00703F17" w:rsidRDefault="00703F17">
      <w:pPr>
        <w:jc w:val="both"/>
        <w:rPr>
          <w:b/>
          <w:bCs/>
          <w:sz w:val="22"/>
          <w:szCs w:val="22"/>
        </w:rPr>
      </w:pPr>
    </w:p>
    <w:p w14:paraId="6D444280" w14:textId="77777777" w:rsidR="00703F17" w:rsidRDefault="00000000">
      <w:pPr>
        <w:jc w:val="both"/>
        <w:rPr>
          <w:b/>
          <w:bCs/>
          <w:sz w:val="22"/>
          <w:szCs w:val="22"/>
        </w:rPr>
      </w:pPr>
      <w:r>
        <w:rPr>
          <w:b/>
          <w:bCs/>
          <w:sz w:val="22"/>
          <w:szCs w:val="22"/>
        </w:rPr>
        <w:t>FINANCIAL REVIEW</w:t>
      </w:r>
    </w:p>
    <w:p w14:paraId="6EB81598" w14:textId="77777777" w:rsidR="00703F17" w:rsidRDefault="00000000">
      <w:pPr>
        <w:jc w:val="both"/>
        <w:rPr>
          <w:sz w:val="22"/>
          <w:szCs w:val="22"/>
        </w:rPr>
      </w:pPr>
      <w:r>
        <w:rPr>
          <w:sz w:val="22"/>
          <w:szCs w:val="22"/>
        </w:rPr>
        <w:t>We hold £ 55,200.90 in a high interest account in Virgin Money directed towards the education of children at St. Joseph Centre, India. A small deficit balance in 24-25 shows our commitment to spend our reserves when needed.</w:t>
      </w:r>
    </w:p>
    <w:p w14:paraId="2721540B" w14:textId="77777777" w:rsidR="00703F17" w:rsidRDefault="00703F17">
      <w:pPr>
        <w:jc w:val="both"/>
        <w:rPr>
          <w:b/>
          <w:bCs/>
          <w:sz w:val="22"/>
          <w:szCs w:val="22"/>
        </w:rPr>
      </w:pPr>
    </w:p>
    <w:p w14:paraId="44A1EC28" w14:textId="77777777" w:rsidR="00703F17" w:rsidRDefault="00000000">
      <w:pPr>
        <w:jc w:val="both"/>
        <w:rPr>
          <w:b/>
          <w:bCs/>
          <w:sz w:val="22"/>
          <w:szCs w:val="22"/>
        </w:rPr>
      </w:pPr>
      <w:r>
        <w:rPr>
          <w:b/>
          <w:bCs/>
          <w:sz w:val="22"/>
          <w:szCs w:val="22"/>
        </w:rPr>
        <w:t>RESPONSIBILITIES OF THE TRUSTEES</w:t>
      </w:r>
    </w:p>
    <w:p w14:paraId="12EDA349" w14:textId="77777777" w:rsidR="00703F17" w:rsidRDefault="00000000">
      <w:pPr>
        <w:jc w:val="both"/>
        <w:rPr>
          <w:sz w:val="22"/>
          <w:szCs w:val="22"/>
        </w:rPr>
      </w:pPr>
      <w:r>
        <w:rPr>
          <w:sz w:val="22"/>
          <w:szCs w:val="22"/>
        </w:rPr>
        <w:t>The trustees are responsible for preparing the Trustees Annual Report and the financial statements in accordance with applicable laws and regulations.</w:t>
      </w:r>
    </w:p>
    <w:p w14:paraId="419DD873" w14:textId="77777777" w:rsidR="00703F17" w:rsidRDefault="00703F17">
      <w:pPr>
        <w:jc w:val="both"/>
        <w:rPr>
          <w:sz w:val="22"/>
          <w:szCs w:val="22"/>
        </w:rPr>
      </w:pPr>
    </w:p>
    <w:p w14:paraId="5F857EB4" w14:textId="77777777" w:rsidR="00703F17" w:rsidRDefault="00000000">
      <w:pPr>
        <w:jc w:val="both"/>
        <w:rPr>
          <w:b/>
          <w:bCs/>
          <w:sz w:val="22"/>
          <w:szCs w:val="22"/>
        </w:rPr>
      </w:pPr>
      <w:r>
        <w:rPr>
          <w:sz w:val="22"/>
          <w:szCs w:val="22"/>
        </w:rPr>
        <w:t>Company law requires the trustees to prepare financial statements for each financial year. Under this law, the trustees have elected to prepare the financial statements in accordance with United Kingdom Generally Accepted Accounting Practice. The financial statements are required by law to give a true and fair view of the state of affairs of the charity and of the surplus or deficit of the charity for that period.</w:t>
      </w:r>
    </w:p>
    <w:p w14:paraId="1F5AB1CF" w14:textId="77777777" w:rsidR="00703F17" w:rsidRDefault="00703F17">
      <w:pPr>
        <w:spacing w:line="360" w:lineRule="auto"/>
        <w:rPr>
          <w:b/>
          <w:bCs/>
          <w:sz w:val="22"/>
          <w:szCs w:val="22"/>
        </w:rPr>
      </w:pPr>
    </w:p>
    <w:p w14:paraId="756413AF" w14:textId="77777777" w:rsidR="00703F17" w:rsidRDefault="00703F17">
      <w:pPr>
        <w:spacing w:line="360" w:lineRule="auto"/>
        <w:rPr>
          <w:b/>
          <w:bCs/>
          <w:sz w:val="22"/>
          <w:szCs w:val="22"/>
        </w:rPr>
      </w:pPr>
    </w:p>
    <w:p w14:paraId="1B541757" w14:textId="77777777" w:rsidR="00703F17" w:rsidRDefault="00703F17">
      <w:pPr>
        <w:spacing w:line="360" w:lineRule="auto"/>
        <w:rPr>
          <w:b/>
          <w:bCs/>
          <w:sz w:val="22"/>
          <w:szCs w:val="22"/>
        </w:rPr>
      </w:pPr>
    </w:p>
    <w:p w14:paraId="04101457" w14:textId="77777777" w:rsidR="00703F17" w:rsidRDefault="00703F17">
      <w:pPr>
        <w:spacing w:line="360" w:lineRule="auto"/>
        <w:rPr>
          <w:b/>
          <w:bCs/>
          <w:sz w:val="22"/>
          <w:szCs w:val="22"/>
        </w:rPr>
      </w:pPr>
    </w:p>
    <w:p w14:paraId="77E8F5C4" w14:textId="77777777" w:rsidR="00703F17" w:rsidRDefault="00703F17">
      <w:pPr>
        <w:spacing w:line="360" w:lineRule="auto"/>
        <w:rPr>
          <w:b/>
          <w:bCs/>
          <w:sz w:val="22"/>
          <w:szCs w:val="22"/>
        </w:rPr>
      </w:pPr>
    </w:p>
    <w:p w14:paraId="3F2947D4" w14:textId="77777777" w:rsidR="00703F17" w:rsidRDefault="00000000">
      <w:pPr>
        <w:jc w:val="center"/>
        <w:rPr>
          <w:b/>
          <w:bCs/>
          <w:sz w:val="28"/>
          <w:szCs w:val="28"/>
        </w:rPr>
      </w:pPr>
      <w:r>
        <w:rPr>
          <w:b/>
          <w:bCs/>
          <w:sz w:val="28"/>
          <w:szCs w:val="28"/>
        </w:rPr>
        <w:t>LITTLE DROPS CHARITY TRUST</w:t>
      </w:r>
    </w:p>
    <w:p w14:paraId="2DB571F3" w14:textId="77777777" w:rsidR="00703F17" w:rsidRDefault="00000000">
      <w:pPr>
        <w:pStyle w:val="Heading2"/>
        <w:rPr>
          <w:rFonts w:ascii="Times New Roman" w:eastAsia="Times New Roman" w:hAnsi="Times New Roman" w:cs="Times New Roman"/>
        </w:rPr>
      </w:pPr>
      <w:r>
        <w:rPr>
          <w:rFonts w:ascii="Times New Roman" w:eastAsia="Times New Roman" w:hAnsi="Times New Roman" w:cs="Times New Roman"/>
        </w:rPr>
        <w:t>COMPANY LIMITED BY GUARANTEE</w:t>
      </w:r>
    </w:p>
    <w:p w14:paraId="24E13A44" w14:textId="77777777" w:rsidR="00703F17" w:rsidRDefault="00000000">
      <w:pPr>
        <w:spacing w:before="60" w:after="60"/>
        <w:jc w:val="center"/>
        <w:rPr>
          <w:b/>
          <w:bCs/>
          <w:i/>
          <w:iCs/>
          <w:sz w:val="28"/>
          <w:szCs w:val="28"/>
        </w:rPr>
      </w:pPr>
      <w:r>
        <w:rPr>
          <w:b/>
          <w:bCs/>
          <w:sz w:val="28"/>
          <w:szCs w:val="28"/>
        </w:rPr>
        <w:t xml:space="preserve">TRUSTEES ANNUAL REPORT </w:t>
      </w:r>
      <w:r>
        <w:rPr>
          <w:b/>
          <w:bCs/>
          <w:i/>
          <w:iCs/>
          <w:sz w:val="28"/>
          <w:szCs w:val="28"/>
        </w:rPr>
        <w:t>(continued)</w:t>
      </w:r>
    </w:p>
    <w:p w14:paraId="6F850503" w14:textId="77777777" w:rsidR="00703F17" w:rsidRDefault="00703F17">
      <w:pPr>
        <w:spacing w:before="60" w:after="60"/>
        <w:jc w:val="center"/>
        <w:rPr>
          <w:b/>
          <w:bCs/>
          <w:i/>
          <w:iCs/>
          <w:sz w:val="28"/>
          <w:szCs w:val="28"/>
        </w:rPr>
      </w:pPr>
    </w:p>
    <w:p w14:paraId="5D1E3AC6" w14:textId="77777777" w:rsidR="00703F17" w:rsidRDefault="00000000">
      <w:pPr>
        <w:spacing w:before="60" w:after="60"/>
        <w:jc w:val="center"/>
        <w:rPr>
          <w:b/>
          <w:bCs/>
          <w:sz w:val="28"/>
          <w:szCs w:val="28"/>
        </w:rPr>
      </w:pPr>
      <w:r>
        <w:rPr>
          <w:b/>
          <w:bCs/>
          <w:sz w:val="28"/>
          <w:szCs w:val="28"/>
        </w:rPr>
        <w:t>YEAR ENDED 30 JUNE 2025</w:t>
      </w:r>
    </w:p>
    <w:p w14:paraId="6BC1B357" w14:textId="77777777" w:rsidR="00703F17" w:rsidRDefault="00703F17">
      <w:pPr>
        <w:rPr>
          <w:b/>
          <w:bCs/>
        </w:rPr>
      </w:pPr>
    </w:p>
    <w:p w14:paraId="010A02A7" w14:textId="77777777" w:rsidR="00703F17" w:rsidRDefault="00000000">
      <w:pPr>
        <w:spacing w:before="60" w:after="60"/>
        <w:rPr>
          <w:sz w:val="22"/>
          <w:szCs w:val="22"/>
        </w:rPr>
      </w:pPr>
      <w:r>
        <w:rPr>
          <w:sz w:val="22"/>
          <w:szCs w:val="22"/>
        </w:rPr>
        <w:t>In preparing these financial statements, the trustees are required to:</w:t>
      </w:r>
    </w:p>
    <w:p w14:paraId="78145F76" w14:textId="77777777" w:rsidR="00703F17" w:rsidRDefault="00000000">
      <w:pPr>
        <w:numPr>
          <w:ilvl w:val="0"/>
          <w:numId w:val="1"/>
        </w:numPr>
        <w:spacing w:before="60" w:after="60"/>
        <w:rPr>
          <w:sz w:val="22"/>
          <w:szCs w:val="22"/>
        </w:rPr>
      </w:pPr>
      <w:r>
        <w:rPr>
          <w:sz w:val="22"/>
          <w:szCs w:val="22"/>
        </w:rPr>
        <w:t>select suitable accounting policies and then apply them consistently;</w:t>
      </w:r>
    </w:p>
    <w:p w14:paraId="409F24CF" w14:textId="77777777" w:rsidR="00703F17" w:rsidRDefault="00000000">
      <w:pPr>
        <w:numPr>
          <w:ilvl w:val="0"/>
          <w:numId w:val="1"/>
        </w:numPr>
        <w:spacing w:before="60" w:after="60"/>
        <w:rPr>
          <w:sz w:val="22"/>
          <w:szCs w:val="22"/>
        </w:rPr>
      </w:pPr>
      <w:r>
        <w:rPr>
          <w:sz w:val="22"/>
          <w:szCs w:val="22"/>
        </w:rPr>
        <w:t>make judgments and estimates that are reasonable and prudent;</w:t>
      </w:r>
    </w:p>
    <w:p w14:paraId="3453F0A4" w14:textId="77777777" w:rsidR="00703F17" w:rsidRDefault="00000000">
      <w:pPr>
        <w:numPr>
          <w:ilvl w:val="0"/>
          <w:numId w:val="1"/>
        </w:numPr>
        <w:spacing w:before="60" w:after="60"/>
        <w:rPr>
          <w:sz w:val="22"/>
          <w:szCs w:val="22"/>
        </w:rPr>
      </w:pPr>
      <w:r>
        <w:rPr>
          <w:sz w:val="22"/>
          <w:szCs w:val="22"/>
        </w:rPr>
        <w:t>prepare the financial statements on the going concern basis unless it is inappropriate to presume that the charity will continue in operation.</w:t>
      </w:r>
    </w:p>
    <w:p w14:paraId="13439C72" w14:textId="77777777" w:rsidR="00703F17" w:rsidRDefault="00703F17">
      <w:pPr>
        <w:rPr>
          <w:sz w:val="22"/>
          <w:szCs w:val="22"/>
        </w:rPr>
      </w:pPr>
    </w:p>
    <w:p w14:paraId="23D5853A" w14:textId="77777777" w:rsidR="00703F17" w:rsidRDefault="00000000">
      <w:pPr>
        <w:spacing w:before="120" w:after="120"/>
        <w:jc w:val="both"/>
        <w:rPr>
          <w:color w:val="000000"/>
          <w:sz w:val="22"/>
          <w:szCs w:val="22"/>
        </w:rPr>
      </w:pPr>
      <w:r>
        <w:rPr>
          <w:color w:val="000000"/>
          <w:sz w:val="22"/>
          <w:szCs w:val="22"/>
        </w:rPr>
        <w:t>The trustees are responsible for keeping proper accounting records which disclose with reasonable accuracy at any time the financial position of the charity and which enable them to ensure that the financial statements comply with Companies Act 2006. The trustees are also responsible for safeguarding the assets of the charity and therefore for taking reasonable steps for the prevention and detection of fraud and other irregularities.</w:t>
      </w:r>
    </w:p>
    <w:p w14:paraId="5164C44E" w14:textId="77777777" w:rsidR="00703F17" w:rsidRDefault="00000000">
      <w:pPr>
        <w:spacing w:before="120" w:after="120"/>
        <w:jc w:val="both"/>
        <w:rPr>
          <w:color w:val="000000"/>
          <w:sz w:val="22"/>
          <w:szCs w:val="22"/>
        </w:rPr>
      </w:pPr>
      <w:r>
        <w:rPr>
          <w:color w:val="000000"/>
          <w:sz w:val="22"/>
          <w:szCs w:val="22"/>
        </w:rPr>
        <w:t>This report has been prepared in accordance with the special provisions of Part 15 of the Companies Act 2006 relating to small companies.</w:t>
      </w:r>
    </w:p>
    <w:p w14:paraId="21CBD40E" w14:textId="77777777" w:rsidR="00703F17" w:rsidRDefault="00703F17">
      <w:pPr>
        <w:spacing w:before="120" w:after="120"/>
        <w:jc w:val="both"/>
        <w:rPr>
          <w:b/>
          <w:bCs/>
          <w:sz w:val="22"/>
          <w:szCs w:val="22"/>
        </w:rPr>
      </w:pPr>
    </w:p>
    <w:p w14:paraId="2392F042" w14:textId="77777777" w:rsidR="00703F17" w:rsidRDefault="00000000">
      <w:pPr>
        <w:rPr>
          <w:b/>
          <w:bCs/>
          <w:sz w:val="22"/>
          <w:szCs w:val="22"/>
        </w:rPr>
      </w:pPr>
      <w:r>
        <w:rPr>
          <w:b/>
          <w:bCs/>
          <w:sz w:val="22"/>
          <w:szCs w:val="22"/>
        </w:rPr>
        <w:t>Independent Examiner</w:t>
      </w:r>
    </w:p>
    <w:p w14:paraId="5717DF47" w14:textId="77777777" w:rsidR="00703F17" w:rsidRDefault="00000000">
      <w:pPr>
        <w:rPr>
          <w:sz w:val="22"/>
          <w:szCs w:val="22"/>
        </w:rPr>
      </w:pPr>
      <w:r>
        <w:rPr>
          <w:sz w:val="22"/>
          <w:szCs w:val="22"/>
        </w:rPr>
        <w:t xml:space="preserve">Independent examination of the accounting records kept by the charity was carried out by </w:t>
      </w:r>
    </w:p>
    <w:p w14:paraId="49DD95B0" w14:textId="77777777" w:rsidR="00703F17" w:rsidRDefault="00703F17">
      <w:pPr>
        <w:rPr>
          <w:sz w:val="22"/>
          <w:szCs w:val="22"/>
        </w:rPr>
      </w:pPr>
    </w:p>
    <w:p w14:paraId="54C4542F" w14:textId="77777777" w:rsidR="00703F17" w:rsidRDefault="00000000">
      <w:pPr>
        <w:rPr>
          <w:sz w:val="22"/>
          <w:szCs w:val="22"/>
        </w:rPr>
      </w:pPr>
      <w:r>
        <w:rPr>
          <w:sz w:val="22"/>
          <w:szCs w:val="22"/>
        </w:rPr>
        <w:t>Mr David Minett</w:t>
      </w:r>
    </w:p>
    <w:p w14:paraId="0ADE6159" w14:textId="77777777" w:rsidR="00703F17" w:rsidRDefault="00000000">
      <w:pPr>
        <w:rPr>
          <w:sz w:val="22"/>
          <w:szCs w:val="22"/>
        </w:rPr>
      </w:pPr>
      <w:r>
        <w:rPr>
          <w:sz w:val="22"/>
          <w:szCs w:val="22"/>
        </w:rPr>
        <w:t>-------------------------------------------------------------------------------------</w:t>
      </w:r>
    </w:p>
    <w:p w14:paraId="104957BF" w14:textId="77777777" w:rsidR="00703F17" w:rsidRDefault="00703F17">
      <w:pPr>
        <w:rPr>
          <w:sz w:val="22"/>
          <w:szCs w:val="22"/>
        </w:rPr>
      </w:pPr>
    </w:p>
    <w:p w14:paraId="68B7E7A4" w14:textId="77777777" w:rsidR="00703F17" w:rsidRDefault="00703F17">
      <w:pPr>
        <w:rPr>
          <w:sz w:val="22"/>
          <w:szCs w:val="22"/>
        </w:rPr>
      </w:pPr>
    </w:p>
    <w:p w14:paraId="723E73B0" w14:textId="77777777" w:rsidR="00703F17" w:rsidRDefault="00000000">
      <w:pPr>
        <w:rPr>
          <w:sz w:val="22"/>
          <w:szCs w:val="22"/>
        </w:rPr>
      </w:pPr>
      <w:r>
        <w:rPr>
          <w:sz w:val="22"/>
          <w:szCs w:val="22"/>
        </w:rPr>
        <w:t xml:space="preserve">Registered office: </w:t>
      </w:r>
      <w:r>
        <w:rPr>
          <w:sz w:val="22"/>
          <w:szCs w:val="22"/>
        </w:rPr>
        <w:tab/>
      </w:r>
      <w:r>
        <w:rPr>
          <w:sz w:val="22"/>
          <w:szCs w:val="22"/>
        </w:rPr>
        <w:tab/>
      </w:r>
      <w:r>
        <w:rPr>
          <w:sz w:val="22"/>
          <w:szCs w:val="22"/>
        </w:rPr>
        <w:tab/>
      </w:r>
      <w:r>
        <w:rPr>
          <w:sz w:val="22"/>
          <w:szCs w:val="22"/>
        </w:rPr>
        <w:tab/>
        <w:t>Signed by order of the trustees</w:t>
      </w:r>
    </w:p>
    <w:p w14:paraId="60E92377" w14:textId="77777777" w:rsidR="00703F17" w:rsidRDefault="00000000">
      <w:pPr>
        <w:rPr>
          <w:sz w:val="22"/>
          <w:szCs w:val="22"/>
        </w:rPr>
      </w:pPr>
      <w:r>
        <w:rPr>
          <w:sz w:val="22"/>
          <w:szCs w:val="22"/>
        </w:rPr>
        <w:t xml:space="preserve">10 </w:t>
      </w:r>
      <w:proofErr w:type="spellStart"/>
      <w:r>
        <w:rPr>
          <w:sz w:val="22"/>
          <w:szCs w:val="22"/>
        </w:rPr>
        <w:t>Cairnlee</w:t>
      </w:r>
      <w:proofErr w:type="spellEnd"/>
      <w:r>
        <w:rPr>
          <w:sz w:val="22"/>
          <w:szCs w:val="22"/>
        </w:rPr>
        <w:t xml:space="preserve"> Crescent North</w:t>
      </w:r>
      <w:r>
        <w:rPr>
          <w:noProof/>
        </w:rPr>
        <w:drawing>
          <wp:anchor distT="0" distB="0" distL="114300" distR="114300" simplePos="0" relativeHeight="251658240" behindDoc="0" locked="0" layoutInCell="1" hidden="0" allowOverlap="1" wp14:anchorId="725B1A05" wp14:editId="2C0226EE">
            <wp:simplePos x="0" y="0"/>
            <wp:positionH relativeFrom="column">
              <wp:posOffset>2994660</wp:posOffset>
            </wp:positionH>
            <wp:positionV relativeFrom="paragraph">
              <wp:posOffset>153670</wp:posOffset>
            </wp:positionV>
            <wp:extent cx="842645" cy="51054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42645" cy="510540"/>
                    </a:xfrm>
                    <a:prstGeom prst="rect">
                      <a:avLst/>
                    </a:prstGeom>
                    <a:ln/>
                  </pic:spPr>
                </pic:pic>
              </a:graphicData>
            </a:graphic>
          </wp:anchor>
        </w:drawing>
      </w:r>
    </w:p>
    <w:p w14:paraId="6B02883C" w14:textId="77777777" w:rsidR="00703F17" w:rsidRDefault="00000000">
      <w:pPr>
        <w:rPr>
          <w:sz w:val="22"/>
          <w:szCs w:val="22"/>
        </w:rPr>
      </w:pPr>
      <w:r>
        <w:rPr>
          <w:sz w:val="22"/>
          <w:szCs w:val="22"/>
        </w:rPr>
        <w:t>Aberdeen</w:t>
      </w:r>
    </w:p>
    <w:p w14:paraId="5B31573D" w14:textId="77777777" w:rsidR="00703F17" w:rsidRDefault="00000000">
      <w:pPr>
        <w:rPr>
          <w:sz w:val="22"/>
          <w:szCs w:val="22"/>
        </w:rPr>
      </w:pPr>
      <w:r>
        <w:rPr>
          <w:sz w:val="22"/>
          <w:szCs w:val="22"/>
        </w:rPr>
        <w:t>Aberdeenshire</w:t>
      </w:r>
    </w:p>
    <w:p w14:paraId="0EEC994D" w14:textId="77777777" w:rsidR="00703F17" w:rsidRDefault="00000000">
      <w:pPr>
        <w:rPr>
          <w:sz w:val="22"/>
          <w:szCs w:val="22"/>
        </w:rPr>
      </w:pPr>
      <w:r>
        <w:rPr>
          <w:sz w:val="22"/>
          <w:szCs w:val="22"/>
        </w:rPr>
        <w:t>AB15 9TY</w:t>
      </w:r>
    </w:p>
    <w:p w14:paraId="25C1E628" w14:textId="77777777" w:rsidR="00703F17" w:rsidRDefault="00703F17">
      <w:pPr>
        <w:ind w:left="3600" w:firstLine="720"/>
        <w:rPr>
          <w:sz w:val="22"/>
          <w:szCs w:val="22"/>
        </w:rPr>
      </w:pPr>
    </w:p>
    <w:p w14:paraId="1AA75570" w14:textId="77777777" w:rsidR="00703F17" w:rsidRDefault="00000000">
      <w:pPr>
        <w:ind w:left="3600" w:firstLine="720"/>
        <w:rPr>
          <w:sz w:val="22"/>
          <w:szCs w:val="22"/>
        </w:rPr>
      </w:pPr>
      <w:r>
        <w:rPr>
          <w:sz w:val="22"/>
          <w:szCs w:val="22"/>
        </w:rPr>
        <w:t>Dr. JAYANTHI MURALI</w:t>
      </w:r>
    </w:p>
    <w:p w14:paraId="2085796A" w14:textId="77777777" w:rsidR="00703F17" w:rsidRDefault="00000000">
      <w:pPr>
        <w:ind w:left="3600" w:firstLine="720"/>
        <w:rPr>
          <w:sz w:val="22"/>
          <w:szCs w:val="22"/>
        </w:rPr>
      </w:pPr>
      <w:r>
        <w:rPr>
          <w:sz w:val="22"/>
          <w:szCs w:val="22"/>
        </w:rPr>
        <w:t>Company Treasurer</w:t>
      </w:r>
    </w:p>
    <w:p w14:paraId="3B8F952D" w14:textId="77777777" w:rsidR="00703F17" w:rsidRDefault="00703F17">
      <w:pPr>
        <w:spacing w:line="360" w:lineRule="auto"/>
        <w:rPr>
          <w:sz w:val="22"/>
          <w:szCs w:val="22"/>
        </w:rPr>
      </w:pPr>
    </w:p>
    <w:p w14:paraId="0E5AA5A2" w14:textId="77777777" w:rsidR="00703F17" w:rsidRDefault="00703F17">
      <w:pPr>
        <w:jc w:val="center"/>
        <w:rPr>
          <w:b/>
          <w:bCs/>
          <w:sz w:val="28"/>
          <w:szCs w:val="28"/>
        </w:rPr>
      </w:pPr>
    </w:p>
    <w:p w14:paraId="4690F9DD" w14:textId="77777777" w:rsidR="00703F17" w:rsidRDefault="00703F17">
      <w:pPr>
        <w:spacing w:line="360" w:lineRule="auto"/>
        <w:rPr>
          <w:sz w:val="22"/>
          <w:szCs w:val="22"/>
        </w:rPr>
      </w:pPr>
    </w:p>
    <w:p w14:paraId="42CE6E19" w14:textId="77777777" w:rsidR="00703F17" w:rsidRDefault="00703F17">
      <w:pPr>
        <w:spacing w:line="360" w:lineRule="auto"/>
        <w:rPr>
          <w:sz w:val="22"/>
          <w:szCs w:val="22"/>
        </w:rPr>
      </w:pPr>
    </w:p>
    <w:p w14:paraId="0462949F" w14:textId="77777777" w:rsidR="00703F17" w:rsidRDefault="00000000">
      <w:pPr>
        <w:jc w:val="center"/>
        <w:rPr>
          <w:sz w:val="22"/>
          <w:szCs w:val="22"/>
        </w:rPr>
      </w:pPr>
      <w:r>
        <w:rPr>
          <w:sz w:val="22"/>
          <w:szCs w:val="22"/>
        </w:rPr>
        <w:t xml:space="preserve"> </w:t>
      </w:r>
    </w:p>
    <w:p w14:paraId="54EC3B94" w14:textId="77777777" w:rsidR="00703F17" w:rsidRDefault="00703F17">
      <w:pPr>
        <w:jc w:val="center"/>
        <w:rPr>
          <w:sz w:val="22"/>
          <w:szCs w:val="22"/>
        </w:rPr>
      </w:pPr>
    </w:p>
    <w:p w14:paraId="05B66FDD" w14:textId="77777777" w:rsidR="00703F17" w:rsidRDefault="00703F17">
      <w:pPr>
        <w:jc w:val="center"/>
        <w:rPr>
          <w:sz w:val="22"/>
          <w:szCs w:val="22"/>
        </w:rPr>
      </w:pPr>
    </w:p>
    <w:p w14:paraId="42EE359F" w14:textId="77777777" w:rsidR="00703F17" w:rsidRDefault="00703F17">
      <w:pPr>
        <w:jc w:val="center"/>
        <w:rPr>
          <w:sz w:val="22"/>
          <w:szCs w:val="22"/>
        </w:rPr>
      </w:pPr>
    </w:p>
    <w:p w14:paraId="478BE16A" w14:textId="77777777" w:rsidR="00703F17" w:rsidRDefault="00703F17">
      <w:pPr>
        <w:jc w:val="center"/>
        <w:rPr>
          <w:sz w:val="22"/>
          <w:szCs w:val="22"/>
        </w:rPr>
      </w:pPr>
    </w:p>
    <w:p w14:paraId="5C537261" w14:textId="77777777" w:rsidR="00703F17" w:rsidRDefault="00703F17">
      <w:pPr>
        <w:jc w:val="center"/>
        <w:rPr>
          <w:sz w:val="22"/>
          <w:szCs w:val="22"/>
        </w:rPr>
      </w:pPr>
    </w:p>
    <w:p w14:paraId="0857C909" w14:textId="77777777" w:rsidR="00703F17" w:rsidRDefault="00703F17">
      <w:pPr>
        <w:jc w:val="center"/>
        <w:rPr>
          <w:b/>
          <w:bCs/>
          <w:sz w:val="28"/>
          <w:szCs w:val="28"/>
        </w:rPr>
      </w:pPr>
    </w:p>
    <w:p w14:paraId="42985B09" w14:textId="77777777" w:rsidR="00FE3117" w:rsidRDefault="00FE3117">
      <w:pPr>
        <w:jc w:val="center"/>
        <w:rPr>
          <w:b/>
          <w:bCs/>
          <w:sz w:val="22"/>
          <w:szCs w:val="22"/>
        </w:rPr>
      </w:pPr>
    </w:p>
    <w:p w14:paraId="3246F89E" w14:textId="77777777" w:rsidR="00FE3117" w:rsidRDefault="00FE3117">
      <w:pPr>
        <w:jc w:val="center"/>
        <w:rPr>
          <w:b/>
          <w:bCs/>
          <w:sz w:val="22"/>
          <w:szCs w:val="22"/>
        </w:rPr>
      </w:pPr>
    </w:p>
    <w:p w14:paraId="45C08C2D" w14:textId="77777777" w:rsidR="00FE3117" w:rsidRDefault="00FE3117">
      <w:pPr>
        <w:jc w:val="center"/>
        <w:rPr>
          <w:b/>
          <w:bCs/>
          <w:sz w:val="22"/>
          <w:szCs w:val="22"/>
        </w:rPr>
      </w:pPr>
    </w:p>
    <w:p w14:paraId="37329F4B" w14:textId="5B2A6322" w:rsidR="00FE3117" w:rsidRDefault="00FE3117">
      <w:pPr>
        <w:jc w:val="center"/>
        <w:rPr>
          <w:b/>
          <w:bCs/>
          <w:sz w:val="22"/>
          <w:szCs w:val="22"/>
        </w:rPr>
      </w:pPr>
      <w:r w:rsidRPr="00FE3117">
        <w:rPr>
          <w:b/>
          <w:bCs/>
          <w:noProof/>
          <w:sz w:val="22"/>
          <w:szCs w:val="22"/>
        </w:rPr>
        <w:drawing>
          <wp:inline distT="0" distB="0" distL="0" distR="0" wp14:anchorId="0429F8C8" wp14:editId="23C5DC9F">
            <wp:extent cx="5715000" cy="7787640"/>
            <wp:effectExtent l="0" t="0" r="0" b="3810"/>
            <wp:docPr id="1872344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262" b="3403"/>
                    <a:stretch>
                      <a:fillRect/>
                    </a:stretch>
                  </pic:blipFill>
                  <pic:spPr bwMode="auto">
                    <a:xfrm>
                      <a:off x="0" y="0"/>
                      <a:ext cx="5718910" cy="7792968"/>
                    </a:xfrm>
                    <a:prstGeom prst="rect">
                      <a:avLst/>
                    </a:prstGeom>
                    <a:noFill/>
                    <a:ln>
                      <a:noFill/>
                    </a:ln>
                    <a:extLst>
                      <a:ext uri="{53640926-AAD7-44D8-BBD7-CCE9431645EC}">
                        <a14:shadowObscured xmlns:a14="http://schemas.microsoft.com/office/drawing/2010/main"/>
                      </a:ext>
                    </a:extLst>
                  </pic:spPr>
                </pic:pic>
              </a:graphicData>
            </a:graphic>
          </wp:inline>
        </w:drawing>
      </w:r>
    </w:p>
    <w:p w14:paraId="5DCC6A9E" w14:textId="3F5DCAAF" w:rsidR="00FE3117" w:rsidRDefault="00FE3117" w:rsidP="00FE3117">
      <w:pPr>
        <w:tabs>
          <w:tab w:val="left" w:pos="768"/>
        </w:tabs>
        <w:rPr>
          <w:b/>
          <w:bCs/>
          <w:sz w:val="22"/>
          <w:szCs w:val="22"/>
        </w:rPr>
      </w:pPr>
      <w:r>
        <w:rPr>
          <w:b/>
          <w:bCs/>
          <w:sz w:val="22"/>
          <w:szCs w:val="22"/>
        </w:rPr>
        <w:tab/>
      </w:r>
    </w:p>
    <w:p w14:paraId="0DBDE5F1" w14:textId="77777777" w:rsidR="00FE3117" w:rsidRDefault="00FE3117">
      <w:pPr>
        <w:jc w:val="center"/>
        <w:rPr>
          <w:b/>
          <w:bCs/>
          <w:sz w:val="22"/>
          <w:szCs w:val="22"/>
        </w:rPr>
      </w:pPr>
    </w:p>
    <w:p w14:paraId="124734BA" w14:textId="77777777" w:rsidR="00FE3117" w:rsidRDefault="00FE3117">
      <w:pPr>
        <w:jc w:val="center"/>
        <w:rPr>
          <w:b/>
          <w:bCs/>
          <w:sz w:val="22"/>
          <w:szCs w:val="22"/>
        </w:rPr>
      </w:pPr>
    </w:p>
    <w:p w14:paraId="366B3336" w14:textId="77777777" w:rsidR="00FE3117" w:rsidRDefault="00FE3117">
      <w:pPr>
        <w:jc w:val="center"/>
        <w:rPr>
          <w:b/>
          <w:bCs/>
          <w:sz w:val="22"/>
          <w:szCs w:val="22"/>
        </w:rPr>
      </w:pPr>
    </w:p>
    <w:p w14:paraId="7A3507F5" w14:textId="77777777" w:rsidR="00FE3117" w:rsidRDefault="00FE3117">
      <w:pPr>
        <w:jc w:val="center"/>
        <w:rPr>
          <w:b/>
          <w:bCs/>
          <w:sz w:val="22"/>
          <w:szCs w:val="22"/>
        </w:rPr>
      </w:pPr>
    </w:p>
    <w:p w14:paraId="2D3EBDE8" w14:textId="77777777" w:rsidR="00FE3117" w:rsidRDefault="00FE3117">
      <w:pPr>
        <w:jc w:val="center"/>
        <w:rPr>
          <w:b/>
          <w:bCs/>
          <w:sz w:val="22"/>
          <w:szCs w:val="22"/>
        </w:rPr>
      </w:pPr>
    </w:p>
    <w:p w14:paraId="640E0AEE" w14:textId="77777777" w:rsidR="00FE3117" w:rsidRDefault="00FE3117">
      <w:pPr>
        <w:jc w:val="center"/>
        <w:rPr>
          <w:b/>
          <w:bCs/>
          <w:sz w:val="22"/>
          <w:szCs w:val="22"/>
        </w:rPr>
      </w:pPr>
    </w:p>
    <w:p w14:paraId="11F486EF" w14:textId="77777777" w:rsidR="00FE3117" w:rsidRDefault="00FE3117">
      <w:pPr>
        <w:jc w:val="center"/>
        <w:rPr>
          <w:b/>
          <w:bCs/>
          <w:sz w:val="22"/>
          <w:szCs w:val="22"/>
        </w:rPr>
      </w:pPr>
    </w:p>
    <w:p w14:paraId="47B1B75D" w14:textId="77777777" w:rsidR="00FE3117" w:rsidRDefault="00FE3117">
      <w:pPr>
        <w:jc w:val="center"/>
        <w:rPr>
          <w:b/>
          <w:bCs/>
          <w:sz w:val="22"/>
          <w:szCs w:val="22"/>
        </w:rPr>
      </w:pPr>
    </w:p>
    <w:p w14:paraId="73AA5331" w14:textId="77777777" w:rsidR="00FE3117" w:rsidRDefault="00FE3117">
      <w:pPr>
        <w:jc w:val="center"/>
        <w:rPr>
          <w:b/>
          <w:bCs/>
          <w:sz w:val="22"/>
          <w:szCs w:val="22"/>
        </w:rPr>
      </w:pPr>
    </w:p>
    <w:p w14:paraId="74189462" w14:textId="77777777" w:rsidR="00FE3117" w:rsidRDefault="00FE3117">
      <w:pPr>
        <w:jc w:val="center"/>
        <w:rPr>
          <w:b/>
          <w:bCs/>
          <w:sz w:val="22"/>
          <w:szCs w:val="22"/>
        </w:rPr>
      </w:pPr>
    </w:p>
    <w:p w14:paraId="74C197AB" w14:textId="4B7DCE92" w:rsidR="00703F17" w:rsidRDefault="00000000">
      <w:pPr>
        <w:jc w:val="center"/>
        <w:rPr>
          <w:b/>
          <w:bCs/>
          <w:sz w:val="22"/>
          <w:szCs w:val="22"/>
        </w:rPr>
      </w:pPr>
      <w:proofErr w:type="spellStart"/>
      <w:r>
        <w:rPr>
          <w:b/>
          <w:bCs/>
          <w:sz w:val="22"/>
          <w:szCs w:val="22"/>
        </w:rPr>
        <w:t>ttle</w:t>
      </w:r>
      <w:proofErr w:type="spellEnd"/>
      <w:r>
        <w:rPr>
          <w:b/>
          <w:bCs/>
          <w:sz w:val="22"/>
          <w:szCs w:val="22"/>
        </w:rPr>
        <w:t xml:space="preserve"> Drops Charity Trust</w:t>
      </w:r>
    </w:p>
    <w:p w14:paraId="41E47A20" w14:textId="77777777" w:rsidR="00703F17" w:rsidRDefault="00000000">
      <w:pPr>
        <w:jc w:val="center"/>
      </w:pPr>
      <w:r>
        <w:t>Scottish Charity Number SC028069</w:t>
      </w:r>
    </w:p>
    <w:p w14:paraId="752DF2F7" w14:textId="77777777" w:rsidR="00703F17" w:rsidRDefault="00703F17">
      <w:pPr>
        <w:jc w:val="both"/>
      </w:pPr>
    </w:p>
    <w:p w14:paraId="7ECEE9A9" w14:textId="77777777" w:rsidR="00703F17" w:rsidRDefault="00000000">
      <w:pPr>
        <w:jc w:val="center"/>
        <w:rPr>
          <w:b/>
          <w:bCs/>
        </w:rPr>
      </w:pPr>
      <w:r>
        <w:rPr>
          <w:b/>
          <w:bCs/>
        </w:rPr>
        <w:t>Receipts and Payments Account</w:t>
      </w:r>
    </w:p>
    <w:p w14:paraId="62E6E304" w14:textId="77777777" w:rsidR="00703F17" w:rsidRDefault="00000000">
      <w:pPr>
        <w:jc w:val="center"/>
        <w:rPr>
          <w:b/>
          <w:bCs/>
        </w:rPr>
      </w:pPr>
      <w:r>
        <w:rPr>
          <w:b/>
          <w:bCs/>
        </w:rPr>
        <w:t>for the year ended 30 June 2025</w:t>
      </w:r>
    </w:p>
    <w:p w14:paraId="4E9FFC93" w14:textId="77777777" w:rsidR="00703F17" w:rsidRDefault="00703F17">
      <w:pPr>
        <w:jc w:val="center"/>
        <w:rPr>
          <w:b/>
          <w:bCs/>
        </w:rPr>
      </w:pPr>
    </w:p>
    <w:p w14:paraId="6AA9715C" w14:textId="77777777" w:rsidR="00703F17" w:rsidRDefault="00703F17">
      <w:pPr>
        <w:jc w:val="center"/>
        <w:rPr>
          <w:b/>
          <w:bCs/>
        </w:rPr>
      </w:pPr>
    </w:p>
    <w:tbl>
      <w:tblPr>
        <w:tblStyle w:val="a1"/>
        <w:tblW w:w="8006" w:type="dxa"/>
        <w:tblInd w:w="-1" w:type="dxa"/>
        <w:tblLayout w:type="fixed"/>
        <w:tblLook w:val="0400" w:firstRow="0" w:lastRow="0" w:firstColumn="0" w:lastColumn="0" w:noHBand="0" w:noVBand="1"/>
      </w:tblPr>
      <w:tblGrid>
        <w:gridCol w:w="5572"/>
        <w:gridCol w:w="1213"/>
        <w:gridCol w:w="1221"/>
      </w:tblGrid>
      <w:tr w:rsidR="00703F17" w14:paraId="62E8C11C" w14:textId="77777777">
        <w:tc>
          <w:tcPr>
            <w:tcW w:w="5572" w:type="dxa"/>
            <w:tcBorders>
              <w:top w:val="single" w:sz="4" w:space="0" w:color="000000"/>
              <w:left w:val="single" w:sz="4" w:space="0" w:color="000000"/>
              <w:bottom w:val="single" w:sz="4" w:space="0" w:color="000000"/>
              <w:right w:val="single" w:sz="4" w:space="0" w:color="000000"/>
            </w:tcBorders>
          </w:tcPr>
          <w:p w14:paraId="016ECE16" w14:textId="77777777" w:rsidR="00703F17" w:rsidRDefault="00703F17"/>
        </w:tc>
        <w:tc>
          <w:tcPr>
            <w:tcW w:w="1213" w:type="dxa"/>
            <w:tcBorders>
              <w:top w:val="single" w:sz="4" w:space="0" w:color="000000"/>
              <w:left w:val="single" w:sz="4" w:space="0" w:color="000000"/>
              <w:bottom w:val="single" w:sz="4" w:space="0" w:color="000000"/>
              <w:right w:val="single" w:sz="4" w:space="0" w:color="000000"/>
            </w:tcBorders>
          </w:tcPr>
          <w:p w14:paraId="12E4D88B" w14:textId="77777777" w:rsidR="00703F17" w:rsidRDefault="00000000">
            <w:pPr>
              <w:jc w:val="center"/>
              <w:rPr>
                <w:b/>
                <w:bCs/>
              </w:rPr>
            </w:pPr>
            <w:r>
              <w:rPr>
                <w:b/>
                <w:bCs/>
              </w:rPr>
              <w:t>2025</w:t>
            </w:r>
          </w:p>
        </w:tc>
        <w:tc>
          <w:tcPr>
            <w:tcW w:w="1221" w:type="dxa"/>
            <w:tcBorders>
              <w:top w:val="single" w:sz="4" w:space="0" w:color="000000"/>
              <w:left w:val="single" w:sz="4" w:space="0" w:color="000000"/>
              <w:bottom w:val="single" w:sz="4" w:space="0" w:color="000000"/>
              <w:right w:val="single" w:sz="4" w:space="0" w:color="000000"/>
            </w:tcBorders>
          </w:tcPr>
          <w:p w14:paraId="705408F6" w14:textId="77777777" w:rsidR="00703F17" w:rsidRDefault="00000000">
            <w:pPr>
              <w:jc w:val="center"/>
              <w:rPr>
                <w:b/>
                <w:bCs/>
              </w:rPr>
            </w:pPr>
            <w:r>
              <w:rPr>
                <w:b/>
                <w:bCs/>
              </w:rPr>
              <w:t>2024</w:t>
            </w:r>
          </w:p>
        </w:tc>
      </w:tr>
      <w:tr w:rsidR="00703F17" w14:paraId="6A5F729D" w14:textId="77777777">
        <w:tc>
          <w:tcPr>
            <w:tcW w:w="5572" w:type="dxa"/>
            <w:tcBorders>
              <w:top w:val="single" w:sz="4" w:space="0" w:color="000000"/>
              <w:left w:val="single" w:sz="4" w:space="0" w:color="000000"/>
              <w:bottom w:val="single" w:sz="4" w:space="0" w:color="000000"/>
              <w:right w:val="single" w:sz="4" w:space="0" w:color="000000"/>
            </w:tcBorders>
          </w:tcPr>
          <w:p w14:paraId="16453B72" w14:textId="77777777" w:rsidR="00703F17" w:rsidRDefault="00703F17"/>
        </w:tc>
        <w:tc>
          <w:tcPr>
            <w:tcW w:w="1213" w:type="dxa"/>
            <w:tcBorders>
              <w:top w:val="single" w:sz="4" w:space="0" w:color="000000"/>
              <w:left w:val="single" w:sz="4" w:space="0" w:color="000000"/>
              <w:bottom w:val="single" w:sz="4" w:space="0" w:color="000000"/>
              <w:right w:val="single" w:sz="4" w:space="0" w:color="000000"/>
            </w:tcBorders>
          </w:tcPr>
          <w:p w14:paraId="790649F2" w14:textId="77777777" w:rsidR="00703F17" w:rsidRDefault="00000000">
            <w:pPr>
              <w:jc w:val="center"/>
            </w:pPr>
            <w:r>
              <w:t>£</w:t>
            </w:r>
          </w:p>
        </w:tc>
        <w:tc>
          <w:tcPr>
            <w:tcW w:w="1221" w:type="dxa"/>
            <w:tcBorders>
              <w:top w:val="single" w:sz="4" w:space="0" w:color="000000"/>
              <w:left w:val="single" w:sz="4" w:space="0" w:color="000000"/>
              <w:bottom w:val="single" w:sz="4" w:space="0" w:color="000000"/>
              <w:right w:val="single" w:sz="4" w:space="0" w:color="000000"/>
            </w:tcBorders>
          </w:tcPr>
          <w:p w14:paraId="014FB856" w14:textId="77777777" w:rsidR="00703F17" w:rsidRDefault="00000000">
            <w:pPr>
              <w:jc w:val="center"/>
            </w:pPr>
            <w:r>
              <w:t>£</w:t>
            </w:r>
          </w:p>
        </w:tc>
      </w:tr>
      <w:tr w:rsidR="00703F17" w14:paraId="118AC361" w14:textId="77777777">
        <w:tc>
          <w:tcPr>
            <w:tcW w:w="5572" w:type="dxa"/>
            <w:tcBorders>
              <w:top w:val="single" w:sz="4" w:space="0" w:color="000000"/>
              <w:left w:val="single" w:sz="4" w:space="0" w:color="000000"/>
              <w:bottom w:val="single" w:sz="4" w:space="0" w:color="000000"/>
              <w:right w:val="single" w:sz="4" w:space="0" w:color="000000"/>
            </w:tcBorders>
          </w:tcPr>
          <w:p w14:paraId="6ABCD3CA" w14:textId="77777777" w:rsidR="00703F17" w:rsidRDefault="00000000">
            <w:pPr>
              <w:rPr>
                <w:b/>
                <w:bCs/>
              </w:rPr>
            </w:pPr>
            <w:r>
              <w:rPr>
                <w:b/>
                <w:bCs/>
              </w:rPr>
              <w:t>Receipts</w:t>
            </w:r>
          </w:p>
        </w:tc>
        <w:tc>
          <w:tcPr>
            <w:tcW w:w="1213" w:type="dxa"/>
            <w:tcBorders>
              <w:top w:val="single" w:sz="4" w:space="0" w:color="000000"/>
              <w:left w:val="single" w:sz="4" w:space="0" w:color="000000"/>
              <w:bottom w:val="single" w:sz="4" w:space="0" w:color="000000"/>
              <w:right w:val="single" w:sz="4" w:space="0" w:color="000000"/>
            </w:tcBorders>
          </w:tcPr>
          <w:p w14:paraId="6915E11E" w14:textId="77777777" w:rsidR="00703F17" w:rsidRDefault="00703F17"/>
        </w:tc>
        <w:tc>
          <w:tcPr>
            <w:tcW w:w="1221" w:type="dxa"/>
            <w:tcBorders>
              <w:top w:val="single" w:sz="4" w:space="0" w:color="000000"/>
              <w:left w:val="single" w:sz="4" w:space="0" w:color="000000"/>
              <w:bottom w:val="single" w:sz="4" w:space="0" w:color="000000"/>
              <w:right w:val="single" w:sz="4" w:space="0" w:color="000000"/>
            </w:tcBorders>
          </w:tcPr>
          <w:p w14:paraId="076A3BF4" w14:textId="77777777" w:rsidR="00703F17" w:rsidRDefault="00703F17"/>
        </w:tc>
      </w:tr>
      <w:tr w:rsidR="00703F17" w14:paraId="21B82B44" w14:textId="77777777">
        <w:tc>
          <w:tcPr>
            <w:tcW w:w="5572" w:type="dxa"/>
            <w:tcBorders>
              <w:top w:val="single" w:sz="4" w:space="0" w:color="000000"/>
              <w:left w:val="single" w:sz="4" w:space="0" w:color="000000"/>
              <w:bottom w:val="single" w:sz="4" w:space="0" w:color="000000"/>
              <w:right w:val="single" w:sz="4" w:space="0" w:color="000000"/>
            </w:tcBorders>
          </w:tcPr>
          <w:p w14:paraId="13761B82" w14:textId="77777777" w:rsidR="00703F17" w:rsidRDefault="00000000">
            <w:r>
              <w:t xml:space="preserve">    Donations</w:t>
            </w:r>
          </w:p>
        </w:tc>
        <w:tc>
          <w:tcPr>
            <w:tcW w:w="1213" w:type="dxa"/>
            <w:tcBorders>
              <w:top w:val="single" w:sz="4" w:space="0" w:color="000000"/>
              <w:left w:val="single" w:sz="4" w:space="0" w:color="000000"/>
              <w:bottom w:val="single" w:sz="4" w:space="0" w:color="000000"/>
              <w:right w:val="single" w:sz="4" w:space="0" w:color="000000"/>
            </w:tcBorders>
          </w:tcPr>
          <w:p w14:paraId="350A17B4" w14:textId="77777777" w:rsidR="00703F17" w:rsidRDefault="00000000">
            <w:pPr>
              <w:jc w:val="right"/>
            </w:pPr>
            <w:r>
              <w:rPr>
                <w:rFonts w:ascii="Calibri" w:eastAsia="Calibri" w:hAnsi="Calibri" w:cs="Calibri"/>
                <w:b/>
                <w:bCs/>
              </w:rPr>
              <w:t>19987</w:t>
            </w:r>
          </w:p>
        </w:tc>
        <w:tc>
          <w:tcPr>
            <w:tcW w:w="1221" w:type="dxa"/>
            <w:tcBorders>
              <w:top w:val="single" w:sz="4" w:space="0" w:color="000000"/>
              <w:left w:val="single" w:sz="4" w:space="0" w:color="000000"/>
              <w:bottom w:val="single" w:sz="4" w:space="0" w:color="000000"/>
              <w:right w:val="single" w:sz="4" w:space="0" w:color="000000"/>
            </w:tcBorders>
          </w:tcPr>
          <w:p w14:paraId="5F3C272F" w14:textId="77777777" w:rsidR="00703F17" w:rsidRDefault="00000000">
            <w:pPr>
              <w:jc w:val="center"/>
            </w:pPr>
            <w:r>
              <w:t>20212</w:t>
            </w:r>
          </w:p>
        </w:tc>
      </w:tr>
      <w:tr w:rsidR="00703F17" w14:paraId="0B93846C" w14:textId="77777777">
        <w:tc>
          <w:tcPr>
            <w:tcW w:w="5572" w:type="dxa"/>
            <w:tcBorders>
              <w:top w:val="single" w:sz="4" w:space="0" w:color="000000"/>
              <w:left w:val="single" w:sz="4" w:space="0" w:color="000000"/>
              <w:bottom w:val="single" w:sz="4" w:space="0" w:color="000000"/>
              <w:right w:val="single" w:sz="4" w:space="0" w:color="000000"/>
            </w:tcBorders>
          </w:tcPr>
          <w:p w14:paraId="3160867A" w14:textId="77777777" w:rsidR="00703F17" w:rsidRDefault="00000000">
            <w:r>
              <w:t xml:space="preserve">    Fund raising</w:t>
            </w:r>
          </w:p>
        </w:tc>
        <w:tc>
          <w:tcPr>
            <w:tcW w:w="1213" w:type="dxa"/>
            <w:tcBorders>
              <w:top w:val="single" w:sz="4" w:space="0" w:color="000000"/>
              <w:left w:val="single" w:sz="4" w:space="0" w:color="000000"/>
              <w:bottom w:val="single" w:sz="4" w:space="0" w:color="000000"/>
              <w:right w:val="single" w:sz="4" w:space="0" w:color="000000"/>
            </w:tcBorders>
          </w:tcPr>
          <w:p w14:paraId="5F13C7B1" w14:textId="77777777" w:rsidR="00703F17" w:rsidRDefault="00000000">
            <w:pPr>
              <w:jc w:val="right"/>
            </w:pPr>
            <w:r>
              <w:rPr>
                <w:rFonts w:ascii="Calibri" w:eastAsia="Calibri" w:hAnsi="Calibri" w:cs="Calibri"/>
                <w:b/>
                <w:bCs/>
              </w:rPr>
              <w:t>35867</w:t>
            </w:r>
          </w:p>
        </w:tc>
        <w:tc>
          <w:tcPr>
            <w:tcW w:w="1221" w:type="dxa"/>
            <w:tcBorders>
              <w:top w:val="single" w:sz="4" w:space="0" w:color="000000"/>
              <w:left w:val="single" w:sz="4" w:space="0" w:color="000000"/>
              <w:bottom w:val="single" w:sz="4" w:space="0" w:color="000000"/>
              <w:right w:val="single" w:sz="4" w:space="0" w:color="000000"/>
            </w:tcBorders>
          </w:tcPr>
          <w:p w14:paraId="14E0B52F" w14:textId="77777777" w:rsidR="00703F17" w:rsidRDefault="00000000">
            <w:pPr>
              <w:jc w:val="center"/>
            </w:pPr>
            <w:r>
              <w:t>60501</w:t>
            </w:r>
          </w:p>
        </w:tc>
      </w:tr>
      <w:tr w:rsidR="00703F17" w14:paraId="0B07DACD" w14:textId="77777777">
        <w:tc>
          <w:tcPr>
            <w:tcW w:w="5572" w:type="dxa"/>
            <w:tcBorders>
              <w:top w:val="single" w:sz="4" w:space="0" w:color="000000"/>
              <w:left w:val="single" w:sz="4" w:space="0" w:color="000000"/>
              <w:bottom w:val="single" w:sz="4" w:space="0" w:color="000000"/>
              <w:right w:val="single" w:sz="4" w:space="0" w:color="000000"/>
            </w:tcBorders>
          </w:tcPr>
          <w:p w14:paraId="354BED7D" w14:textId="77777777" w:rsidR="00703F17" w:rsidRDefault="00000000">
            <w:r>
              <w:t xml:space="preserve">    Investment income</w:t>
            </w:r>
          </w:p>
        </w:tc>
        <w:tc>
          <w:tcPr>
            <w:tcW w:w="1213" w:type="dxa"/>
            <w:tcBorders>
              <w:top w:val="single" w:sz="4" w:space="0" w:color="000000"/>
              <w:left w:val="single" w:sz="4" w:space="0" w:color="000000"/>
              <w:bottom w:val="single" w:sz="4" w:space="0" w:color="000000"/>
              <w:right w:val="single" w:sz="4" w:space="0" w:color="000000"/>
            </w:tcBorders>
          </w:tcPr>
          <w:p w14:paraId="3CE2AE79" w14:textId="77777777" w:rsidR="00703F17" w:rsidRDefault="00000000">
            <w:pPr>
              <w:jc w:val="right"/>
            </w:pPr>
            <w:r>
              <w:rPr>
                <w:rFonts w:ascii="Calibri" w:eastAsia="Calibri" w:hAnsi="Calibri" w:cs="Calibri"/>
                <w:b/>
                <w:bCs/>
              </w:rPr>
              <w:t>2266</w:t>
            </w:r>
          </w:p>
        </w:tc>
        <w:tc>
          <w:tcPr>
            <w:tcW w:w="1221" w:type="dxa"/>
            <w:tcBorders>
              <w:top w:val="single" w:sz="4" w:space="0" w:color="000000"/>
              <w:left w:val="single" w:sz="4" w:space="0" w:color="000000"/>
              <w:bottom w:val="single" w:sz="4" w:space="0" w:color="000000"/>
              <w:right w:val="single" w:sz="4" w:space="0" w:color="000000"/>
            </w:tcBorders>
          </w:tcPr>
          <w:p w14:paraId="5F4C3E88" w14:textId="77777777" w:rsidR="00703F17" w:rsidRDefault="00000000">
            <w:pPr>
              <w:jc w:val="center"/>
            </w:pPr>
            <w:r>
              <w:t>1771</w:t>
            </w:r>
          </w:p>
        </w:tc>
      </w:tr>
      <w:tr w:rsidR="00703F17" w14:paraId="44084CF6" w14:textId="77777777">
        <w:tc>
          <w:tcPr>
            <w:tcW w:w="5572" w:type="dxa"/>
            <w:tcBorders>
              <w:top w:val="single" w:sz="4" w:space="0" w:color="000000"/>
              <w:left w:val="single" w:sz="4" w:space="0" w:color="000000"/>
              <w:bottom w:val="single" w:sz="4" w:space="0" w:color="000000"/>
              <w:right w:val="single" w:sz="4" w:space="0" w:color="000000"/>
            </w:tcBorders>
          </w:tcPr>
          <w:p w14:paraId="47619375" w14:textId="77777777" w:rsidR="00703F17" w:rsidRDefault="00000000">
            <w:r>
              <w:t xml:space="preserve">    Total receipts</w:t>
            </w:r>
          </w:p>
        </w:tc>
        <w:tc>
          <w:tcPr>
            <w:tcW w:w="1213" w:type="dxa"/>
            <w:tcBorders>
              <w:top w:val="single" w:sz="4" w:space="0" w:color="000000"/>
              <w:left w:val="single" w:sz="4" w:space="0" w:color="000000"/>
              <w:bottom w:val="single" w:sz="4" w:space="0" w:color="000000"/>
              <w:right w:val="single" w:sz="4" w:space="0" w:color="000000"/>
            </w:tcBorders>
          </w:tcPr>
          <w:p w14:paraId="0562D70F" w14:textId="77777777" w:rsidR="00703F17" w:rsidRDefault="00000000">
            <w:pPr>
              <w:jc w:val="right"/>
            </w:pPr>
            <w:r>
              <w:rPr>
                <w:rFonts w:ascii="Calibri" w:eastAsia="Calibri" w:hAnsi="Calibri" w:cs="Calibri"/>
                <w:b/>
                <w:bCs/>
              </w:rPr>
              <w:t>58120</w:t>
            </w:r>
          </w:p>
        </w:tc>
        <w:tc>
          <w:tcPr>
            <w:tcW w:w="1221" w:type="dxa"/>
            <w:tcBorders>
              <w:top w:val="single" w:sz="4" w:space="0" w:color="000000"/>
              <w:left w:val="single" w:sz="4" w:space="0" w:color="000000"/>
              <w:bottom w:val="single" w:sz="4" w:space="0" w:color="000000"/>
              <w:right w:val="single" w:sz="4" w:space="0" w:color="000000"/>
            </w:tcBorders>
          </w:tcPr>
          <w:p w14:paraId="3BE10EF9" w14:textId="77777777" w:rsidR="00703F17" w:rsidRDefault="00000000">
            <w:pPr>
              <w:jc w:val="center"/>
            </w:pPr>
            <w:r>
              <w:t>82484</w:t>
            </w:r>
          </w:p>
        </w:tc>
      </w:tr>
      <w:tr w:rsidR="00703F17" w14:paraId="2C9D8E1B" w14:textId="77777777">
        <w:tc>
          <w:tcPr>
            <w:tcW w:w="5572" w:type="dxa"/>
            <w:tcBorders>
              <w:top w:val="single" w:sz="4" w:space="0" w:color="000000"/>
              <w:left w:val="single" w:sz="4" w:space="0" w:color="000000"/>
              <w:bottom w:val="single" w:sz="4" w:space="0" w:color="000000"/>
              <w:right w:val="single" w:sz="4" w:space="0" w:color="000000"/>
            </w:tcBorders>
          </w:tcPr>
          <w:p w14:paraId="0D7D3F6E" w14:textId="77777777" w:rsidR="00703F17" w:rsidRDefault="00000000">
            <w:pPr>
              <w:rPr>
                <w:b/>
                <w:bCs/>
              </w:rPr>
            </w:pPr>
            <w:r>
              <w:rPr>
                <w:b/>
                <w:bCs/>
              </w:rPr>
              <w:t>Payments</w:t>
            </w:r>
          </w:p>
        </w:tc>
        <w:tc>
          <w:tcPr>
            <w:tcW w:w="1213" w:type="dxa"/>
            <w:tcBorders>
              <w:top w:val="single" w:sz="4" w:space="0" w:color="000000"/>
              <w:left w:val="single" w:sz="4" w:space="0" w:color="000000"/>
              <w:bottom w:val="single" w:sz="4" w:space="0" w:color="000000"/>
              <w:right w:val="single" w:sz="4" w:space="0" w:color="000000"/>
            </w:tcBorders>
          </w:tcPr>
          <w:p w14:paraId="18F70C12" w14:textId="77777777" w:rsidR="00703F17" w:rsidRDefault="00703F17">
            <w:pPr>
              <w:jc w:val="center"/>
            </w:pPr>
          </w:p>
        </w:tc>
        <w:tc>
          <w:tcPr>
            <w:tcW w:w="1221" w:type="dxa"/>
            <w:tcBorders>
              <w:top w:val="single" w:sz="4" w:space="0" w:color="000000"/>
              <w:left w:val="single" w:sz="4" w:space="0" w:color="000000"/>
              <w:bottom w:val="single" w:sz="4" w:space="0" w:color="000000"/>
              <w:right w:val="single" w:sz="4" w:space="0" w:color="000000"/>
            </w:tcBorders>
          </w:tcPr>
          <w:p w14:paraId="5896CF5A" w14:textId="77777777" w:rsidR="00703F17" w:rsidRDefault="00703F17">
            <w:pPr>
              <w:jc w:val="center"/>
            </w:pPr>
          </w:p>
        </w:tc>
      </w:tr>
      <w:tr w:rsidR="00703F17" w14:paraId="513B080E" w14:textId="77777777">
        <w:tc>
          <w:tcPr>
            <w:tcW w:w="5572" w:type="dxa"/>
            <w:tcBorders>
              <w:top w:val="single" w:sz="4" w:space="0" w:color="000000"/>
              <w:left w:val="single" w:sz="4" w:space="0" w:color="000000"/>
              <w:bottom w:val="single" w:sz="4" w:space="0" w:color="000000"/>
              <w:right w:val="single" w:sz="4" w:space="0" w:color="000000"/>
            </w:tcBorders>
          </w:tcPr>
          <w:p w14:paraId="3361768E" w14:textId="77777777" w:rsidR="00703F17" w:rsidRDefault="00000000">
            <w:r>
              <w:t xml:space="preserve">    Project work</w:t>
            </w:r>
          </w:p>
        </w:tc>
        <w:tc>
          <w:tcPr>
            <w:tcW w:w="1213" w:type="dxa"/>
            <w:tcBorders>
              <w:top w:val="single" w:sz="4" w:space="0" w:color="000000"/>
              <w:left w:val="single" w:sz="4" w:space="0" w:color="000000"/>
              <w:bottom w:val="single" w:sz="4" w:space="0" w:color="000000"/>
              <w:right w:val="single" w:sz="4" w:space="0" w:color="000000"/>
            </w:tcBorders>
          </w:tcPr>
          <w:p w14:paraId="3D0DE9C5" w14:textId="77777777" w:rsidR="00703F17" w:rsidRDefault="00000000">
            <w:pPr>
              <w:jc w:val="right"/>
            </w:pPr>
            <w:r>
              <w:rPr>
                <w:rFonts w:ascii="Calibri" w:eastAsia="Calibri" w:hAnsi="Calibri" w:cs="Calibri"/>
                <w:b/>
                <w:bCs/>
              </w:rPr>
              <w:t>53107</w:t>
            </w:r>
          </w:p>
        </w:tc>
        <w:tc>
          <w:tcPr>
            <w:tcW w:w="1221" w:type="dxa"/>
            <w:tcBorders>
              <w:top w:val="single" w:sz="4" w:space="0" w:color="000000"/>
              <w:left w:val="single" w:sz="4" w:space="0" w:color="000000"/>
              <w:bottom w:val="single" w:sz="4" w:space="0" w:color="000000"/>
              <w:right w:val="single" w:sz="4" w:space="0" w:color="000000"/>
            </w:tcBorders>
          </w:tcPr>
          <w:p w14:paraId="59CE0FA5" w14:textId="77777777" w:rsidR="00703F17" w:rsidRDefault="00000000">
            <w:pPr>
              <w:jc w:val="center"/>
            </w:pPr>
            <w:r>
              <w:t>64862</w:t>
            </w:r>
          </w:p>
        </w:tc>
      </w:tr>
      <w:tr w:rsidR="00703F17" w14:paraId="1EED9D54" w14:textId="77777777">
        <w:tc>
          <w:tcPr>
            <w:tcW w:w="5572" w:type="dxa"/>
            <w:tcBorders>
              <w:top w:val="single" w:sz="4" w:space="0" w:color="000000"/>
              <w:left w:val="single" w:sz="4" w:space="0" w:color="000000"/>
              <w:bottom w:val="single" w:sz="4" w:space="0" w:color="000000"/>
              <w:right w:val="single" w:sz="4" w:space="0" w:color="000000"/>
            </w:tcBorders>
          </w:tcPr>
          <w:p w14:paraId="60B0D621" w14:textId="77777777" w:rsidR="00703F17" w:rsidRDefault="00000000">
            <w:r>
              <w:t xml:space="preserve">    Fund raising cost</w:t>
            </w:r>
          </w:p>
        </w:tc>
        <w:tc>
          <w:tcPr>
            <w:tcW w:w="1213" w:type="dxa"/>
            <w:tcBorders>
              <w:top w:val="single" w:sz="4" w:space="0" w:color="000000"/>
              <w:left w:val="single" w:sz="4" w:space="0" w:color="000000"/>
              <w:bottom w:val="single" w:sz="4" w:space="0" w:color="000000"/>
              <w:right w:val="single" w:sz="4" w:space="0" w:color="000000"/>
            </w:tcBorders>
          </w:tcPr>
          <w:p w14:paraId="7B13900B" w14:textId="77777777" w:rsidR="00703F17" w:rsidRDefault="00000000">
            <w:pPr>
              <w:jc w:val="right"/>
            </w:pPr>
            <w:r>
              <w:rPr>
                <w:rFonts w:ascii="Calibri" w:eastAsia="Calibri" w:hAnsi="Calibri" w:cs="Calibri"/>
                <w:b/>
                <w:bCs/>
              </w:rPr>
              <w:t>8656</w:t>
            </w:r>
          </w:p>
        </w:tc>
        <w:tc>
          <w:tcPr>
            <w:tcW w:w="1221" w:type="dxa"/>
            <w:tcBorders>
              <w:top w:val="single" w:sz="4" w:space="0" w:color="000000"/>
              <w:left w:val="single" w:sz="4" w:space="0" w:color="000000"/>
              <w:bottom w:val="single" w:sz="4" w:space="0" w:color="000000"/>
              <w:right w:val="single" w:sz="4" w:space="0" w:color="000000"/>
            </w:tcBorders>
          </w:tcPr>
          <w:p w14:paraId="3889F0F4" w14:textId="77777777" w:rsidR="00703F17" w:rsidRDefault="00000000">
            <w:pPr>
              <w:jc w:val="center"/>
            </w:pPr>
            <w:r>
              <w:t>7070</w:t>
            </w:r>
          </w:p>
        </w:tc>
      </w:tr>
      <w:tr w:rsidR="00703F17" w14:paraId="0A36E224" w14:textId="77777777">
        <w:tc>
          <w:tcPr>
            <w:tcW w:w="5572" w:type="dxa"/>
            <w:tcBorders>
              <w:top w:val="single" w:sz="4" w:space="0" w:color="000000"/>
              <w:left w:val="single" w:sz="4" w:space="0" w:color="000000"/>
              <w:bottom w:val="single" w:sz="4" w:space="0" w:color="000000"/>
              <w:right w:val="single" w:sz="4" w:space="0" w:color="000000"/>
            </w:tcBorders>
          </w:tcPr>
          <w:p w14:paraId="1CB96D72" w14:textId="77777777" w:rsidR="00703F17" w:rsidRDefault="00000000">
            <w:r>
              <w:t xml:space="preserve">    Administrative expenses</w:t>
            </w:r>
          </w:p>
        </w:tc>
        <w:tc>
          <w:tcPr>
            <w:tcW w:w="1213" w:type="dxa"/>
            <w:tcBorders>
              <w:top w:val="single" w:sz="4" w:space="0" w:color="000000"/>
              <w:left w:val="single" w:sz="4" w:space="0" w:color="000000"/>
              <w:bottom w:val="single" w:sz="4" w:space="0" w:color="000000"/>
              <w:right w:val="single" w:sz="4" w:space="0" w:color="000000"/>
            </w:tcBorders>
          </w:tcPr>
          <w:p w14:paraId="10A85E4C" w14:textId="77777777" w:rsidR="00703F17" w:rsidRDefault="00000000">
            <w:pPr>
              <w:jc w:val="right"/>
            </w:pPr>
            <w:r>
              <w:rPr>
                <w:rFonts w:ascii="Calibri" w:eastAsia="Calibri" w:hAnsi="Calibri" w:cs="Calibri"/>
                <w:b/>
                <w:bCs/>
              </w:rPr>
              <w:t>1382</w:t>
            </w:r>
          </w:p>
        </w:tc>
        <w:tc>
          <w:tcPr>
            <w:tcW w:w="1221" w:type="dxa"/>
            <w:tcBorders>
              <w:top w:val="single" w:sz="4" w:space="0" w:color="000000"/>
              <w:left w:val="single" w:sz="4" w:space="0" w:color="000000"/>
              <w:bottom w:val="single" w:sz="4" w:space="0" w:color="000000"/>
              <w:right w:val="single" w:sz="4" w:space="0" w:color="000000"/>
            </w:tcBorders>
          </w:tcPr>
          <w:p w14:paraId="26363FB6" w14:textId="77777777" w:rsidR="00703F17" w:rsidRDefault="00000000">
            <w:pPr>
              <w:jc w:val="center"/>
            </w:pPr>
            <w:r>
              <w:t>808</w:t>
            </w:r>
          </w:p>
        </w:tc>
      </w:tr>
      <w:tr w:rsidR="00703F17" w14:paraId="1360AFF9" w14:textId="77777777">
        <w:tc>
          <w:tcPr>
            <w:tcW w:w="5572" w:type="dxa"/>
            <w:tcBorders>
              <w:top w:val="single" w:sz="4" w:space="0" w:color="000000"/>
              <w:left w:val="single" w:sz="4" w:space="0" w:color="000000"/>
              <w:bottom w:val="single" w:sz="4" w:space="0" w:color="000000"/>
              <w:right w:val="single" w:sz="4" w:space="0" w:color="000000"/>
            </w:tcBorders>
          </w:tcPr>
          <w:p w14:paraId="768E3B51" w14:textId="77777777" w:rsidR="00703F17" w:rsidRDefault="00000000">
            <w:r>
              <w:t xml:space="preserve">    Total payments</w:t>
            </w:r>
          </w:p>
        </w:tc>
        <w:tc>
          <w:tcPr>
            <w:tcW w:w="1213" w:type="dxa"/>
            <w:tcBorders>
              <w:top w:val="single" w:sz="4" w:space="0" w:color="000000"/>
              <w:left w:val="single" w:sz="4" w:space="0" w:color="000000"/>
              <w:bottom w:val="single" w:sz="4" w:space="0" w:color="000000"/>
              <w:right w:val="single" w:sz="4" w:space="0" w:color="000000"/>
            </w:tcBorders>
          </w:tcPr>
          <w:p w14:paraId="49869420" w14:textId="77777777" w:rsidR="00703F17" w:rsidRDefault="00000000">
            <w:pPr>
              <w:jc w:val="right"/>
            </w:pPr>
            <w:r>
              <w:rPr>
                <w:rFonts w:ascii="Calibri" w:eastAsia="Calibri" w:hAnsi="Calibri" w:cs="Calibri"/>
                <w:b/>
                <w:bCs/>
              </w:rPr>
              <w:t>63145</w:t>
            </w:r>
          </w:p>
        </w:tc>
        <w:tc>
          <w:tcPr>
            <w:tcW w:w="1221" w:type="dxa"/>
            <w:tcBorders>
              <w:top w:val="single" w:sz="4" w:space="0" w:color="000000"/>
              <w:left w:val="single" w:sz="4" w:space="0" w:color="000000"/>
              <w:bottom w:val="single" w:sz="4" w:space="0" w:color="000000"/>
              <w:right w:val="single" w:sz="4" w:space="0" w:color="000000"/>
            </w:tcBorders>
          </w:tcPr>
          <w:p w14:paraId="4AED79A6" w14:textId="77777777" w:rsidR="00703F17" w:rsidRDefault="00000000">
            <w:pPr>
              <w:jc w:val="center"/>
            </w:pPr>
            <w:r>
              <w:t>72740</w:t>
            </w:r>
          </w:p>
        </w:tc>
      </w:tr>
      <w:tr w:rsidR="00703F17" w14:paraId="10C46FF8" w14:textId="77777777">
        <w:tc>
          <w:tcPr>
            <w:tcW w:w="5572" w:type="dxa"/>
            <w:tcBorders>
              <w:top w:val="single" w:sz="4" w:space="0" w:color="000000"/>
              <w:left w:val="single" w:sz="4" w:space="0" w:color="000000"/>
              <w:bottom w:val="single" w:sz="4" w:space="0" w:color="000000"/>
              <w:right w:val="single" w:sz="4" w:space="0" w:color="000000"/>
            </w:tcBorders>
          </w:tcPr>
          <w:p w14:paraId="7F4B8EB0" w14:textId="77777777" w:rsidR="00703F17" w:rsidRDefault="00703F17"/>
        </w:tc>
        <w:tc>
          <w:tcPr>
            <w:tcW w:w="1213" w:type="dxa"/>
            <w:tcBorders>
              <w:top w:val="single" w:sz="4" w:space="0" w:color="000000"/>
              <w:left w:val="single" w:sz="4" w:space="0" w:color="000000"/>
              <w:bottom w:val="single" w:sz="4" w:space="0" w:color="000000"/>
              <w:right w:val="single" w:sz="4" w:space="0" w:color="000000"/>
            </w:tcBorders>
          </w:tcPr>
          <w:p w14:paraId="10ADEEBA" w14:textId="77777777" w:rsidR="00703F17" w:rsidRDefault="00703F17">
            <w:pPr>
              <w:jc w:val="center"/>
              <w:rPr>
                <w:b/>
                <w:bCs/>
              </w:rPr>
            </w:pPr>
          </w:p>
        </w:tc>
        <w:tc>
          <w:tcPr>
            <w:tcW w:w="1221" w:type="dxa"/>
            <w:tcBorders>
              <w:top w:val="single" w:sz="4" w:space="0" w:color="000000"/>
              <w:left w:val="single" w:sz="4" w:space="0" w:color="000000"/>
              <w:bottom w:val="single" w:sz="4" w:space="0" w:color="000000"/>
              <w:right w:val="single" w:sz="4" w:space="0" w:color="000000"/>
            </w:tcBorders>
          </w:tcPr>
          <w:p w14:paraId="7BAC018D" w14:textId="77777777" w:rsidR="00703F17" w:rsidRDefault="00703F17">
            <w:pPr>
              <w:jc w:val="center"/>
              <w:rPr>
                <w:b/>
                <w:bCs/>
              </w:rPr>
            </w:pPr>
          </w:p>
        </w:tc>
      </w:tr>
      <w:tr w:rsidR="00703F17" w14:paraId="2313A2E1" w14:textId="77777777">
        <w:tc>
          <w:tcPr>
            <w:tcW w:w="5572" w:type="dxa"/>
            <w:tcBorders>
              <w:top w:val="single" w:sz="4" w:space="0" w:color="000000"/>
              <w:left w:val="single" w:sz="4" w:space="0" w:color="000000"/>
              <w:bottom w:val="single" w:sz="4" w:space="0" w:color="000000"/>
              <w:right w:val="single" w:sz="4" w:space="0" w:color="000000"/>
            </w:tcBorders>
          </w:tcPr>
          <w:p w14:paraId="5B082661" w14:textId="77777777" w:rsidR="00703F17" w:rsidRDefault="00000000">
            <w:r>
              <w:t>(Deficit)/surplus for the year</w:t>
            </w:r>
          </w:p>
        </w:tc>
        <w:tc>
          <w:tcPr>
            <w:tcW w:w="1213" w:type="dxa"/>
            <w:tcBorders>
              <w:top w:val="single" w:sz="4" w:space="0" w:color="000000"/>
              <w:left w:val="single" w:sz="4" w:space="0" w:color="000000"/>
              <w:bottom w:val="single" w:sz="4" w:space="0" w:color="000000"/>
              <w:right w:val="single" w:sz="4" w:space="0" w:color="000000"/>
            </w:tcBorders>
          </w:tcPr>
          <w:p w14:paraId="62B5344C" w14:textId="77777777" w:rsidR="00703F17" w:rsidRDefault="00000000">
            <w:pPr>
              <w:jc w:val="right"/>
            </w:pPr>
            <w:r>
              <w:rPr>
                <w:rFonts w:ascii="Calibri" w:eastAsia="Calibri" w:hAnsi="Calibri" w:cs="Calibri"/>
                <w:b/>
                <w:bCs/>
              </w:rPr>
              <w:t>-5025</w:t>
            </w:r>
          </w:p>
        </w:tc>
        <w:tc>
          <w:tcPr>
            <w:tcW w:w="1221" w:type="dxa"/>
            <w:tcBorders>
              <w:top w:val="single" w:sz="4" w:space="0" w:color="000000"/>
              <w:left w:val="single" w:sz="4" w:space="0" w:color="000000"/>
              <w:bottom w:val="single" w:sz="4" w:space="0" w:color="000000"/>
              <w:right w:val="single" w:sz="4" w:space="0" w:color="000000"/>
            </w:tcBorders>
          </w:tcPr>
          <w:p w14:paraId="5CA43860" w14:textId="77777777" w:rsidR="00703F17" w:rsidRDefault="00000000">
            <w:pPr>
              <w:jc w:val="center"/>
            </w:pPr>
            <w:r>
              <w:t>9744</w:t>
            </w:r>
          </w:p>
        </w:tc>
      </w:tr>
    </w:tbl>
    <w:p w14:paraId="435C49B6" w14:textId="77777777" w:rsidR="00703F17" w:rsidRDefault="00703F17">
      <w:pPr>
        <w:jc w:val="center"/>
      </w:pPr>
    </w:p>
    <w:p w14:paraId="468498E5" w14:textId="77777777" w:rsidR="00703F17" w:rsidRDefault="00703F17">
      <w:pPr>
        <w:jc w:val="center"/>
      </w:pPr>
    </w:p>
    <w:p w14:paraId="67EA517F" w14:textId="77777777" w:rsidR="00703F17" w:rsidRDefault="00000000">
      <w:r>
        <w:t>All funds are unrestricted.</w:t>
      </w:r>
    </w:p>
    <w:p w14:paraId="234559D8" w14:textId="77777777" w:rsidR="00703F17" w:rsidRDefault="00703F17">
      <w:pPr>
        <w:jc w:val="center"/>
      </w:pPr>
    </w:p>
    <w:p w14:paraId="36946BBE" w14:textId="77777777" w:rsidR="00703F17" w:rsidRDefault="00703F17">
      <w:pPr>
        <w:jc w:val="center"/>
      </w:pPr>
    </w:p>
    <w:p w14:paraId="76F61B4E" w14:textId="77777777" w:rsidR="00703F17" w:rsidRDefault="00703F17">
      <w:pPr>
        <w:jc w:val="center"/>
      </w:pPr>
    </w:p>
    <w:p w14:paraId="5A8283E2" w14:textId="77777777" w:rsidR="00703F17" w:rsidRDefault="00703F17">
      <w:pPr>
        <w:jc w:val="center"/>
      </w:pPr>
    </w:p>
    <w:p w14:paraId="5C0A5B61" w14:textId="77777777" w:rsidR="00703F17" w:rsidRDefault="00703F17">
      <w:pPr>
        <w:jc w:val="center"/>
      </w:pPr>
    </w:p>
    <w:p w14:paraId="14606FC2" w14:textId="77777777" w:rsidR="00703F17" w:rsidRDefault="00703F17">
      <w:pPr>
        <w:jc w:val="center"/>
      </w:pPr>
    </w:p>
    <w:p w14:paraId="52AC1EF2" w14:textId="77777777" w:rsidR="00703F17" w:rsidRDefault="00703F17">
      <w:pPr>
        <w:jc w:val="center"/>
      </w:pPr>
    </w:p>
    <w:p w14:paraId="302C0FF8" w14:textId="77777777" w:rsidR="00703F17" w:rsidRDefault="00703F17">
      <w:pPr>
        <w:jc w:val="center"/>
      </w:pPr>
    </w:p>
    <w:p w14:paraId="256D5FB5" w14:textId="77777777" w:rsidR="00703F17" w:rsidRDefault="00703F17">
      <w:pPr>
        <w:jc w:val="center"/>
      </w:pPr>
    </w:p>
    <w:p w14:paraId="6FFD6896" w14:textId="77777777" w:rsidR="00703F17" w:rsidRDefault="00703F17">
      <w:pPr>
        <w:jc w:val="center"/>
      </w:pPr>
    </w:p>
    <w:p w14:paraId="67A2276B" w14:textId="77777777" w:rsidR="00703F17" w:rsidRDefault="00703F17">
      <w:pPr>
        <w:jc w:val="center"/>
      </w:pPr>
    </w:p>
    <w:p w14:paraId="52CF277C" w14:textId="77777777" w:rsidR="00703F17" w:rsidRDefault="00703F17">
      <w:pPr>
        <w:jc w:val="center"/>
      </w:pPr>
    </w:p>
    <w:p w14:paraId="702AA44C" w14:textId="77777777" w:rsidR="00703F17" w:rsidRDefault="00703F17">
      <w:pPr>
        <w:jc w:val="center"/>
      </w:pPr>
    </w:p>
    <w:p w14:paraId="2EEDF929" w14:textId="77777777" w:rsidR="00703F17" w:rsidRDefault="00703F17">
      <w:pPr>
        <w:jc w:val="center"/>
      </w:pPr>
    </w:p>
    <w:p w14:paraId="7A7C75FA" w14:textId="77777777" w:rsidR="00703F17" w:rsidRDefault="00703F17">
      <w:pPr>
        <w:jc w:val="center"/>
      </w:pPr>
    </w:p>
    <w:p w14:paraId="13C70118" w14:textId="77777777" w:rsidR="00703F17" w:rsidRDefault="00703F17">
      <w:pPr>
        <w:jc w:val="center"/>
      </w:pPr>
    </w:p>
    <w:p w14:paraId="5481A034" w14:textId="77777777" w:rsidR="00703F17" w:rsidRDefault="00703F17">
      <w:pPr>
        <w:jc w:val="center"/>
      </w:pPr>
    </w:p>
    <w:p w14:paraId="0BEBC45C" w14:textId="77777777" w:rsidR="00703F17" w:rsidRDefault="00703F17">
      <w:pPr>
        <w:jc w:val="center"/>
      </w:pPr>
    </w:p>
    <w:p w14:paraId="6D95A6F9" w14:textId="61CE4176" w:rsidR="004E1DFC" w:rsidRDefault="004E1DFC">
      <w:pPr>
        <w:jc w:val="center"/>
      </w:pPr>
      <w:r>
        <w:rPr>
          <w:noProof/>
        </w:rPr>
        <w:lastRenderedPageBreak/>
        <w:drawing>
          <wp:inline distT="0" distB="0" distL="0" distR="0" wp14:anchorId="4896616E" wp14:editId="1C63BBBC">
            <wp:extent cx="5926455" cy="8790305"/>
            <wp:effectExtent l="0" t="0" r="0" b="0"/>
            <wp:docPr id="577295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8790305"/>
                    </a:xfrm>
                    <a:prstGeom prst="rect">
                      <a:avLst/>
                    </a:prstGeom>
                    <a:noFill/>
                    <a:ln>
                      <a:noFill/>
                    </a:ln>
                  </pic:spPr>
                </pic:pic>
              </a:graphicData>
            </a:graphic>
          </wp:inline>
        </w:drawing>
      </w:r>
    </w:p>
    <w:p w14:paraId="54D625A7" w14:textId="77777777" w:rsidR="004E1DFC" w:rsidRDefault="004E1DFC">
      <w:pPr>
        <w:jc w:val="center"/>
      </w:pPr>
    </w:p>
    <w:p w14:paraId="6BCCA966" w14:textId="77777777" w:rsidR="004E1DFC" w:rsidRDefault="004E1DFC">
      <w:pPr>
        <w:jc w:val="center"/>
      </w:pPr>
    </w:p>
    <w:p w14:paraId="4DC75B7A" w14:textId="77777777" w:rsidR="00703F17" w:rsidRDefault="00703F17">
      <w:pPr>
        <w:jc w:val="center"/>
        <w:rPr>
          <w:b/>
          <w:bCs/>
          <w:sz w:val="22"/>
          <w:szCs w:val="22"/>
        </w:rPr>
      </w:pPr>
    </w:p>
    <w:p w14:paraId="740D3C19" w14:textId="77777777" w:rsidR="00703F17" w:rsidRDefault="00703F17">
      <w:pPr>
        <w:rPr>
          <w:b/>
          <w:bCs/>
          <w:sz w:val="28"/>
          <w:szCs w:val="28"/>
        </w:rPr>
      </w:pPr>
    </w:p>
    <w:p w14:paraId="3AC770AF" w14:textId="77777777" w:rsidR="00703F17" w:rsidRDefault="00000000">
      <w:pPr>
        <w:jc w:val="center"/>
        <w:rPr>
          <w:b/>
          <w:bCs/>
          <w:sz w:val="28"/>
          <w:szCs w:val="28"/>
        </w:rPr>
      </w:pPr>
      <w:r>
        <w:rPr>
          <w:b/>
          <w:bCs/>
          <w:sz w:val="28"/>
          <w:szCs w:val="28"/>
        </w:rPr>
        <w:t>LITTLE DROPS CHARITY TRUST</w:t>
      </w:r>
    </w:p>
    <w:p w14:paraId="103ACF1B" w14:textId="77777777" w:rsidR="00703F17" w:rsidRDefault="00000000">
      <w:pPr>
        <w:pStyle w:val="Heading2"/>
        <w:rPr>
          <w:rFonts w:ascii="Times New Roman" w:eastAsia="Times New Roman" w:hAnsi="Times New Roman" w:cs="Times New Roman"/>
        </w:rPr>
      </w:pPr>
      <w:r>
        <w:rPr>
          <w:rFonts w:ascii="Times New Roman" w:eastAsia="Times New Roman" w:hAnsi="Times New Roman" w:cs="Times New Roman"/>
        </w:rPr>
        <w:t>COMPANY LIMITED BY GUARANTEE</w:t>
      </w:r>
    </w:p>
    <w:p w14:paraId="3B27F701" w14:textId="77777777" w:rsidR="00703F17" w:rsidRDefault="00000000">
      <w:pPr>
        <w:jc w:val="center"/>
        <w:rPr>
          <w:b/>
          <w:bCs/>
          <w:sz w:val="28"/>
          <w:szCs w:val="28"/>
        </w:rPr>
      </w:pPr>
      <w:r>
        <w:rPr>
          <w:b/>
          <w:bCs/>
          <w:sz w:val="28"/>
          <w:szCs w:val="28"/>
        </w:rPr>
        <w:t>NOTES TO THE FINANCIAL STATEMENTS</w:t>
      </w:r>
    </w:p>
    <w:p w14:paraId="073BC40C" w14:textId="77777777" w:rsidR="00703F17" w:rsidRDefault="00703F17">
      <w:pPr>
        <w:jc w:val="center"/>
        <w:rPr>
          <w:b/>
          <w:bCs/>
          <w:sz w:val="28"/>
          <w:szCs w:val="28"/>
        </w:rPr>
      </w:pPr>
    </w:p>
    <w:p w14:paraId="1ADCBC4E" w14:textId="77777777" w:rsidR="00703F17" w:rsidRDefault="00000000">
      <w:pPr>
        <w:jc w:val="center"/>
        <w:rPr>
          <w:b/>
          <w:bCs/>
          <w:sz w:val="28"/>
          <w:szCs w:val="28"/>
        </w:rPr>
      </w:pPr>
      <w:r>
        <w:rPr>
          <w:b/>
          <w:bCs/>
          <w:sz w:val="28"/>
          <w:szCs w:val="28"/>
        </w:rPr>
        <w:t>YEAR ENDED 30 JUNE 2025</w:t>
      </w:r>
    </w:p>
    <w:p w14:paraId="2130BBCD" w14:textId="77777777" w:rsidR="00703F17" w:rsidRDefault="00703F17">
      <w:pPr>
        <w:rPr>
          <w:b/>
          <w:bCs/>
        </w:rPr>
      </w:pPr>
    </w:p>
    <w:p w14:paraId="65A17B8A" w14:textId="77777777" w:rsidR="00703F17" w:rsidRDefault="00000000">
      <w:pPr>
        <w:spacing w:before="60" w:after="60"/>
        <w:rPr>
          <w:b/>
          <w:bCs/>
          <w:sz w:val="22"/>
          <w:szCs w:val="22"/>
        </w:rPr>
      </w:pPr>
      <w:r>
        <w:rPr>
          <w:b/>
          <w:bCs/>
          <w:sz w:val="22"/>
          <w:szCs w:val="22"/>
        </w:rPr>
        <w:t>1. ACCOUNTING POLICIES</w:t>
      </w:r>
    </w:p>
    <w:p w14:paraId="7F0D55B0" w14:textId="77777777" w:rsidR="00703F17" w:rsidRDefault="00000000">
      <w:pPr>
        <w:pStyle w:val="Heading5"/>
        <w:spacing w:before="60"/>
      </w:pPr>
      <w:r>
        <w:t>Basis of accounting</w:t>
      </w:r>
    </w:p>
    <w:p w14:paraId="3D9D4B1B" w14:textId="77777777" w:rsidR="00703F17" w:rsidRDefault="00000000">
      <w:pPr>
        <w:spacing w:before="60" w:after="60"/>
        <w:jc w:val="both"/>
        <w:rPr>
          <w:sz w:val="22"/>
          <w:szCs w:val="22"/>
        </w:rPr>
      </w:pPr>
      <w:r>
        <w:rPr>
          <w:sz w:val="22"/>
          <w:szCs w:val="22"/>
        </w:rPr>
        <w:t>The financial statements have been prepared under the historical cost convention and in accordance with FRS102 (issued in September 2015 for accounts from 1 January 2016) The Financial Reporting Standard applicable in the UK and Republic of Ireland.</w:t>
      </w:r>
    </w:p>
    <w:p w14:paraId="5657228C" w14:textId="77777777" w:rsidR="00703F17" w:rsidRDefault="00000000">
      <w:pPr>
        <w:spacing w:before="60" w:after="60"/>
        <w:jc w:val="both"/>
        <w:rPr>
          <w:b/>
          <w:bCs/>
          <w:sz w:val="22"/>
          <w:szCs w:val="22"/>
        </w:rPr>
      </w:pPr>
      <w:r>
        <w:rPr>
          <w:b/>
          <w:bCs/>
          <w:sz w:val="22"/>
          <w:szCs w:val="22"/>
        </w:rPr>
        <w:t>Cash flow statement</w:t>
      </w:r>
    </w:p>
    <w:p w14:paraId="67D54998" w14:textId="77777777" w:rsidR="00703F17" w:rsidRDefault="00000000">
      <w:pPr>
        <w:spacing w:before="60" w:after="60"/>
        <w:jc w:val="both"/>
        <w:rPr>
          <w:sz w:val="22"/>
          <w:szCs w:val="22"/>
        </w:rPr>
      </w:pPr>
      <w:r>
        <w:rPr>
          <w:sz w:val="22"/>
          <w:szCs w:val="22"/>
        </w:rPr>
        <w:t>The trustees have taken advantage of the exemption in Financial Reporting Standard No 1 (revised) from including a cash flow statement in the financial statements on the grounds that the charity is small.</w:t>
      </w:r>
    </w:p>
    <w:p w14:paraId="7C754C45" w14:textId="77777777" w:rsidR="00703F17" w:rsidRDefault="00000000">
      <w:pPr>
        <w:spacing w:before="60" w:after="60"/>
        <w:jc w:val="both"/>
        <w:rPr>
          <w:b/>
          <w:bCs/>
          <w:sz w:val="22"/>
          <w:szCs w:val="22"/>
        </w:rPr>
      </w:pPr>
      <w:r>
        <w:rPr>
          <w:b/>
          <w:bCs/>
          <w:sz w:val="22"/>
          <w:szCs w:val="22"/>
        </w:rPr>
        <w:t>Receipts</w:t>
      </w:r>
    </w:p>
    <w:p w14:paraId="3AFBDD2A" w14:textId="77777777" w:rsidR="00703F17" w:rsidRDefault="00000000">
      <w:pPr>
        <w:spacing w:before="60" w:after="60"/>
        <w:jc w:val="both"/>
        <w:rPr>
          <w:sz w:val="22"/>
          <w:szCs w:val="22"/>
        </w:rPr>
      </w:pPr>
      <w:r>
        <w:rPr>
          <w:sz w:val="22"/>
          <w:szCs w:val="22"/>
        </w:rPr>
        <w:t>Receipts comprise of donations, fundraising, investment income and income from all other sources classified under the headings to which they are directly attributable in accordance with the SORP.</w:t>
      </w:r>
    </w:p>
    <w:p w14:paraId="6B6075E3" w14:textId="77777777" w:rsidR="00703F17" w:rsidRDefault="00000000">
      <w:pPr>
        <w:spacing w:before="60" w:after="60"/>
        <w:jc w:val="both"/>
        <w:rPr>
          <w:sz w:val="22"/>
          <w:szCs w:val="22"/>
        </w:rPr>
      </w:pPr>
      <w:r>
        <w:rPr>
          <w:sz w:val="22"/>
          <w:szCs w:val="22"/>
        </w:rPr>
        <w:t>Donations and fundraising income are credited to the statement of financial activities (the "SOFA") in the year which they are received. Investment income and other sources of income are included on an accruals basis and brought in when they fall due.</w:t>
      </w:r>
    </w:p>
    <w:p w14:paraId="6E97794D" w14:textId="77777777" w:rsidR="00703F17" w:rsidRDefault="00000000">
      <w:pPr>
        <w:spacing w:before="60" w:after="60"/>
        <w:jc w:val="both"/>
        <w:rPr>
          <w:b/>
          <w:bCs/>
          <w:sz w:val="22"/>
          <w:szCs w:val="22"/>
        </w:rPr>
      </w:pPr>
      <w:r>
        <w:rPr>
          <w:b/>
          <w:bCs/>
          <w:sz w:val="22"/>
          <w:szCs w:val="22"/>
        </w:rPr>
        <w:t>Payments</w:t>
      </w:r>
    </w:p>
    <w:p w14:paraId="44157848" w14:textId="77777777" w:rsidR="00703F17" w:rsidRDefault="00000000">
      <w:pPr>
        <w:spacing w:before="60" w:after="60"/>
        <w:jc w:val="both"/>
        <w:rPr>
          <w:sz w:val="22"/>
          <w:szCs w:val="22"/>
        </w:rPr>
      </w:pPr>
      <w:r>
        <w:rPr>
          <w:sz w:val="22"/>
          <w:szCs w:val="22"/>
        </w:rPr>
        <w:t>Payments are accounted for on an accruals basis and have been classified under headings, to which they are directly attributable, in accordance with the SORP.</w:t>
      </w:r>
    </w:p>
    <w:p w14:paraId="06B43EFF" w14:textId="77777777" w:rsidR="00703F17" w:rsidRDefault="00000000">
      <w:pPr>
        <w:jc w:val="both"/>
        <w:rPr>
          <w:color w:val="000000"/>
          <w:sz w:val="22"/>
          <w:szCs w:val="22"/>
        </w:rPr>
      </w:pPr>
      <w:r>
        <w:rPr>
          <w:color w:val="000000"/>
          <w:sz w:val="22"/>
          <w:szCs w:val="22"/>
        </w:rPr>
        <w:t>During the year, grants totalling £5</w:t>
      </w:r>
      <w:r>
        <w:rPr>
          <w:sz w:val="22"/>
          <w:szCs w:val="22"/>
        </w:rPr>
        <w:t>3,107</w:t>
      </w:r>
      <w:r>
        <w:rPr>
          <w:color w:val="000000"/>
          <w:sz w:val="22"/>
          <w:szCs w:val="22"/>
        </w:rPr>
        <w:t xml:space="preserve"> (2024: £64,862) were made for the benefit of 6 (2024: 6) institutions as follows:</w:t>
      </w:r>
    </w:p>
    <w:p w14:paraId="4BE17223" w14:textId="77777777" w:rsidR="00703F17" w:rsidRDefault="00703F17">
      <w:pPr>
        <w:jc w:val="both"/>
        <w:rPr>
          <w:sz w:val="22"/>
          <w:szCs w:val="22"/>
        </w:rPr>
      </w:pPr>
    </w:p>
    <w:p w14:paraId="22E476B8" w14:textId="77777777" w:rsidR="00703F17" w:rsidRDefault="00000000">
      <w:r>
        <w:t xml:space="preserve">                       </w:t>
      </w:r>
      <w:r>
        <w:tab/>
      </w:r>
    </w:p>
    <w:p w14:paraId="31AB27B1" w14:textId="77777777" w:rsidR="00703F17" w:rsidRDefault="00000000">
      <w:r>
        <w:tab/>
      </w:r>
      <w:r>
        <w:tab/>
        <w:t>Shravana children hearing Centre</w:t>
      </w:r>
      <w:r>
        <w:tab/>
      </w:r>
      <w:r>
        <w:tab/>
      </w:r>
      <w:r>
        <w:tab/>
      </w:r>
      <w:r>
        <w:tab/>
        <w:t xml:space="preserve">£30,563           </w:t>
      </w:r>
    </w:p>
    <w:p w14:paraId="0E1E89A5" w14:textId="77777777" w:rsidR="00703F17" w:rsidRDefault="00000000">
      <w:r>
        <w:tab/>
      </w:r>
      <w:r>
        <w:tab/>
        <w:t>St. Joseph social service Centre</w:t>
      </w:r>
      <w:r>
        <w:tab/>
      </w:r>
      <w:r>
        <w:tab/>
      </w:r>
      <w:r>
        <w:tab/>
      </w:r>
      <w:r>
        <w:tab/>
        <w:t>£6,514</w:t>
      </w:r>
    </w:p>
    <w:p w14:paraId="44933856" w14:textId="77777777" w:rsidR="00703F17" w:rsidRDefault="00000000">
      <w:pPr>
        <w:ind w:left="720" w:firstLine="720"/>
      </w:pPr>
      <w:r>
        <w:t>ICWA (Indian Community Welfare Organisation)</w:t>
      </w:r>
      <w:r>
        <w:tab/>
      </w:r>
      <w:r>
        <w:tab/>
        <w:t>£4,634</w:t>
      </w:r>
    </w:p>
    <w:p w14:paraId="5EE51A53" w14:textId="77777777" w:rsidR="00703F17" w:rsidRDefault="00000000">
      <w:r>
        <w:tab/>
      </w:r>
      <w:r>
        <w:tab/>
        <w:t>Little drops Chennai</w:t>
      </w:r>
      <w:r>
        <w:tab/>
      </w:r>
      <w:r>
        <w:tab/>
      </w:r>
      <w:r>
        <w:tab/>
      </w:r>
      <w:r>
        <w:tab/>
      </w:r>
      <w:r>
        <w:tab/>
      </w:r>
      <w:r>
        <w:tab/>
        <w:t>£4,408</w:t>
      </w:r>
    </w:p>
    <w:p w14:paraId="162FCF40" w14:textId="77777777" w:rsidR="00703F17" w:rsidRDefault="00000000">
      <w:pPr>
        <w:ind w:left="720" w:firstLine="720"/>
      </w:pPr>
      <w:r>
        <w:t xml:space="preserve">Grace Vision Centre </w:t>
      </w:r>
      <w:r>
        <w:tab/>
      </w:r>
      <w:r>
        <w:tab/>
      </w:r>
      <w:r>
        <w:tab/>
      </w:r>
      <w:r>
        <w:tab/>
      </w:r>
      <w:r>
        <w:tab/>
      </w:r>
      <w:r>
        <w:tab/>
        <w:t>£3,109</w:t>
      </w:r>
    </w:p>
    <w:p w14:paraId="432E8FB5" w14:textId="77777777" w:rsidR="00703F17" w:rsidRDefault="00000000">
      <w:pPr>
        <w:ind w:left="720" w:firstLine="720"/>
      </w:pPr>
      <w:proofErr w:type="spellStart"/>
      <w:r>
        <w:t>Koodu</w:t>
      </w:r>
      <w:proofErr w:type="spellEnd"/>
      <w:r>
        <w:t xml:space="preserve"> Social education</w:t>
      </w:r>
      <w:r>
        <w:tab/>
      </w:r>
      <w:r>
        <w:tab/>
      </w:r>
      <w:r>
        <w:tab/>
      </w:r>
      <w:r>
        <w:tab/>
      </w:r>
      <w:r>
        <w:tab/>
        <w:t>£3,879</w:t>
      </w:r>
    </w:p>
    <w:p w14:paraId="6C4BFB34" w14:textId="77777777" w:rsidR="00703F17" w:rsidRDefault="00000000">
      <w:r>
        <w:tab/>
      </w:r>
      <w:r>
        <w:tab/>
      </w:r>
      <w:r>
        <w:tab/>
      </w:r>
      <w:r>
        <w:tab/>
      </w:r>
    </w:p>
    <w:p w14:paraId="39F0DBAC" w14:textId="77777777" w:rsidR="00703F17" w:rsidRDefault="00000000">
      <w:pPr>
        <w:rPr>
          <w:b/>
          <w:bCs/>
          <w:sz w:val="22"/>
          <w:szCs w:val="22"/>
        </w:rPr>
      </w:pPr>
      <w:r>
        <w:rPr>
          <w:b/>
          <w:bCs/>
          <w:sz w:val="22"/>
          <w:szCs w:val="22"/>
        </w:rPr>
        <w:t>Administrative costs</w:t>
      </w:r>
    </w:p>
    <w:p w14:paraId="682830F8" w14:textId="77777777" w:rsidR="00703F17" w:rsidRDefault="00000000">
      <w:pPr>
        <w:spacing w:before="60" w:after="60"/>
        <w:jc w:val="both"/>
        <w:rPr>
          <w:sz w:val="22"/>
          <w:szCs w:val="22"/>
        </w:rPr>
      </w:pPr>
      <w:r>
        <w:rPr>
          <w:sz w:val="22"/>
          <w:szCs w:val="22"/>
        </w:rPr>
        <w:t>It consists of the costs of the accounts preparation and any expenditure incurred in compliance with the legal requirements of the charity.</w:t>
      </w:r>
    </w:p>
    <w:p w14:paraId="68EB91FA" w14:textId="77777777" w:rsidR="00703F17" w:rsidRDefault="00000000">
      <w:pPr>
        <w:spacing w:before="60" w:after="60"/>
        <w:jc w:val="both"/>
        <w:rPr>
          <w:b/>
          <w:bCs/>
          <w:sz w:val="22"/>
          <w:szCs w:val="22"/>
        </w:rPr>
      </w:pPr>
      <w:r>
        <w:rPr>
          <w:b/>
          <w:bCs/>
          <w:sz w:val="22"/>
          <w:szCs w:val="22"/>
        </w:rPr>
        <w:t>Taxation status</w:t>
      </w:r>
    </w:p>
    <w:p w14:paraId="304C15A3" w14:textId="77777777" w:rsidR="00703F17" w:rsidRDefault="00000000">
      <w:pPr>
        <w:spacing w:before="60" w:after="120"/>
        <w:jc w:val="both"/>
        <w:rPr>
          <w:color w:val="000000"/>
          <w:sz w:val="22"/>
          <w:szCs w:val="22"/>
        </w:rPr>
      </w:pPr>
      <w:r>
        <w:rPr>
          <w:color w:val="000000"/>
          <w:sz w:val="22"/>
          <w:szCs w:val="22"/>
        </w:rPr>
        <w:t>The company has charitable status and is exempt from taxation. The company is not registered for VAT and accordingly any irrecoverable VAT is included in the expenditure concerned.</w:t>
      </w:r>
    </w:p>
    <w:p w14:paraId="71E6E4AE" w14:textId="77777777" w:rsidR="00703F17" w:rsidRDefault="00703F17">
      <w:pPr>
        <w:spacing w:before="60" w:after="120"/>
        <w:jc w:val="both"/>
        <w:rPr>
          <w:color w:val="000000"/>
          <w:sz w:val="22"/>
          <w:szCs w:val="22"/>
        </w:rPr>
      </w:pPr>
    </w:p>
    <w:p w14:paraId="41DFD894" w14:textId="77777777" w:rsidR="00703F17" w:rsidRDefault="00703F17">
      <w:pPr>
        <w:spacing w:before="60" w:after="120"/>
        <w:jc w:val="both"/>
        <w:rPr>
          <w:color w:val="000000"/>
          <w:sz w:val="22"/>
          <w:szCs w:val="22"/>
        </w:rPr>
      </w:pPr>
    </w:p>
    <w:p w14:paraId="438478DC" w14:textId="77777777" w:rsidR="00703F17" w:rsidRDefault="00000000">
      <w:pPr>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p>
    <w:p w14:paraId="4C1D7A9F" w14:textId="77777777" w:rsidR="00703F17" w:rsidRDefault="00703F17">
      <w:pPr>
        <w:spacing w:line="360" w:lineRule="auto"/>
        <w:rPr>
          <w:sz w:val="22"/>
          <w:szCs w:val="22"/>
        </w:rPr>
      </w:pPr>
    </w:p>
    <w:p w14:paraId="21F5F26A" w14:textId="77777777" w:rsidR="00703F17" w:rsidRDefault="00703F17">
      <w:pPr>
        <w:spacing w:line="360" w:lineRule="auto"/>
        <w:rPr>
          <w:sz w:val="22"/>
          <w:szCs w:val="22"/>
        </w:rPr>
      </w:pPr>
    </w:p>
    <w:p w14:paraId="73619F60" w14:textId="77777777" w:rsidR="00703F17" w:rsidRDefault="00703F17">
      <w:pPr>
        <w:spacing w:line="360" w:lineRule="auto"/>
        <w:rPr>
          <w:sz w:val="22"/>
          <w:szCs w:val="22"/>
        </w:rPr>
      </w:pPr>
    </w:p>
    <w:p w14:paraId="032C2209" w14:textId="77777777" w:rsidR="00703F17" w:rsidRDefault="00703F17">
      <w:pPr>
        <w:spacing w:line="360" w:lineRule="auto"/>
        <w:rPr>
          <w:sz w:val="22"/>
          <w:szCs w:val="22"/>
        </w:rPr>
      </w:pPr>
    </w:p>
    <w:p w14:paraId="4F2265FF" w14:textId="77777777" w:rsidR="00703F17" w:rsidRDefault="00703F17">
      <w:pPr>
        <w:rPr>
          <w:b/>
          <w:bCs/>
          <w:sz w:val="22"/>
          <w:szCs w:val="22"/>
        </w:rPr>
      </w:pPr>
    </w:p>
    <w:p w14:paraId="75AFC05A" w14:textId="77777777" w:rsidR="00703F17" w:rsidRDefault="00703F17">
      <w:pPr>
        <w:rPr>
          <w:b/>
          <w:bCs/>
          <w:sz w:val="22"/>
          <w:szCs w:val="22"/>
        </w:rPr>
      </w:pPr>
    </w:p>
    <w:p w14:paraId="72732FEF" w14:textId="77777777" w:rsidR="00703F17" w:rsidRDefault="00000000">
      <w:pPr>
        <w:jc w:val="center"/>
        <w:rPr>
          <w:b/>
          <w:bCs/>
          <w:sz w:val="28"/>
          <w:szCs w:val="28"/>
        </w:rPr>
      </w:pPr>
      <w:r>
        <w:rPr>
          <w:b/>
          <w:bCs/>
          <w:sz w:val="28"/>
          <w:szCs w:val="28"/>
        </w:rPr>
        <w:t>LITTLE DROPS CHARITY TRUST</w:t>
      </w:r>
    </w:p>
    <w:p w14:paraId="4802CBC0" w14:textId="77777777" w:rsidR="00703F17" w:rsidRDefault="00000000">
      <w:pPr>
        <w:pStyle w:val="Heading2"/>
        <w:rPr>
          <w:rFonts w:ascii="Times New Roman" w:eastAsia="Times New Roman" w:hAnsi="Times New Roman" w:cs="Times New Roman"/>
        </w:rPr>
      </w:pPr>
      <w:r>
        <w:rPr>
          <w:rFonts w:ascii="Times New Roman" w:eastAsia="Times New Roman" w:hAnsi="Times New Roman" w:cs="Times New Roman"/>
        </w:rPr>
        <w:t>COMPANY LIMITED BY GUARANTEE</w:t>
      </w:r>
    </w:p>
    <w:p w14:paraId="2E4F5C31" w14:textId="77777777" w:rsidR="00703F17" w:rsidRDefault="00000000">
      <w:pPr>
        <w:jc w:val="center"/>
        <w:rPr>
          <w:b/>
          <w:bCs/>
          <w:sz w:val="28"/>
          <w:szCs w:val="28"/>
        </w:rPr>
      </w:pPr>
      <w:r>
        <w:rPr>
          <w:b/>
          <w:bCs/>
          <w:sz w:val="28"/>
          <w:szCs w:val="28"/>
        </w:rPr>
        <w:t>NOTES TO THE FINANCIAL STATEMENTS</w:t>
      </w:r>
    </w:p>
    <w:p w14:paraId="35909CAB" w14:textId="77777777" w:rsidR="00703F17" w:rsidRDefault="00703F17">
      <w:pPr>
        <w:jc w:val="center"/>
        <w:rPr>
          <w:b/>
          <w:bCs/>
        </w:rPr>
      </w:pPr>
    </w:p>
    <w:p w14:paraId="07D70FEF" w14:textId="77777777" w:rsidR="00703F17" w:rsidRDefault="00000000">
      <w:pPr>
        <w:tabs>
          <w:tab w:val="left" w:pos="3685"/>
        </w:tabs>
        <w:jc w:val="center"/>
        <w:rPr>
          <w:b/>
          <w:bCs/>
          <w:sz w:val="28"/>
          <w:szCs w:val="28"/>
        </w:rPr>
      </w:pPr>
      <w:r>
        <w:rPr>
          <w:b/>
          <w:bCs/>
          <w:sz w:val="28"/>
          <w:szCs w:val="28"/>
        </w:rPr>
        <w:t>YEAR ENDED 30 JUNE 2025</w:t>
      </w:r>
    </w:p>
    <w:p w14:paraId="608B060F" w14:textId="77777777" w:rsidR="00703F17" w:rsidRDefault="00703F17">
      <w:pPr>
        <w:tabs>
          <w:tab w:val="left" w:pos="3685"/>
        </w:tabs>
        <w:jc w:val="center"/>
        <w:rPr>
          <w:b/>
          <w:bCs/>
          <w:sz w:val="28"/>
          <w:szCs w:val="28"/>
        </w:rPr>
      </w:pPr>
    </w:p>
    <w:p w14:paraId="50745D2B" w14:textId="77777777" w:rsidR="00703F17" w:rsidRDefault="00000000">
      <w:pPr>
        <w:rPr>
          <w:b/>
          <w:bCs/>
        </w:rPr>
      </w:pPr>
      <w:r>
        <w:rPr>
          <w:b/>
          <w:bCs/>
        </w:rPr>
        <w:t>2. RELATED PARTY TRANSACTIONS</w:t>
      </w:r>
    </w:p>
    <w:p w14:paraId="1B270DCB" w14:textId="77777777" w:rsidR="00703F17" w:rsidRDefault="00703F17">
      <w:pPr>
        <w:rPr>
          <w:b/>
          <w:bCs/>
        </w:rPr>
      </w:pPr>
    </w:p>
    <w:p w14:paraId="4448F00D" w14:textId="77777777" w:rsidR="00703F17" w:rsidRDefault="00000000">
      <w:r>
        <w:t>During the year, the company donated £4,408 to its associated company, Little Drops Charity Trust, Chennai. Dr. Jayanthi Murali is also one of trustees of the Little Drops Charity Trust, Chennai.</w:t>
      </w:r>
    </w:p>
    <w:p w14:paraId="3D2DEB41" w14:textId="77777777" w:rsidR="00703F17" w:rsidRDefault="00703F17">
      <w:pPr>
        <w:rPr>
          <w:b/>
          <w:bCs/>
        </w:rPr>
      </w:pPr>
    </w:p>
    <w:p w14:paraId="25A6EFDC" w14:textId="77777777" w:rsidR="00703F17" w:rsidRDefault="00000000">
      <w:pPr>
        <w:rPr>
          <w:b/>
          <w:bCs/>
        </w:rPr>
      </w:pPr>
      <w:r>
        <w:rPr>
          <w:b/>
          <w:bCs/>
        </w:rPr>
        <w:t>3. COMPANY LIMITED BY GUARANTEE</w:t>
      </w:r>
    </w:p>
    <w:p w14:paraId="104C9D32" w14:textId="77777777" w:rsidR="00703F17" w:rsidRDefault="00703F17">
      <w:pPr>
        <w:rPr>
          <w:b/>
          <w:bCs/>
        </w:rPr>
      </w:pPr>
    </w:p>
    <w:p w14:paraId="66374B92" w14:textId="77777777" w:rsidR="00703F17" w:rsidRDefault="00000000">
      <w:pPr>
        <w:jc w:val="both"/>
        <w:rPr>
          <w:b/>
          <w:bCs/>
          <w:color w:val="000000"/>
        </w:rPr>
      </w:pPr>
      <w:r>
        <w:rPr>
          <w:color w:val="000000"/>
        </w:rPr>
        <w:t>Little Drops Charity Trust is a company limited by guarantee. The liability of each member is limited to £1. If any property remains upon the winding up or dissolution of the company after all its debts and liabilities are met, this will not be paid to or distributed among the members of the company. Instead, however, it shall be given or transferred to some Charitable Institution having objectives similar to the objectives of the company.</w:t>
      </w:r>
    </w:p>
    <w:sectPr w:rsidR="00703F17">
      <w:footerReference w:type="even" r:id="rId18"/>
      <w:footerReference w:type="default" r:id="rId19"/>
      <w:footerReference w:type="first" r:id="rId20"/>
      <w:pgSz w:w="11906" w:h="16838"/>
      <w:pgMar w:top="1440" w:right="1133" w:bottom="1440" w:left="1440"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23E23" w14:textId="77777777" w:rsidR="007B5348" w:rsidRDefault="007B5348">
      <w:r>
        <w:separator/>
      </w:r>
    </w:p>
  </w:endnote>
  <w:endnote w:type="continuationSeparator" w:id="0">
    <w:p w14:paraId="28239A46" w14:textId="77777777" w:rsidR="007B5348" w:rsidRDefault="007B5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E21170-BBA2-45E9-8AC3-9797109A38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1B3F4ABB-5316-4865-B006-A41E562125FE}"/>
    <w:embedItalic r:id="rId3" w:fontKey="{94F248A4-B740-4C5E-8515-379BEFA01054}"/>
  </w:font>
  <w:font w:name="Tahoma">
    <w:panose1 w:val="020B0604030504040204"/>
    <w:charset w:val="00"/>
    <w:family w:val="swiss"/>
    <w:pitch w:val="variable"/>
    <w:sig w:usb0="E1002EFF" w:usb1="C000605B" w:usb2="00000029" w:usb3="00000000" w:csb0="000101FF" w:csb1="00000000"/>
    <w:embedRegular r:id="rId4" w:fontKey="{C4DBF63A-8C69-4281-A923-AD7D547B8997}"/>
  </w:font>
  <w:font w:name="Calibri">
    <w:panose1 w:val="020F0502020204030204"/>
    <w:charset w:val="00"/>
    <w:family w:val="swiss"/>
    <w:pitch w:val="variable"/>
    <w:sig w:usb0="E4002EFF" w:usb1="C200247B" w:usb2="00000009" w:usb3="00000000" w:csb0="000001FF" w:csb1="00000000"/>
    <w:embedRegular r:id="rId5" w:fontKey="{E9899176-AFEB-47BB-B0C4-37E41946C46D}"/>
    <w:embedBold r:id="rId6" w:fontKey="{9FF52A60-F1F5-4FAA-9267-F00309A65B52}"/>
  </w:font>
  <w:font w:name="Calibri Light">
    <w:panose1 w:val="020F0302020204030204"/>
    <w:charset w:val="00"/>
    <w:family w:val="swiss"/>
    <w:pitch w:val="variable"/>
    <w:sig w:usb0="E4002EFF" w:usb1="C200247B" w:usb2="00000009" w:usb3="00000000" w:csb0="000001FF" w:csb1="00000000"/>
    <w:embedRegular r:id="rId7" w:fontKey="{71097FD9-E681-4542-BE71-7C96A0859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8E574" w14:textId="77777777" w:rsidR="00703F17" w:rsidRDefault="00000000">
    <w:pP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EF77320" w14:textId="77777777" w:rsidR="00703F17" w:rsidRDefault="00703F17">
    <w:pP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157FB" w14:textId="77777777" w:rsidR="00703F17" w:rsidRDefault="00000000">
    <w:pP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792521" w14:textId="77777777" w:rsidR="00703F17" w:rsidRDefault="00703F17">
    <w:pP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9BB4" w14:textId="77777777" w:rsidR="00703F17" w:rsidRDefault="00703F17">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F6B0" w14:textId="77777777" w:rsidR="00703F17" w:rsidRDefault="00703F17">
    <w:pPr>
      <w:pBdr>
        <w:top w:val="nil"/>
        <w:left w:val="nil"/>
        <w:bottom w:val="nil"/>
        <w:right w:val="nil"/>
        <w:between w:val="nil"/>
      </w:pBdr>
      <w:tabs>
        <w:tab w:val="center" w:pos="4153"/>
        <w:tab w:val="right" w:pos="83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124C" w14:textId="77777777" w:rsidR="00703F17" w:rsidRDefault="00000000">
    <w:pP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0EA12A" w14:textId="77777777" w:rsidR="00703F17" w:rsidRDefault="00703F17">
    <w:pPr>
      <w:tabs>
        <w:tab w:val="center" w:pos="4153"/>
        <w:tab w:val="right" w:pos="8306"/>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EBCAC" w14:textId="77777777" w:rsidR="00703F17" w:rsidRDefault="00703F17">
    <w:pPr>
      <w:pBdr>
        <w:top w:val="nil"/>
        <w:left w:val="nil"/>
        <w:bottom w:val="nil"/>
        <w:right w:val="nil"/>
        <w:between w:val="nil"/>
      </w:pBdr>
      <w:tabs>
        <w:tab w:val="center" w:pos="4153"/>
        <w:tab w:val="right" w:pos="8306"/>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CB34" w14:textId="77777777" w:rsidR="00703F17" w:rsidRDefault="00703F17">
    <w:pPr>
      <w:pBdr>
        <w:top w:val="nil"/>
        <w:left w:val="nil"/>
        <w:bottom w:val="nil"/>
        <w:right w:val="nil"/>
        <w:between w:val="nil"/>
      </w:pBdr>
      <w:tabs>
        <w:tab w:val="center" w:pos="4153"/>
        <w:tab w:val="right" w:pos="8306"/>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EA99" w14:textId="5E5CA24C" w:rsidR="00703F17" w:rsidRDefault="00000000">
    <w:pP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AE509E">
      <w:rPr>
        <w:noProof/>
        <w:color w:val="000000"/>
      </w:rPr>
      <w:t>1</w:t>
    </w:r>
    <w:r>
      <w:rPr>
        <w:color w:val="000000"/>
      </w:rPr>
      <w:fldChar w:fldCharType="end"/>
    </w:r>
  </w:p>
  <w:p w14:paraId="17E8BC50" w14:textId="77777777" w:rsidR="00703F17" w:rsidRDefault="00703F17">
    <w:pPr>
      <w:tabs>
        <w:tab w:val="center" w:pos="4153"/>
        <w:tab w:val="right" w:pos="8306"/>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0BCD" w14:textId="77777777" w:rsidR="00703F17" w:rsidRDefault="00000000">
    <w:pP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DEEB739" w14:textId="77777777" w:rsidR="00703F17" w:rsidRDefault="00703F17">
    <w:pP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BD1A0" w14:textId="77777777" w:rsidR="007B5348" w:rsidRDefault="007B5348">
      <w:r>
        <w:separator/>
      </w:r>
    </w:p>
  </w:footnote>
  <w:footnote w:type="continuationSeparator" w:id="0">
    <w:p w14:paraId="176F3D5A" w14:textId="77777777" w:rsidR="007B5348" w:rsidRDefault="007B5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64D35"/>
    <w:multiLevelType w:val="multilevel"/>
    <w:tmpl w:val="3F68D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1E2CDD"/>
    <w:multiLevelType w:val="multilevel"/>
    <w:tmpl w:val="1D8A9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4A010E"/>
    <w:multiLevelType w:val="multilevel"/>
    <w:tmpl w:val="61EC0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8069252">
    <w:abstractNumId w:val="1"/>
  </w:num>
  <w:num w:numId="2" w16cid:durableId="601956080">
    <w:abstractNumId w:val="0"/>
  </w:num>
  <w:num w:numId="3" w16cid:durableId="1879850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17"/>
    <w:rsid w:val="0012753B"/>
    <w:rsid w:val="003D4FFE"/>
    <w:rsid w:val="004E1DFC"/>
    <w:rsid w:val="00703F17"/>
    <w:rsid w:val="007B5348"/>
    <w:rsid w:val="00A36BF7"/>
    <w:rsid w:val="00AE509E"/>
    <w:rsid w:val="00DB6F48"/>
    <w:rsid w:val="00FE3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8BD1"/>
  <w15:docId w15:val="{5E18BE05-9686-4F3F-BC90-A470E362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Arial" w:eastAsia="Arial" w:hAnsi="Arial" w:cs="Arial"/>
      <w:b/>
      <w:bCs/>
      <w:sz w:val="36"/>
      <w:szCs w:val="36"/>
    </w:rPr>
  </w:style>
  <w:style w:type="paragraph" w:styleId="Heading2">
    <w:name w:val="heading 2"/>
    <w:basedOn w:val="Normal"/>
    <w:next w:val="Normal"/>
    <w:link w:val="Heading2Char"/>
    <w:uiPriority w:val="9"/>
    <w:unhideWhenUsed/>
    <w:qFormat/>
    <w:pPr>
      <w:keepNext/>
      <w:jc w:val="center"/>
      <w:outlineLvl w:val="1"/>
    </w:pPr>
    <w:rPr>
      <w:rFonts w:ascii="Arial" w:eastAsia="Arial" w:hAnsi="Arial" w:cs="Arial"/>
      <w:b/>
      <w:bCs/>
      <w:sz w:val="28"/>
      <w:szCs w:val="28"/>
    </w:rPr>
  </w:style>
  <w:style w:type="paragraph" w:styleId="Heading3">
    <w:name w:val="heading 3"/>
    <w:basedOn w:val="Normal"/>
    <w:next w:val="Normal"/>
    <w:uiPriority w:val="9"/>
    <w:unhideWhenUsed/>
    <w:qFormat/>
    <w:pPr>
      <w:keepNext/>
      <w:outlineLvl w:val="2"/>
    </w:pPr>
    <w:rPr>
      <w:rFonts w:ascii="Arial" w:eastAsia="Arial" w:hAnsi="Arial" w:cs="Arial"/>
      <w:b/>
      <w:bCs/>
    </w:rPr>
  </w:style>
  <w:style w:type="paragraph" w:styleId="Heading4">
    <w:name w:val="heading 4"/>
    <w:basedOn w:val="Normal"/>
    <w:next w:val="Normal"/>
    <w:uiPriority w:val="9"/>
    <w:unhideWhenUsed/>
    <w:qFormat/>
    <w:pPr>
      <w:keepNext/>
      <w:spacing w:line="360" w:lineRule="auto"/>
      <w:jc w:val="center"/>
      <w:outlineLvl w:val="3"/>
    </w:pPr>
    <w:rPr>
      <w:rFonts w:ascii="Arial" w:eastAsia="Arial" w:hAnsi="Arial" w:cs="Arial"/>
      <w:b/>
      <w:bCs/>
      <w:sz w:val="22"/>
      <w:szCs w:val="22"/>
    </w:rPr>
  </w:style>
  <w:style w:type="paragraph" w:styleId="Heading5">
    <w:name w:val="heading 5"/>
    <w:basedOn w:val="Normal"/>
    <w:next w:val="Normal"/>
    <w:uiPriority w:val="9"/>
    <w:unhideWhenUsed/>
    <w:qFormat/>
    <w:pPr>
      <w:keepNext/>
      <w:spacing w:after="120"/>
      <w:outlineLvl w:val="4"/>
    </w:pPr>
    <w:rPr>
      <w:b/>
      <w:bCs/>
      <w:sz w:val="22"/>
      <w:szCs w:val="22"/>
    </w:rPr>
  </w:style>
  <w:style w:type="paragraph" w:styleId="Heading6">
    <w:name w:val="heading 6"/>
    <w:basedOn w:val="Normal"/>
    <w:next w:val="Normal"/>
    <w:uiPriority w:val="9"/>
    <w:semiHidden/>
    <w:unhideWhenUsed/>
    <w:qFormat/>
    <w:pPr>
      <w:keepNext/>
      <w:spacing w:before="60" w:after="60"/>
      <w:jc w:val="center"/>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22"/>
      <w:szCs w:val="22"/>
    </w:rPr>
  </w:style>
  <w:style w:type="table" w:customStyle="1" w:styleId="TableNormal1">
    <w:name w:val="TableNormal"/>
    <w:tblPr>
      <w:tblCellMar>
        <w:top w:w="100" w:type="dxa"/>
        <w:left w:w="100" w:type="dxa"/>
        <w:bottom w:w="100" w:type="dxa"/>
        <w:right w:w="100" w:type="dxa"/>
      </w:tblCellMar>
    </w:tblPr>
  </w:style>
  <w:style w:type="character" w:styleId="PageNumber">
    <w:name w:val="page number"/>
    <w:basedOn w:val="DefaultParagraphFont"/>
    <w:semiHidden/>
  </w:style>
  <w:style w:type="character" w:customStyle="1" w:styleId="Heading2Char">
    <w:name w:val="Heading 2 Char"/>
    <w:basedOn w:val="DefaultParagraphFont"/>
    <w:link w:val="Heading2"/>
    <w:qFormat/>
    <w:rsid w:val="0006748A"/>
    <w:rPr>
      <w:rFonts w:ascii="Arial" w:hAnsi="Arial" w:cs="Arial"/>
      <w:b/>
      <w:bCs/>
      <w:sz w:val="28"/>
      <w:szCs w:val="28"/>
      <w:lang w:val="en-US" w:eastAsia="en-US"/>
    </w:rPr>
  </w:style>
  <w:style w:type="character" w:customStyle="1" w:styleId="BodyTextChar">
    <w:name w:val="Body Text Char"/>
    <w:basedOn w:val="DefaultParagraphFont"/>
    <w:link w:val="BodyText"/>
    <w:semiHidden/>
    <w:qFormat/>
    <w:rsid w:val="0006748A"/>
    <w:rPr>
      <w:sz w:val="22"/>
      <w:szCs w:val="22"/>
      <w:lang w:val="en-US" w:eastAsia="en-U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semiHidden/>
    <w:pPr>
      <w:jc w:val="both"/>
    </w:pPr>
    <w:rPr>
      <w:sz w:val="22"/>
      <w:szCs w:val="22"/>
      <w:lang w:val="en-US"/>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BodyText2">
    <w:name w:val="Body Text 2"/>
    <w:basedOn w:val="Normal"/>
    <w:semiHidden/>
    <w:qFormat/>
    <w:rPr>
      <w:sz w:val="22"/>
      <w:szCs w:val="22"/>
      <w:lang w:val="en-US"/>
    </w:rPr>
  </w:style>
  <w:style w:type="paragraph" w:styleId="BodyTextIndent">
    <w:name w:val="Body Text Indent"/>
    <w:basedOn w:val="Normal"/>
    <w:semiHidden/>
    <w:pPr>
      <w:ind w:left="1433" w:hanging="713"/>
    </w:pPr>
    <w:rPr>
      <w:sz w:val="22"/>
      <w:szCs w:val="22"/>
      <w:lang w:val="en-US"/>
    </w:rPr>
  </w:style>
  <w:style w:type="paragraph" w:styleId="BodyTextIndent2">
    <w:name w:val="Body Text Indent 2"/>
    <w:basedOn w:val="Normal"/>
    <w:semiHidden/>
    <w:qFormat/>
    <w:pPr>
      <w:spacing w:after="120"/>
      <w:ind w:left="720" w:hanging="720"/>
      <w:jc w:val="both"/>
    </w:pPr>
    <w:rPr>
      <w:sz w:val="22"/>
      <w:szCs w:val="22"/>
      <w:lang w:val="en-US"/>
    </w:rPr>
  </w:style>
  <w:style w:type="paragraph" w:styleId="BodyText3">
    <w:name w:val="Body Text 3"/>
    <w:basedOn w:val="Normal"/>
    <w:semiHidden/>
    <w:qFormat/>
    <w:pPr>
      <w:jc w:val="both"/>
    </w:pPr>
    <w:rPr>
      <w:sz w:val="20"/>
      <w:szCs w:val="22"/>
      <w:lang w:val="en-US"/>
    </w:rPr>
  </w:style>
  <w:style w:type="paragraph" w:styleId="BodyTextIndent3">
    <w:name w:val="Body Text Indent 3"/>
    <w:basedOn w:val="Normal"/>
    <w:semiHidden/>
    <w:qFormat/>
    <w:pPr>
      <w:ind w:left="720" w:hanging="720"/>
      <w:jc w:val="both"/>
    </w:pPr>
    <w:rPr>
      <w:sz w:val="20"/>
      <w:szCs w:val="22"/>
      <w:lang w:val="en-US"/>
    </w:rPr>
  </w:style>
  <w:style w:type="paragraph" w:styleId="ListParagraph">
    <w:name w:val="List Paragraph"/>
    <w:basedOn w:val="Normal"/>
    <w:uiPriority w:val="34"/>
    <w:qFormat/>
    <w:pPr>
      <w:ind w:left="720"/>
      <w:contextualSpacing/>
    </w:pPr>
  </w:style>
  <w:style w:type="paragraph" w:styleId="BalloonText">
    <w:name w:val="Balloon Text"/>
    <w:basedOn w:val="Normal"/>
    <w:semiHidden/>
    <w:qFormat/>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rPr>
      <w:i/>
      <w:iCs/>
      <w:color w:val="4F81B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ustomXml" Target="../customXml/item2.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drishtiias.com/daily-news-analysis/world-children-s-da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6sM5pI3C1WaJMNObe+c4gs9BvQ==">CgMxLjA4AHIhMWZ2MC1Lc2NiY01YaVBKd1F3bEJmdU42NmcyQW1tNVh5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DA9D20-84A2-478F-8859-C6DFE766787B}"/>
</file>

<file path=customXml/itemProps3.xml><?xml version="1.0" encoding="utf-8"?>
<ds:datastoreItem xmlns:ds="http://schemas.openxmlformats.org/officeDocument/2006/customXml" ds:itemID="{72E7D7D2-F588-42D0-84F8-0924901160B7}"/>
</file>

<file path=customXml/itemProps4.xml><?xml version="1.0" encoding="utf-8"?>
<ds:datastoreItem xmlns:ds="http://schemas.openxmlformats.org/officeDocument/2006/customXml" ds:itemID="{F4A4A966-6169-4F29-8269-13C8AC0A1FE6}"/>
</file>

<file path=docProps/app.xml><?xml version="1.0" encoding="utf-8"?>
<Properties xmlns="http://schemas.openxmlformats.org/officeDocument/2006/extended-properties" xmlns:vt="http://schemas.openxmlformats.org/officeDocument/2006/docPropsVTypes">
  <Template>Normal</Template>
  <TotalTime>4</TotalTime>
  <Pages>11</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mani</dc:creator>
  <cp:lastModifiedBy>Jayanthi M</cp:lastModifiedBy>
  <cp:revision>2</cp:revision>
  <dcterms:created xsi:type="dcterms:W3CDTF">2026-03-21T09:55:00Z</dcterms:created>
  <dcterms:modified xsi:type="dcterms:W3CDTF">2026-03-21T09:55:00Z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dd392526-eba0-4065-aed8-f9ec26a2ecb4</vt:lpwstr>
  </property>
  <property fmtid="{D5CDD505-2E9C-101B-9397-08002B2CF9AE}" pid="3" name="ContentTypeId">
    <vt:lpwstr>0x010100CD04853568B40F4E8366B3070197220F</vt:lpwstr>
  </property>
</Properties>
</file>