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ED40B" w14:textId="46595DEE" w:rsidR="00384A82" w:rsidRDefault="00A66E2D" w:rsidP="00CF45FC">
      <w:pPr>
        <w:jc w:val="center"/>
        <w:rPr>
          <w:sz w:val="20"/>
          <w:szCs w:val="20"/>
        </w:rPr>
      </w:pPr>
      <w:r>
        <w:rPr>
          <w:sz w:val="20"/>
          <w:szCs w:val="20"/>
        </w:rPr>
        <w:t>Independent Examiner’s Report to the Trustees and Office Bearers of</w:t>
      </w:r>
    </w:p>
    <w:p w14:paraId="47A1FA77" w14:textId="38E242E9" w:rsidR="00A66E2D" w:rsidRPr="00A66E2D" w:rsidRDefault="00A66E2D" w:rsidP="00A66E2D">
      <w:pPr>
        <w:jc w:val="center"/>
        <w:rPr>
          <w:b/>
          <w:bCs/>
          <w:sz w:val="24"/>
          <w:szCs w:val="24"/>
        </w:rPr>
      </w:pPr>
      <w:r w:rsidRPr="00A66E2D">
        <w:rPr>
          <w:b/>
          <w:bCs/>
          <w:sz w:val="24"/>
          <w:szCs w:val="24"/>
        </w:rPr>
        <w:t>Corstorphine Community Church</w:t>
      </w:r>
    </w:p>
    <w:p w14:paraId="2F271BDB" w14:textId="1052FAF2" w:rsidR="00BF778C" w:rsidRPr="00BF778C" w:rsidRDefault="00BF778C" w:rsidP="00BF778C">
      <w:pPr>
        <w:jc w:val="center"/>
        <w:rPr>
          <w:b/>
          <w:bCs/>
          <w:sz w:val="20"/>
          <w:szCs w:val="20"/>
        </w:rPr>
      </w:pPr>
      <w:r w:rsidRPr="00BF778C">
        <w:rPr>
          <w:b/>
          <w:bCs/>
          <w:sz w:val="20"/>
          <w:szCs w:val="20"/>
        </w:rPr>
        <w:t>I report on the Report and Financial Statement of the Congregation for the year ended</w:t>
      </w:r>
    </w:p>
    <w:p w14:paraId="5B8CA463" w14:textId="287C02CA" w:rsidR="00BF778C" w:rsidRPr="00BF778C" w:rsidRDefault="00BF778C" w:rsidP="00BF778C">
      <w:pPr>
        <w:ind w:left="720"/>
        <w:rPr>
          <w:b/>
          <w:bCs/>
          <w:sz w:val="20"/>
          <w:szCs w:val="20"/>
        </w:rPr>
      </w:pPr>
      <w:r w:rsidRPr="00BF778C">
        <w:rPr>
          <w:b/>
          <w:bCs/>
          <w:sz w:val="20"/>
          <w:szCs w:val="20"/>
        </w:rPr>
        <w:t>31</w:t>
      </w:r>
      <w:r w:rsidRPr="00BF778C">
        <w:rPr>
          <w:b/>
          <w:bCs/>
          <w:sz w:val="20"/>
          <w:szCs w:val="20"/>
          <w:vertAlign w:val="superscript"/>
        </w:rPr>
        <w:t>st</w:t>
      </w:r>
      <w:r w:rsidRPr="00BF778C">
        <w:rPr>
          <w:b/>
          <w:bCs/>
          <w:sz w:val="20"/>
          <w:szCs w:val="20"/>
        </w:rPr>
        <w:t xml:space="preserve"> December 2025 which are set out on pages 3 to 5 and 7 to 9</w:t>
      </w:r>
    </w:p>
    <w:p w14:paraId="355C4F71" w14:textId="54F8EB2B" w:rsidR="00BF778C" w:rsidRPr="008674F0" w:rsidRDefault="00BF778C" w:rsidP="00B55DB8">
      <w:pPr>
        <w:rPr>
          <w:b/>
          <w:bCs/>
          <w:sz w:val="20"/>
          <w:szCs w:val="20"/>
          <w:u w:val="thick"/>
        </w:rPr>
      </w:pPr>
      <w:r w:rsidRPr="008674F0">
        <w:rPr>
          <w:b/>
          <w:bCs/>
          <w:sz w:val="20"/>
          <w:szCs w:val="20"/>
          <w:u w:val="thick"/>
        </w:rPr>
        <w:t>Respective Responsib</w:t>
      </w:r>
      <w:r w:rsidR="00D13089" w:rsidRPr="008674F0">
        <w:rPr>
          <w:b/>
          <w:bCs/>
          <w:sz w:val="20"/>
          <w:szCs w:val="20"/>
          <w:u w:val="thick"/>
        </w:rPr>
        <w:t>ilities of Office Bearers and Trustees and Examiner</w:t>
      </w:r>
    </w:p>
    <w:p w14:paraId="225FE974" w14:textId="25380844" w:rsidR="00D13089" w:rsidRDefault="00D13089">
      <w:pPr>
        <w:rPr>
          <w:sz w:val="20"/>
          <w:szCs w:val="20"/>
        </w:rPr>
      </w:pPr>
      <w:r>
        <w:rPr>
          <w:sz w:val="20"/>
          <w:szCs w:val="20"/>
        </w:rPr>
        <w:t>The Congregation’s Office Bearers and Trustees are responsible for the preparation of the report and</w:t>
      </w:r>
      <w:r w:rsidR="008974C7">
        <w:rPr>
          <w:sz w:val="20"/>
          <w:szCs w:val="20"/>
        </w:rPr>
        <w:t xml:space="preserve"> </w:t>
      </w:r>
      <w:r w:rsidR="00D95ADB">
        <w:rPr>
          <w:sz w:val="20"/>
          <w:szCs w:val="20"/>
        </w:rPr>
        <w:t>Accounts in acc</w:t>
      </w:r>
      <w:r w:rsidR="00F152A1">
        <w:rPr>
          <w:sz w:val="20"/>
          <w:szCs w:val="20"/>
        </w:rPr>
        <w:t>ordance with the terms of the Char</w:t>
      </w:r>
      <w:r w:rsidR="00A3797F">
        <w:rPr>
          <w:sz w:val="20"/>
          <w:szCs w:val="20"/>
        </w:rPr>
        <w:t>ities and Trustee Investment</w:t>
      </w:r>
      <w:r w:rsidR="00930627">
        <w:rPr>
          <w:sz w:val="20"/>
          <w:szCs w:val="20"/>
        </w:rPr>
        <w:t xml:space="preserve"> (Scotland) Act 200</w:t>
      </w:r>
      <w:r w:rsidR="001E09B2">
        <w:rPr>
          <w:sz w:val="20"/>
          <w:szCs w:val="20"/>
        </w:rPr>
        <w:t>5 and</w:t>
      </w:r>
      <w:r w:rsidR="005B4B17">
        <w:rPr>
          <w:sz w:val="20"/>
          <w:szCs w:val="20"/>
        </w:rPr>
        <w:t xml:space="preserve"> Chari</w:t>
      </w:r>
      <w:r w:rsidR="00000191">
        <w:rPr>
          <w:sz w:val="20"/>
          <w:szCs w:val="20"/>
        </w:rPr>
        <w:t>ties Accou</w:t>
      </w:r>
      <w:r w:rsidR="006753E9">
        <w:rPr>
          <w:sz w:val="20"/>
          <w:szCs w:val="20"/>
        </w:rPr>
        <w:t>nts (Scot</w:t>
      </w:r>
      <w:r w:rsidR="00850784">
        <w:rPr>
          <w:sz w:val="20"/>
          <w:szCs w:val="20"/>
        </w:rPr>
        <w:t>land) Regul</w:t>
      </w:r>
      <w:r w:rsidR="006F37DD">
        <w:rPr>
          <w:sz w:val="20"/>
          <w:szCs w:val="20"/>
        </w:rPr>
        <w:t>ations 2006.</w:t>
      </w:r>
      <w:r w:rsidR="00F818CF">
        <w:rPr>
          <w:sz w:val="20"/>
          <w:szCs w:val="20"/>
        </w:rPr>
        <w:t xml:space="preserve"> The Congregation</w:t>
      </w:r>
      <w:r w:rsidR="002D42ED">
        <w:rPr>
          <w:sz w:val="20"/>
          <w:szCs w:val="20"/>
        </w:rPr>
        <w:t>’s Off</w:t>
      </w:r>
      <w:r w:rsidR="0084515C">
        <w:rPr>
          <w:sz w:val="20"/>
          <w:szCs w:val="20"/>
        </w:rPr>
        <w:t>ice Bearers and Trustees</w:t>
      </w:r>
      <w:r w:rsidR="000C7236">
        <w:rPr>
          <w:sz w:val="20"/>
          <w:szCs w:val="20"/>
        </w:rPr>
        <w:t xml:space="preserve"> consider</w:t>
      </w:r>
      <w:r w:rsidR="00FD167F">
        <w:rPr>
          <w:sz w:val="20"/>
          <w:szCs w:val="20"/>
        </w:rPr>
        <w:t xml:space="preserve"> that the requirements</w:t>
      </w:r>
      <w:r w:rsidR="005D06BF">
        <w:rPr>
          <w:sz w:val="20"/>
          <w:szCs w:val="20"/>
        </w:rPr>
        <w:t xml:space="preserve"> of </w:t>
      </w:r>
      <w:r w:rsidR="00B7409D">
        <w:rPr>
          <w:sz w:val="20"/>
          <w:szCs w:val="20"/>
        </w:rPr>
        <w:t>Regulation 9</w:t>
      </w:r>
      <w:r w:rsidR="00984537">
        <w:rPr>
          <w:sz w:val="20"/>
          <w:szCs w:val="20"/>
        </w:rPr>
        <w:t xml:space="preserve"> apply</w:t>
      </w:r>
      <w:r w:rsidR="00D623B9">
        <w:rPr>
          <w:sz w:val="20"/>
          <w:szCs w:val="20"/>
        </w:rPr>
        <w:t xml:space="preserve"> but not those</w:t>
      </w:r>
      <w:r w:rsidR="00DE1C14">
        <w:rPr>
          <w:sz w:val="20"/>
          <w:szCs w:val="20"/>
        </w:rPr>
        <w:t xml:space="preserve"> of paragraph 9(4) o</w:t>
      </w:r>
      <w:r w:rsidR="002B52CA">
        <w:rPr>
          <w:sz w:val="20"/>
          <w:szCs w:val="20"/>
        </w:rPr>
        <w:t>f the Accounts R</w:t>
      </w:r>
      <w:r w:rsidR="007B28D5">
        <w:rPr>
          <w:sz w:val="20"/>
          <w:szCs w:val="20"/>
        </w:rPr>
        <w:t>egulations</w:t>
      </w:r>
    </w:p>
    <w:p w14:paraId="49962C22" w14:textId="415FDD0D" w:rsidR="008F4C24" w:rsidRDefault="008F4C24" w:rsidP="00850F21">
      <w:pPr>
        <w:rPr>
          <w:sz w:val="20"/>
          <w:szCs w:val="20"/>
        </w:rPr>
      </w:pPr>
      <w:r>
        <w:rPr>
          <w:sz w:val="20"/>
          <w:szCs w:val="20"/>
        </w:rPr>
        <w:t>It is my responsibility to examine the Report and Financial Statements as required under section</w:t>
      </w:r>
      <w:r w:rsidR="00705FD3">
        <w:rPr>
          <w:sz w:val="20"/>
          <w:szCs w:val="20"/>
        </w:rPr>
        <w:t xml:space="preserve"> 44</w:t>
      </w:r>
      <w:r w:rsidR="0079296A">
        <w:rPr>
          <w:sz w:val="20"/>
          <w:szCs w:val="20"/>
        </w:rPr>
        <w:t>(1)c</w:t>
      </w:r>
      <w:r w:rsidR="00574FFA">
        <w:rPr>
          <w:sz w:val="20"/>
          <w:szCs w:val="20"/>
        </w:rPr>
        <w:t xml:space="preserve"> o</w:t>
      </w:r>
      <w:r w:rsidR="00066981">
        <w:rPr>
          <w:sz w:val="20"/>
          <w:szCs w:val="20"/>
        </w:rPr>
        <w:t xml:space="preserve">f </w:t>
      </w:r>
      <w:r w:rsidR="002618C7">
        <w:rPr>
          <w:sz w:val="20"/>
          <w:szCs w:val="20"/>
        </w:rPr>
        <w:t>the</w:t>
      </w:r>
      <w:r w:rsidR="00066981">
        <w:rPr>
          <w:sz w:val="20"/>
          <w:szCs w:val="20"/>
        </w:rPr>
        <w:t xml:space="preserve"> </w:t>
      </w:r>
      <w:r w:rsidR="006C6648">
        <w:rPr>
          <w:sz w:val="20"/>
          <w:szCs w:val="20"/>
        </w:rPr>
        <w:t>Act and to state</w:t>
      </w:r>
      <w:r w:rsidR="00285633">
        <w:rPr>
          <w:sz w:val="20"/>
          <w:szCs w:val="20"/>
        </w:rPr>
        <w:t xml:space="preserve"> whether </w:t>
      </w:r>
      <w:proofErr w:type="gramStart"/>
      <w:r w:rsidR="00791E83">
        <w:rPr>
          <w:sz w:val="20"/>
          <w:szCs w:val="20"/>
        </w:rPr>
        <w:t>particular matters</w:t>
      </w:r>
      <w:proofErr w:type="gramEnd"/>
      <w:r w:rsidR="00791E83">
        <w:rPr>
          <w:sz w:val="20"/>
          <w:szCs w:val="20"/>
        </w:rPr>
        <w:t xml:space="preserve"> have come to my</w:t>
      </w:r>
      <w:r w:rsidR="00943945">
        <w:rPr>
          <w:sz w:val="20"/>
          <w:szCs w:val="20"/>
        </w:rPr>
        <w:t xml:space="preserve"> attention.</w:t>
      </w:r>
    </w:p>
    <w:p w14:paraId="56FCC949" w14:textId="11FC9767" w:rsidR="008E504F" w:rsidRDefault="008E504F" w:rsidP="00850F21">
      <w:pPr>
        <w:rPr>
          <w:b/>
          <w:bCs/>
          <w:sz w:val="20"/>
          <w:szCs w:val="20"/>
          <w:u w:val="thick"/>
        </w:rPr>
      </w:pPr>
      <w:r w:rsidRPr="008E504F">
        <w:rPr>
          <w:b/>
          <w:bCs/>
          <w:sz w:val="20"/>
          <w:szCs w:val="20"/>
          <w:u w:val="thick"/>
        </w:rPr>
        <w:t>Basis of Independent examiners statemen</w:t>
      </w:r>
      <w:r>
        <w:rPr>
          <w:b/>
          <w:bCs/>
          <w:sz w:val="20"/>
          <w:szCs w:val="20"/>
          <w:u w:val="thick"/>
        </w:rPr>
        <w:t>t</w:t>
      </w:r>
    </w:p>
    <w:p w14:paraId="2143B922" w14:textId="53056B26" w:rsidR="008E504F" w:rsidRDefault="008E504F" w:rsidP="00850F21">
      <w:pPr>
        <w:rPr>
          <w:sz w:val="20"/>
          <w:szCs w:val="20"/>
        </w:rPr>
      </w:pPr>
      <w:r>
        <w:rPr>
          <w:sz w:val="20"/>
          <w:szCs w:val="20"/>
        </w:rPr>
        <w:t>My examination is carried out in accordance with Regulation 11 of the Charities Accounts (Scotland)</w:t>
      </w:r>
      <w:r w:rsidR="00BF0821">
        <w:rPr>
          <w:sz w:val="20"/>
          <w:szCs w:val="20"/>
        </w:rPr>
        <w:t xml:space="preserve"> Regulations 2006. An examination includes a review of the accounting records kept by Congregation and a comparison of the report and accounts presented with those records. It also includes consideration of any unusual items</w:t>
      </w:r>
      <w:r w:rsidR="001B5688">
        <w:rPr>
          <w:sz w:val="20"/>
          <w:szCs w:val="20"/>
        </w:rPr>
        <w:t xml:space="preserve"> or disclosures in the report </w:t>
      </w:r>
      <w:r w:rsidR="008674F0">
        <w:rPr>
          <w:sz w:val="20"/>
          <w:szCs w:val="20"/>
        </w:rPr>
        <w:t xml:space="preserve">and </w:t>
      </w:r>
      <w:proofErr w:type="gramStart"/>
      <w:r w:rsidR="008674F0">
        <w:rPr>
          <w:sz w:val="20"/>
          <w:szCs w:val="20"/>
        </w:rPr>
        <w:t>accounts</w:t>
      </w:r>
      <w:r w:rsidR="001B5688">
        <w:rPr>
          <w:sz w:val="20"/>
          <w:szCs w:val="20"/>
        </w:rPr>
        <w:t>, and</w:t>
      </w:r>
      <w:proofErr w:type="gramEnd"/>
      <w:r w:rsidR="001B5688">
        <w:rPr>
          <w:sz w:val="20"/>
          <w:szCs w:val="20"/>
        </w:rPr>
        <w:t xml:space="preserve"> seeks explanations from the office bearers and trustees concerning such matters. The procedures undertaken do not provide all the evidence that would be required in an audit, an</w:t>
      </w:r>
      <w:r w:rsidR="008674F0">
        <w:rPr>
          <w:sz w:val="20"/>
          <w:szCs w:val="20"/>
        </w:rPr>
        <w:t>d</w:t>
      </w:r>
      <w:r w:rsidR="001B5688">
        <w:rPr>
          <w:sz w:val="20"/>
          <w:szCs w:val="20"/>
        </w:rPr>
        <w:t xml:space="preserve"> consequently I do not express an audit opinion on the view given by the </w:t>
      </w:r>
      <w:r w:rsidR="008674F0">
        <w:rPr>
          <w:sz w:val="20"/>
          <w:szCs w:val="20"/>
        </w:rPr>
        <w:t>report and Accounts.</w:t>
      </w:r>
    </w:p>
    <w:p w14:paraId="1F06C9FB" w14:textId="1A5D7169" w:rsidR="00850F21" w:rsidRDefault="008674F0" w:rsidP="00850F21">
      <w:pPr>
        <w:pStyle w:val="NoSpacing"/>
        <w:rPr>
          <w:b/>
          <w:bCs/>
          <w:u w:val="thick"/>
        </w:rPr>
      </w:pPr>
      <w:r w:rsidRPr="008674F0">
        <w:rPr>
          <w:b/>
          <w:bCs/>
          <w:u w:val="thick"/>
        </w:rPr>
        <w:t>Independent Examiners Statement</w:t>
      </w:r>
    </w:p>
    <w:p w14:paraId="08395D82" w14:textId="3042D681" w:rsidR="00D651E7" w:rsidRDefault="00E10D02" w:rsidP="00850F21">
      <w:pPr>
        <w:pStyle w:val="NoSpacing"/>
        <w:rPr>
          <w:b/>
          <w:bCs/>
        </w:rPr>
      </w:pPr>
      <w:proofErr w:type="gramStart"/>
      <w:r w:rsidRPr="00C94CCE">
        <w:t>In the cou</w:t>
      </w:r>
      <w:r w:rsidR="0021667A" w:rsidRPr="00C94CCE">
        <w:t>rse of</w:t>
      </w:r>
      <w:proofErr w:type="gramEnd"/>
      <w:r w:rsidR="0021667A" w:rsidRPr="00C94CCE">
        <w:t xml:space="preserve"> my examination</w:t>
      </w:r>
      <w:r w:rsidR="008009A8" w:rsidRPr="00C94CCE">
        <w:t>, no matter has come to my</w:t>
      </w:r>
      <w:r w:rsidR="00906E99" w:rsidRPr="00C94CCE">
        <w:t xml:space="preserve"> attention</w:t>
      </w:r>
      <w:r w:rsidR="005B45A9">
        <w:rPr>
          <w:b/>
          <w:bCs/>
        </w:rPr>
        <w:t>:</w:t>
      </w:r>
    </w:p>
    <w:p w14:paraId="2166FB1C" w14:textId="117CCD2C" w:rsidR="005B45A9" w:rsidRDefault="005B45A9" w:rsidP="00850F21">
      <w:pPr>
        <w:pStyle w:val="NoSpacing"/>
        <w:rPr>
          <w:b/>
          <w:bCs/>
        </w:rPr>
      </w:pPr>
    </w:p>
    <w:p w14:paraId="1E70A1DD" w14:textId="772F3A7B" w:rsidR="000B16A2" w:rsidRDefault="00BB320C" w:rsidP="00C94CCE">
      <w:pPr>
        <w:pStyle w:val="NoSpacing"/>
        <w:numPr>
          <w:ilvl w:val="0"/>
          <w:numId w:val="1"/>
        </w:numPr>
      </w:pPr>
      <w:r w:rsidRPr="00C94CCE">
        <w:t>W</w:t>
      </w:r>
      <w:r w:rsidR="00C94CCE" w:rsidRPr="00C94CCE">
        <w:t>hich</w:t>
      </w:r>
      <w:r>
        <w:t xml:space="preserve"> gives me reason</w:t>
      </w:r>
      <w:r w:rsidR="00181F2A">
        <w:t>able cause to believe that</w:t>
      </w:r>
      <w:r w:rsidR="00585CC8">
        <w:t xml:space="preserve"> in any material </w:t>
      </w:r>
      <w:r w:rsidR="00693DE5">
        <w:t>respect the requ</w:t>
      </w:r>
      <w:r w:rsidR="00BC5394">
        <w:t>irements:</w:t>
      </w:r>
    </w:p>
    <w:p w14:paraId="57E5956F" w14:textId="77777777" w:rsidR="00BC5394" w:rsidRDefault="00BC5394" w:rsidP="00F01F9A">
      <w:pPr>
        <w:pStyle w:val="NoSpacing"/>
        <w:ind w:left="142"/>
      </w:pPr>
    </w:p>
    <w:p w14:paraId="0F9D73C0" w14:textId="2951C0ED" w:rsidR="00F01F9A" w:rsidRDefault="00D07D99" w:rsidP="0056530B">
      <w:pPr>
        <w:pStyle w:val="NoSpacing"/>
        <w:numPr>
          <w:ilvl w:val="0"/>
          <w:numId w:val="2"/>
        </w:numPr>
      </w:pPr>
      <w:r>
        <w:t>To keep accounting records</w:t>
      </w:r>
      <w:r w:rsidR="00440E93">
        <w:t xml:space="preserve"> in accordance with Section</w:t>
      </w:r>
      <w:r w:rsidR="00B6612B">
        <w:t xml:space="preserve"> 44(1) </w:t>
      </w:r>
      <w:r w:rsidR="00B42FEF">
        <w:t>(a) of the 2005</w:t>
      </w:r>
      <w:r w:rsidR="00160073">
        <w:t xml:space="preserve"> Act and</w:t>
      </w:r>
      <w:r w:rsidR="00804820">
        <w:t xml:space="preserve"> </w:t>
      </w:r>
      <w:r w:rsidR="00575F89">
        <w:t>Regulation 4 of the</w:t>
      </w:r>
      <w:r w:rsidR="00873AC7">
        <w:t xml:space="preserve"> 2006 Accounts</w:t>
      </w:r>
      <w:r w:rsidR="00787E45">
        <w:t xml:space="preserve"> Regulations and</w:t>
      </w:r>
    </w:p>
    <w:p w14:paraId="76051B31" w14:textId="77777777" w:rsidR="004B1160" w:rsidRDefault="00715EB6" w:rsidP="0056530B">
      <w:pPr>
        <w:pStyle w:val="NoSpacing"/>
        <w:numPr>
          <w:ilvl w:val="0"/>
          <w:numId w:val="2"/>
        </w:numPr>
      </w:pPr>
      <w:r>
        <w:t>To prepare</w:t>
      </w:r>
      <w:r w:rsidR="003A0806">
        <w:t xml:space="preserve"> report</w:t>
      </w:r>
      <w:r w:rsidR="00DD4450">
        <w:t xml:space="preserve"> and</w:t>
      </w:r>
      <w:r w:rsidR="00667414">
        <w:t xml:space="preserve"> accounts</w:t>
      </w:r>
      <w:r w:rsidR="007F5878">
        <w:t xml:space="preserve"> w</w:t>
      </w:r>
      <w:r w:rsidR="00C70476">
        <w:t>hich ac</w:t>
      </w:r>
      <w:r w:rsidR="00153220">
        <w:t>cord with the accounting</w:t>
      </w:r>
      <w:r w:rsidR="00B34804">
        <w:t xml:space="preserve"> records and comply</w:t>
      </w:r>
      <w:r w:rsidR="00257759">
        <w:t xml:space="preserve"> with </w:t>
      </w:r>
      <w:r w:rsidR="0051550A">
        <w:t>Regulation</w:t>
      </w:r>
      <w:r w:rsidR="00D06CEB">
        <w:t xml:space="preserve"> 9 of the 2006 Accounts Regulations</w:t>
      </w:r>
      <w:r w:rsidR="00AD5C5E">
        <w:t xml:space="preserve"> have not been met</w:t>
      </w:r>
      <w:r w:rsidR="004B1160">
        <w:t>, or</w:t>
      </w:r>
    </w:p>
    <w:p w14:paraId="2291B7A1" w14:textId="5F9134F5" w:rsidR="004A319F" w:rsidRDefault="00F77A5B" w:rsidP="0056530B">
      <w:pPr>
        <w:pStyle w:val="NoSpacing"/>
        <w:numPr>
          <w:ilvl w:val="0"/>
          <w:numId w:val="2"/>
        </w:numPr>
      </w:pPr>
      <w:r>
        <w:t>To which, in my opi</w:t>
      </w:r>
      <w:r w:rsidR="001F3237">
        <w:t xml:space="preserve">nion. Attention should be </w:t>
      </w:r>
      <w:r w:rsidR="00030BFB">
        <w:t xml:space="preserve">drawn </w:t>
      </w:r>
      <w:proofErr w:type="gramStart"/>
      <w:r w:rsidR="00030BFB">
        <w:t>in order</w:t>
      </w:r>
      <w:r w:rsidR="004439CA">
        <w:t xml:space="preserve"> to</w:t>
      </w:r>
      <w:proofErr w:type="gramEnd"/>
      <w:r w:rsidR="004439CA">
        <w:t xml:space="preserve"> enable a pr</w:t>
      </w:r>
      <w:r w:rsidR="00A10A40">
        <w:t>oper understanding of the</w:t>
      </w:r>
      <w:r w:rsidR="00C67BAB">
        <w:t xml:space="preserve"> Report and</w:t>
      </w:r>
      <w:r w:rsidR="00507F3F">
        <w:t xml:space="preserve"> Financial Statement</w:t>
      </w:r>
      <w:r w:rsidR="00A2626A">
        <w:t>s to be reached.</w:t>
      </w:r>
      <w:r w:rsidR="00E85FA7">
        <w:t xml:space="preserve"> </w:t>
      </w:r>
    </w:p>
    <w:p w14:paraId="0E88DD4F" w14:textId="77777777" w:rsidR="00E102EF" w:rsidRDefault="00E102EF" w:rsidP="00E102EF">
      <w:pPr>
        <w:pStyle w:val="NoSpacing"/>
      </w:pPr>
    </w:p>
    <w:p w14:paraId="6F999132" w14:textId="77777777" w:rsidR="00E102EF" w:rsidRDefault="00E102EF" w:rsidP="00E102EF">
      <w:pPr>
        <w:pStyle w:val="NoSpacing"/>
      </w:pPr>
    </w:p>
    <w:p w14:paraId="2BC39CC1" w14:textId="77777777" w:rsidR="00E102EF" w:rsidRDefault="00E102EF" w:rsidP="00E102EF">
      <w:pPr>
        <w:pStyle w:val="NoSpacing"/>
      </w:pPr>
    </w:p>
    <w:p w14:paraId="35F0AA7D" w14:textId="6AB8DBFF" w:rsidR="005C6FC1" w:rsidRPr="00222F7B" w:rsidRDefault="005C6FC1" w:rsidP="00E102EF">
      <w:pPr>
        <w:pStyle w:val="NoSpacing"/>
        <w:rPr>
          <w:rFonts w:ascii="Bradley Hand ITC" w:hAnsi="Bradley Hand ITC"/>
        </w:rPr>
      </w:pPr>
      <w:r>
        <w:t>Name</w:t>
      </w:r>
      <w:r w:rsidR="0065625B">
        <w:t xml:space="preserve">:   Mrs Helen </w:t>
      </w:r>
      <w:r w:rsidR="00406ADF">
        <w:t>Mclean</w:t>
      </w:r>
      <w:r w:rsidR="00907A69">
        <w:t xml:space="preserve">                                 </w:t>
      </w:r>
      <w:r w:rsidR="00FA5156">
        <w:t>Signed:</w:t>
      </w:r>
      <w:r w:rsidR="003F66D2">
        <w:t xml:space="preserve">  </w:t>
      </w:r>
      <w:r w:rsidR="00303A68" w:rsidRPr="00303A68">
        <w:rPr>
          <w:rFonts w:ascii="Bradley Hand ITC" w:hAnsi="Bradley Hand ITC"/>
          <w:b/>
          <w:bCs/>
        </w:rPr>
        <w:t>Helen Mclean</w:t>
      </w:r>
    </w:p>
    <w:p w14:paraId="66F0ECC6" w14:textId="77777777" w:rsidR="001F59DC" w:rsidRDefault="001F59DC" w:rsidP="00E102EF">
      <w:pPr>
        <w:pStyle w:val="NoSpacing"/>
      </w:pPr>
    </w:p>
    <w:p w14:paraId="5C0A3A1F" w14:textId="153ECF81" w:rsidR="00C003D7" w:rsidRDefault="001F59DC" w:rsidP="00E102EF">
      <w:pPr>
        <w:pStyle w:val="NoSpacing"/>
      </w:pPr>
      <w:r>
        <w:t xml:space="preserve"> </w:t>
      </w:r>
    </w:p>
    <w:p w14:paraId="197B6C68" w14:textId="4F106109" w:rsidR="00C0654E" w:rsidRPr="00797DBF" w:rsidRDefault="00C55FEE" w:rsidP="00E102EF">
      <w:pPr>
        <w:pStyle w:val="NoSpacing"/>
        <w:rPr>
          <w:u w:val="thick"/>
        </w:rPr>
      </w:pPr>
      <w:r>
        <w:t xml:space="preserve">The Broxburn </w:t>
      </w:r>
      <w:r w:rsidR="00A770B9">
        <w:t>United Free C</w:t>
      </w:r>
      <w:r w:rsidR="008C77CF">
        <w:t>hurch</w:t>
      </w:r>
      <w:r w:rsidR="005D7770">
        <w:t>.</w:t>
      </w:r>
      <w:r w:rsidR="00B6541B">
        <w:t xml:space="preserve">                    </w:t>
      </w:r>
      <w:r w:rsidR="00FA5156">
        <w:t>Date</w:t>
      </w:r>
      <w:r w:rsidR="00F71112">
        <w:t xml:space="preserve">:  </w:t>
      </w:r>
      <w:r w:rsidR="00145BA9">
        <w:t>28/01/2026</w:t>
      </w:r>
      <w:r w:rsidR="00797DBF">
        <w:t xml:space="preserve"> </w:t>
      </w:r>
    </w:p>
    <w:p w14:paraId="6F1F477A" w14:textId="770F83BB" w:rsidR="008C77CF" w:rsidRDefault="008C77CF" w:rsidP="00E102EF">
      <w:pPr>
        <w:pStyle w:val="NoSpacing"/>
      </w:pPr>
      <w:r>
        <w:t>B</w:t>
      </w:r>
      <w:r w:rsidR="00BA141C">
        <w:t>roxburn   Scotland</w:t>
      </w:r>
    </w:p>
    <w:p w14:paraId="110B1CC5" w14:textId="77777777" w:rsidR="00FA425E" w:rsidRDefault="00FA425E" w:rsidP="00E102EF">
      <w:pPr>
        <w:pStyle w:val="NoSpacing"/>
      </w:pPr>
    </w:p>
    <w:p w14:paraId="375A0781" w14:textId="4A825370" w:rsidR="00FA425E" w:rsidRDefault="00FA425E" w:rsidP="00E102EF">
      <w:pPr>
        <w:pStyle w:val="NoSpacing"/>
      </w:pPr>
    </w:p>
    <w:p w14:paraId="62A97E82" w14:textId="7A9786AE" w:rsidR="00FA425E" w:rsidRPr="00D149F1" w:rsidRDefault="00D149F1" w:rsidP="00683536">
      <w:pPr>
        <w:pStyle w:val="NoSpacing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Page </w:t>
      </w:r>
      <w:r w:rsidR="00683536">
        <w:rPr>
          <w:sz w:val="20"/>
          <w:szCs w:val="20"/>
        </w:rPr>
        <w:t>No 6</w:t>
      </w:r>
    </w:p>
    <w:p w14:paraId="618B3E8C" w14:textId="77777777" w:rsidR="00FA425E" w:rsidRDefault="00FA425E" w:rsidP="00E102EF">
      <w:pPr>
        <w:pStyle w:val="NoSpacing"/>
      </w:pPr>
    </w:p>
    <w:p w14:paraId="24113386" w14:textId="77777777" w:rsidR="00FA425E" w:rsidRDefault="00FA425E" w:rsidP="00E102EF">
      <w:pPr>
        <w:pStyle w:val="NoSpacing"/>
      </w:pPr>
    </w:p>
    <w:sectPr w:rsidR="00FA42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E7B7B"/>
    <w:multiLevelType w:val="hybridMultilevel"/>
    <w:tmpl w:val="B8AC0CE6"/>
    <w:lvl w:ilvl="0" w:tplc="07524CC0">
      <w:start w:val="1"/>
      <w:numFmt w:val="bullet"/>
      <w:lvlText w:val=""/>
      <w:lvlJc w:val="left"/>
      <w:pPr>
        <w:ind w:left="502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78D26F0D"/>
    <w:multiLevelType w:val="hybridMultilevel"/>
    <w:tmpl w:val="93EAF30E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" w:hanging="360"/>
      </w:pPr>
    </w:lvl>
    <w:lvl w:ilvl="2" w:tplc="0809001B" w:tentative="1">
      <w:start w:val="1"/>
      <w:numFmt w:val="lowerRoman"/>
      <w:lvlText w:val="%3."/>
      <w:lvlJc w:val="right"/>
      <w:pPr>
        <w:ind w:left="742" w:hanging="180"/>
      </w:pPr>
    </w:lvl>
    <w:lvl w:ilvl="3" w:tplc="0809000F" w:tentative="1">
      <w:start w:val="1"/>
      <w:numFmt w:val="decimal"/>
      <w:lvlText w:val="%4."/>
      <w:lvlJc w:val="left"/>
      <w:pPr>
        <w:ind w:left="1462" w:hanging="360"/>
      </w:pPr>
    </w:lvl>
    <w:lvl w:ilvl="4" w:tplc="08090019" w:tentative="1">
      <w:start w:val="1"/>
      <w:numFmt w:val="lowerLetter"/>
      <w:lvlText w:val="%5."/>
      <w:lvlJc w:val="left"/>
      <w:pPr>
        <w:ind w:left="2182" w:hanging="360"/>
      </w:pPr>
    </w:lvl>
    <w:lvl w:ilvl="5" w:tplc="0809001B" w:tentative="1">
      <w:start w:val="1"/>
      <w:numFmt w:val="lowerRoman"/>
      <w:lvlText w:val="%6."/>
      <w:lvlJc w:val="right"/>
      <w:pPr>
        <w:ind w:left="2902" w:hanging="180"/>
      </w:pPr>
    </w:lvl>
    <w:lvl w:ilvl="6" w:tplc="0809000F" w:tentative="1">
      <w:start w:val="1"/>
      <w:numFmt w:val="decimal"/>
      <w:lvlText w:val="%7."/>
      <w:lvlJc w:val="left"/>
      <w:pPr>
        <w:ind w:left="3622" w:hanging="360"/>
      </w:pPr>
    </w:lvl>
    <w:lvl w:ilvl="7" w:tplc="08090019" w:tentative="1">
      <w:start w:val="1"/>
      <w:numFmt w:val="lowerLetter"/>
      <w:lvlText w:val="%8."/>
      <w:lvlJc w:val="left"/>
      <w:pPr>
        <w:ind w:left="4342" w:hanging="360"/>
      </w:pPr>
    </w:lvl>
    <w:lvl w:ilvl="8" w:tplc="0809001B" w:tentative="1">
      <w:start w:val="1"/>
      <w:numFmt w:val="lowerRoman"/>
      <w:lvlText w:val="%9."/>
      <w:lvlJc w:val="right"/>
      <w:pPr>
        <w:ind w:left="5062" w:hanging="180"/>
      </w:pPr>
    </w:lvl>
  </w:abstractNum>
  <w:num w:numId="1" w16cid:durableId="2001810426">
    <w:abstractNumId w:val="1"/>
  </w:num>
  <w:num w:numId="2" w16cid:durableId="191919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E2D"/>
    <w:rsid w:val="00000191"/>
    <w:rsid w:val="00004BAE"/>
    <w:rsid w:val="00030BFB"/>
    <w:rsid w:val="00066981"/>
    <w:rsid w:val="000B16A2"/>
    <w:rsid w:val="000C7236"/>
    <w:rsid w:val="00113459"/>
    <w:rsid w:val="00145BA9"/>
    <w:rsid w:val="00153220"/>
    <w:rsid w:val="00160073"/>
    <w:rsid w:val="00181F2A"/>
    <w:rsid w:val="001B5688"/>
    <w:rsid w:val="001E09B2"/>
    <w:rsid w:val="001F3237"/>
    <w:rsid w:val="001F59DC"/>
    <w:rsid w:val="0021667A"/>
    <w:rsid w:val="00222F7B"/>
    <w:rsid w:val="00257759"/>
    <w:rsid w:val="00261161"/>
    <w:rsid w:val="002618C7"/>
    <w:rsid w:val="00285633"/>
    <w:rsid w:val="0029613C"/>
    <w:rsid w:val="002B52CA"/>
    <w:rsid w:val="002D42ED"/>
    <w:rsid w:val="00303A68"/>
    <w:rsid w:val="00310739"/>
    <w:rsid w:val="003572B0"/>
    <w:rsid w:val="00384A82"/>
    <w:rsid w:val="003A0806"/>
    <w:rsid w:val="003D7A59"/>
    <w:rsid w:val="003E2AF3"/>
    <w:rsid w:val="003F341B"/>
    <w:rsid w:val="003F66D2"/>
    <w:rsid w:val="00406ADF"/>
    <w:rsid w:val="00411946"/>
    <w:rsid w:val="00440E93"/>
    <w:rsid w:val="004439CA"/>
    <w:rsid w:val="00481B15"/>
    <w:rsid w:val="004A319F"/>
    <w:rsid w:val="004A760D"/>
    <w:rsid w:val="004B0743"/>
    <w:rsid w:val="004B1160"/>
    <w:rsid w:val="004D575D"/>
    <w:rsid w:val="00507F3F"/>
    <w:rsid w:val="0051550A"/>
    <w:rsid w:val="0056530B"/>
    <w:rsid w:val="00574FFA"/>
    <w:rsid w:val="00575F89"/>
    <w:rsid w:val="00584F00"/>
    <w:rsid w:val="00585CC8"/>
    <w:rsid w:val="005B45A9"/>
    <w:rsid w:val="005B4B17"/>
    <w:rsid w:val="005C6FC1"/>
    <w:rsid w:val="005D06BF"/>
    <w:rsid w:val="005D4620"/>
    <w:rsid w:val="005D5C49"/>
    <w:rsid w:val="005D7770"/>
    <w:rsid w:val="005E4362"/>
    <w:rsid w:val="0065625B"/>
    <w:rsid w:val="00666B2F"/>
    <w:rsid w:val="00667414"/>
    <w:rsid w:val="006753E9"/>
    <w:rsid w:val="00683536"/>
    <w:rsid w:val="006847D8"/>
    <w:rsid w:val="00693DE5"/>
    <w:rsid w:val="006C6648"/>
    <w:rsid w:val="006D2B6C"/>
    <w:rsid w:val="006E6383"/>
    <w:rsid w:val="006F37DD"/>
    <w:rsid w:val="00705FD3"/>
    <w:rsid w:val="00715EB6"/>
    <w:rsid w:val="00787E45"/>
    <w:rsid w:val="00787FC5"/>
    <w:rsid w:val="00791E83"/>
    <w:rsid w:val="0079296A"/>
    <w:rsid w:val="00797DBF"/>
    <w:rsid w:val="007B28D5"/>
    <w:rsid w:val="007B3DE7"/>
    <w:rsid w:val="007F5878"/>
    <w:rsid w:val="008009A8"/>
    <w:rsid w:val="00804820"/>
    <w:rsid w:val="0081167D"/>
    <w:rsid w:val="0084515C"/>
    <w:rsid w:val="00850784"/>
    <w:rsid w:val="00850F21"/>
    <w:rsid w:val="008674F0"/>
    <w:rsid w:val="00873AC7"/>
    <w:rsid w:val="008974C7"/>
    <w:rsid w:val="008C77CF"/>
    <w:rsid w:val="008E3FC7"/>
    <w:rsid w:val="008E504F"/>
    <w:rsid w:val="008F4C24"/>
    <w:rsid w:val="00906E99"/>
    <w:rsid w:val="00907A69"/>
    <w:rsid w:val="009257A3"/>
    <w:rsid w:val="00930627"/>
    <w:rsid w:val="00943945"/>
    <w:rsid w:val="00984537"/>
    <w:rsid w:val="00A02CDA"/>
    <w:rsid w:val="00A10A40"/>
    <w:rsid w:val="00A2626A"/>
    <w:rsid w:val="00A3797F"/>
    <w:rsid w:val="00A66E2D"/>
    <w:rsid w:val="00A770B9"/>
    <w:rsid w:val="00A9376A"/>
    <w:rsid w:val="00AD5C5E"/>
    <w:rsid w:val="00B260C7"/>
    <w:rsid w:val="00B34804"/>
    <w:rsid w:val="00B42FEF"/>
    <w:rsid w:val="00B479DD"/>
    <w:rsid w:val="00B55DB8"/>
    <w:rsid w:val="00B6541B"/>
    <w:rsid w:val="00B6612B"/>
    <w:rsid w:val="00B7409D"/>
    <w:rsid w:val="00BA141C"/>
    <w:rsid w:val="00BB320C"/>
    <w:rsid w:val="00BC5394"/>
    <w:rsid w:val="00BF0821"/>
    <w:rsid w:val="00BF778C"/>
    <w:rsid w:val="00C003D7"/>
    <w:rsid w:val="00C013D1"/>
    <w:rsid w:val="00C0654E"/>
    <w:rsid w:val="00C55FEE"/>
    <w:rsid w:val="00C67BAB"/>
    <w:rsid w:val="00C70476"/>
    <w:rsid w:val="00C94CCE"/>
    <w:rsid w:val="00CC3336"/>
    <w:rsid w:val="00CF45FC"/>
    <w:rsid w:val="00D06CEB"/>
    <w:rsid w:val="00D07D99"/>
    <w:rsid w:val="00D13089"/>
    <w:rsid w:val="00D149F1"/>
    <w:rsid w:val="00D623B9"/>
    <w:rsid w:val="00D651E7"/>
    <w:rsid w:val="00D95ADB"/>
    <w:rsid w:val="00DD4450"/>
    <w:rsid w:val="00DE1C14"/>
    <w:rsid w:val="00E102EF"/>
    <w:rsid w:val="00E10D02"/>
    <w:rsid w:val="00E85FA7"/>
    <w:rsid w:val="00EA3774"/>
    <w:rsid w:val="00EF2B4C"/>
    <w:rsid w:val="00F01F9A"/>
    <w:rsid w:val="00F152A1"/>
    <w:rsid w:val="00F71112"/>
    <w:rsid w:val="00F77A5B"/>
    <w:rsid w:val="00F818CF"/>
    <w:rsid w:val="00FA425E"/>
    <w:rsid w:val="00FA5156"/>
    <w:rsid w:val="00FD167F"/>
    <w:rsid w:val="00FF5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8FF89"/>
  <w15:chartTrackingRefBased/>
  <w15:docId w15:val="{8647763C-0FE5-403D-814B-93704E80C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6E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6E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6E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6E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6E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6E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6E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6E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6E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6E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6E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6E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6E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6E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6E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6E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6E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6E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6E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6E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6E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6E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6E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6E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6E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6E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E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E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6E2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50F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external scrutiny report</Value>
    </DocTags>
  </documentManagement>
</p:properties>
</file>

<file path=customXml/itemProps1.xml><?xml version="1.0" encoding="utf-8"?>
<ds:datastoreItem xmlns:ds="http://schemas.openxmlformats.org/officeDocument/2006/customXml" ds:itemID="{E251F1E3-EC7F-4224-A5E0-E26F5E856686}"/>
</file>

<file path=customXml/itemProps2.xml><?xml version="1.0" encoding="utf-8"?>
<ds:datastoreItem xmlns:ds="http://schemas.openxmlformats.org/officeDocument/2006/customXml" ds:itemID="{2484754E-3FFD-4F66-91F4-102AB4FB8486}"/>
</file>

<file path=customXml/itemProps3.xml><?xml version="1.0" encoding="utf-8"?>
<ds:datastoreItem xmlns:ds="http://schemas.openxmlformats.org/officeDocument/2006/customXml" ds:itemID="{51C1DCBE-DFF1-4EFA-AD03-877B13C633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Trainer</dc:creator>
  <cp:keywords/>
  <dc:description/>
  <cp:lastModifiedBy>John Trainer</cp:lastModifiedBy>
  <cp:revision>135</cp:revision>
  <dcterms:created xsi:type="dcterms:W3CDTF">2026-07-17T19:23:00Z</dcterms:created>
  <dcterms:modified xsi:type="dcterms:W3CDTF">2026-07-27T21:12:00Z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