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6462B" w14:textId="77777777" w:rsidR="00CC0A43" w:rsidRPr="003A28AA" w:rsidRDefault="00CC0A43">
      <w:pPr>
        <w:rPr>
          <w:sz w:val="24"/>
          <w:szCs w:val="24"/>
          <w:lang w:val="en-US"/>
        </w:rPr>
      </w:pPr>
    </w:p>
    <w:p w14:paraId="3F812CC1" w14:textId="77777777" w:rsidR="001C1CC1" w:rsidRPr="003A28AA" w:rsidRDefault="001C1CC1">
      <w:pPr>
        <w:rPr>
          <w:sz w:val="24"/>
          <w:szCs w:val="24"/>
          <w:lang w:val="en-US"/>
        </w:rPr>
      </w:pPr>
    </w:p>
    <w:p w14:paraId="3CB6E5F7" w14:textId="77777777" w:rsidR="001C1CC1" w:rsidRPr="003A28AA" w:rsidRDefault="001C1CC1">
      <w:pPr>
        <w:rPr>
          <w:sz w:val="24"/>
          <w:szCs w:val="24"/>
          <w:lang w:val="en-US"/>
        </w:rPr>
      </w:pPr>
    </w:p>
    <w:p w14:paraId="70570D1B" w14:textId="77777777" w:rsidR="001C1CC1" w:rsidRPr="003A28AA" w:rsidRDefault="001C1CC1">
      <w:pPr>
        <w:rPr>
          <w:sz w:val="24"/>
          <w:szCs w:val="24"/>
          <w:lang w:val="en-US"/>
        </w:rPr>
      </w:pPr>
    </w:p>
    <w:p w14:paraId="21E7EDA2" w14:textId="03D5ADC6" w:rsidR="001C1CC1" w:rsidRPr="00245F5C" w:rsidRDefault="003820E6" w:rsidP="001C1CC1">
      <w:pPr>
        <w:jc w:val="center"/>
        <w:rPr>
          <w:b/>
          <w:bCs/>
          <w:sz w:val="24"/>
          <w:szCs w:val="24"/>
          <w:lang w:val="en-US"/>
        </w:rPr>
      </w:pPr>
      <w:r w:rsidRPr="00245F5C">
        <w:rPr>
          <w:b/>
          <w:bCs/>
          <w:sz w:val="24"/>
          <w:szCs w:val="24"/>
          <w:lang w:val="en-US"/>
        </w:rPr>
        <w:t>Gauchalland East Tenants and Residents Association</w:t>
      </w:r>
    </w:p>
    <w:p w14:paraId="1721E199" w14:textId="77777777" w:rsidR="003820E6" w:rsidRPr="00245F5C" w:rsidRDefault="003820E6" w:rsidP="001C1CC1">
      <w:pPr>
        <w:jc w:val="center"/>
        <w:rPr>
          <w:b/>
          <w:bCs/>
          <w:sz w:val="24"/>
          <w:szCs w:val="24"/>
          <w:lang w:val="en-US"/>
        </w:rPr>
      </w:pPr>
    </w:p>
    <w:p w14:paraId="4E9CE01A" w14:textId="78D168BF" w:rsidR="003820E6" w:rsidRPr="00245F5C" w:rsidRDefault="003820E6" w:rsidP="001C1CC1">
      <w:pPr>
        <w:jc w:val="center"/>
        <w:rPr>
          <w:b/>
          <w:bCs/>
          <w:sz w:val="24"/>
          <w:szCs w:val="24"/>
          <w:lang w:val="en-US"/>
        </w:rPr>
      </w:pPr>
      <w:r w:rsidRPr="00245F5C">
        <w:rPr>
          <w:b/>
          <w:bCs/>
          <w:sz w:val="24"/>
          <w:szCs w:val="24"/>
          <w:lang w:val="en-US"/>
        </w:rPr>
        <w:t xml:space="preserve">Financial Statement </w:t>
      </w:r>
      <w:r w:rsidR="001E0F7B" w:rsidRPr="00245F5C">
        <w:rPr>
          <w:b/>
          <w:bCs/>
          <w:sz w:val="24"/>
          <w:szCs w:val="24"/>
          <w:lang w:val="en-US"/>
        </w:rPr>
        <w:t>for the year ended 31</w:t>
      </w:r>
      <w:r w:rsidR="001E0F7B" w:rsidRPr="00245F5C">
        <w:rPr>
          <w:b/>
          <w:bCs/>
          <w:sz w:val="24"/>
          <w:szCs w:val="24"/>
          <w:vertAlign w:val="superscript"/>
          <w:lang w:val="en-US"/>
        </w:rPr>
        <w:t>st</w:t>
      </w:r>
      <w:r w:rsidR="001E0F7B" w:rsidRPr="00245F5C">
        <w:rPr>
          <w:b/>
          <w:bCs/>
          <w:sz w:val="24"/>
          <w:szCs w:val="24"/>
          <w:lang w:val="en-US"/>
        </w:rPr>
        <w:t xml:space="preserve"> March 202</w:t>
      </w:r>
      <w:r w:rsidR="0005060E">
        <w:rPr>
          <w:b/>
          <w:bCs/>
          <w:sz w:val="24"/>
          <w:szCs w:val="24"/>
          <w:lang w:val="en-US"/>
        </w:rPr>
        <w:t>6</w:t>
      </w:r>
    </w:p>
    <w:p w14:paraId="75A44CAF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29078486" w14:textId="77777777" w:rsidR="001E0F7B" w:rsidRPr="003A28AA" w:rsidRDefault="001E0F7B" w:rsidP="00FD6E8A">
      <w:pPr>
        <w:pBdr>
          <w:top w:val="single" w:sz="4" w:space="1" w:color="auto"/>
        </w:pBdr>
        <w:jc w:val="center"/>
        <w:rPr>
          <w:sz w:val="24"/>
          <w:szCs w:val="24"/>
          <w:lang w:val="en-US"/>
        </w:rPr>
      </w:pPr>
    </w:p>
    <w:p w14:paraId="17478B31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3A61E53B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21439394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56B3F68B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7078AC63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4B3FA060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6F73AE58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11625EC6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27444AD2" w14:textId="792C680B" w:rsidR="001E0F7B" w:rsidRDefault="00E74BFF" w:rsidP="001C1CC1">
      <w:pPr>
        <w:jc w:val="center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Pedro Cameron</w:t>
      </w:r>
    </w:p>
    <w:p w14:paraId="2100E8A8" w14:textId="7F60AEBA" w:rsidR="00E74BFF" w:rsidRPr="00D278FD" w:rsidRDefault="00E74BFF" w:rsidP="001C1CC1">
      <w:pPr>
        <w:jc w:val="center"/>
        <w:rPr>
          <w:sz w:val="24"/>
          <w:szCs w:val="24"/>
          <w:lang w:val="en-US"/>
        </w:rPr>
      </w:pPr>
      <w:r w:rsidRPr="00D278FD">
        <w:rPr>
          <w:sz w:val="24"/>
          <w:szCs w:val="24"/>
          <w:lang w:val="en-US"/>
        </w:rPr>
        <w:t>Tenant Participation and Engagement Manager</w:t>
      </w:r>
    </w:p>
    <w:p w14:paraId="113B90CE" w14:textId="1D648149" w:rsidR="001E0F7B" w:rsidRPr="00D278FD" w:rsidRDefault="001E0F7B" w:rsidP="001C1CC1">
      <w:pPr>
        <w:jc w:val="center"/>
        <w:rPr>
          <w:sz w:val="24"/>
          <w:szCs w:val="24"/>
          <w:lang w:val="en-US"/>
        </w:rPr>
      </w:pPr>
      <w:r w:rsidRPr="00D278FD">
        <w:rPr>
          <w:sz w:val="24"/>
          <w:szCs w:val="24"/>
          <w:lang w:val="en-US"/>
        </w:rPr>
        <w:t>Tenants Information Service</w:t>
      </w:r>
    </w:p>
    <w:p w14:paraId="7DDC08E1" w14:textId="763F76F3" w:rsidR="001E0F7B" w:rsidRPr="003A28AA" w:rsidRDefault="001E0F7B" w:rsidP="001C1CC1">
      <w:pPr>
        <w:jc w:val="center"/>
        <w:rPr>
          <w:sz w:val="24"/>
          <w:szCs w:val="24"/>
          <w:lang w:val="en-US"/>
        </w:rPr>
      </w:pPr>
      <w:r w:rsidRPr="003A28AA">
        <w:rPr>
          <w:sz w:val="24"/>
          <w:szCs w:val="24"/>
          <w:lang w:val="en-US"/>
        </w:rPr>
        <w:t xml:space="preserve">Clockwise, Savoy Tower, </w:t>
      </w:r>
    </w:p>
    <w:p w14:paraId="0BF19D55" w14:textId="52326384" w:rsidR="001E0F7B" w:rsidRPr="003A28AA" w:rsidRDefault="001E0F7B" w:rsidP="001C1CC1">
      <w:pPr>
        <w:jc w:val="center"/>
        <w:rPr>
          <w:sz w:val="24"/>
          <w:szCs w:val="24"/>
          <w:lang w:val="en-US"/>
        </w:rPr>
      </w:pPr>
      <w:r w:rsidRPr="003A28AA">
        <w:rPr>
          <w:sz w:val="24"/>
          <w:szCs w:val="24"/>
          <w:lang w:val="en-US"/>
        </w:rPr>
        <w:t>77 Renfrew Street</w:t>
      </w:r>
    </w:p>
    <w:p w14:paraId="6855EC9F" w14:textId="0DB12B2A" w:rsidR="001E0F7B" w:rsidRPr="003A28AA" w:rsidRDefault="001E0F7B" w:rsidP="001C1CC1">
      <w:pPr>
        <w:jc w:val="center"/>
        <w:rPr>
          <w:sz w:val="24"/>
          <w:szCs w:val="24"/>
          <w:lang w:val="en-US"/>
        </w:rPr>
      </w:pPr>
      <w:r w:rsidRPr="003A28AA">
        <w:rPr>
          <w:sz w:val="24"/>
          <w:szCs w:val="24"/>
          <w:lang w:val="en-US"/>
        </w:rPr>
        <w:t>Glasgow</w:t>
      </w:r>
    </w:p>
    <w:p w14:paraId="68011FE9" w14:textId="014D209C" w:rsidR="001E0F7B" w:rsidRPr="003A28AA" w:rsidRDefault="001E0F7B" w:rsidP="001C1CC1">
      <w:pPr>
        <w:jc w:val="center"/>
        <w:rPr>
          <w:sz w:val="24"/>
          <w:szCs w:val="24"/>
          <w:lang w:val="en-US"/>
        </w:rPr>
      </w:pPr>
      <w:r w:rsidRPr="003A28AA">
        <w:rPr>
          <w:sz w:val="24"/>
          <w:szCs w:val="24"/>
          <w:lang w:val="en-US"/>
        </w:rPr>
        <w:t>G2 3BZ</w:t>
      </w:r>
    </w:p>
    <w:p w14:paraId="277F310D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16727D7D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0B9BF44D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58C1A840" w14:textId="77777777" w:rsidR="001E0F7B" w:rsidRPr="003A28AA" w:rsidRDefault="001E0F7B" w:rsidP="001C1CC1">
      <w:pPr>
        <w:jc w:val="center"/>
        <w:rPr>
          <w:sz w:val="24"/>
          <w:szCs w:val="24"/>
          <w:lang w:val="en-US"/>
        </w:rPr>
      </w:pPr>
    </w:p>
    <w:p w14:paraId="2DC8E771" w14:textId="50C658FC" w:rsidR="001E0F7B" w:rsidRPr="003A28AA" w:rsidRDefault="001E0F7B" w:rsidP="00FD6E8A">
      <w:pPr>
        <w:rPr>
          <w:sz w:val="24"/>
          <w:szCs w:val="24"/>
          <w:lang w:val="en-US"/>
        </w:rPr>
      </w:pPr>
    </w:p>
    <w:p w14:paraId="2D3634C6" w14:textId="77777777" w:rsidR="00CD0DD8" w:rsidRPr="003A28AA" w:rsidRDefault="00CD0DD8" w:rsidP="00CD0DD8">
      <w:pPr>
        <w:rPr>
          <w:b/>
          <w:bCs/>
          <w:sz w:val="24"/>
          <w:szCs w:val="24"/>
          <w:lang w:val="en-US"/>
        </w:rPr>
      </w:pPr>
      <w:r w:rsidRPr="003A28AA">
        <w:rPr>
          <w:b/>
          <w:bCs/>
          <w:sz w:val="24"/>
          <w:szCs w:val="24"/>
          <w:lang w:val="en-US"/>
        </w:rPr>
        <w:lastRenderedPageBreak/>
        <w:t>Gauchalland East Tenants and Residents Association</w:t>
      </w:r>
    </w:p>
    <w:p w14:paraId="7F87D19B" w14:textId="71B3E5F3" w:rsidR="00CD0DD8" w:rsidRDefault="00CD0DD8" w:rsidP="00CD0DD8">
      <w:pPr>
        <w:rPr>
          <w:b/>
          <w:bCs/>
          <w:sz w:val="24"/>
          <w:szCs w:val="24"/>
          <w:lang w:val="en-US"/>
        </w:rPr>
      </w:pPr>
      <w:r w:rsidRPr="003A28AA">
        <w:rPr>
          <w:b/>
          <w:bCs/>
          <w:sz w:val="24"/>
          <w:szCs w:val="24"/>
          <w:lang w:val="en-US"/>
        </w:rPr>
        <w:t>Contents of the Financial Statement for the year ended 31</w:t>
      </w:r>
      <w:r w:rsidRPr="003A28AA">
        <w:rPr>
          <w:b/>
          <w:bCs/>
          <w:sz w:val="24"/>
          <w:szCs w:val="24"/>
          <w:vertAlign w:val="superscript"/>
          <w:lang w:val="en-US"/>
        </w:rPr>
        <w:t>st</w:t>
      </w:r>
      <w:r w:rsidRPr="003A28AA">
        <w:rPr>
          <w:b/>
          <w:bCs/>
          <w:sz w:val="24"/>
          <w:szCs w:val="24"/>
          <w:lang w:val="en-US"/>
        </w:rPr>
        <w:t xml:space="preserve"> March 202</w:t>
      </w:r>
      <w:r w:rsidR="00603017">
        <w:rPr>
          <w:b/>
          <w:bCs/>
          <w:sz w:val="24"/>
          <w:szCs w:val="24"/>
          <w:lang w:val="en-US"/>
        </w:rPr>
        <w:t>6</w:t>
      </w:r>
    </w:p>
    <w:p w14:paraId="131557EC" w14:textId="77777777" w:rsidR="00FD6E8A" w:rsidRPr="003A28AA" w:rsidRDefault="00FD6E8A" w:rsidP="00CD0DD8">
      <w:pPr>
        <w:rPr>
          <w:b/>
          <w:bCs/>
          <w:sz w:val="24"/>
          <w:szCs w:val="24"/>
          <w:lang w:val="en-US"/>
        </w:rPr>
      </w:pPr>
    </w:p>
    <w:p w14:paraId="1B4F6A28" w14:textId="77777777" w:rsidR="00A66127" w:rsidRPr="003A28AA" w:rsidRDefault="00A66127" w:rsidP="00FD6E8A">
      <w:pPr>
        <w:pBdr>
          <w:top w:val="single" w:sz="4" w:space="1" w:color="auto"/>
        </w:pBdr>
        <w:rPr>
          <w:sz w:val="24"/>
          <w:szCs w:val="24"/>
          <w:lang w:val="en-US"/>
        </w:rPr>
      </w:pPr>
    </w:p>
    <w:p w14:paraId="6318FD48" w14:textId="77777777" w:rsidR="00A66127" w:rsidRPr="003A28AA" w:rsidRDefault="00A66127" w:rsidP="00CD0DD8">
      <w:pPr>
        <w:rPr>
          <w:sz w:val="24"/>
          <w:szCs w:val="24"/>
          <w:lang w:val="en-US"/>
        </w:rPr>
      </w:pPr>
    </w:p>
    <w:p w14:paraId="7ADCF2D4" w14:textId="20C02A37" w:rsidR="001E0F7B" w:rsidRPr="003A28AA" w:rsidRDefault="00A66127" w:rsidP="00CD0DD8">
      <w:pPr>
        <w:rPr>
          <w:sz w:val="24"/>
          <w:szCs w:val="24"/>
          <w:lang w:val="en-US"/>
        </w:rPr>
      </w:pPr>
      <w:r w:rsidRPr="003A28AA">
        <w:rPr>
          <w:sz w:val="24"/>
          <w:szCs w:val="24"/>
          <w:lang w:val="en-US"/>
        </w:rPr>
        <w:t xml:space="preserve">General Information </w:t>
      </w:r>
      <w:r w:rsidRPr="003A28AA">
        <w:rPr>
          <w:sz w:val="24"/>
          <w:szCs w:val="24"/>
          <w:lang w:val="en-US"/>
        </w:rPr>
        <w:tab/>
      </w:r>
      <w:r w:rsidRPr="003A28AA">
        <w:rPr>
          <w:sz w:val="24"/>
          <w:szCs w:val="24"/>
          <w:lang w:val="en-US"/>
        </w:rPr>
        <w:tab/>
      </w:r>
      <w:r w:rsidRPr="003A28AA">
        <w:rPr>
          <w:sz w:val="24"/>
          <w:szCs w:val="24"/>
          <w:lang w:val="en-US"/>
        </w:rPr>
        <w:tab/>
      </w:r>
      <w:r w:rsidRPr="003A28AA">
        <w:rPr>
          <w:sz w:val="24"/>
          <w:szCs w:val="24"/>
          <w:lang w:val="en-US"/>
        </w:rPr>
        <w:tab/>
      </w:r>
      <w:r w:rsidRPr="003A28AA">
        <w:rPr>
          <w:sz w:val="24"/>
          <w:szCs w:val="24"/>
          <w:lang w:val="en-US"/>
        </w:rPr>
        <w:tab/>
      </w:r>
      <w:r w:rsidR="003A28AA">
        <w:rPr>
          <w:sz w:val="24"/>
          <w:szCs w:val="24"/>
          <w:lang w:val="en-US"/>
        </w:rPr>
        <w:tab/>
      </w:r>
      <w:r w:rsidR="003A28AA">
        <w:rPr>
          <w:sz w:val="24"/>
          <w:szCs w:val="24"/>
          <w:lang w:val="en-US"/>
        </w:rPr>
        <w:tab/>
      </w:r>
      <w:r w:rsidRPr="003A28AA">
        <w:rPr>
          <w:sz w:val="24"/>
          <w:szCs w:val="24"/>
          <w:lang w:val="en-US"/>
        </w:rPr>
        <w:t xml:space="preserve">Page </w:t>
      </w:r>
      <w:r w:rsidR="00DD6464">
        <w:rPr>
          <w:sz w:val="24"/>
          <w:szCs w:val="24"/>
          <w:lang w:val="en-US"/>
        </w:rPr>
        <w:t>3</w:t>
      </w:r>
    </w:p>
    <w:p w14:paraId="5865F1E4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4D8F6A3A" w14:textId="4477A52A" w:rsidR="00A66127" w:rsidRPr="003A28AA" w:rsidRDefault="00A66127" w:rsidP="00CD0DD8">
      <w:pPr>
        <w:rPr>
          <w:sz w:val="24"/>
          <w:szCs w:val="24"/>
          <w:lang w:val="en-US"/>
        </w:rPr>
      </w:pPr>
      <w:r w:rsidRPr="003A28AA">
        <w:rPr>
          <w:sz w:val="24"/>
          <w:szCs w:val="24"/>
          <w:lang w:val="en-US"/>
        </w:rPr>
        <w:t>Independent Examination R</w:t>
      </w:r>
      <w:r w:rsidR="00275B41" w:rsidRPr="003A28AA">
        <w:rPr>
          <w:sz w:val="24"/>
          <w:szCs w:val="24"/>
          <w:lang w:val="en-US"/>
        </w:rPr>
        <w:t>e</w:t>
      </w:r>
      <w:r w:rsidRPr="003A28AA">
        <w:rPr>
          <w:sz w:val="24"/>
          <w:szCs w:val="24"/>
          <w:lang w:val="en-US"/>
        </w:rPr>
        <w:t>port</w:t>
      </w:r>
      <w:r w:rsidR="00DD6464">
        <w:rPr>
          <w:sz w:val="24"/>
          <w:szCs w:val="24"/>
          <w:lang w:val="en-US"/>
        </w:rPr>
        <w:tab/>
      </w:r>
      <w:r w:rsidR="00DD6464">
        <w:rPr>
          <w:sz w:val="24"/>
          <w:szCs w:val="24"/>
          <w:lang w:val="en-US"/>
        </w:rPr>
        <w:tab/>
      </w:r>
      <w:r w:rsidR="00DD6464">
        <w:rPr>
          <w:sz w:val="24"/>
          <w:szCs w:val="24"/>
          <w:lang w:val="en-US"/>
        </w:rPr>
        <w:tab/>
      </w:r>
      <w:r w:rsidR="00DD6464">
        <w:rPr>
          <w:sz w:val="24"/>
          <w:szCs w:val="24"/>
          <w:lang w:val="en-US"/>
        </w:rPr>
        <w:tab/>
      </w:r>
      <w:r w:rsidR="00DD6464">
        <w:rPr>
          <w:sz w:val="24"/>
          <w:szCs w:val="24"/>
          <w:lang w:val="en-US"/>
        </w:rPr>
        <w:tab/>
        <w:t>Page 4</w:t>
      </w:r>
    </w:p>
    <w:p w14:paraId="72791FE2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731DDE0E" w14:textId="23AFA7F9" w:rsidR="00275B41" w:rsidRPr="003A28AA" w:rsidRDefault="00275B41" w:rsidP="00CD0DD8">
      <w:pPr>
        <w:rPr>
          <w:sz w:val="24"/>
          <w:szCs w:val="24"/>
          <w:lang w:val="en-US"/>
        </w:rPr>
      </w:pPr>
      <w:r w:rsidRPr="003A28AA">
        <w:rPr>
          <w:sz w:val="24"/>
          <w:szCs w:val="24"/>
          <w:lang w:val="en-US"/>
        </w:rPr>
        <w:t>Profit and Loss account</w:t>
      </w:r>
      <w:r w:rsidR="001C2722">
        <w:rPr>
          <w:sz w:val="24"/>
          <w:szCs w:val="24"/>
          <w:lang w:val="en-US"/>
        </w:rPr>
        <w:tab/>
      </w:r>
      <w:r w:rsidR="001C2722">
        <w:rPr>
          <w:sz w:val="24"/>
          <w:szCs w:val="24"/>
          <w:lang w:val="en-US"/>
        </w:rPr>
        <w:tab/>
      </w:r>
      <w:r w:rsidR="001C2722">
        <w:rPr>
          <w:sz w:val="24"/>
          <w:szCs w:val="24"/>
          <w:lang w:val="en-US"/>
        </w:rPr>
        <w:tab/>
      </w:r>
      <w:r w:rsidR="001C2722">
        <w:rPr>
          <w:sz w:val="24"/>
          <w:szCs w:val="24"/>
          <w:lang w:val="en-US"/>
        </w:rPr>
        <w:tab/>
      </w:r>
      <w:r w:rsidR="001C2722">
        <w:rPr>
          <w:sz w:val="24"/>
          <w:szCs w:val="24"/>
          <w:lang w:val="en-US"/>
        </w:rPr>
        <w:tab/>
      </w:r>
      <w:r w:rsidR="001C2722">
        <w:rPr>
          <w:sz w:val="24"/>
          <w:szCs w:val="24"/>
          <w:lang w:val="en-US"/>
        </w:rPr>
        <w:tab/>
        <w:t>Page 5</w:t>
      </w:r>
    </w:p>
    <w:p w14:paraId="68C7DAF3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3936A5FC" w14:textId="2A286F22" w:rsidR="00275B41" w:rsidRPr="003A28AA" w:rsidRDefault="00275B41" w:rsidP="00CD0DD8">
      <w:pPr>
        <w:rPr>
          <w:sz w:val="24"/>
          <w:szCs w:val="24"/>
          <w:lang w:val="en-US"/>
        </w:rPr>
      </w:pPr>
      <w:r w:rsidRPr="003A28AA">
        <w:rPr>
          <w:sz w:val="24"/>
          <w:szCs w:val="24"/>
          <w:lang w:val="en-US"/>
        </w:rPr>
        <w:t xml:space="preserve">Notes to the financial statement </w:t>
      </w:r>
      <w:r w:rsidR="003D5069">
        <w:rPr>
          <w:sz w:val="24"/>
          <w:szCs w:val="24"/>
          <w:lang w:val="en-US"/>
        </w:rPr>
        <w:tab/>
      </w:r>
      <w:r w:rsidR="003D5069">
        <w:rPr>
          <w:sz w:val="24"/>
          <w:szCs w:val="24"/>
          <w:lang w:val="en-US"/>
        </w:rPr>
        <w:tab/>
      </w:r>
      <w:r w:rsidR="003D5069">
        <w:rPr>
          <w:sz w:val="24"/>
          <w:szCs w:val="24"/>
          <w:lang w:val="en-US"/>
        </w:rPr>
        <w:tab/>
      </w:r>
      <w:r w:rsidR="003D5069">
        <w:rPr>
          <w:sz w:val="24"/>
          <w:szCs w:val="24"/>
          <w:lang w:val="en-US"/>
        </w:rPr>
        <w:tab/>
      </w:r>
      <w:r w:rsidR="003D5069">
        <w:rPr>
          <w:sz w:val="24"/>
          <w:szCs w:val="24"/>
          <w:lang w:val="en-US"/>
        </w:rPr>
        <w:tab/>
        <w:t>Page 7</w:t>
      </w:r>
    </w:p>
    <w:p w14:paraId="47D3560E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3D38E2CC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17968CE5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17624F44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3B82DD14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04A64F56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20E3BAE7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3F56B2FA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7FA92CFA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6D1D98CA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5190EC34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211F3F6C" w14:textId="77777777" w:rsidR="00275B41" w:rsidRPr="003A28AA" w:rsidRDefault="00275B41" w:rsidP="00CD0DD8">
      <w:pPr>
        <w:rPr>
          <w:sz w:val="24"/>
          <w:szCs w:val="24"/>
          <w:lang w:val="en-US"/>
        </w:rPr>
      </w:pPr>
    </w:p>
    <w:p w14:paraId="576ACD2B" w14:textId="77777777" w:rsidR="00275B41" w:rsidRDefault="00275B41" w:rsidP="00CD0DD8">
      <w:pPr>
        <w:rPr>
          <w:sz w:val="24"/>
          <w:szCs w:val="24"/>
          <w:lang w:val="en-US"/>
        </w:rPr>
      </w:pPr>
    </w:p>
    <w:p w14:paraId="46074E87" w14:textId="77777777" w:rsidR="00FD6E8A" w:rsidRPr="003A28AA" w:rsidRDefault="00FD6E8A" w:rsidP="00CD0DD8">
      <w:pPr>
        <w:rPr>
          <w:sz w:val="24"/>
          <w:szCs w:val="24"/>
          <w:lang w:val="en-US"/>
        </w:rPr>
      </w:pPr>
    </w:p>
    <w:p w14:paraId="58657E32" w14:textId="77777777" w:rsidR="00275B41" w:rsidRDefault="00275B41" w:rsidP="00CD0DD8">
      <w:pPr>
        <w:rPr>
          <w:sz w:val="24"/>
          <w:szCs w:val="24"/>
          <w:lang w:val="en-US"/>
        </w:rPr>
      </w:pPr>
    </w:p>
    <w:p w14:paraId="7B2C94FC" w14:textId="77777777" w:rsidR="008B05F6" w:rsidRDefault="008B05F6" w:rsidP="00CD0DD8">
      <w:pPr>
        <w:rPr>
          <w:sz w:val="24"/>
          <w:szCs w:val="24"/>
          <w:lang w:val="en-US"/>
        </w:rPr>
      </w:pPr>
    </w:p>
    <w:p w14:paraId="0EF377F8" w14:textId="77777777" w:rsidR="008B05F6" w:rsidRPr="003A28AA" w:rsidRDefault="008B05F6" w:rsidP="00CD0DD8">
      <w:pPr>
        <w:rPr>
          <w:sz w:val="24"/>
          <w:szCs w:val="24"/>
          <w:lang w:val="en-US"/>
        </w:rPr>
      </w:pPr>
    </w:p>
    <w:p w14:paraId="7C40EB6C" w14:textId="77777777" w:rsidR="00712AF5" w:rsidRPr="003A28AA" w:rsidRDefault="00712AF5" w:rsidP="00712AF5">
      <w:pPr>
        <w:rPr>
          <w:b/>
          <w:bCs/>
          <w:sz w:val="24"/>
          <w:szCs w:val="24"/>
          <w:lang w:val="en-US"/>
        </w:rPr>
      </w:pPr>
      <w:r w:rsidRPr="003A28AA">
        <w:rPr>
          <w:b/>
          <w:bCs/>
          <w:sz w:val="24"/>
          <w:szCs w:val="24"/>
          <w:lang w:val="en-US"/>
        </w:rPr>
        <w:lastRenderedPageBreak/>
        <w:t>Gauchalland East Tenants and Residents Association</w:t>
      </w:r>
    </w:p>
    <w:p w14:paraId="61949421" w14:textId="0A378623" w:rsidR="00712AF5" w:rsidRPr="003A28AA" w:rsidRDefault="003A28AA" w:rsidP="00712AF5">
      <w:pPr>
        <w:rPr>
          <w:b/>
          <w:bCs/>
          <w:sz w:val="24"/>
          <w:szCs w:val="24"/>
          <w:lang w:val="en-US"/>
        </w:rPr>
      </w:pPr>
      <w:r w:rsidRPr="003A28AA">
        <w:rPr>
          <w:b/>
          <w:bCs/>
          <w:sz w:val="24"/>
          <w:szCs w:val="24"/>
          <w:lang w:val="en-US"/>
        </w:rPr>
        <w:t>General Information</w:t>
      </w:r>
      <w:r w:rsidR="00712AF5" w:rsidRPr="003A28AA">
        <w:rPr>
          <w:b/>
          <w:bCs/>
          <w:sz w:val="24"/>
          <w:szCs w:val="24"/>
          <w:lang w:val="en-US"/>
        </w:rPr>
        <w:t xml:space="preserve"> for the year ended 31</w:t>
      </w:r>
      <w:r w:rsidR="00712AF5" w:rsidRPr="003A28AA">
        <w:rPr>
          <w:b/>
          <w:bCs/>
          <w:sz w:val="24"/>
          <w:szCs w:val="24"/>
          <w:vertAlign w:val="superscript"/>
          <w:lang w:val="en-US"/>
        </w:rPr>
        <w:t>st</w:t>
      </w:r>
      <w:r w:rsidR="00712AF5" w:rsidRPr="003A28AA">
        <w:rPr>
          <w:b/>
          <w:bCs/>
          <w:sz w:val="24"/>
          <w:szCs w:val="24"/>
          <w:lang w:val="en-US"/>
        </w:rPr>
        <w:t xml:space="preserve"> March 202</w:t>
      </w:r>
      <w:r w:rsidR="00D278FD">
        <w:rPr>
          <w:b/>
          <w:bCs/>
          <w:sz w:val="24"/>
          <w:szCs w:val="24"/>
          <w:lang w:val="en-US"/>
        </w:rPr>
        <w:t>6</w:t>
      </w:r>
    </w:p>
    <w:p w14:paraId="3718DA81" w14:textId="77777777" w:rsidR="00275B41" w:rsidRDefault="00275B41" w:rsidP="00CD0DD8">
      <w:pPr>
        <w:rPr>
          <w:sz w:val="24"/>
          <w:szCs w:val="24"/>
          <w:lang w:val="en-US"/>
        </w:rPr>
      </w:pPr>
    </w:p>
    <w:p w14:paraId="71F5EC57" w14:textId="77777777" w:rsidR="00FD6E8A" w:rsidRDefault="00FD6E8A" w:rsidP="00FD6E8A">
      <w:pPr>
        <w:pBdr>
          <w:top w:val="single" w:sz="4" w:space="1" w:color="auto"/>
        </w:pBdr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C57DD" w14:paraId="0252A672" w14:textId="77777777" w:rsidTr="006E57AE">
        <w:tc>
          <w:tcPr>
            <w:tcW w:w="3005" w:type="dxa"/>
            <w:vMerge w:val="restart"/>
          </w:tcPr>
          <w:p w14:paraId="38ADB254" w14:textId="3111E119" w:rsidR="006C57DD" w:rsidRDefault="006C57D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Office Bearers </w:t>
            </w:r>
          </w:p>
        </w:tc>
        <w:tc>
          <w:tcPr>
            <w:tcW w:w="3005" w:type="dxa"/>
          </w:tcPr>
          <w:p w14:paraId="7A9F12C9" w14:textId="4F888B0F" w:rsidR="006C57DD" w:rsidRDefault="006C57D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Brian O’Byrne</w:t>
            </w:r>
          </w:p>
        </w:tc>
        <w:tc>
          <w:tcPr>
            <w:tcW w:w="3006" w:type="dxa"/>
          </w:tcPr>
          <w:p w14:paraId="43A093CB" w14:textId="46889F5F" w:rsidR="006C57DD" w:rsidRDefault="006C57D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Chairperson </w:t>
            </w:r>
          </w:p>
        </w:tc>
      </w:tr>
      <w:tr w:rsidR="006C57DD" w14:paraId="1AF10B33" w14:textId="77777777" w:rsidTr="006E57AE">
        <w:tc>
          <w:tcPr>
            <w:tcW w:w="3005" w:type="dxa"/>
            <w:vMerge/>
          </w:tcPr>
          <w:p w14:paraId="37C812C5" w14:textId="77777777" w:rsidR="006C57DD" w:rsidRDefault="006C57DD" w:rsidP="00CD0DD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005" w:type="dxa"/>
          </w:tcPr>
          <w:p w14:paraId="1184E19E" w14:textId="47EBA784" w:rsidR="006C57DD" w:rsidRDefault="006C57D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Janice Armour</w:t>
            </w:r>
          </w:p>
        </w:tc>
        <w:tc>
          <w:tcPr>
            <w:tcW w:w="3006" w:type="dxa"/>
          </w:tcPr>
          <w:p w14:paraId="31D030E8" w14:textId="4A8C19BB" w:rsidR="006C57DD" w:rsidRDefault="006C57D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Vice Chairperson</w:t>
            </w:r>
          </w:p>
        </w:tc>
      </w:tr>
      <w:tr w:rsidR="006C57DD" w14:paraId="54AE7F9D" w14:textId="77777777" w:rsidTr="006E57AE">
        <w:tc>
          <w:tcPr>
            <w:tcW w:w="3005" w:type="dxa"/>
            <w:vMerge/>
          </w:tcPr>
          <w:p w14:paraId="2C4771FB" w14:textId="77777777" w:rsidR="006C57DD" w:rsidRDefault="006C57DD" w:rsidP="00CD0DD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005" w:type="dxa"/>
          </w:tcPr>
          <w:p w14:paraId="4BEC647A" w14:textId="33A7E6D2" w:rsidR="006C57DD" w:rsidRDefault="006C57D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John Wilson</w:t>
            </w:r>
          </w:p>
        </w:tc>
        <w:tc>
          <w:tcPr>
            <w:tcW w:w="3006" w:type="dxa"/>
          </w:tcPr>
          <w:p w14:paraId="46D7824C" w14:textId="7764313E" w:rsidR="006C57DD" w:rsidRDefault="006C57D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Treasurer</w:t>
            </w:r>
          </w:p>
        </w:tc>
      </w:tr>
      <w:tr w:rsidR="006C57DD" w14:paraId="372ECBE1" w14:textId="77777777" w:rsidTr="006E57AE">
        <w:tc>
          <w:tcPr>
            <w:tcW w:w="3005" w:type="dxa"/>
            <w:vMerge/>
          </w:tcPr>
          <w:p w14:paraId="45629A5A" w14:textId="77777777" w:rsidR="006C57DD" w:rsidRDefault="006C57DD" w:rsidP="00CD0DD8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3005" w:type="dxa"/>
          </w:tcPr>
          <w:p w14:paraId="72C8533F" w14:textId="30F12D39" w:rsidR="006C57DD" w:rsidRDefault="006C57D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Maureen Wilson </w:t>
            </w:r>
          </w:p>
        </w:tc>
        <w:tc>
          <w:tcPr>
            <w:tcW w:w="3006" w:type="dxa"/>
          </w:tcPr>
          <w:p w14:paraId="0A2E8EF4" w14:textId="72BAEF00" w:rsidR="006C57DD" w:rsidRDefault="006C57D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Secretary</w:t>
            </w:r>
          </w:p>
        </w:tc>
      </w:tr>
      <w:tr w:rsidR="006E3037" w14:paraId="2A0C0790" w14:textId="77777777" w:rsidTr="006E3037">
        <w:tc>
          <w:tcPr>
            <w:tcW w:w="9016" w:type="dxa"/>
            <w:gridSpan w:val="3"/>
            <w:shd w:val="clear" w:color="auto" w:fill="D9D9D9" w:themeFill="background1" w:themeFillShade="D9"/>
          </w:tcPr>
          <w:p w14:paraId="70E8B245" w14:textId="77777777" w:rsidR="006E3037" w:rsidRDefault="006E3037" w:rsidP="00CD0DD8">
            <w:pPr>
              <w:rPr>
                <w:sz w:val="24"/>
                <w:szCs w:val="24"/>
                <w:lang w:val="en-US"/>
              </w:rPr>
            </w:pPr>
          </w:p>
        </w:tc>
      </w:tr>
      <w:tr w:rsidR="007D1F48" w14:paraId="1889E4A1" w14:textId="77777777" w:rsidTr="006B425B">
        <w:tc>
          <w:tcPr>
            <w:tcW w:w="3005" w:type="dxa"/>
          </w:tcPr>
          <w:p w14:paraId="252D9F4A" w14:textId="0C4E25F4" w:rsidR="007D1F48" w:rsidRDefault="007D1F48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Address </w:t>
            </w:r>
          </w:p>
        </w:tc>
        <w:tc>
          <w:tcPr>
            <w:tcW w:w="6011" w:type="dxa"/>
            <w:gridSpan w:val="2"/>
          </w:tcPr>
          <w:p w14:paraId="5F1A7EDB" w14:textId="38A2C998" w:rsidR="007D1F48" w:rsidRDefault="007D1F48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C/</w:t>
            </w:r>
            <w:r w:rsidR="003D7179">
              <w:rPr>
                <w:sz w:val="24"/>
                <w:szCs w:val="24"/>
                <w:lang w:val="en-US"/>
              </w:rPr>
              <w:t>O</w:t>
            </w:r>
          </w:p>
          <w:p w14:paraId="16817F56" w14:textId="77777777" w:rsidR="007D1F48" w:rsidRDefault="007D1F48" w:rsidP="00CD0DD8">
            <w:pPr>
              <w:rPr>
                <w:sz w:val="24"/>
                <w:szCs w:val="24"/>
              </w:rPr>
            </w:pPr>
            <w:r w:rsidRPr="007D1F48">
              <w:rPr>
                <w:sz w:val="24"/>
                <w:szCs w:val="24"/>
              </w:rPr>
              <w:t xml:space="preserve">27 Barward Road </w:t>
            </w:r>
          </w:p>
          <w:p w14:paraId="00FECFAD" w14:textId="77777777" w:rsidR="007D1F48" w:rsidRDefault="007D1F48" w:rsidP="00CD0DD8">
            <w:pPr>
              <w:rPr>
                <w:sz w:val="24"/>
                <w:szCs w:val="24"/>
              </w:rPr>
            </w:pPr>
            <w:r w:rsidRPr="007D1F48">
              <w:rPr>
                <w:sz w:val="24"/>
                <w:szCs w:val="24"/>
              </w:rPr>
              <w:t xml:space="preserve">Galston </w:t>
            </w:r>
          </w:p>
          <w:p w14:paraId="7C1DA683" w14:textId="553E7311" w:rsidR="007D1F48" w:rsidRDefault="007D1F48" w:rsidP="00CD0DD8">
            <w:pPr>
              <w:rPr>
                <w:sz w:val="24"/>
                <w:szCs w:val="24"/>
                <w:lang w:val="en-US"/>
              </w:rPr>
            </w:pPr>
            <w:r w:rsidRPr="007D1F48">
              <w:rPr>
                <w:sz w:val="24"/>
                <w:szCs w:val="24"/>
              </w:rPr>
              <w:t>KA4 8BX</w:t>
            </w:r>
          </w:p>
        </w:tc>
      </w:tr>
      <w:tr w:rsidR="00CA6B84" w14:paraId="7E42D2C3" w14:textId="77777777" w:rsidTr="00CA6B84">
        <w:tc>
          <w:tcPr>
            <w:tcW w:w="9016" w:type="dxa"/>
            <w:gridSpan w:val="3"/>
            <w:shd w:val="clear" w:color="auto" w:fill="D9D9D9" w:themeFill="background1" w:themeFillShade="D9"/>
          </w:tcPr>
          <w:p w14:paraId="5E019876" w14:textId="77777777" w:rsidR="00CA6B84" w:rsidRDefault="00CA6B84" w:rsidP="00CD0DD8">
            <w:pPr>
              <w:rPr>
                <w:sz w:val="24"/>
                <w:szCs w:val="24"/>
                <w:lang w:val="en-US"/>
              </w:rPr>
            </w:pPr>
          </w:p>
        </w:tc>
      </w:tr>
      <w:tr w:rsidR="00C4615D" w14:paraId="77C68148" w14:textId="77777777" w:rsidTr="009F07FB">
        <w:trPr>
          <w:trHeight w:val="2384"/>
        </w:trPr>
        <w:tc>
          <w:tcPr>
            <w:tcW w:w="3005" w:type="dxa"/>
          </w:tcPr>
          <w:p w14:paraId="2CCC51A8" w14:textId="3440FC60" w:rsidR="00C4615D" w:rsidRDefault="00C4615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Name of Bank</w:t>
            </w:r>
          </w:p>
        </w:tc>
        <w:tc>
          <w:tcPr>
            <w:tcW w:w="6011" w:type="dxa"/>
            <w:gridSpan w:val="2"/>
          </w:tcPr>
          <w:p w14:paraId="5C116DA4" w14:textId="77777777" w:rsidR="00C4615D" w:rsidRDefault="00C4615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Bank Of Scotland</w:t>
            </w:r>
          </w:p>
          <w:p w14:paraId="23A82225" w14:textId="77777777" w:rsidR="00C4615D" w:rsidRDefault="00C4615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30 / 34 King Street</w:t>
            </w:r>
          </w:p>
          <w:p w14:paraId="043298B2" w14:textId="77777777" w:rsidR="00C4615D" w:rsidRDefault="00C4615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Kilmarnock</w:t>
            </w:r>
          </w:p>
          <w:p w14:paraId="181228FC" w14:textId="77777777" w:rsidR="00C4615D" w:rsidRDefault="00C4615D" w:rsidP="00CD0DD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KA1 1 NP</w:t>
            </w:r>
          </w:p>
          <w:p w14:paraId="0DEA7CE8" w14:textId="766DDF94" w:rsidR="00C4615D" w:rsidRDefault="00C4615D" w:rsidP="00CD0DD8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7F6BB6B7" w14:textId="77777777" w:rsidR="003A28AA" w:rsidRDefault="003A28AA" w:rsidP="00CD0DD8">
      <w:pPr>
        <w:rPr>
          <w:sz w:val="24"/>
          <w:szCs w:val="24"/>
          <w:lang w:val="en-US"/>
        </w:rPr>
      </w:pPr>
    </w:p>
    <w:p w14:paraId="017A6383" w14:textId="77777777" w:rsidR="00CA6B84" w:rsidRDefault="00CA6B84" w:rsidP="00CD0DD8">
      <w:pPr>
        <w:rPr>
          <w:sz w:val="24"/>
          <w:szCs w:val="24"/>
          <w:lang w:val="en-US"/>
        </w:rPr>
      </w:pPr>
    </w:p>
    <w:p w14:paraId="25C00126" w14:textId="77777777" w:rsidR="00CA6B84" w:rsidRDefault="00CA6B84" w:rsidP="00CD0DD8">
      <w:pPr>
        <w:rPr>
          <w:sz w:val="24"/>
          <w:szCs w:val="24"/>
          <w:lang w:val="en-US"/>
        </w:rPr>
      </w:pPr>
    </w:p>
    <w:p w14:paraId="53AEA2DF" w14:textId="77777777" w:rsidR="00CA6B84" w:rsidRDefault="00CA6B84" w:rsidP="00CD0DD8">
      <w:pPr>
        <w:rPr>
          <w:sz w:val="24"/>
          <w:szCs w:val="24"/>
          <w:lang w:val="en-US"/>
        </w:rPr>
      </w:pPr>
    </w:p>
    <w:p w14:paraId="5C9CB6E5" w14:textId="77777777" w:rsidR="00CA6B84" w:rsidRDefault="00CA6B84" w:rsidP="00CD0DD8">
      <w:pPr>
        <w:rPr>
          <w:sz w:val="24"/>
          <w:szCs w:val="24"/>
          <w:lang w:val="en-US"/>
        </w:rPr>
      </w:pPr>
    </w:p>
    <w:p w14:paraId="31AD6A8B" w14:textId="77777777" w:rsidR="00CA6B84" w:rsidRDefault="00CA6B84" w:rsidP="00CD0DD8">
      <w:pPr>
        <w:rPr>
          <w:sz w:val="24"/>
          <w:szCs w:val="24"/>
          <w:lang w:val="en-US"/>
        </w:rPr>
      </w:pPr>
    </w:p>
    <w:p w14:paraId="1005306D" w14:textId="77777777" w:rsidR="00CA6B84" w:rsidRDefault="00CA6B84" w:rsidP="00CD0DD8">
      <w:pPr>
        <w:rPr>
          <w:sz w:val="24"/>
          <w:szCs w:val="24"/>
          <w:lang w:val="en-US"/>
        </w:rPr>
      </w:pPr>
    </w:p>
    <w:p w14:paraId="7E8E2763" w14:textId="77777777" w:rsidR="00CA6B84" w:rsidRDefault="00CA6B84" w:rsidP="00CD0DD8">
      <w:pPr>
        <w:rPr>
          <w:sz w:val="24"/>
          <w:szCs w:val="24"/>
          <w:lang w:val="en-US"/>
        </w:rPr>
      </w:pPr>
    </w:p>
    <w:p w14:paraId="7EC906E3" w14:textId="77777777" w:rsidR="00CA6B84" w:rsidRDefault="00CA6B84" w:rsidP="00CD0DD8">
      <w:pPr>
        <w:rPr>
          <w:sz w:val="24"/>
          <w:szCs w:val="24"/>
          <w:lang w:val="en-US"/>
        </w:rPr>
      </w:pPr>
    </w:p>
    <w:p w14:paraId="6205DF3F" w14:textId="77777777" w:rsidR="00CA6B84" w:rsidRDefault="00CA6B84" w:rsidP="00CD0DD8">
      <w:pPr>
        <w:rPr>
          <w:sz w:val="24"/>
          <w:szCs w:val="24"/>
          <w:lang w:val="en-US"/>
        </w:rPr>
      </w:pPr>
    </w:p>
    <w:p w14:paraId="726228D4" w14:textId="77777777" w:rsidR="00CA6B84" w:rsidRDefault="00CA6B84" w:rsidP="00CD0DD8">
      <w:pPr>
        <w:rPr>
          <w:sz w:val="24"/>
          <w:szCs w:val="24"/>
          <w:lang w:val="en-US"/>
        </w:rPr>
      </w:pPr>
    </w:p>
    <w:p w14:paraId="3B560FF1" w14:textId="77777777" w:rsidR="00CA6B84" w:rsidRDefault="00CA6B84" w:rsidP="00CD0DD8">
      <w:pPr>
        <w:rPr>
          <w:sz w:val="24"/>
          <w:szCs w:val="24"/>
          <w:lang w:val="en-US"/>
        </w:rPr>
      </w:pPr>
    </w:p>
    <w:p w14:paraId="0E125416" w14:textId="77777777" w:rsidR="00CA6B84" w:rsidRDefault="00CA6B84" w:rsidP="00CD0DD8">
      <w:pPr>
        <w:rPr>
          <w:sz w:val="24"/>
          <w:szCs w:val="24"/>
          <w:lang w:val="en-US"/>
        </w:rPr>
      </w:pPr>
    </w:p>
    <w:p w14:paraId="0FF6E6DB" w14:textId="77777777" w:rsidR="00CA6B84" w:rsidRDefault="00CA6B84" w:rsidP="00CD0DD8">
      <w:pPr>
        <w:rPr>
          <w:sz w:val="24"/>
          <w:szCs w:val="24"/>
          <w:lang w:val="en-US"/>
        </w:rPr>
      </w:pPr>
    </w:p>
    <w:p w14:paraId="4316EFA0" w14:textId="77777777" w:rsidR="00AB6047" w:rsidRDefault="00186A3D" w:rsidP="00245F5C">
      <w:pPr>
        <w:rPr>
          <w:b/>
          <w:bCs/>
          <w:sz w:val="24"/>
          <w:szCs w:val="24"/>
          <w:lang w:val="en-US"/>
        </w:rPr>
      </w:pPr>
      <w:r w:rsidRPr="00FD6E8A">
        <w:rPr>
          <w:b/>
          <w:bCs/>
          <w:sz w:val="24"/>
          <w:szCs w:val="24"/>
          <w:lang w:val="en-US"/>
        </w:rPr>
        <w:lastRenderedPageBreak/>
        <w:t xml:space="preserve">Independent Financial </w:t>
      </w:r>
      <w:r w:rsidR="003F523D" w:rsidRPr="00FD6E8A">
        <w:rPr>
          <w:b/>
          <w:bCs/>
          <w:sz w:val="24"/>
          <w:szCs w:val="24"/>
          <w:lang w:val="en-US"/>
        </w:rPr>
        <w:t>Examination Report</w:t>
      </w:r>
      <w:r w:rsidR="00AB6047">
        <w:rPr>
          <w:b/>
          <w:bCs/>
          <w:sz w:val="24"/>
          <w:szCs w:val="24"/>
          <w:lang w:val="en-US"/>
        </w:rPr>
        <w:t xml:space="preserve"> to</w:t>
      </w:r>
    </w:p>
    <w:p w14:paraId="04F9269D" w14:textId="1AA1A29A" w:rsidR="00CA6B84" w:rsidRPr="00FD6E8A" w:rsidRDefault="00C047CC" w:rsidP="00245F5C">
      <w:pPr>
        <w:rPr>
          <w:b/>
          <w:bCs/>
          <w:sz w:val="24"/>
          <w:szCs w:val="24"/>
          <w:lang w:val="en-US"/>
        </w:rPr>
      </w:pPr>
      <w:r w:rsidRPr="00012775">
        <w:rPr>
          <w:b/>
          <w:bCs/>
          <w:sz w:val="24"/>
          <w:szCs w:val="24"/>
          <w:lang w:val="en-US"/>
        </w:rPr>
        <w:t>Gauchalland</w:t>
      </w:r>
      <w:r w:rsidR="00AB6047" w:rsidRPr="00012775">
        <w:rPr>
          <w:b/>
          <w:bCs/>
          <w:sz w:val="24"/>
          <w:szCs w:val="24"/>
          <w:lang w:val="en-US"/>
        </w:rPr>
        <w:t xml:space="preserve"> East Tenants and Residents Association (GETRA).</w:t>
      </w:r>
    </w:p>
    <w:p w14:paraId="75125B44" w14:textId="07FA2A6A" w:rsidR="00FD6E8A" w:rsidRDefault="003F523D" w:rsidP="00CD0DD8">
      <w:pPr>
        <w:rPr>
          <w:b/>
          <w:bCs/>
          <w:sz w:val="24"/>
          <w:szCs w:val="24"/>
          <w:lang w:val="en-US"/>
        </w:rPr>
      </w:pPr>
      <w:r w:rsidRPr="00FD6E8A">
        <w:rPr>
          <w:b/>
          <w:bCs/>
          <w:sz w:val="24"/>
          <w:szCs w:val="24"/>
          <w:lang w:val="en-US"/>
        </w:rPr>
        <w:t>For the year ended 31</w:t>
      </w:r>
      <w:r w:rsidRPr="00FD6E8A">
        <w:rPr>
          <w:b/>
          <w:bCs/>
          <w:sz w:val="24"/>
          <w:szCs w:val="24"/>
          <w:vertAlign w:val="superscript"/>
          <w:lang w:val="en-US"/>
        </w:rPr>
        <w:t>st</w:t>
      </w:r>
      <w:r w:rsidRPr="00FD6E8A">
        <w:rPr>
          <w:b/>
          <w:bCs/>
          <w:sz w:val="24"/>
          <w:szCs w:val="24"/>
          <w:lang w:val="en-US"/>
        </w:rPr>
        <w:t xml:space="preserve"> March 202</w:t>
      </w:r>
      <w:r w:rsidR="007B46EF">
        <w:rPr>
          <w:b/>
          <w:bCs/>
          <w:sz w:val="24"/>
          <w:szCs w:val="24"/>
          <w:lang w:val="en-US"/>
        </w:rPr>
        <w:t>6</w:t>
      </w:r>
    </w:p>
    <w:p w14:paraId="3854C30B" w14:textId="77777777" w:rsidR="00376693" w:rsidRDefault="00376693" w:rsidP="00FD6E8A">
      <w:pPr>
        <w:pBdr>
          <w:top w:val="single" w:sz="4" w:space="1" w:color="auto"/>
        </w:pBdr>
        <w:rPr>
          <w:sz w:val="24"/>
          <w:szCs w:val="24"/>
          <w:lang w:val="en-US"/>
        </w:rPr>
      </w:pPr>
    </w:p>
    <w:p w14:paraId="6003361B" w14:textId="15AFA4A2" w:rsidR="00376693" w:rsidRDefault="00376693" w:rsidP="00FD6E8A">
      <w:pPr>
        <w:pBdr>
          <w:top w:val="single" w:sz="4" w:space="1" w:color="auto"/>
        </w:pBd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In accordance with our role as Independent Tenant Advisor to tenants and </w:t>
      </w:r>
      <w:r w:rsidR="009F3F95">
        <w:rPr>
          <w:sz w:val="24"/>
          <w:szCs w:val="24"/>
          <w:lang w:val="en-US"/>
        </w:rPr>
        <w:t>residents’</w:t>
      </w:r>
      <w:r>
        <w:rPr>
          <w:sz w:val="24"/>
          <w:szCs w:val="24"/>
          <w:lang w:val="en-US"/>
        </w:rPr>
        <w:t xml:space="preserve"> groups</w:t>
      </w:r>
      <w:r w:rsidR="00656AA6">
        <w:rPr>
          <w:sz w:val="24"/>
          <w:szCs w:val="24"/>
          <w:lang w:val="en-US"/>
        </w:rPr>
        <w:t xml:space="preserve"> and East Ayrshire Federation of Tenants and Residents of which GETRA is a member, we have prepared for your approval the financial statements for the year ended 31</w:t>
      </w:r>
      <w:r w:rsidR="00656AA6" w:rsidRPr="00656AA6">
        <w:rPr>
          <w:sz w:val="24"/>
          <w:szCs w:val="24"/>
          <w:vertAlign w:val="superscript"/>
          <w:lang w:val="en-US"/>
        </w:rPr>
        <w:t>st</w:t>
      </w:r>
      <w:r w:rsidR="00656AA6">
        <w:rPr>
          <w:sz w:val="24"/>
          <w:szCs w:val="24"/>
          <w:lang w:val="en-US"/>
        </w:rPr>
        <w:t xml:space="preserve"> March 202</w:t>
      </w:r>
      <w:r w:rsidR="00D278FD">
        <w:rPr>
          <w:sz w:val="24"/>
          <w:szCs w:val="24"/>
          <w:lang w:val="en-US"/>
        </w:rPr>
        <w:t>6</w:t>
      </w:r>
      <w:r w:rsidR="00E326BF">
        <w:rPr>
          <w:sz w:val="24"/>
          <w:szCs w:val="24"/>
          <w:lang w:val="en-US"/>
        </w:rPr>
        <w:t xml:space="preserve"> from the accounting records, bank statements and receipts and explanations </w:t>
      </w:r>
      <w:r w:rsidR="00012775">
        <w:rPr>
          <w:sz w:val="24"/>
          <w:szCs w:val="24"/>
          <w:lang w:val="en-US"/>
        </w:rPr>
        <w:t xml:space="preserve">you have </w:t>
      </w:r>
      <w:r w:rsidR="00C047CC">
        <w:rPr>
          <w:sz w:val="24"/>
          <w:szCs w:val="24"/>
          <w:lang w:val="en-US"/>
        </w:rPr>
        <w:t>provided</w:t>
      </w:r>
      <w:r w:rsidR="00C16E3B">
        <w:rPr>
          <w:sz w:val="24"/>
          <w:szCs w:val="24"/>
          <w:lang w:val="en-US"/>
        </w:rPr>
        <w:t>.</w:t>
      </w:r>
    </w:p>
    <w:p w14:paraId="482694DE" w14:textId="77777777" w:rsidR="00012775" w:rsidRDefault="00012775" w:rsidP="00FD6E8A">
      <w:pPr>
        <w:pBdr>
          <w:top w:val="single" w:sz="4" w:space="1" w:color="auto"/>
        </w:pBdr>
        <w:rPr>
          <w:sz w:val="24"/>
          <w:szCs w:val="24"/>
          <w:lang w:val="en-US"/>
        </w:rPr>
      </w:pPr>
    </w:p>
    <w:p w14:paraId="607E0B9B" w14:textId="43BEDC7B" w:rsidR="00012775" w:rsidRDefault="00012775" w:rsidP="00FD6E8A">
      <w:pPr>
        <w:pBdr>
          <w:top w:val="single" w:sz="4" w:space="1" w:color="auto"/>
        </w:pBd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This report is solely to you</w:t>
      </w:r>
      <w:r w:rsidR="00645038">
        <w:rPr>
          <w:sz w:val="24"/>
          <w:szCs w:val="24"/>
          <w:lang w:val="en-US"/>
        </w:rPr>
        <w:t xml:space="preserve"> in accordance with our role as independent tenant advisor</w:t>
      </w:r>
      <w:r w:rsidR="007C6814">
        <w:rPr>
          <w:sz w:val="24"/>
          <w:szCs w:val="24"/>
          <w:lang w:val="en-US"/>
        </w:rPr>
        <w:t xml:space="preserve">.  </w:t>
      </w:r>
      <w:r w:rsidR="004422FC">
        <w:rPr>
          <w:sz w:val="24"/>
          <w:szCs w:val="24"/>
          <w:lang w:val="en-US"/>
        </w:rPr>
        <w:t>To the fullest extent permitted by law, we do not accept or assume responsibility to anyone other than you for our work in this report.</w:t>
      </w:r>
    </w:p>
    <w:p w14:paraId="53D327B6" w14:textId="77777777" w:rsidR="004422FC" w:rsidRDefault="004422FC" w:rsidP="00FD6E8A">
      <w:pPr>
        <w:pBdr>
          <w:top w:val="single" w:sz="4" w:space="1" w:color="auto"/>
        </w:pBdr>
        <w:rPr>
          <w:sz w:val="24"/>
          <w:szCs w:val="24"/>
          <w:lang w:val="en-US"/>
        </w:rPr>
      </w:pPr>
    </w:p>
    <w:p w14:paraId="3B049419" w14:textId="32FBEC3A" w:rsidR="000F2E0F" w:rsidRPr="000F2E0F" w:rsidRDefault="00E74BFF" w:rsidP="000F2E0F">
      <w:pPr>
        <w:pBdr>
          <w:top w:val="single" w:sz="4" w:space="1" w:color="auto"/>
        </w:pBd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5A24CC2" wp14:editId="5809AAA6">
            <wp:extent cx="2178145" cy="647700"/>
            <wp:effectExtent l="0" t="0" r="0" b="0"/>
            <wp:docPr id="769512710" name="Picture 1" descr="A black background with a couple of circl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512710" name="Picture 1" descr="A black background with a couple of circle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2285" cy="64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6A8D5" w14:textId="77777777" w:rsidR="00F03B1F" w:rsidRDefault="00F03B1F" w:rsidP="00FD6E8A">
      <w:pPr>
        <w:pBdr>
          <w:top w:val="single" w:sz="4" w:space="1" w:color="auto"/>
        </w:pBdr>
        <w:rPr>
          <w:sz w:val="24"/>
          <w:szCs w:val="24"/>
          <w:lang w:val="en-US"/>
        </w:rPr>
      </w:pPr>
    </w:p>
    <w:p w14:paraId="3A63B125" w14:textId="7C78397F" w:rsidR="004422FC" w:rsidRDefault="00E74BFF" w:rsidP="00FD6E8A">
      <w:pPr>
        <w:pBdr>
          <w:top w:val="single" w:sz="4" w:space="1" w:color="auto"/>
        </w:pBd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Pedro Cameron</w:t>
      </w:r>
    </w:p>
    <w:p w14:paraId="6EE162E8" w14:textId="30E3AA94" w:rsidR="004422FC" w:rsidRPr="00D278FD" w:rsidRDefault="00D278FD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  <w:r w:rsidRPr="00D278FD">
        <w:rPr>
          <w:sz w:val="24"/>
          <w:szCs w:val="24"/>
          <w:lang w:val="fr-FR"/>
        </w:rPr>
        <w:t>Tenant P</w:t>
      </w:r>
      <w:r>
        <w:rPr>
          <w:sz w:val="24"/>
          <w:szCs w:val="24"/>
          <w:lang w:val="fr-FR"/>
        </w:rPr>
        <w:t>articipation and Engagement Manager</w:t>
      </w:r>
    </w:p>
    <w:p w14:paraId="43D6E607" w14:textId="27100213" w:rsidR="004422FC" w:rsidRPr="00D278FD" w:rsidRDefault="004422FC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  <w:r w:rsidRPr="00D278FD">
        <w:rPr>
          <w:sz w:val="24"/>
          <w:szCs w:val="24"/>
          <w:lang w:val="fr-FR"/>
        </w:rPr>
        <w:t xml:space="preserve">Tenants Information Service </w:t>
      </w:r>
    </w:p>
    <w:p w14:paraId="39D40611" w14:textId="1788F614" w:rsidR="004422FC" w:rsidRPr="00D278FD" w:rsidRDefault="00D278FD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  <w:r w:rsidRPr="00D278FD">
        <w:rPr>
          <w:sz w:val="24"/>
          <w:szCs w:val="24"/>
          <w:lang w:val="fr-FR"/>
        </w:rPr>
        <w:t>3</w:t>
      </w:r>
      <w:r w:rsidRPr="00D278FD">
        <w:rPr>
          <w:sz w:val="24"/>
          <w:szCs w:val="24"/>
          <w:vertAlign w:val="superscript"/>
          <w:lang w:val="fr-FR"/>
        </w:rPr>
        <w:t>rd</w:t>
      </w:r>
      <w:r w:rsidRPr="00D278FD">
        <w:rPr>
          <w:sz w:val="24"/>
          <w:szCs w:val="24"/>
          <w:lang w:val="fr-FR"/>
        </w:rPr>
        <w:t xml:space="preserve"> July 2026</w:t>
      </w:r>
    </w:p>
    <w:p w14:paraId="2A638CF4" w14:textId="77777777" w:rsidR="000F2E0F" w:rsidRPr="00D278FD" w:rsidRDefault="000F2E0F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</w:p>
    <w:p w14:paraId="079C64AD" w14:textId="77777777" w:rsidR="000F2E0F" w:rsidRPr="00D278FD" w:rsidRDefault="000F2E0F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</w:p>
    <w:p w14:paraId="401B1ED7" w14:textId="77777777" w:rsidR="000F2E0F" w:rsidRPr="00D278FD" w:rsidRDefault="000F2E0F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</w:p>
    <w:p w14:paraId="6502E0CC" w14:textId="77777777" w:rsidR="00B6720F" w:rsidRPr="00D278FD" w:rsidRDefault="00B6720F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</w:p>
    <w:p w14:paraId="7BC86BF2" w14:textId="77777777" w:rsidR="00B6720F" w:rsidRPr="00D278FD" w:rsidRDefault="00B6720F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</w:p>
    <w:p w14:paraId="45B266F1" w14:textId="77777777" w:rsidR="00B6720F" w:rsidRPr="00D278FD" w:rsidRDefault="00B6720F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</w:p>
    <w:p w14:paraId="49E3F402" w14:textId="77777777" w:rsidR="00B6720F" w:rsidRPr="00D278FD" w:rsidRDefault="00B6720F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</w:p>
    <w:p w14:paraId="3337D0B3" w14:textId="77777777" w:rsidR="009F3F95" w:rsidRPr="00D278FD" w:rsidRDefault="009F3F95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</w:p>
    <w:p w14:paraId="752EDD16" w14:textId="77777777" w:rsidR="009F3F95" w:rsidRPr="00D278FD" w:rsidRDefault="009F3F95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</w:p>
    <w:p w14:paraId="47334F2E" w14:textId="77777777" w:rsidR="00245F5C" w:rsidRPr="00D278FD" w:rsidRDefault="00245F5C" w:rsidP="00FD6E8A">
      <w:pPr>
        <w:pBdr>
          <w:top w:val="single" w:sz="4" w:space="1" w:color="auto"/>
        </w:pBdr>
        <w:rPr>
          <w:sz w:val="24"/>
          <w:szCs w:val="24"/>
          <w:lang w:val="fr-FR"/>
        </w:rPr>
      </w:pPr>
    </w:p>
    <w:p w14:paraId="0452ADF2" w14:textId="77777777" w:rsidR="00660A80" w:rsidRDefault="00660A80" w:rsidP="00660A80">
      <w:pPr>
        <w:pBdr>
          <w:top w:val="single" w:sz="4" w:space="1" w:color="auto"/>
        </w:pBdr>
        <w:rPr>
          <w:b/>
          <w:bCs/>
          <w:sz w:val="24"/>
          <w:szCs w:val="24"/>
          <w:lang w:val="en-US"/>
        </w:rPr>
      </w:pPr>
      <w:r w:rsidRPr="00FD6E8A">
        <w:rPr>
          <w:b/>
          <w:bCs/>
          <w:sz w:val="24"/>
          <w:szCs w:val="24"/>
          <w:lang w:val="en-US"/>
        </w:rPr>
        <w:lastRenderedPageBreak/>
        <w:t>Independent Financial Examination Report</w:t>
      </w:r>
      <w:r>
        <w:rPr>
          <w:b/>
          <w:bCs/>
          <w:sz w:val="24"/>
          <w:szCs w:val="24"/>
          <w:lang w:val="en-US"/>
        </w:rPr>
        <w:t xml:space="preserve"> to</w:t>
      </w:r>
    </w:p>
    <w:p w14:paraId="72E7D3AF" w14:textId="31E4511A" w:rsidR="00660A80" w:rsidRPr="00FD6E8A" w:rsidRDefault="00CF52FF" w:rsidP="00660A80">
      <w:pPr>
        <w:pBdr>
          <w:top w:val="single" w:sz="4" w:space="1" w:color="auto"/>
        </w:pBdr>
        <w:rPr>
          <w:b/>
          <w:bCs/>
          <w:sz w:val="24"/>
          <w:szCs w:val="24"/>
          <w:lang w:val="en-US"/>
        </w:rPr>
      </w:pPr>
      <w:r w:rsidRPr="00012775">
        <w:rPr>
          <w:b/>
          <w:bCs/>
          <w:sz w:val="24"/>
          <w:szCs w:val="24"/>
          <w:lang w:val="en-US"/>
        </w:rPr>
        <w:t>Gauchalland</w:t>
      </w:r>
      <w:r w:rsidR="00660A80" w:rsidRPr="00012775">
        <w:rPr>
          <w:b/>
          <w:bCs/>
          <w:sz w:val="24"/>
          <w:szCs w:val="24"/>
          <w:lang w:val="en-US"/>
        </w:rPr>
        <w:t xml:space="preserve"> East Tenants and Residents Association (GETRA).</w:t>
      </w:r>
    </w:p>
    <w:p w14:paraId="42B0D84F" w14:textId="00B8D2AB" w:rsidR="00660A80" w:rsidRDefault="00F157E9" w:rsidP="00660A8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Profit and Loss Account for the year ended 31</w:t>
      </w:r>
      <w:r w:rsidRPr="00F157E9">
        <w:rPr>
          <w:b/>
          <w:bCs/>
          <w:sz w:val="24"/>
          <w:szCs w:val="24"/>
          <w:vertAlign w:val="superscript"/>
          <w:lang w:val="en-US"/>
        </w:rPr>
        <w:t>st</w:t>
      </w:r>
      <w:r>
        <w:rPr>
          <w:b/>
          <w:bCs/>
          <w:sz w:val="24"/>
          <w:szCs w:val="24"/>
          <w:lang w:val="en-US"/>
        </w:rPr>
        <w:t xml:space="preserve"> March 202</w:t>
      </w:r>
      <w:r w:rsidR="00AB543D">
        <w:rPr>
          <w:b/>
          <w:bCs/>
          <w:sz w:val="24"/>
          <w:szCs w:val="24"/>
          <w:lang w:val="en-US"/>
        </w:rPr>
        <w:t>6</w:t>
      </w:r>
    </w:p>
    <w:p w14:paraId="3CDA17CA" w14:textId="77777777" w:rsidR="00B6720F" w:rsidRDefault="00B6720F" w:rsidP="00FD6E8A">
      <w:pPr>
        <w:pBdr>
          <w:top w:val="single" w:sz="4" w:space="1" w:color="auto"/>
        </w:pBdr>
        <w:rPr>
          <w:sz w:val="24"/>
          <w:szCs w:val="24"/>
          <w:lang w:val="en-US"/>
        </w:rPr>
      </w:pPr>
    </w:p>
    <w:tbl>
      <w:tblPr>
        <w:tblStyle w:val="TableGrid"/>
        <w:tblW w:w="26352" w:type="dxa"/>
        <w:tblLook w:val="04A0" w:firstRow="1" w:lastRow="0" w:firstColumn="1" w:lastColumn="0" w:noHBand="0" w:noVBand="1"/>
      </w:tblPr>
      <w:tblGrid>
        <w:gridCol w:w="2972"/>
        <w:gridCol w:w="1701"/>
        <w:gridCol w:w="2693"/>
        <w:gridCol w:w="1418"/>
        <w:gridCol w:w="8784"/>
        <w:gridCol w:w="8784"/>
      </w:tblGrid>
      <w:tr w:rsidR="000213A1" w14:paraId="7E617991" w14:textId="77777777" w:rsidTr="00F75B3D">
        <w:trPr>
          <w:gridAfter w:val="2"/>
          <w:wAfter w:w="17568" w:type="dxa"/>
        </w:trPr>
        <w:tc>
          <w:tcPr>
            <w:tcW w:w="4673" w:type="dxa"/>
            <w:gridSpan w:val="2"/>
          </w:tcPr>
          <w:p w14:paraId="6D7EB193" w14:textId="48D4831D" w:rsidR="000213A1" w:rsidRPr="000213A1" w:rsidRDefault="000213A1" w:rsidP="0003204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213A1">
              <w:rPr>
                <w:b/>
                <w:bCs/>
                <w:sz w:val="24"/>
                <w:szCs w:val="24"/>
                <w:lang w:val="en-US"/>
              </w:rPr>
              <w:t>202</w:t>
            </w:r>
            <w:r w:rsidR="00FB016D">
              <w:rPr>
                <w:b/>
                <w:bCs/>
                <w:sz w:val="24"/>
                <w:szCs w:val="24"/>
                <w:lang w:val="en-US"/>
              </w:rPr>
              <w:t>5/26</w:t>
            </w:r>
          </w:p>
        </w:tc>
        <w:tc>
          <w:tcPr>
            <w:tcW w:w="4111" w:type="dxa"/>
            <w:gridSpan w:val="2"/>
          </w:tcPr>
          <w:p w14:paraId="7281F358" w14:textId="5DAB516A" w:rsidR="000213A1" w:rsidRPr="000213A1" w:rsidRDefault="000213A1" w:rsidP="0003204A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0213A1">
              <w:rPr>
                <w:b/>
                <w:bCs/>
                <w:sz w:val="24"/>
                <w:szCs w:val="24"/>
                <w:lang w:val="en-US"/>
              </w:rPr>
              <w:t>20</w:t>
            </w:r>
            <w:r w:rsidR="00FB016D">
              <w:rPr>
                <w:b/>
                <w:bCs/>
                <w:sz w:val="24"/>
                <w:szCs w:val="24"/>
                <w:lang w:val="en-US"/>
              </w:rPr>
              <w:t>24/25</w:t>
            </w:r>
          </w:p>
        </w:tc>
      </w:tr>
      <w:tr w:rsidR="009D7325" w14:paraId="62F2DAF6" w14:textId="77777777" w:rsidTr="00F75B3D">
        <w:trPr>
          <w:gridAfter w:val="2"/>
          <w:wAfter w:w="17568" w:type="dxa"/>
        </w:trPr>
        <w:tc>
          <w:tcPr>
            <w:tcW w:w="8784" w:type="dxa"/>
            <w:gridSpan w:val="4"/>
          </w:tcPr>
          <w:p w14:paraId="21FF8736" w14:textId="641F9187" w:rsidR="009D7325" w:rsidRDefault="009D7325" w:rsidP="00FD6E8A">
            <w:pPr>
              <w:rPr>
                <w:sz w:val="24"/>
                <w:szCs w:val="24"/>
                <w:lang w:val="en-US"/>
              </w:rPr>
            </w:pPr>
            <w:r w:rsidRPr="00BD6A68">
              <w:rPr>
                <w:b/>
                <w:bCs/>
                <w:sz w:val="24"/>
                <w:szCs w:val="24"/>
                <w:lang w:val="en-US"/>
              </w:rPr>
              <w:t>Income</w:t>
            </w:r>
          </w:p>
        </w:tc>
      </w:tr>
      <w:tr w:rsidR="00F75B3D" w14:paraId="41ACB2ED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19C6FFFD" w14:textId="27F174B5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Balance Bfwd.</w:t>
            </w:r>
          </w:p>
        </w:tc>
        <w:tc>
          <w:tcPr>
            <w:tcW w:w="1701" w:type="dxa"/>
          </w:tcPr>
          <w:p w14:paraId="0257409D" w14:textId="3BAFBE1C" w:rsidR="00F75B3D" w:rsidRDefault="00AB54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£12,385.14</w:t>
            </w:r>
          </w:p>
        </w:tc>
        <w:tc>
          <w:tcPr>
            <w:tcW w:w="2693" w:type="dxa"/>
          </w:tcPr>
          <w:p w14:paraId="5A8F6F47" w14:textId="19447EB3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Balance Bfwd.</w:t>
            </w:r>
          </w:p>
        </w:tc>
        <w:tc>
          <w:tcPr>
            <w:tcW w:w="1418" w:type="dxa"/>
          </w:tcPr>
          <w:p w14:paraId="4BACDD25" w14:textId="441235A9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£10,984.32</w:t>
            </w:r>
          </w:p>
        </w:tc>
      </w:tr>
      <w:tr w:rsidR="00F75B3D" w14:paraId="1DB916DB" w14:textId="09A1634C" w:rsidTr="00F75B3D">
        <w:tc>
          <w:tcPr>
            <w:tcW w:w="8784" w:type="dxa"/>
            <w:gridSpan w:val="4"/>
          </w:tcPr>
          <w:p w14:paraId="3FEA61DC" w14:textId="12A7EC49" w:rsidR="00F75B3D" w:rsidRPr="00102C11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102C11">
              <w:rPr>
                <w:b/>
                <w:bCs/>
                <w:sz w:val="24"/>
                <w:szCs w:val="24"/>
                <w:lang w:val="en-US"/>
              </w:rPr>
              <w:t xml:space="preserve">Other Income  </w:t>
            </w:r>
          </w:p>
        </w:tc>
        <w:tc>
          <w:tcPr>
            <w:tcW w:w="8784" w:type="dxa"/>
          </w:tcPr>
          <w:p w14:paraId="0F6B185B" w14:textId="77777777" w:rsidR="00F75B3D" w:rsidRDefault="00F75B3D" w:rsidP="00F75B3D"/>
        </w:tc>
        <w:tc>
          <w:tcPr>
            <w:tcW w:w="8784" w:type="dxa"/>
          </w:tcPr>
          <w:p w14:paraId="1A9201F3" w14:textId="6E61852A" w:rsidR="00F75B3D" w:rsidRDefault="00F75B3D" w:rsidP="00F75B3D">
            <w:r w:rsidRPr="00102C11">
              <w:rPr>
                <w:b/>
                <w:bCs/>
                <w:sz w:val="24"/>
                <w:szCs w:val="24"/>
                <w:lang w:val="en-US"/>
              </w:rPr>
              <w:t xml:space="preserve">Other Income  </w:t>
            </w:r>
          </w:p>
        </w:tc>
      </w:tr>
      <w:tr w:rsidR="00F75B3D" w14:paraId="37A62802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60AEA0EE" w14:textId="5AD6FFEF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Community Shop </w:t>
            </w:r>
          </w:p>
        </w:tc>
        <w:tc>
          <w:tcPr>
            <w:tcW w:w="1701" w:type="dxa"/>
          </w:tcPr>
          <w:p w14:paraId="2660AE58" w14:textId="0D8E027B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</w:t>
            </w:r>
            <w:r w:rsidR="008C3A6D">
              <w:rPr>
                <w:sz w:val="24"/>
                <w:szCs w:val="24"/>
                <w:lang w:val="en-US"/>
              </w:rPr>
              <w:t>7880</w:t>
            </w:r>
          </w:p>
        </w:tc>
        <w:tc>
          <w:tcPr>
            <w:tcW w:w="2693" w:type="dxa"/>
          </w:tcPr>
          <w:p w14:paraId="2050D3AF" w14:textId="3338EA4A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Community Shop </w:t>
            </w:r>
          </w:p>
        </w:tc>
        <w:tc>
          <w:tcPr>
            <w:tcW w:w="1418" w:type="dxa"/>
          </w:tcPr>
          <w:p w14:paraId="57D59446" w14:textId="4E888772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£9,020.00</w:t>
            </w:r>
          </w:p>
        </w:tc>
      </w:tr>
      <w:tr w:rsidR="00F75B3D" w14:paraId="7720AC71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7C59A1C0" w14:textId="68EFE6C2" w:rsidR="00F75B3D" w:rsidRDefault="00F92387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Scottish Water Credit</w:t>
            </w:r>
          </w:p>
        </w:tc>
        <w:tc>
          <w:tcPr>
            <w:tcW w:w="1701" w:type="dxa"/>
          </w:tcPr>
          <w:p w14:paraId="159F3877" w14:textId="54A2639B" w:rsidR="00F75B3D" w:rsidRDefault="00F92387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£42.89</w:t>
            </w:r>
          </w:p>
        </w:tc>
        <w:tc>
          <w:tcPr>
            <w:tcW w:w="2693" w:type="dxa"/>
          </w:tcPr>
          <w:p w14:paraId="4DDB39A1" w14:textId="398B9A6B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6E3EB7DE" w14:textId="513A02D6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14:paraId="4ECB53E6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3B84615D" w14:textId="6478165C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097FF6E" w14:textId="19A8314D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210E2AFF" w14:textId="61E7EE2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37944943" w14:textId="3BAFCA12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14:paraId="650961D1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695E801C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69659F0A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7E07C274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0ABBE33D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:rsidRPr="006F7463" w14:paraId="6D0F4DB4" w14:textId="77777777" w:rsidTr="00F75B3D">
        <w:trPr>
          <w:gridAfter w:val="2"/>
          <w:wAfter w:w="17568" w:type="dxa"/>
        </w:trPr>
        <w:tc>
          <w:tcPr>
            <w:tcW w:w="2972" w:type="dxa"/>
            <w:shd w:val="clear" w:color="auto" w:fill="BFBFBF" w:themeFill="background1" w:themeFillShade="BF"/>
          </w:tcPr>
          <w:p w14:paraId="60794178" w14:textId="77777777" w:rsidR="00F75B3D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6F7463">
              <w:rPr>
                <w:b/>
                <w:bCs/>
                <w:sz w:val="24"/>
                <w:szCs w:val="24"/>
                <w:lang w:val="en-US"/>
              </w:rPr>
              <w:t>TOTAL INCOME</w:t>
            </w:r>
          </w:p>
          <w:p w14:paraId="33FA73C8" w14:textId="7BD44976" w:rsidR="00F75B3D" w:rsidRPr="006F7463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2A3885DE" w14:textId="504D3BE3" w:rsidR="00F75B3D" w:rsidRPr="006F7463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£20</w:t>
            </w:r>
            <w:r w:rsidR="00D4612B">
              <w:rPr>
                <w:b/>
                <w:bCs/>
                <w:sz w:val="24"/>
                <w:szCs w:val="24"/>
                <w:lang w:val="en-US"/>
              </w:rPr>
              <w:t>,308.03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6A48753C" w14:textId="75A4824D" w:rsidR="00F75B3D" w:rsidRPr="006F7463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6F7463">
              <w:rPr>
                <w:b/>
                <w:bCs/>
                <w:sz w:val="24"/>
                <w:szCs w:val="24"/>
                <w:lang w:val="en-US"/>
              </w:rPr>
              <w:t>TOTAL INCOME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78C65DF4" w14:textId="5422C330" w:rsidR="00F75B3D" w:rsidRPr="006F7463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6F7463">
              <w:rPr>
                <w:b/>
                <w:bCs/>
                <w:sz w:val="24"/>
                <w:szCs w:val="24"/>
                <w:lang w:val="en-US"/>
              </w:rPr>
              <w:t>£</w:t>
            </w:r>
            <w:r>
              <w:rPr>
                <w:b/>
                <w:bCs/>
                <w:sz w:val="24"/>
                <w:szCs w:val="24"/>
                <w:lang w:val="en-US"/>
              </w:rPr>
              <w:t>20,015.18</w:t>
            </w:r>
          </w:p>
        </w:tc>
      </w:tr>
      <w:tr w:rsidR="00F75B3D" w14:paraId="07BC1FE0" w14:textId="77777777" w:rsidTr="00F75B3D">
        <w:trPr>
          <w:gridAfter w:val="2"/>
          <w:wAfter w:w="17568" w:type="dxa"/>
        </w:trPr>
        <w:tc>
          <w:tcPr>
            <w:tcW w:w="8784" w:type="dxa"/>
            <w:gridSpan w:val="4"/>
          </w:tcPr>
          <w:p w14:paraId="2AD9FC98" w14:textId="457C7476" w:rsidR="00F75B3D" w:rsidRPr="006F7463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6F7463">
              <w:rPr>
                <w:b/>
                <w:bCs/>
                <w:sz w:val="24"/>
                <w:szCs w:val="24"/>
                <w:lang w:val="en-US"/>
              </w:rPr>
              <w:t xml:space="preserve">Expenditure </w:t>
            </w:r>
          </w:p>
        </w:tc>
      </w:tr>
      <w:tr w:rsidR="00F75B3D" w14:paraId="10568387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571F80E2" w14:textId="0A812EA3" w:rsidR="00F75B3D" w:rsidRDefault="00AC3C12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Scottish Water</w:t>
            </w:r>
          </w:p>
        </w:tc>
        <w:tc>
          <w:tcPr>
            <w:tcW w:w="1701" w:type="dxa"/>
          </w:tcPr>
          <w:p w14:paraId="6EA033E4" w14:textId="181318E3" w:rsidR="00F75B3D" w:rsidRDefault="00AC3C12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£42.89</w:t>
            </w:r>
          </w:p>
        </w:tc>
        <w:tc>
          <w:tcPr>
            <w:tcW w:w="2693" w:type="dxa"/>
          </w:tcPr>
          <w:p w14:paraId="29E21001" w14:textId="5A5D9559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608CB05B" w14:textId="754104AF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14:paraId="0AB7395B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62009E2B" w14:textId="3A30E7C5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British Telecom </w:t>
            </w:r>
          </w:p>
        </w:tc>
        <w:tc>
          <w:tcPr>
            <w:tcW w:w="1701" w:type="dxa"/>
          </w:tcPr>
          <w:p w14:paraId="4CC0C671" w14:textId="76DF70F8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£6</w:t>
            </w:r>
            <w:r w:rsidR="00C51A82">
              <w:rPr>
                <w:sz w:val="24"/>
                <w:szCs w:val="24"/>
                <w:lang w:val="en-US"/>
              </w:rPr>
              <w:t>65.52</w:t>
            </w:r>
          </w:p>
        </w:tc>
        <w:tc>
          <w:tcPr>
            <w:tcW w:w="2693" w:type="dxa"/>
          </w:tcPr>
          <w:p w14:paraId="2E31D1E9" w14:textId="2BF0B203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British Telecom </w:t>
            </w:r>
          </w:p>
        </w:tc>
        <w:tc>
          <w:tcPr>
            <w:tcW w:w="1418" w:type="dxa"/>
          </w:tcPr>
          <w:p w14:paraId="484E9BAE" w14:textId="674E95AD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£646.69</w:t>
            </w:r>
          </w:p>
        </w:tc>
      </w:tr>
      <w:tr w:rsidR="00F75B3D" w14:paraId="4B6C3072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53CBCC3D" w14:textId="4C2CA2B3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British Gas</w:t>
            </w:r>
          </w:p>
        </w:tc>
        <w:tc>
          <w:tcPr>
            <w:tcW w:w="1701" w:type="dxa"/>
          </w:tcPr>
          <w:p w14:paraId="4C672FE1" w14:textId="38C86052" w:rsidR="00EC3B60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£6</w:t>
            </w:r>
            <w:r w:rsidR="00EC3B60">
              <w:rPr>
                <w:sz w:val="24"/>
                <w:szCs w:val="24"/>
                <w:lang w:val="en-US"/>
              </w:rPr>
              <w:t>40.44</w:t>
            </w:r>
          </w:p>
        </w:tc>
        <w:tc>
          <w:tcPr>
            <w:tcW w:w="2693" w:type="dxa"/>
          </w:tcPr>
          <w:p w14:paraId="1F4ABEF3" w14:textId="684A004E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British Gas</w:t>
            </w:r>
          </w:p>
        </w:tc>
        <w:tc>
          <w:tcPr>
            <w:tcW w:w="1418" w:type="dxa"/>
          </w:tcPr>
          <w:p w14:paraId="118C38D0" w14:textId="20D215A0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£641.51</w:t>
            </w:r>
          </w:p>
        </w:tc>
      </w:tr>
      <w:tr w:rsidR="00F75B3D" w14:paraId="372C7AA1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108B57B0" w14:textId="373D7806" w:rsidR="00F75B3D" w:rsidRDefault="005733A2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Planting Materials</w:t>
            </w:r>
            <w:r w:rsidR="00F75B3D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14:paraId="4CAFBF59" w14:textId="652D2E93" w:rsidR="00F75B3D" w:rsidRDefault="00BB319A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£4</w:t>
            </w:r>
            <w:r w:rsidR="00FB694D">
              <w:rPr>
                <w:sz w:val="24"/>
                <w:szCs w:val="24"/>
                <w:lang w:val="en-US"/>
              </w:rPr>
              <w:t>737</w:t>
            </w:r>
            <w:r>
              <w:rPr>
                <w:sz w:val="24"/>
                <w:szCs w:val="24"/>
                <w:lang w:val="en-US"/>
              </w:rPr>
              <w:t>.54</w:t>
            </w:r>
          </w:p>
        </w:tc>
        <w:tc>
          <w:tcPr>
            <w:tcW w:w="2693" w:type="dxa"/>
          </w:tcPr>
          <w:p w14:paraId="4CC83B64" w14:textId="7755450A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Plants and Compost </w:t>
            </w:r>
          </w:p>
        </w:tc>
        <w:tc>
          <w:tcPr>
            <w:tcW w:w="1418" w:type="dxa"/>
          </w:tcPr>
          <w:p w14:paraId="389B417F" w14:textId="35354A40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£4,244.29</w:t>
            </w:r>
          </w:p>
        </w:tc>
      </w:tr>
      <w:tr w:rsidR="00F75B3D" w14:paraId="038505B5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406955FE" w14:textId="11A06EDF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Office / Cabin Supplies and Repairs </w:t>
            </w:r>
          </w:p>
        </w:tc>
        <w:tc>
          <w:tcPr>
            <w:tcW w:w="1701" w:type="dxa"/>
          </w:tcPr>
          <w:p w14:paraId="2414D382" w14:textId="4D7793BE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</w:t>
            </w:r>
            <w:r w:rsidR="00A115C6">
              <w:rPr>
                <w:sz w:val="24"/>
                <w:szCs w:val="24"/>
                <w:lang w:val="en-US"/>
              </w:rPr>
              <w:t>3</w:t>
            </w:r>
            <w:r w:rsidR="00EC3B60">
              <w:rPr>
                <w:sz w:val="24"/>
                <w:szCs w:val="24"/>
                <w:lang w:val="en-US"/>
              </w:rPr>
              <w:t>02.67</w:t>
            </w:r>
          </w:p>
        </w:tc>
        <w:tc>
          <w:tcPr>
            <w:tcW w:w="2693" w:type="dxa"/>
          </w:tcPr>
          <w:p w14:paraId="5E8DC365" w14:textId="1BE685FC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Office / Cabin Supplies and Repairs </w:t>
            </w:r>
          </w:p>
        </w:tc>
        <w:tc>
          <w:tcPr>
            <w:tcW w:w="1418" w:type="dxa"/>
          </w:tcPr>
          <w:p w14:paraId="7F8DF1DF" w14:textId="51D40AF5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£1,036.69</w:t>
            </w:r>
          </w:p>
        </w:tc>
      </w:tr>
      <w:tr w:rsidR="00F75B3D" w14:paraId="290C5467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21389073" w14:textId="381AF045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Charitable Donations</w:t>
            </w:r>
          </w:p>
        </w:tc>
        <w:tc>
          <w:tcPr>
            <w:tcW w:w="1701" w:type="dxa"/>
          </w:tcPr>
          <w:p w14:paraId="120A5F40" w14:textId="266104F9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</w:t>
            </w:r>
            <w:r w:rsidR="00A36439">
              <w:rPr>
                <w:sz w:val="24"/>
                <w:szCs w:val="24"/>
                <w:lang w:val="en-US"/>
              </w:rPr>
              <w:t>1000</w:t>
            </w:r>
          </w:p>
        </w:tc>
        <w:tc>
          <w:tcPr>
            <w:tcW w:w="2693" w:type="dxa"/>
          </w:tcPr>
          <w:p w14:paraId="7684D338" w14:textId="18BCD686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Charitable Donations</w:t>
            </w:r>
          </w:p>
        </w:tc>
        <w:tc>
          <w:tcPr>
            <w:tcW w:w="1418" w:type="dxa"/>
          </w:tcPr>
          <w:p w14:paraId="60A80673" w14:textId="53D0BF7F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£1,050.00</w:t>
            </w:r>
          </w:p>
        </w:tc>
      </w:tr>
      <w:tr w:rsidR="00F75B3D" w14:paraId="6034256C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590EB91A" w14:textId="421D20C0" w:rsidR="00F75B3D" w:rsidRDefault="00A36439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Insurance</w:t>
            </w:r>
          </w:p>
        </w:tc>
        <w:tc>
          <w:tcPr>
            <w:tcW w:w="1701" w:type="dxa"/>
          </w:tcPr>
          <w:p w14:paraId="24DFF170" w14:textId="41C04349" w:rsidR="00F75B3D" w:rsidRDefault="00133934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£78.99</w:t>
            </w:r>
          </w:p>
        </w:tc>
        <w:tc>
          <w:tcPr>
            <w:tcW w:w="2693" w:type="dxa"/>
          </w:tcPr>
          <w:p w14:paraId="72088758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4C3D2152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:rsidRPr="004D7481" w14:paraId="704211DA" w14:textId="77777777" w:rsidTr="00F75B3D">
        <w:trPr>
          <w:gridAfter w:val="2"/>
          <w:wAfter w:w="17568" w:type="dxa"/>
        </w:trPr>
        <w:tc>
          <w:tcPr>
            <w:tcW w:w="2972" w:type="dxa"/>
            <w:shd w:val="clear" w:color="auto" w:fill="BFBFBF" w:themeFill="background1" w:themeFillShade="BF"/>
          </w:tcPr>
          <w:p w14:paraId="14DC24EA" w14:textId="77777777" w:rsidR="00F75B3D" w:rsidRPr="004D7481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D7481">
              <w:rPr>
                <w:b/>
                <w:bCs/>
                <w:sz w:val="24"/>
                <w:szCs w:val="24"/>
                <w:lang w:val="en-US"/>
              </w:rPr>
              <w:t xml:space="preserve">TOTAL EXPENDITURE </w:t>
            </w:r>
          </w:p>
          <w:p w14:paraId="4B8C89E2" w14:textId="33242F99" w:rsidR="00F75B3D" w:rsidRPr="004D7481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14:paraId="69928149" w14:textId="7BC82431" w:rsidR="00F75B3D" w:rsidRPr="004D7481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£7,</w:t>
            </w:r>
            <w:r w:rsidR="00C24906">
              <w:rPr>
                <w:b/>
                <w:bCs/>
                <w:sz w:val="24"/>
                <w:szCs w:val="24"/>
                <w:lang w:val="en-US"/>
              </w:rPr>
              <w:t>4</w:t>
            </w:r>
            <w:r w:rsidR="00D75E5C">
              <w:rPr>
                <w:b/>
                <w:bCs/>
                <w:sz w:val="24"/>
                <w:szCs w:val="24"/>
                <w:lang w:val="en-US"/>
              </w:rPr>
              <w:t>6</w:t>
            </w:r>
            <w:r w:rsidR="00EC3B60">
              <w:rPr>
                <w:b/>
                <w:bCs/>
                <w:sz w:val="24"/>
                <w:szCs w:val="24"/>
                <w:lang w:val="en-US"/>
              </w:rPr>
              <w:t>8.05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14:paraId="48D990C1" w14:textId="34B9BECE" w:rsidR="00F75B3D" w:rsidRPr="004D7481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4D7481">
              <w:rPr>
                <w:b/>
                <w:bCs/>
                <w:sz w:val="24"/>
                <w:szCs w:val="24"/>
                <w:lang w:val="en-US"/>
              </w:rPr>
              <w:t>TOTAL EXPENDITURE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14:paraId="5D932011" w14:textId="24482FD9" w:rsidR="00F75B3D" w:rsidRPr="004D7481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£7,619.18</w:t>
            </w:r>
          </w:p>
        </w:tc>
      </w:tr>
      <w:tr w:rsidR="00F75B3D" w14:paraId="0E0B770B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31B3C4B1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88D94BD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106BC045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10BBC1EE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14:paraId="44294C0F" w14:textId="77777777" w:rsidTr="00F75B3D">
        <w:trPr>
          <w:gridAfter w:val="2"/>
          <w:wAfter w:w="17568" w:type="dxa"/>
        </w:trPr>
        <w:tc>
          <w:tcPr>
            <w:tcW w:w="8784" w:type="dxa"/>
            <w:gridSpan w:val="4"/>
          </w:tcPr>
          <w:p w14:paraId="25EE5B17" w14:textId="1DE3F799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 w:rsidRPr="009619E0">
              <w:rPr>
                <w:b/>
                <w:bCs/>
                <w:sz w:val="24"/>
                <w:szCs w:val="24"/>
                <w:lang w:val="en-US"/>
              </w:rPr>
              <w:t xml:space="preserve">Finance Costs </w:t>
            </w:r>
          </w:p>
        </w:tc>
      </w:tr>
      <w:tr w:rsidR="00F75B3D" w14:paraId="26C0F437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522FB915" w14:textId="2D6CF92B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Bank Charges </w:t>
            </w:r>
          </w:p>
        </w:tc>
        <w:tc>
          <w:tcPr>
            <w:tcW w:w="1701" w:type="dxa"/>
          </w:tcPr>
          <w:p w14:paraId="0BDC4122" w14:textId="22F6C77C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</w:t>
            </w:r>
            <w:r w:rsidR="006D5F76">
              <w:rPr>
                <w:sz w:val="24"/>
                <w:szCs w:val="24"/>
                <w:lang w:val="en-US"/>
              </w:rPr>
              <w:t>5.79</w:t>
            </w:r>
          </w:p>
        </w:tc>
        <w:tc>
          <w:tcPr>
            <w:tcW w:w="2693" w:type="dxa"/>
          </w:tcPr>
          <w:p w14:paraId="1BBB7B69" w14:textId="1150728C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Bank Charges </w:t>
            </w:r>
          </w:p>
        </w:tc>
        <w:tc>
          <w:tcPr>
            <w:tcW w:w="1418" w:type="dxa"/>
          </w:tcPr>
          <w:p w14:paraId="027A3E9E" w14:textId="00D0C92B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£0.00</w:t>
            </w:r>
          </w:p>
        </w:tc>
      </w:tr>
      <w:tr w:rsidR="00F75B3D" w14:paraId="5ACEE391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079C3004" w14:textId="06075B60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Account Examination </w:t>
            </w:r>
          </w:p>
        </w:tc>
        <w:tc>
          <w:tcPr>
            <w:tcW w:w="1701" w:type="dxa"/>
          </w:tcPr>
          <w:p w14:paraId="0DEAC58D" w14:textId="5B6DD7F7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£0.00</w:t>
            </w:r>
          </w:p>
        </w:tc>
        <w:tc>
          <w:tcPr>
            <w:tcW w:w="2693" w:type="dxa"/>
          </w:tcPr>
          <w:p w14:paraId="02A95944" w14:textId="071AFB2A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Account Examination </w:t>
            </w:r>
          </w:p>
        </w:tc>
        <w:tc>
          <w:tcPr>
            <w:tcW w:w="1418" w:type="dxa"/>
          </w:tcPr>
          <w:p w14:paraId="35D22B2B" w14:textId="08CE0520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£0.00</w:t>
            </w:r>
          </w:p>
        </w:tc>
      </w:tr>
      <w:tr w:rsidR="00F75B3D" w14:paraId="6658F87D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236FE723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702FBD7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68841D94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F6F92A1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14:paraId="0333FB27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0133C573" w14:textId="4ADEE38B" w:rsidR="00F75B3D" w:rsidRPr="002C1A7C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Reserves </w:t>
            </w:r>
          </w:p>
        </w:tc>
        <w:tc>
          <w:tcPr>
            <w:tcW w:w="1701" w:type="dxa"/>
          </w:tcPr>
          <w:p w14:paraId="3A2A6C53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088A71B1" w14:textId="62A75665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Reserves </w:t>
            </w:r>
          </w:p>
        </w:tc>
        <w:tc>
          <w:tcPr>
            <w:tcW w:w="1418" w:type="dxa"/>
          </w:tcPr>
          <w:p w14:paraId="42384175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14:paraId="4E935264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67642279" w14:textId="7E9E9A3B" w:rsidR="00F75B3D" w:rsidRPr="00B61566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 months running costs</w:t>
            </w:r>
          </w:p>
        </w:tc>
        <w:tc>
          <w:tcPr>
            <w:tcW w:w="1701" w:type="dxa"/>
          </w:tcPr>
          <w:p w14:paraId="078B7113" w14:textId="38E1136B" w:rsidR="00F75B3D" w:rsidRPr="00B61566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£1,898.96</w:t>
            </w:r>
          </w:p>
        </w:tc>
        <w:tc>
          <w:tcPr>
            <w:tcW w:w="2693" w:type="dxa"/>
          </w:tcPr>
          <w:p w14:paraId="0B7D95B6" w14:textId="45D6621B" w:rsidR="00F75B3D" w:rsidRPr="00B61566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 months running costs</w:t>
            </w:r>
          </w:p>
        </w:tc>
        <w:tc>
          <w:tcPr>
            <w:tcW w:w="1418" w:type="dxa"/>
          </w:tcPr>
          <w:p w14:paraId="6BE5163F" w14:textId="292DD4EC" w:rsidR="00F75B3D" w:rsidRPr="00B61566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£1,898.96</w:t>
            </w:r>
          </w:p>
        </w:tc>
      </w:tr>
      <w:tr w:rsidR="00F75B3D" w14:paraId="267750D3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69129821" w14:textId="12F0D6C8" w:rsidR="00F75B3D" w:rsidRPr="00B61566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09631657" w14:textId="37A6C2AC" w:rsidR="00F75B3D" w:rsidRPr="00B61566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395CADBF" w14:textId="77777777" w:rsidR="00F75B3D" w:rsidRPr="00B61566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33823D52" w14:textId="77777777" w:rsidR="00F75B3D" w:rsidRPr="00B61566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14:paraId="47400291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0FC82CDD" w14:textId="0DDC8AA5" w:rsidR="00F75B3D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End of year Account Balance </w:t>
            </w:r>
          </w:p>
        </w:tc>
        <w:tc>
          <w:tcPr>
            <w:tcW w:w="1701" w:type="dxa"/>
          </w:tcPr>
          <w:p w14:paraId="0D6DD76E" w14:textId="6822BB04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</w:t>
            </w:r>
            <w:r w:rsidR="00EC3B60">
              <w:rPr>
                <w:sz w:val="24"/>
                <w:szCs w:val="24"/>
                <w:lang w:val="en-US"/>
              </w:rPr>
              <w:t>13,084.19</w:t>
            </w:r>
          </w:p>
        </w:tc>
        <w:tc>
          <w:tcPr>
            <w:tcW w:w="2693" w:type="dxa"/>
          </w:tcPr>
          <w:p w14:paraId="49EE52D4" w14:textId="779007C2" w:rsidR="00F75B3D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 xml:space="preserve">End of year Account Balance </w:t>
            </w:r>
          </w:p>
        </w:tc>
        <w:tc>
          <w:tcPr>
            <w:tcW w:w="1418" w:type="dxa"/>
          </w:tcPr>
          <w:p w14:paraId="56EC6DE0" w14:textId="225F7BCC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£12,385.14</w:t>
            </w:r>
          </w:p>
        </w:tc>
      </w:tr>
      <w:tr w:rsidR="00F75B3D" w14:paraId="1D68C677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4768C900" w14:textId="77777777" w:rsidR="00F75B3D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9F3D04E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398B08DE" w14:textId="77777777" w:rsidR="00F75B3D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5DFFFE5" w14:textId="77777777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14:paraId="40B885D6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1FDD325E" w14:textId="72FBDB6B" w:rsidR="00F75B3D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Working Account Balance</w:t>
            </w:r>
          </w:p>
        </w:tc>
        <w:tc>
          <w:tcPr>
            <w:tcW w:w="1701" w:type="dxa"/>
          </w:tcPr>
          <w:p w14:paraId="03E1F6A0" w14:textId="34746C85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</w:tcPr>
          <w:p w14:paraId="0EBF0DA1" w14:textId="2697E7E4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Working Account Balance</w:t>
            </w:r>
          </w:p>
        </w:tc>
        <w:tc>
          <w:tcPr>
            <w:tcW w:w="1418" w:type="dxa"/>
          </w:tcPr>
          <w:p w14:paraId="527A8120" w14:textId="320DD979" w:rsidR="00F75B3D" w:rsidRDefault="00F75B3D" w:rsidP="00F75B3D">
            <w:pPr>
              <w:rPr>
                <w:sz w:val="24"/>
                <w:szCs w:val="24"/>
                <w:lang w:val="en-US"/>
              </w:rPr>
            </w:pPr>
          </w:p>
        </w:tc>
      </w:tr>
      <w:tr w:rsidR="00F75B3D" w14:paraId="4736B251" w14:textId="77777777" w:rsidTr="00F75B3D">
        <w:trPr>
          <w:gridAfter w:val="2"/>
          <w:wAfter w:w="17568" w:type="dxa"/>
        </w:trPr>
        <w:tc>
          <w:tcPr>
            <w:tcW w:w="2972" w:type="dxa"/>
          </w:tcPr>
          <w:p w14:paraId="62E0C4D0" w14:textId="687CAD49" w:rsidR="00F75B3D" w:rsidRPr="000B36E4" w:rsidRDefault="00F75B3D" w:rsidP="00F75B3D">
            <w:pPr>
              <w:rPr>
                <w:sz w:val="24"/>
                <w:szCs w:val="24"/>
                <w:lang w:val="en-US"/>
              </w:rPr>
            </w:pPr>
            <w:r w:rsidRPr="000B36E4">
              <w:rPr>
                <w:sz w:val="24"/>
                <w:szCs w:val="24"/>
                <w:lang w:val="en-US"/>
              </w:rPr>
              <w:t xml:space="preserve">Income – Expenditure – Reserves </w:t>
            </w:r>
          </w:p>
        </w:tc>
        <w:tc>
          <w:tcPr>
            <w:tcW w:w="1701" w:type="dxa"/>
          </w:tcPr>
          <w:p w14:paraId="63EB5CC4" w14:textId="78FCC211" w:rsidR="00F75B3D" w:rsidRPr="000B36E4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 w:rsidRPr="000B36E4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bCs/>
                <w:sz w:val="24"/>
                <w:szCs w:val="24"/>
                <w:lang w:val="en-US"/>
              </w:rPr>
              <w:t>£10,</w:t>
            </w:r>
            <w:r w:rsidR="00EC3B60">
              <w:rPr>
                <w:b/>
                <w:bCs/>
                <w:sz w:val="24"/>
                <w:szCs w:val="24"/>
                <w:lang w:val="en-US"/>
              </w:rPr>
              <w:t>941.02</w:t>
            </w:r>
          </w:p>
        </w:tc>
        <w:tc>
          <w:tcPr>
            <w:tcW w:w="2693" w:type="dxa"/>
          </w:tcPr>
          <w:p w14:paraId="5752B90C" w14:textId="3C893F82" w:rsidR="00F75B3D" w:rsidRDefault="00F75B3D" w:rsidP="00F75B3D">
            <w:pPr>
              <w:rPr>
                <w:sz w:val="24"/>
                <w:szCs w:val="24"/>
                <w:lang w:val="en-US"/>
              </w:rPr>
            </w:pPr>
            <w:r w:rsidRPr="000B36E4">
              <w:rPr>
                <w:sz w:val="24"/>
                <w:szCs w:val="24"/>
                <w:lang w:val="en-US"/>
              </w:rPr>
              <w:t xml:space="preserve">Income – Expenditure – Reserves </w:t>
            </w:r>
          </w:p>
        </w:tc>
        <w:tc>
          <w:tcPr>
            <w:tcW w:w="1418" w:type="dxa"/>
          </w:tcPr>
          <w:p w14:paraId="1B91E624" w14:textId="09FF1E52" w:rsidR="00F75B3D" w:rsidRPr="00E46F3D" w:rsidRDefault="00F75B3D" w:rsidP="00F75B3D">
            <w:pPr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10,486.18</w:t>
            </w:r>
          </w:p>
        </w:tc>
      </w:tr>
    </w:tbl>
    <w:p w14:paraId="529699A1" w14:textId="77777777" w:rsidR="00B6720F" w:rsidRDefault="00B6720F" w:rsidP="0012421A">
      <w:pPr>
        <w:rPr>
          <w:sz w:val="24"/>
          <w:szCs w:val="24"/>
          <w:lang w:val="en-US"/>
        </w:rPr>
      </w:pPr>
    </w:p>
    <w:p w14:paraId="453E233A" w14:textId="77777777" w:rsidR="003F523D" w:rsidRDefault="003F523D" w:rsidP="00CD0DD8">
      <w:pPr>
        <w:rPr>
          <w:b/>
          <w:bCs/>
          <w:sz w:val="24"/>
          <w:szCs w:val="24"/>
          <w:lang w:val="en-US"/>
        </w:rPr>
      </w:pPr>
    </w:p>
    <w:p w14:paraId="25E15C0B" w14:textId="24AD99DB" w:rsidR="00A70A74" w:rsidRDefault="00BA26DE" w:rsidP="00CD0DD8">
      <w:pPr>
        <w:rPr>
          <w:sz w:val="24"/>
          <w:szCs w:val="24"/>
          <w:lang w:val="en-US"/>
        </w:rPr>
      </w:pPr>
      <w:r w:rsidRPr="00BA26DE">
        <w:rPr>
          <w:sz w:val="24"/>
          <w:szCs w:val="24"/>
          <w:lang w:val="en-US"/>
        </w:rPr>
        <w:lastRenderedPageBreak/>
        <w:t xml:space="preserve">GETRA’s </w:t>
      </w:r>
      <w:r>
        <w:rPr>
          <w:sz w:val="24"/>
          <w:szCs w:val="24"/>
          <w:lang w:val="en-US"/>
        </w:rPr>
        <w:t xml:space="preserve">Executive Committee is responsible for </w:t>
      </w:r>
      <w:r w:rsidR="00A70A74">
        <w:rPr>
          <w:sz w:val="24"/>
          <w:szCs w:val="24"/>
          <w:lang w:val="en-US"/>
        </w:rPr>
        <w:t>the preparation</w:t>
      </w:r>
      <w:r>
        <w:rPr>
          <w:sz w:val="24"/>
          <w:szCs w:val="24"/>
          <w:lang w:val="en-US"/>
        </w:rPr>
        <w:t xml:space="preserve"> of the financial statements and compliance with the constitution and relevant legislation</w:t>
      </w:r>
      <w:r w:rsidR="00A70A74">
        <w:rPr>
          <w:sz w:val="24"/>
          <w:szCs w:val="24"/>
          <w:lang w:val="en-US"/>
        </w:rPr>
        <w:t>.</w:t>
      </w:r>
    </w:p>
    <w:p w14:paraId="0F896EFA" w14:textId="4EAD03B7" w:rsidR="00810837" w:rsidRDefault="00A70A74" w:rsidP="00CD0DD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Executive Committee </w:t>
      </w:r>
      <w:r w:rsidR="00810837">
        <w:rPr>
          <w:sz w:val="24"/>
          <w:szCs w:val="24"/>
          <w:lang w:val="en-US"/>
        </w:rPr>
        <w:t>certifies</w:t>
      </w:r>
      <w:r>
        <w:rPr>
          <w:sz w:val="24"/>
          <w:szCs w:val="24"/>
          <w:lang w:val="en-US"/>
        </w:rPr>
        <w:t xml:space="preserve"> to the best of our knowledge</w:t>
      </w:r>
      <w:r w:rsidR="009F530C">
        <w:rPr>
          <w:sz w:val="24"/>
          <w:szCs w:val="24"/>
          <w:lang w:val="en-US"/>
        </w:rPr>
        <w:t xml:space="preserve"> the foregoing Income and Expenditure Account for the year ending </w:t>
      </w:r>
      <w:r w:rsidR="00913C8F">
        <w:rPr>
          <w:sz w:val="24"/>
          <w:szCs w:val="24"/>
          <w:lang w:val="en-US"/>
        </w:rPr>
        <w:t>31</w:t>
      </w:r>
      <w:r w:rsidR="00913C8F" w:rsidRPr="00913C8F">
        <w:rPr>
          <w:sz w:val="24"/>
          <w:szCs w:val="24"/>
          <w:vertAlign w:val="superscript"/>
          <w:lang w:val="en-US"/>
        </w:rPr>
        <w:t>st</w:t>
      </w:r>
      <w:r w:rsidR="00913C8F">
        <w:rPr>
          <w:sz w:val="24"/>
          <w:szCs w:val="24"/>
          <w:lang w:val="en-US"/>
        </w:rPr>
        <w:t xml:space="preserve"> March 202</w:t>
      </w:r>
      <w:r w:rsidR="00EC3B60">
        <w:rPr>
          <w:sz w:val="24"/>
          <w:szCs w:val="24"/>
          <w:lang w:val="en-US"/>
        </w:rPr>
        <w:t>6</w:t>
      </w:r>
      <w:r w:rsidR="00913C8F">
        <w:rPr>
          <w:sz w:val="24"/>
          <w:szCs w:val="24"/>
          <w:lang w:val="en-US"/>
        </w:rPr>
        <w:t xml:space="preserve"> and the Balance Sheet as </w:t>
      </w:r>
      <w:r w:rsidR="00810837">
        <w:rPr>
          <w:sz w:val="24"/>
          <w:szCs w:val="24"/>
          <w:lang w:val="en-US"/>
        </w:rPr>
        <w:t>of</w:t>
      </w:r>
      <w:r w:rsidR="00913C8F">
        <w:rPr>
          <w:sz w:val="24"/>
          <w:szCs w:val="24"/>
          <w:lang w:val="en-US"/>
        </w:rPr>
        <w:t xml:space="preserve"> 31</w:t>
      </w:r>
      <w:r w:rsidR="00913C8F" w:rsidRPr="00913C8F">
        <w:rPr>
          <w:sz w:val="24"/>
          <w:szCs w:val="24"/>
          <w:vertAlign w:val="superscript"/>
          <w:lang w:val="en-US"/>
        </w:rPr>
        <w:t>st</w:t>
      </w:r>
      <w:r w:rsidR="00913C8F">
        <w:rPr>
          <w:sz w:val="24"/>
          <w:szCs w:val="24"/>
          <w:lang w:val="en-US"/>
        </w:rPr>
        <w:t xml:space="preserve"> March 202</w:t>
      </w:r>
      <w:r w:rsidR="00EC3B60">
        <w:rPr>
          <w:sz w:val="24"/>
          <w:szCs w:val="24"/>
          <w:lang w:val="en-US"/>
        </w:rPr>
        <w:t>6</w:t>
      </w:r>
      <w:r w:rsidR="00913C8F">
        <w:rPr>
          <w:sz w:val="24"/>
          <w:szCs w:val="24"/>
          <w:lang w:val="en-US"/>
        </w:rPr>
        <w:t xml:space="preserve"> are correct.</w:t>
      </w:r>
    </w:p>
    <w:p w14:paraId="04789DE9" w14:textId="5DCCEC93" w:rsidR="00810837" w:rsidRDefault="00810837" w:rsidP="00CD0DD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 financial statement</w:t>
      </w:r>
      <w:r w:rsidR="00747770">
        <w:rPr>
          <w:sz w:val="24"/>
          <w:szCs w:val="24"/>
          <w:lang w:val="en-US"/>
        </w:rPr>
        <w:t>s</w:t>
      </w:r>
      <w:r>
        <w:rPr>
          <w:sz w:val="24"/>
          <w:szCs w:val="24"/>
          <w:lang w:val="en-US"/>
        </w:rPr>
        <w:t xml:space="preserve"> have been approved by the Executive Committee and sig</w:t>
      </w:r>
      <w:r w:rsidR="00747770">
        <w:rPr>
          <w:sz w:val="24"/>
          <w:szCs w:val="24"/>
          <w:lang w:val="en-US"/>
        </w:rPr>
        <w:t>ned by the Secretary on its</w:t>
      </w:r>
      <w:r w:rsidR="00EA60B8">
        <w:rPr>
          <w:sz w:val="24"/>
          <w:szCs w:val="24"/>
          <w:lang w:val="en-US"/>
        </w:rPr>
        <w:t>’</w:t>
      </w:r>
      <w:r w:rsidR="00747770">
        <w:rPr>
          <w:sz w:val="24"/>
          <w:szCs w:val="24"/>
          <w:lang w:val="en-US"/>
        </w:rPr>
        <w:t xml:space="preserve"> behalf. </w:t>
      </w:r>
    </w:p>
    <w:p w14:paraId="234A323C" w14:textId="77777777" w:rsidR="00EA60B8" w:rsidRDefault="00EA60B8" w:rsidP="00CD0DD8">
      <w:pPr>
        <w:rPr>
          <w:sz w:val="24"/>
          <w:szCs w:val="24"/>
          <w:lang w:val="en-US"/>
        </w:rPr>
      </w:pPr>
    </w:p>
    <w:p w14:paraId="78E4CA7F" w14:textId="77777777" w:rsidR="00EA60B8" w:rsidRDefault="00EA60B8" w:rsidP="00CD0DD8">
      <w:pPr>
        <w:rPr>
          <w:sz w:val="24"/>
          <w:szCs w:val="24"/>
          <w:lang w:val="en-US"/>
        </w:rPr>
      </w:pPr>
    </w:p>
    <w:p w14:paraId="426F14D1" w14:textId="415F3354" w:rsidR="00EA60B8" w:rsidRDefault="00EA60B8" w:rsidP="00CD0DD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 Wilson</w:t>
      </w:r>
    </w:p>
    <w:p w14:paraId="1DDD54C1" w14:textId="77777777" w:rsidR="003B6679" w:rsidRDefault="003B6679" w:rsidP="00CD0DD8">
      <w:pPr>
        <w:rPr>
          <w:sz w:val="24"/>
          <w:szCs w:val="24"/>
          <w:lang w:val="en-US"/>
        </w:rPr>
      </w:pPr>
    </w:p>
    <w:p w14:paraId="2FEBA3E5" w14:textId="77777777" w:rsidR="003B6679" w:rsidRDefault="003B6679" w:rsidP="00CD0DD8">
      <w:pPr>
        <w:rPr>
          <w:sz w:val="24"/>
          <w:szCs w:val="24"/>
          <w:lang w:val="en-US"/>
        </w:rPr>
      </w:pPr>
    </w:p>
    <w:p w14:paraId="2E5D108E" w14:textId="77777777" w:rsidR="003B6679" w:rsidRDefault="003B6679" w:rsidP="00CD0DD8">
      <w:pPr>
        <w:rPr>
          <w:sz w:val="24"/>
          <w:szCs w:val="24"/>
          <w:lang w:val="en-US"/>
        </w:rPr>
      </w:pPr>
    </w:p>
    <w:p w14:paraId="12D7B972" w14:textId="77777777" w:rsidR="003B6679" w:rsidRDefault="003B6679" w:rsidP="00CD0DD8">
      <w:pPr>
        <w:rPr>
          <w:sz w:val="24"/>
          <w:szCs w:val="24"/>
          <w:lang w:val="en-US"/>
        </w:rPr>
      </w:pPr>
    </w:p>
    <w:p w14:paraId="64F93D3C" w14:textId="134669C9" w:rsidR="00EA60B8" w:rsidRDefault="00EA60B8" w:rsidP="00CD0DD8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Secretary, GETRA</w:t>
      </w:r>
    </w:p>
    <w:p w14:paraId="16822342" w14:textId="77777777" w:rsidR="001B1983" w:rsidRDefault="001B1983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2B7F15C5" w14:textId="77777777" w:rsidR="001B1983" w:rsidRDefault="001B1983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3A7B3605" w14:textId="77777777" w:rsidR="00EF7FBC" w:rsidRDefault="00EF7FBC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1FD814A9" w14:textId="77777777" w:rsidR="00EF7FBC" w:rsidRDefault="00EF7FBC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14E5C9CB" w14:textId="77777777" w:rsidR="00EF7FBC" w:rsidRDefault="00EF7FBC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7F4BB479" w14:textId="77777777" w:rsidR="004C7294" w:rsidRDefault="004C7294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33F9C4B7" w14:textId="77777777" w:rsidR="004C7294" w:rsidRDefault="004C7294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62D69A01" w14:textId="77777777" w:rsidR="004C7294" w:rsidRDefault="004C7294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4F574B88" w14:textId="77777777" w:rsidR="004C7294" w:rsidRDefault="004C7294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1AEA10FF" w14:textId="77777777" w:rsidR="004C7294" w:rsidRDefault="004C7294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65770CE3" w14:textId="77777777" w:rsidR="00EF7FBC" w:rsidRDefault="00EF7FBC" w:rsidP="001B1983">
      <w:pPr>
        <w:shd w:val="clear" w:color="auto" w:fill="FFFFFF" w:themeFill="background1"/>
        <w:rPr>
          <w:sz w:val="24"/>
          <w:szCs w:val="24"/>
          <w:lang w:val="en-US"/>
        </w:rPr>
      </w:pPr>
    </w:p>
    <w:p w14:paraId="2FC2B4C2" w14:textId="77777777" w:rsidR="00EC3B60" w:rsidRDefault="00EC3B60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br w:type="page"/>
      </w:r>
    </w:p>
    <w:p w14:paraId="3588EB1C" w14:textId="5E7453E1" w:rsidR="00EF7FBC" w:rsidRDefault="00EF7FBC" w:rsidP="00EF7FBC">
      <w:pPr>
        <w:rPr>
          <w:b/>
          <w:bCs/>
          <w:sz w:val="24"/>
          <w:szCs w:val="24"/>
          <w:lang w:val="en-US"/>
        </w:rPr>
      </w:pPr>
      <w:r w:rsidRPr="00FD6E8A">
        <w:rPr>
          <w:b/>
          <w:bCs/>
          <w:sz w:val="24"/>
          <w:szCs w:val="24"/>
          <w:lang w:val="en-US"/>
        </w:rPr>
        <w:lastRenderedPageBreak/>
        <w:t>Independent Financial Examination Report</w:t>
      </w:r>
      <w:r>
        <w:rPr>
          <w:b/>
          <w:bCs/>
          <w:sz w:val="24"/>
          <w:szCs w:val="24"/>
          <w:lang w:val="en-US"/>
        </w:rPr>
        <w:t xml:space="preserve"> to</w:t>
      </w:r>
    </w:p>
    <w:p w14:paraId="60B06C48" w14:textId="77777777" w:rsidR="00EF7FBC" w:rsidRPr="00FD6E8A" w:rsidRDefault="00EF7FBC" w:rsidP="00EF7FBC">
      <w:pPr>
        <w:rPr>
          <w:b/>
          <w:bCs/>
          <w:sz w:val="24"/>
          <w:szCs w:val="24"/>
          <w:lang w:val="en-US"/>
        </w:rPr>
      </w:pPr>
      <w:r w:rsidRPr="00012775">
        <w:rPr>
          <w:b/>
          <w:bCs/>
          <w:sz w:val="24"/>
          <w:szCs w:val="24"/>
          <w:lang w:val="en-US"/>
        </w:rPr>
        <w:t>Gauchalland East Tenants and Residents Association (GETRA).</w:t>
      </w:r>
    </w:p>
    <w:p w14:paraId="6B370190" w14:textId="7CBDF49D" w:rsidR="00EF7FBC" w:rsidRDefault="007E5390" w:rsidP="00EF7FBC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Notes to the </w:t>
      </w:r>
      <w:r w:rsidR="0017666C">
        <w:rPr>
          <w:b/>
          <w:bCs/>
          <w:sz w:val="24"/>
          <w:szCs w:val="24"/>
          <w:lang w:val="en-US"/>
        </w:rPr>
        <w:t>F</w:t>
      </w:r>
      <w:r>
        <w:rPr>
          <w:b/>
          <w:bCs/>
          <w:sz w:val="24"/>
          <w:szCs w:val="24"/>
          <w:lang w:val="en-US"/>
        </w:rPr>
        <w:t>inanc</w:t>
      </w:r>
      <w:r w:rsidR="0017666C">
        <w:rPr>
          <w:b/>
          <w:bCs/>
          <w:sz w:val="24"/>
          <w:szCs w:val="24"/>
          <w:lang w:val="en-US"/>
        </w:rPr>
        <w:t xml:space="preserve">ial </w:t>
      </w:r>
      <w:r w:rsidR="00850FA8">
        <w:rPr>
          <w:b/>
          <w:bCs/>
          <w:sz w:val="24"/>
          <w:szCs w:val="24"/>
          <w:lang w:val="en-US"/>
        </w:rPr>
        <w:t>Statements for</w:t>
      </w:r>
      <w:r w:rsidR="00EF7FBC">
        <w:rPr>
          <w:b/>
          <w:bCs/>
          <w:sz w:val="24"/>
          <w:szCs w:val="24"/>
          <w:lang w:val="en-US"/>
        </w:rPr>
        <w:t xml:space="preserve"> the year ended 31</w:t>
      </w:r>
      <w:r w:rsidR="00EF7FBC" w:rsidRPr="00F157E9">
        <w:rPr>
          <w:b/>
          <w:bCs/>
          <w:sz w:val="24"/>
          <w:szCs w:val="24"/>
          <w:vertAlign w:val="superscript"/>
          <w:lang w:val="en-US"/>
        </w:rPr>
        <w:t>st</w:t>
      </w:r>
      <w:r w:rsidR="00EF7FBC">
        <w:rPr>
          <w:b/>
          <w:bCs/>
          <w:sz w:val="24"/>
          <w:szCs w:val="24"/>
          <w:lang w:val="en-US"/>
        </w:rPr>
        <w:t xml:space="preserve"> March 202</w:t>
      </w:r>
      <w:r w:rsidR="007B46EF">
        <w:rPr>
          <w:b/>
          <w:bCs/>
          <w:sz w:val="24"/>
          <w:szCs w:val="24"/>
          <w:lang w:val="en-US"/>
        </w:rPr>
        <w:t>6</w:t>
      </w:r>
    </w:p>
    <w:p w14:paraId="3BCC1B8F" w14:textId="77777777" w:rsidR="00850FA8" w:rsidRDefault="00850FA8" w:rsidP="00850FA8">
      <w:pPr>
        <w:pBdr>
          <w:top w:val="single" w:sz="4" w:space="1" w:color="auto"/>
        </w:pBdr>
        <w:rPr>
          <w:b/>
          <w:bCs/>
          <w:sz w:val="24"/>
          <w:szCs w:val="24"/>
          <w:lang w:val="en-US"/>
        </w:rPr>
      </w:pPr>
    </w:p>
    <w:p w14:paraId="35E24CBC" w14:textId="77777777" w:rsidR="0017666C" w:rsidRDefault="0017666C" w:rsidP="0017666C">
      <w:pPr>
        <w:pStyle w:val="ListParagraph"/>
        <w:shd w:val="clear" w:color="auto" w:fill="FFFFFF" w:themeFill="background1"/>
        <w:ind w:left="360"/>
        <w:rPr>
          <w:sz w:val="24"/>
          <w:szCs w:val="24"/>
          <w:lang w:val="en-US"/>
        </w:rPr>
      </w:pPr>
    </w:p>
    <w:p w14:paraId="65247D43" w14:textId="1C590F87" w:rsidR="00850FA8" w:rsidRPr="003D5069" w:rsidRDefault="00850FA8" w:rsidP="003D5069">
      <w:pPr>
        <w:pStyle w:val="ListParagraph"/>
        <w:numPr>
          <w:ilvl w:val="0"/>
          <w:numId w:val="2"/>
        </w:numPr>
        <w:shd w:val="clear" w:color="auto" w:fill="FFFFFF" w:themeFill="background1"/>
        <w:rPr>
          <w:b/>
          <w:bCs/>
          <w:sz w:val="24"/>
          <w:szCs w:val="24"/>
          <w:lang w:val="en-US"/>
        </w:rPr>
      </w:pPr>
      <w:r w:rsidRPr="003D5069">
        <w:rPr>
          <w:b/>
          <w:bCs/>
          <w:sz w:val="24"/>
          <w:szCs w:val="24"/>
          <w:lang w:val="en-US"/>
        </w:rPr>
        <w:t>Basis of preparing the financial statements</w:t>
      </w:r>
      <w:r w:rsidR="00FC1711" w:rsidRPr="003D5069">
        <w:rPr>
          <w:b/>
          <w:bCs/>
          <w:sz w:val="24"/>
          <w:szCs w:val="24"/>
          <w:lang w:val="en-US"/>
        </w:rPr>
        <w:t>:</w:t>
      </w:r>
    </w:p>
    <w:p w14:paraId="0D3FB36C" w14:textId="77777777" w:rsidR="00FC1711" w:rsidRDefault="00FC1711" w:rsidP="0017666C">
      <w:pPr>
        <w:pStyle w:val="ListParagraph"/>
        <w:shd w:val="clear" w:color="auto" w:fill="FFFFFF" w:themeFill="background1"/>
        <w:ind w:left="360"/>
        <w:rPr>
          <w:sz w:val="24"/>
          <w:szCs w:val="24"/>
          <w:lang w:val="en-US"/>
        </w:rPr>
      </w:pPr>
    </w:p>
    <w:p w14:paraId="39963A34" w14:textId="2FDEA9B1" w:rsidR="00FC1711" w:rsidRDefault="00FC1711" w:rsidP="0017666C">
      <w:pPr>
        <w:pStyle w:val="ListParagraph"/>
        <w:shd w:val="clear" w:color="auto" w:fill="FFFFFF" w:themeFill="background1"/>
        <w:ind w:left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financial statements have </w:t>
      </w:r>
      <w:r w:rsidR="00F75251">
        <w:rPr>
          <w:sz w:val="24"/>
          <w:szCs w:val="24"/>
          <w:lang w:val="en-US"/>
        </w:rPr>
        <w:t>been completed on a basis which enables profits to be calculated in accordance with generally accepted accounting practice and which provides sufficient and relevant information</w:t>
      </w:r>
      <w:r w:rsidR="005F5EDE">
        <w:rPr>
          <w:sz w:val="24"/>
          <w:szCs w:val="24"/>
          <w:lang w:val="en-US"/>
        </w:rPr>
        <w:t xml:space="preserve"> to enable a tax return. </w:t>
      </w:r>
    </w:p>
    <w:p w14:paraId="5DA8653C" w14:textId="77777777" w:rsidR="005F5EDE" w:rsidRDefault="005F5EDE" w:rsidP="0017666C">
      <w:pPr>
        <w:pStyle w:val="ListParagraph"/>
        <w:shd w:val="clear" w:color="auto" w:fill="FFFFFF" w:themeFill="background1"/>
        <w:ind w:left="360"/>
        <w:rPr>
          <w:sz w:val="24"/>
          <w:szCs w:val="24"/>
          <w:lang w:val="en-US"/>
        </w:rPr>
      </w:pPr>
    </w:p>
    <w:p w14:paraId="6989C712" w14:textId="1EF8570E" w:rsidR="005F5EDE" w:rsidRDefault="00DC467F" w:rsidP="0017666C">
      <w:pPr>
        <w:pStyle w:val="ListParagraph"/>
        <w:shd w:val="clear" w:color="auto" w:fill="FFFFFF" w:themeFill="background1"/>
        <w:ind w:left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Gauchalland East Tenants and Residents Federation is the representative organisation for </w:t>
      </w:r>
      <w:r w:rsidR="00923CB5">
        <w:rPr>
          <w:sz w:val="24"/>
          <w:szCs w:val="24"/>
          <w:lang w:val="en-US"/>
        </w:rPr>
        <w:t>tenants and residents living in the East Gauchalland are</w:t>
      </w:r>
      <w:r w:rsidR="00E97D1E">
        <w:rPr>
          <w:sz w:val="24"/>
          <w:szCs w:val="24"/>
          <w:lang w:val="en-US"/>
        </w:rPr>
        <w:t>a</w:t>
      </w:r>
      <w:r w:rsidR="00923CB5">
        <w:rPr>
          <w:sz w:val="24"/>
          <w:szCs w:val="24"/>
          <w:lang w:val="en-US"/>
        </w:rPr>
        <w:t xml:space="preserve"> of Galston, East Ayrshire, is a Registered Tenants Organisation under the Housing (Scotland) Act 2001 </w:t>
      </w:r>
      <w:r w:rsidR="00DA6CF5">
        <w:rPr>
          <w:sz w:val="24"/>
          <w:szCs w:val="24"/>
          <w:lang w:val="en-US"/>
        </w:rPr>
        <w:t xml:space="preserve">and a registered Scottish Charitable Incorporated Organisaton with </w:t>
      </w:r>
      <w:r w:rsidR="00BD58A7">
        <w:rPr>
          <w:sz w:val="24"/>
          <w:szCs w:val="24"/>
          <w:lang w:val="en-US"/>
        </w:rPr>
        <w:t xml:space="preserve">OSCR. </w:t>
      </w:r>
    </w:p>
    <w:p w14:paraId="689FFD97" w14:textId="77777777" w:rsidR="00DD0AEE" w:rsidRPr="0017666C" w:rsidRDefault="00DD0AEE" w:rsidP="0017666C">
      <w:pPr>
        <w:pStyle w:val="ListParagraph"/>
        <w:shd w:val="clear" w:color="auto" w:fill="FFFFFF" w:themeFill="background1"/>
        <w:ind w:left="360"/>
        <w:rPr>
          <w:sz w:val="24"/>
          <w:szCs w:val="24"/>
          <w:lang w:val="en-US"/>
        </w:rPr>
      </w:pPr>
    </w:p>
    <w:p w14:paraId="6414F34B" w14:textId="09B9D63B" w:rsidR="001B1983" w:rsidRPr="00926D01" w:rsidRDefault="001B1983" w:rsidP="00926D01">
      <w:pPr>
        <w:shd w:val="clear" w:color="auto" w:fill="FFFFFF" w:themeFill="background1"/>
        <w:rPr>
          <w:sz w:val="24"/>
          <w:szCs w:val="24"/>
          <w:lang w:val="en-US"/>
        </w:rPr>
      </w:pPr>
    </w:p>
    <w:p w14:paraId="45E0238C" w14:textId="77777777" w:rsidR="00DD0AEE" w:rsidRPr="00DD0AEE" w:rsidRDefault="00DD0AEE" w:rsidP="00DD0AEE">
      <w:pPr>
        <w:shd w:val="clear" w:color="auto" w:fill="FFFFFF" w:themeFill="background1"/>
        <w:rPr>
          <w:sz w:val="24"/>
          <w:szCs w:val="24"/>
          <w:lang w:val="en-US"/>
        </w:rPr>
      </w:pPr>
    </w:p>
    <w:sectPr w:rsidR="00DD0AEE" w:rsidRPr="00DD0AEE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DC4C4" w14:textId="77777777" w:rsidR="00352265" w:rsidRDefault="00352265" w:rsidP="00DD6464">
      <w:pPr>
        <w:spacing w:after="0" w:line="240" w:lineRule="auto"/>
      </w:pPr>
      <w:r>
        <w:separator/>
      </w:r>
    </w:p>
  </w:endnote>
  <w:endnote w:type="continuationSeparator" w:id="0">
    <w:p w14:paraId="0C527C62" w14:textId="77777777" w:rsidR="00352265" w:rsidRDefault="00352265" w:rsidP="00DD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360541"/>
      <w:docPartObj>
        <w:docPartGallery w:val="Page Numbers (Bottom of Page)"/>
        <w:docPartUnique/>
      </w:docPartObj>
    </w:sdtPr>
    <w:sdtContent>
      <w:p w14:paraId="4A9CD90C" w14:textId="00088D7B" w:rsidR="00DD6464" w:rsidRDefault="00DD646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61C960" w14:textId="77777777" w:rsidR="00DD6464" w:rsidRDefault="00DD64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07C7E" w14:textId="77777777" w:rsidR="00352265" w:rsidRDefault="00352265" w:rsidP="00DD6464">
      <w:pPr>
        <w:spacing w:after="0" w:line="240" w:lineRule="auto"/>
      </w:pPr>
      <w:r>
        <w:separator/>
      </w:r>
    </w:p>
  </w:footnote>
  <w:footnote w:type="continuationSeparator" w:id="0">
    <w:p w14:paraId="244F7B3F" w14:textId="77777777" w:rsidR="00352265" w:rsidRDefault="00352265" w:rsidP="00DD64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86765"/>
    <w:multiLevelType w:val="hybridMultilevel"/>
    <w:tmpl w:val="D596908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4D4C7B"/>
    <w:multiLevelType w:val="hybridMultilevel"/>
    <w:tmpl w:val="7E3C53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6429091">
    <w:abstractNumId w:val="0"/>
  </w:num>
  <w:num w:numId="2" w16cid:durableId="1244340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6A"/>
    <w:rsid w:val="000011A3"/>
    <w:rsid w:val="00012775"/>
    <w:rsid w:val="00014240"/>
    <w:rsid w:val="000213A1"/>
    <w:rsid w:val="00027715"/>
    <w:rsid w:val="0003204A"/>
    <w:rsid w:val="0005060E"/>
    <w:rsid w:val="00075590"/>
    <w:rsid w:val="0008216B"/>
    <w:rsid w:val="000B36E4"/>
    <w:rsid w:val="000B7E32"/>
    <w:rsid w:val="000C5D3F"/>
    <w:rsid w:val="000F2E0F"/>
    <w:rsid w:val="00102C11"/>
    <w:rsid w:val="00106309"/>
    <w:rsid w:val="0012421A"/>
    <w:rsid w:val="00133934"/>
    <w:rsid w:val="001368EC"/>
    <w:rsid w:val="00141AD1"/>
    <w:rsid w:val="001523B1"/>
    <w:rsid w:val="00156493"/>
    <w:rsid w:val="0017666C"/>
    <w:rsid w:val="001827DD"/>
    <w:rsid w:val="00185EC9"/>
    <w:rsid w:val="00186A3D"/>
    <w:rsid w:val="001A537F"/>
    <w:rsid w:val="001A5FE5"/>
    <w:rsid w:val="001A7C4D"/>
    <w:rsid w:val="001B1983"/>
    <w:rsid w:val="001C1CC1"/>
    <w:rsid w:val="001C2722"/>
    <w:rsid w:val="001D587A"/>
    <w:rsid w:val="001E0F7B"/>
    <w:rsid w:val="001F29EC"/>
    <w:rsid w:val="001F3D46"/>
    <w:rsid w:val="001F6BBA"/>
    <w:rsid w:val="00224B30"/>
    <w:rsid w:val="00245F5C"/>
    <w:rsid w:val="00250843"/>
    <w:rsid w:val="00256C6C"/>
    <w:rsid w:val="00266195"/>
    <w:rsid w:val="00275B41"/>
    <w:rsid w:val="002C1A7C"/>
    <w:rsid w:val="002D7AEE"/>
    <w:rsid w:val="002F5D8A"/>
    <w:rsid w:val="003239E9"/>
    <w:rsid w:val="00352265"/>
    <w:rsid w:val="00363A65"/>
    <w:rsid w:val="00376693"/>
    <w:rsid w:val="003820E6"/>
    <w:rsid w:val="003A28AA"/>
    <w:rsid w:val="003B6679"/>
    <w:rsid w:val="003C7F7E"/>
    <w:rsid w:val="003D5069"/>
    <w:rsid w:val="003D7179"/>
    <w:rsid w:val="003F523D"/>
    <w:rsid w:val="00413FCA"/>
    <w:rsid w:val="004422FC"/>
    <w:rsid w:val="004B6CAE"/>
    <w:rsid w:val="004C0E77"/>
    <w:rsid w:val="004C7294"/>
    <w:rsid w:val="004D30DB"/>
    <w:rsid w:val="004D7481"/>
    <w:rsid w:val="004F3E41"/>
    <w:rsid w:val="00505AAB"/>
    <w:rsid w:val="00507E5B"/>
    <w:rsid w:val="00511367"/>
    <w:rsid w:val="00511F33"/>
    <w:rsid w:val="00521494"/>
    <w:rsid w:val="00534A32"/>
    <w:rsid w:val="00541C35"/>
    <w:rsid w:val="00545428"/>
    <w:rsid w:val="00547134"/>
    <w:rsid w:val="00547EB0"/>
    <w:rsid w:val="00556E81"/>
    <w:rsid w:val="005733A2"/>
    <w:rsid w:val="00586107"/>
    <w:rsid w:val="00586F57"/>
    <w:rsid w:val="005F5EDE"/>
    <w:rsid w:val="00603017"/>
    <w:rsid w:val="00645038"/>
    <w:rsid w:val="00656AA6"/>
    <w:rsid w:val="00660A80"/>
    <w:rsid w:val="006628E1"/>
    <w:rsid w:val="006673D6"/>
    <w:rsid w:val="006B6BF5"/>
    <w:rsid w:val="006C57DD"/>
    <w:rsid w:val="006C66CF"/>
    <w:rsid w:val="006D5F76"/>
    <w:rsid w:val="006E3037"/>
    <w:rsid w:val="006E57AE"/>
    <w:rsid w:val="006E7A7F"/>
    <w:rsid w:val="006F7463"/>
    <w:rsid w:val="0070216E"/>
    <w:rsid w:val="00712AF5"/>
    <w:rsid w:val="00726F9B"/>
    <w:rsid w:val="00730F52"/>
    <w:rsid w:val="00747770"/>
    <w:rsid w:val="00762955"/>
    <w:rsid w:val="00764D33"/>
    <w:rsid w:val="00770967"/>
    <w:rsid w:val="00782F36"/>
    <w:rsid w:val="007876FB"/>
    <w:rsid w:val="007B46EF"/>
    <w:rsid w:val="007C6814"/>
    <w:rsid w:val="007D1F48"/>
    <w:rsid w:val="007E5390"/>
    <w:rsid w:val="007F2F0F"/>
    <w:rsid w:val="007F32FC"/>
    <w:rsid w:val="007F4A5B"/>
    <w:rsid w:val="00810837"/>
    <w:rsid w:val="008333ED"/>
    <w:rsid w:val="00844137"/>
    <w:rsid w:val="0084517C"/>
    <w:rsid w:val="00850FA8"/>
    <w:rsid w:val="0086218D"/>
    <w:rsid w:val="00871628"/>
    <w:rsid w:val="00880BE3"/>
    <w:rsid w:val="008B05F6"/>
    <w:rsid w:val="008C3A6D"/>
    <w:rsid w:val="00913C8F"/>
    <w:rsid w:val="00923CB5"/>
    <w:rsid w:val="00924CDB"/>
    <w:rsid w:val="0092679C"/>
    <w:rsid w:val="00926D01"/>
    <w:rsid w:val="009323BB"/>
    <w:rsid w:val="00953045"/>
    <w:rsid w:val="009619E0"/>
    <w:rsid w:val="009A04C6"/>
    <w:rsid w:val="009B7FBB"/>
    <w:rsid w:val="009C6A44"/>
    <w:rsid w:val="009C6FF9"/>
    <w:rsid w:val="009C7F7C"/>
    <w:rsid w:val="009D7325"/>
    <w:rsid w:val="009E11B4"/>
    <w:rsid w:val="009F3F95"/>
    <w:rsid w:val="009F530C"/>
    <w:rsid w:val="00A108B7"/>
    <w:rsid w:val="00A115C6"/>
    <w:rsid w:val="00A23610"/>
    <w:rsid w:val="00A36439"/>
    <w:rsid w:val="00A4266F"/>
    <w:rsid w:val="00A566FA"/>
    <w:rsid w:val="00A65FB2"/>
    <w:rsid w:val="00A66127"/>
    <w:rsid w:val="00A70A74"/>
    <w:rsid w:val="00AA22F8"/>
    <w:rsid w:val="00AB543D"/>
    <w:rsid w:val="00AB6047"/>
    <w:rsid w:val="00AC3C12"/>
    <w:rsid w:val="00AD3FE3"/>
    <w:rsid w:val="00B61566"/>
    <w:rsid w:val="00B6720F"/>
    <w:rsid w:val="00B71E0C"/>
    <w:rsid w:val="00B93A1A"/>
    <w:rsid w:val="00BA26DE"/>
    <w:rsid w:val="00BB319A"/>
    <w:rsid w:val="00BD08F2"/>
    <w:rsid w:val="00BD58A7"/>
    <w:rsid w:val="00BD6A68"/>
    <w:rsid w:val="00BF4DE5"/>
    <w:rsid w:val="00C047CC"/>
    <w:rsid w:val="00C16E3B"/>
    <w:rsid w:val="00C23A10"/>
    <w:rsid w:val="00C23F63"/>
    <w:rsid w:val="00C24906"/>
    <w:rsid w:val="00C4615D"/>
    <w:rsid w:val="00C51A82"/>
    <w:rsid w:val="00C54671"/>
    <w:rsid w:val="00C56619"/>
    <w:rsid w:val="00C76642"/>
    <w:rsid w:val="00C77F25"/>
    <w:rsid w:val="00C86DA0"/>
    <w:rsid w:val="00C87292"/>
    <w:rsid w:val="00CA6B84"/>
    <w:rsid w:val="00CB1627"/>
    <w:rsid w:val="00CC06D1"/>
    <w:rsid w:val="00CC0A43"/>
    <w:rsid w:val="00CD0DD8"/>
    <w:rsid w:val="00CF52FF"/>
    <w:rsid w:val="00D079D6"/>
    <w:rsid w:val="00D264A4"/>
    <w:rsid w:val="00D278FD"/>
    <w:rsid w:val="00D4612B"/>
    <w:rsid w:val="00D579BD"/>
    <w:rsid w:val="00D75E5C"/>
    <w:rsid w:val="00DA6CF5"/>
    <w:rsid w:val="00DB31E6"/>
    <w:rsid w:val="00DC467F"/>
    <w:rsid w:val="00DD0AEE"/>
    <w:rsid w:val="00DD6464"/>
    <w:rsid w:val="00DF00A9"/>
    <w:rsid w:val="00E326BF"/>
    <w:rsid w:val="00E46F3D"/>
    <w:rsid w:val="00E644C6"/>
    <w:rsid w:val="00E65C9F"/>
    <w:rsid w:val="00E74BFF"/>
    <w:rsid w:val="00E850DA"/>
    <w:rsid w:val="00E86A6A"/>
    <w:rsid w:val="00E97D1E"/>
    <w:rsid w:val="00EA0E97"/>
    <w:rsid w:val="00EA60B8"/>
    <w:rsid w:val="00EA7A96"/>
    <w:rsid w:val="00EB45A5"/>
    <w:rsid w:val="00EC3B60"/>
    <w:rsid w:val="00ED28BA"/>
    <w:rsid w:val="00ED5DEC"/>
    <w:rsid w:val="00EE51F0"/>
    <w:rsid w:val="00EF77B3"/>
    <w:rsid w:val="00EF7FBC"/>
    <w:rsid w:val="00F03B1F"/>
    <w:rsid w:val="00F157E9"/>
    <w:rsid w:val="00F46EEB"/>
    <w:rsid w:val="00F544A2"/>
    <w:rsid w:val="00F75251"/>
    <w:rsid w:val="00F75B3D"/>
    <w:rsid w:val="00F92387"/>
    <w:rsid w:val="00F92B66"/>
    <w:rsid w:val="00FB016D"/>
    <w:rsid w:val="00FB694D"/>
    <w:rsid w:val="00FC1711"/>
    <w:rsid w:val="00FD6E8A"/>
    <w:rsid w:val="00FE1A65"/>
    <w:rsid w:val="00FE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50F96"/>
  <w15:chartTrackingRefBased/>
  <w15:docId w15:val="{710B48C2-09A6-4694-9B4B-D01E4A92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A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A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A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A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A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A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A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A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A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A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A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A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A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A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A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A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A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A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A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A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A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A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A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A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A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A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A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A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A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E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64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464"/>
  </w:style>
  <w:style w:type="paragraph" w:styleId="Footer">
    <w:name w:val="footer"/>
    <w:basedOn w:val="Normal"/>
    <w:link w:val="FooterChar"/>
    <w:uiPriority w:val="99"/>
    <w:unhideWhenUsed/>
    <w:rsid w:val="00DD64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7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1408f3-8ac9-4346-8fae-7a8076793e8c" xsi:nil="true"/>
    <lcf76f155ced4ddcb4097134ff3c332f xmlns="0efcb20c-a255-4ef4-a666-2774ba48434a">
      <Terms xmlns="http://schemas.microsoft.com/office/infopath/2007/PartnerControls"/>
    </lcf76f155ced4ddcb4097134ff3c332f>
    <DocTags xmlns="0efcb20c-a255-4ef4-a666-2774ba48434a">
      <Value>accounts</Value>
    </DocTags>
  </documentManagement>
</p:properties>
</file>

<file path=customXml/itemProps1.xml><?xml version="1.0" encoding="utf-8"?>
<ds:datastoreItem xmlns:ds="http://schemas.openxmlformats.org/officeDocument/2006/customXml" ds:itemID="{A22AF904-80C1-4107-B00E-5707EF408FC0}"/>
</file>

<file path=customXml/itemProps2.xml><?xml version="1.0" encoding="utf-8"?>
<ds:datastoreItem xmlns:ds="http://schemas.openxmlformats.org/officeDocument/2006/customXml" ds:itemID="{066FE848-EDF2-44DA-A8B7-40BE6B1AE6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F1D66C-0C85-4278-AFA5-576AEB9C499A}">
  <ds:schemaRefs>
    <ds:schemaRef ds:uri="http://schemas.microsoft.com/office/2006/metadata/properties"/>
    <ds:schemaRef ds:uri="http://schemas.microsoft.com/office/infopath/2007/PartnerControls"/>
    <ds:schemaRef ds:uri="005f221a-aa13-4306-b9b9-df7481bf3a19"/>
    <ds:schemaRef ds:uri="c660ac8c-3c3f-4c0e-bf50-c2b0cc679e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Donohoe</dc:creator>
  <cp:keywords/>
  <dc:description/>
  <cp:lastModifiedBy>William McGuiness</cp:lastModifiedBy>
  <cp:revision>7</cp:revision>
  <dcterms:created xsi:type="dcterms:W3CDTF">2026-09-03T08:44:00Z</dcterms:created>
  <dcterms:modified xsi:type="dcterms:W3CDTF">2026-09-07T12:48:00Z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  <property fmtid="{D5CDD505-2E9C-101B-9397-08002B2CF9AE}" pid="3" name="MediaServiceImageTags">
    <vt:lpwstr/>
  </property>
</Properties>
</file>