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2B58" w14:textId="6EA0997D" w:rsidR="004E67FB" w:rsidRPr="009E19CF" w:rsidRDefault="00121980" w:rsidP="00033A88">
      <w:pPr>
        <w:ind w:left="2" w:hanging="2"/>
        <w:jc w:val="center"/>
        <w:rPr>
          <w:b/>
          <w:bCs/>
          <w:sz w:val="24"/>
          <w:szCs w:val="24"/>
        </w:rPr>
      </w:pPr>
      <w:r w:rsidRPr="009E19CF">
        <w:rPr>
          <w:b/>
          <w:bCs/>
          <w:sz w:val="24"/>
          <w:szCs w:val="24"/>
        </w:rPr>
        <w:t>Financial Report for Aberlour Community Association AGM May 2026</w:t>
      </w:r>
    </w:p>
    <w:p w14:paraId="3F88C810" w14:textId="77777777" w:rsidR="00121980" w:rsidRDefault="00121980">
      <w:pPr>
        <w:ind w:left="2" w:hanging="2"/>
      </w:pPr>
    </w:p>
    <w:p w14:paraId="45EF07AE" w14:textId="77777777" w:rsidR="00121980" w:rsidRDefault="00121980">
      <w:pPr>
        <w:ind w:left="2" w:hanging="2"/>
      </w:pPr>
    </w:p>
    <w:p w14:paraId="5A3B10C1" w14:textId="1BC4CA79" w:rsidR="00121980" w:rsidRDefault="00121980">
      <w:pPr>
        <w:ind w:left="2" w:hanging="2"/>
      </w:pPr>
      <w:r>
        <w:t>First thing to say is that the Audit was completed by Diane Forbes again this year and we passed gratefully with no issues.  I wish to pass on our thanks to Diane for the hard work she puts in every year.</w:t>
      </w:r>
    </w:p>
    <w:p w14:paraId="5A113B44" w14:textId="77777777" w:rsidR="00121980" w:rsidRDefault="00121980">
      <w:pPr>
        <w:ind w:left="2" w:hanging="2"/>
      </w:pPr>
    </w:p>
    <w:p w14:paraId="532F59E0" w14:textId="4BC3B5D0" w:rsidR="00121980" w:rsidRDefault="00121980">
      <w:pPr>
        <w:ind w:left="2" w:hanging="2"/>
      </w:pPr>
      <w:r>
        <w:t>Following is a synopsis of where the individual sub-groups are financially as of September 2025.</w:t>
      </w:r>
    </w:p>
    <w:p w14:paraId="05FFDC28" w14:textId="77777777" w:rsidR="00121980" w:rsidRDefault="00121980">
      <w:pPr>
        <w:ind w:left="2" w:hanging="2"/>
      </w:pPr>
    </w:p>
    <w:p w14:paraId="75A4EF21" w14:textId="7B91D560" w:rsidR="00121980" w:rsidRPr="0016404D" w:rsidRDefault="00121980">
      <w:pPr>
        <w:ind w:left="2" w:hanging="2"/>
        <w:rPr>
          <w:b/>
          <w:bCs/>
        </w:rPr>
      </w:pPr>
      <w:r w:rsidRPr="0016404D">
        <w:rPr>
          <w:b/>
          <w:bCs/>
        </w:rPr>
        <w:t>General Account</w:t>
      </w:r>
    </w:p>
    <w:p w14:paraId="20B236CA" w14:textId="77777777" w:rsidR="00121980" w:rsidRDefault="00121980">
      <w:pPr>
        <w:ind w:left="2" w:hanging="2"/>
      </w:pPr>
    </w:p>
    <w:p w14:paraId="1AB4622F" w14:textId="71B936D7" w:rsidR="00121980" w:rsidRDefault="00121980" w:rsidP="00121980">
      <w:pPr>
        <w:ind w:left="2" w:hanging="2"/>
      </w:pPr>
      <w:r>
        <w:t xml:space="preserve">Starting Balance  </w:t>
      </w:r>
      <w:r>
        <w:tab/>
        <w:t>£6,016.00</w:t>
      </w:r>
    </w:p>
    <w:p w14:paraId="024A8496" w14:textId="77777777" w:rsidR="00121980" w:rsidRDefault="00121980" w:rsidP="00121980">
      <w:pPr>
        <w:ind w:left="2" w:hanging="2"/>
      </w:pPr>
    </w:p>
    <w:p w14:paraId="7A1EA9F7" w14:textId="21719298" w:rsidR="00121980" w:rsidRDefault="00121980" w:rsidP="002609D6">
      <w:pPr>
        <w:ind w:left="1439" w:hangingChars="654" w:hanging="1439"/>
      </w:pPr>
      <w:r>
        <w:t xml:space="preserve">Income </w:t>
      </w:r>
      <w:r>
        <w:tab/>
      </w:r>
      <w:r w:rsidR="002609D6">
        <w:tab/>
      </w:r>
      <w:r>
        <w:tab/>
        <w:t>£1,750.00</w:t>
      </w:r>
      <w:r w:rsidR="002609D6">
        <w:tab/>
      </w:r>
      <w:r>
        <w:t xml:space="preserve"> repayment from the sub-groups for their share of the </w:t>
      </w:r>
      <w:r w:rsidR="002609D6">
        <w:tab/>
      </w:r>
      <w:r w:rsidR="002609D6">
        <w:tab/>
      </w:r>
      <w:r w:rsidR="002609D6">
        <w:tab/>
      </w:r>
      <w:r w:rsidR="002609D6">
        <w:tab/>
      </w:r>
      <w:r w:rsidR="002609D6">
        <w:tab/>
      </w:r>
      <w:r>
        <w:t>Insurance costs</w:t>
      </w:r>
    </w:p>
    <w:p w14:paraId="2F35B898" w14:textId="1ACE858F" w:rsidR="00A77CEB" w:rsidRDefault="002609D6" w:rsidP="002609D6">
      <w:pPr>
        <w:ind w:left="1439" w:hangingChars="654" w:hanging="1439"/>
      </w:pPr>
      <w:r>
        <w:t xml:space="preserve">Outgoings </w:t>
      </w:r>
      <w:r>
        <w:tab/>
      </w:r>
      <w:r>
        <w:tab/>
      </w:r>
      <w:r>
        <w:tab/>
        <w:t>£2,595.84</w:t>
      </w:r>
      <w:r>
        <w:tab/>
        <w:t>Insurance</w:t>
      </w:r>
      <w:r w:rsidR="00A77CEB">
        <w:tab/>
      </w:r>
      <w:r w:rsidR="00A77CEB">
        <w:tab/>
      </w:r>
      <w:r>
        <w:t xml:space="preserve"> £2,464.84 </w:t>
      </w:r>
    </w:p>
    <w:p w14:paraId="49686E6E" w14:textId="20C74337" w:rsidR="002609D6" w:rsidRDefault="002609D6" w:rsidP="00A77CEB">
      <w:pPr>
        <w:ind w:left="3592" w:firstLineChars="0" w:firstLine="4"/>
      </w:pPr>
      <w:r>
        <w:t>Church Clock repair,</w:t>
      </w:r>
      <w:r w:rsidR="00A77CEB">
        <w:tab/>
        <w:t>£122.40</w:t>
      </w:r>
    </w:p>
    <w:p w14:paraId="2E925D24" w14:textId="16F5F5F1" w:rsidR="002609D6" w:rsidRDefault="002609D6" w:rsidP="002609D6">
      <w:pPr>
        <w:ind w:left="3596" w:firstLineChars="0" w:firstLine="4"/>
      </w:pPr>
      <w:r>
        <w:t>Moray  Council</w:t>
      </w:r>
      <w:r w:rsidR="00A77CEB">
        <w:tab/>
      </w:r>
      <w:r w:rsidR="00A77CEB">
        <w:tab/>
        <w:t>£20.00</w:t>
      </w:r>
    </w:p>
    <w:p w14:paraId="7EAC7C6D" w14:textId="4FE26052" w:rsidR="002609D6" w:rsidRDefault="002609D6" w:rsidP="002609D6">
      <w:pPr>
        <w:ind w:firstLineChars="0"/>
      </w:pPr>
      <w:r>
        <w:t>Closing Balane</w:t>
      </w:r>
      <w:r>
        <w:tab/>
      </w:r>
      <w:r>
        <w:tab/>
        <w:t>£5,170.16</w:t>
      </w:r>
    </w:p>
    <w:p w14:paraId="2B632324" w14:textId="77777777" w:rsidR="002609D6" w:rsidRDefault="002609D6" w:rsidP="002609D6">
      <w:pPr>
        <w:ind w:firstLineChars="0"/>
      </w:pPr>
    </w:p>
    <w:p w14:paraId="0148315D" w14:textId="285BA005" w:rsidR="002609D6" w:rsidRDefault="002609D6" w:rsidP="002609D6">
      <w:pPr>
        <w:ind w:firstLineChars="0"/>
      </w:pPr>
    </w:p>
    <w:p w14:paraId="32EBCC7E" w14:textId="26F2D87F" w:rsidR="004D50BB" w:rsidRPr="0016404D" w:rsidRDefault="00A77CEB" w:rsidP="0016404D">
      <w:pPr>
        <w:ind w:left="0" w:firstLineChars="0" w:firstLine="0"/>
        <w:rPr>
          <w:b/>
          <w:bCs/>
        </w:rPr>
      </w:pPr>
      <w:r w:rsidRPr="0016404D">
        <w:rPr>
          <w:b/>
          <w:bCs/>
        </w:rPr>
        <w:t>Fleming</w:t>
      </w:r>
      <w:r w:rsidR="004D50BB" w:rsidRPr="0016404D">
        <w:rPr>
          <w:b/>
          <w:bCs/>
        </w:rPr>
        <w:t xml:space="preserve"> Hall</w:t>
      </w:r>
    </w:p>
    <w:p w14:paraId="0826EEB8" w14:textId="77777777" w:rsidR="004D50BB" w:rsidRDefault="004D50BB" w:rsidP="002609D6">
      <w:pPr>
        <w:ind w:firstLineChars="0"/>
      </w:pPr>
    </w:p>
    <w:p w14:paraId="27A21BC4" w14:textId="4CD7F9A1" w:rsidR="004D50BB" w:rsidRDefault="004D50BB" w:rsidP="002609D6">
      <w:pPr>
        <w:ind w:firstLineChars="0"/>
      </w:pPr>
      <w:r>
        <w:t>Starting Balance</w:t>
      </w:r>
      <w:r>
        <w:tab/>
        <w:t>£3,107.74</w:t>
      </w:r>
    </w:p>
    <w:p w14:paraId="052B2E42" w14:textId="77777777" w:rsidR="004D50BB" w:rsidRDefault="004D50BB" w:rsidP="002609D6">
      <w:pPr>
        <w:ind w:firstLineChars="0"/>
      </w:pPr>
    </w:p>
    <w:p w14:paraId="0435DC57" w14:textId="202E0D75" w:rsidR="00A77CEB" w:rsidRDefault="004D50BB" w:rsidP="004D50BB">
      <w:pPr>
        <w:ind w:left="1440" w:firstLineChars="0" w:hanging="1440"/>
      </w:pPr>
      <w:r>
        <w:t>Income</w:t>
      </w:r>
      <w:r>
        <w:tab/>
      </w:r>
      <w:r>
        <w:tab/>
        <w:t>£12,426.20</w:t>
      </w:r>
      <w:r>
        <w:tab/>
        <w:t>Hall Lets</w:t>
      </w:r>
      <w:r w:rsidR="00A77CEB">
        <w:tab/>
      </w:r>
      <w:r w:rsidR="00A77CEB">
        <w:tab/>
      </w:r>
      <w:r>
        <w:t>£11,411.20</w:t>
      </w:r>
    </w:p>
    <w:p w14:paraId="6F7B44BA" w14:textId="08DB6408" w:rsidR="00A77CEB" w:rsidRDefault="004D50BB" w:rsidP="00A77CEB">
      <w:pPr>
        <w:ind w:left="3600" w:firstLineChars="0" w:firstLine="0"/>
      </w:pPr>
      <w:r>
        <w:t xml:space="preserve">Donation </w:t>
      </w:r>
      <w:r w:rsidR="00A77CEB">
        <w:tab/>
      </w:r>
      <w:r w:rsidR="00A77CEB">
        <w:tab/>
      </w:r>
      <w:r>
        <w:t>£1,000 from</w:t>
      </w:r>
      <w:r w:rsidR="00A77CEB">
        <w:t xml:space="preserve"> </w:t>
      </w:r>
      <w:r>
        <w:t xml:space="preserve">Aberlour Villa) </w:t>
      </w:r>
    </w:p>
    <w:p w14:paraId="10045C85" w14:textId="4A390757" w:rsidR="004D50BB" w:rsidRDefault="00A77CEB" w:rsidP="00A77CEB">
      <w:pPr>
        <w:ind w:left="2881" w:firstLineChars="0" w:firstLine="719"/>
      </w:pPr>
      <w:r>
        <w:t>Refund</w:t>
      </w:r>
      <w:r>
        <w:tab/>
      </w:r>
      <w:r>
        <w:tab/>
      </w:r>
      <w:r>
        <w:tab/>
      </w:r>
      <w:r w:rsidR="004D50BB">
        <w:t>£15 for overcharge.</w:t>
      </w:r>
    </w:p>
    <w:p w14:paraId="46568DE4" w14:textId="04FE3312" w:rsidR="004D50BB" w:rsidRDefault="004D50BB" w:rsidP="004D50BB">
      <w:pPr>
        <w:ind w:firstLineChars="0" w:firstLine="0"/>
      </w:pPr>
      <w:r>
        <w:t>Outgoings</w:t>
      </w:r>
      <w:r>
        <w:tab/>
      </w:r>
      <w:r>
        <w:tab/>
        <w:t>£1</w:t>
      </w:r>
      <w:r w:rsidR="00C36DE5">
        <w:t>2,</w:t>
      </w:r>
      <w:r>
        <w:t>18</w:t>
      </w:r>
      <w:r w:rsidR="00C36DE5">
        <w:t>4</w:t>
      </w:r>
      <w:r w:rsidR="0016404D">
        <w:t>.76</w:t>
      </w:r>
      <w:r>
        <w:tab/>
      </w:r>
      <w:r w:rsidR="00A77CEB">
        <w:t xml:space="preserve">Hall Keepers </w:t>
      </w:r>
      <w:r w:rsidR="00A77CEB">
        <w:tab/>
      </w:r>
      <w:r w:rsidR="00A77CEB">
        <w:tab/>
        <w:t>£2,322.50</w:t>
      </w:r>
    </w:p>
    <w:p w14:paraId="39E1C40C" w14:textId="04A7FAF7" w:rsidR="00A77CEB" w:rsidRDefault="00A77CEB" w:rsidP="004D50BB">
      <w:pPr>
        <w:ind w:firstLineChars="0" w:firstLine="0"/>
      </w:pPr>
      <w:r>
        <w:tab/>
      </w:r>
      <w:r>
        <w:tab/>
      </w:r>
      <w:r>
        <w:tab/>
      </w:r>
      <w:r>
        <w:tab/>
      </w:r>
      <w:r>
        <w:tab/>
        <w:t xml:space="preserve">Utilities’ </w:t>
      </w:r>
      <w:r>
        <w:tab/>
      </w:r>
      <w:r>
        <w:tab/>
        <w:t>£6,024.55</w:t>
      </w:r>
    </w:p>
    <w:p w14:paraId="0F590134" w14:textId="3ADFBE3E" w:rsidR="00A77CEB" w:rsidRDefault="00A77CEB" w:rsidP="004D50BB">
      <w:pPr>
        <w:ind w:firstLineChars="0" w:firstLine="0"/>
      </w:pPr>
      <w:r>
        <w:tab/>
      </w:r>
      <w:r>
        <w:tab/>
      </w:r>
      <w:r>
        <w:tab/>
      </w:r>
      <w:r>
        <w:tab/>
      </w:r>
      <w:r>
        <w:tab/>
        <w:t>Cleaning Materials</w:t>
      </w:r>
      <w:r>
        <w:tab/>
        <w:t>£180.25</w:t>
      </w:r>
    </w:p>
    <w:p w14:paraId="65F46904" w14:textId="748D2284" w:rsidR="00A77CEB" w:rsidRDefault="00A77CEB" w:rsidP="004D50BB">
      <w:pPr>
        <w:ind w:firstLineChars="0" w:firstLine="0"/>
      </w:pPr>
      <w:r>
        <w:tab/>
      </w:r>
      <w:r>
        <w:tab/>
      </w:r>
      <w:r>
        <w:tab/>
      </w:r>
      <w:r>
        <w:tab/>
      </w:r>
      <w:r>
        <w:tab/>
        <w:t>Internal Transfer</w:t>
      </w:r>
      <w:r>
        <w:tab/>
        <w:t>£978.00  White Goods</w:t>
      </w:r>
    </w:p>
    <w:p w14:paraId="656D1786" w14:textId="3B01F922" w:rsidR="00A77CEB" w:rsidRDefault="00A77CEB" w:rsidP="004D50BB">
      <w:pPr>
        <w:ind w:firstLineChars="0" w:firstLine="0"/>
      </w:pPr>
      <w:r>
        <w:tab/>
      </w:r>
      <w:r>
        <w:tab/>
      </w:r>
      <w:r>
        <w:tab/>
      </w:r>
      <w:r>
        <w:tab/>
      </w:r>
      <w:r>
        <w:tab/>
        <w:t>Equipment Purchases</w:t>
      </w:r>
      <w:r>
        <w:tab/>
        <w:t>£383,51</w:t>
      </w:r>
    </w:p>
    <w:p w14:paraId="731B0252" w14:textId="6B41C5CE" w:rsidR="005C53C1" w:rsidRDefault="005C53C1" w:rsidP="005C53C1">
      <w:pPr>
        <w:ind w:firstLineChars="0" w:firstLine="0"/>
      </w:pPr>
      <w:r>
        <w:tab/>
      </w:r>
      <w:r>
        <w:tab/>
      </w:r>
      <w:r>
        <w:tab/>
      </w:r>
      <w:r>
        <w:tab/>
      </w:r>
      <w:r>
        <w:tab/>
        <w:t xml:space="preserve">Building Insurance </w:t>
      </w:r>
      <w:r>
        <w:tab/>
        <w:t>£1,897,25</w:t>
      </w:r>
    </w:p>
    <w:p w14:paraId="3A24E44C" w14:textId="09EBB231" w:rsidR="005C53C1" w:rsidRDefault="005C53C1" w:rsidP="005C53C1">
      <w:pPr>
        <w:ind w:firstLineChars="0" w:firstLine="0"/>
      </w:pPr>
      <w:r>
        <w:tab/>
      </w:r>
      <w:r>
        <w:tab/>
      </w:r>
      <w:r>
        <w:tab/>
      </w:r>
      <w:r>
        <w:tab/>
      </w:r>
      <w:r>
        <w:tab/>
        <w:t>Sundry Cost</w:t>
      </w:r>
      <w:r>
        <w:tab/>
      </w:r>
      <w:r>
        <w:tab/>
        <w:t>£563.12</w:t>
      </w:r>
    </w:p>
    <w:p w14:paraId="033E3034" w14:textId="7CE92BA8" w:rsidR="005C53C1" w:rsidRDefault="005C53C1" w:rsidP="005C53C1">
      <w:pPr>
        <w:ind w:firstLineChars="0" w:firstLine="0"/>
      </w:pPr>
      <w:r>
        <w:t>Closing Balance</w:t>
      </w:r>
      <w:r>
        <w:tab/>
        <w:t>£3,184.76</w:t>
      </w:r>
    </w:p>
    <w:p w14:paraId="6D54A40F" w14:textId="77777777" w:rsidR="005C53C1" w:rsidRDefault="005C53C1" w:rsidP="005C53C1">
      <w:pPr>
        <w:ind w:firstLineChars="0" w:firstLine="0"/>
      </w:pPr>
    </w:p>
    <w:p w14:paraId="6195B661" w14:textId="608C6B4C" w:rsidR="005C53C1" w:rsidRDefault="005C53C1" w:rsidP="005C53C1">
      <w:pPr>
        <w:ind w:firstLineChars="0" w:firstLine="0"/>
      </w:pPr>
    </w:p>
    <w:p w14:paraId="11459616" w14:textId="2010F1B6" w:rsidR="00036C79" w:rsidRPr="0016404D" w:rsidRDefault="00036C79" w:rsidP="0068436B">
      <w:pPr>
        <w:ind w:left="0" w:firstLineChars="0" w:firstLine="0"/>
        <w:rPr>
          <w:b/>
          <w:bCs/>
        </w:rPr>
      </w:pPr>
      <w:r w:rsidRPr="0016404D">
        <w:rPr>
          <w:b/>
          <w:bCs/>
        </w:rPr>
        <w:t>Garden Project</w:t>
      </w:r>
    </w:p>
    <w:p w14:paraId="6A401431" w14:textId="77777777" w:rsidR="00036C79" w:rsidRDefault="00036C79" w:rsidP="005C53C1">
      <w:pPr>
        <w:ind w:firstLineChars="0" w:firstLine="0"/>
      </w:pPr>
    </w:p>
    <w:p w14:paraId="1CE26C0E" w14:textId="2B2C208F" w:rsidR="00036C79" w:rsidRDefault="00036C79" w:rsidP="005C53C1">
      <w:pPr>
        <w:ind w:firstLineChars="0" w:firstLine="0"/>
      </w:pPr>
      <w:r>
        <w:t>Opening Balance</w:t>
      </w:r>
      <w:r>
        <w:tab/>
        <w:t>£3,460.82</w:t>
      </w:r>
    </w:p>
    <w:p w14:paraId="65C189D0" w14:textId="2E7A5445" w:rsidR="00036C79" w:rsidRDefault="00036C79" w:rsidP="00036C79">
      <w:pPr>
        <w:ind w:left="1440" w:firstLineChars="0" w:hanging="1439"/>
      </w:pPr>
      <w:r>
        <w:t>Income</w:t>
      </w:r>
      <w:r>
        <w:tab/>
      </w:r>
      <w:r>
        <w:tab/>
        <w:t>£1,065.00</w:t>
      </w:r>
      <w:r>
        <w:tab/>
        <w:t xml:space="preserve">Donations </w:t>
      </w:r>
    </w:p>
    <w:p w14:paraId="79B2C9C6" w14:textId="11D06F9A" w:rsidR="00837714" w:rsidRDefault="00036C79" w:rsidP="00036C79">
      <w:pPr>
        <w:ind w:left="1440" w:firstLineChars="0" w:hanging="1439"/>
      </w:pPr>
      <w:r>
        <w:t>Outgoings</w:t>
      </w:r>
      <w:r>
        <w:tab/>
      </w:r>
      <w:r>
        <w:tab/>
        <w:t>£</w:t>
      </w:r>
      <w:r w:rsidR="00837714">
        <w:t>1,708.32</w:t>
      </w:r>
      <w:r w:rsidR="00837714">
        <w:tab/>
        <w:t xml:space="preserve">Iinsurance, </w:t>
      </w:r>
      <w:r w:rsidR="00837714">
        <w:tab/>
      </w:r>
      <w:r w:rsidR="00837714">
        <w:tab/>
        <w:t>£150,00</w:t>
      </w:r>
    </w:p>
    <w:p w14:paraId="48A61DF7" w14:textId="6EA42CD6" w:rsidR="00036C79" w:rsidRDefault="00837714" w:rsidP="00837714">
      <w:pPr>
        <w:ind w:left="2880" w:firstLineChars="0" w:firstLine="720"/>
      </w:pPr>
      <w:r>
        <w:t>Grass Cutting</w:t>
      </w:r>
      <w:r>
        <w:tab/>
      </w:r>
      <w:r>
        <w:tab/>
        <w:t>£650.00</w:t>
      </w:r>
    </w:p>
    <w:p w14:paraId="0E769CE9" w14:textId="371C304A" w:rsidR="00837714" w:rsidRDefault="00837714" w:rsidP="00837714">
      <w:pPr>
        <w:ind w:left="2880" w:firstLineChars="0" w:firstLine="720"/>
      </w:pPr>
      <w:r>
        <w:t>Plants</w:t>
      </w:r>
      <w:r>
        <w:tab/>
      </w:r>
      <w:r>
        <w:tab/>
      </w:r>
      <w:r>
        <w:tab/>
        <w:t>£816.42</w:t>
      </w:r>
    </w:p>
    <w:p w14:paraId="61F5EE71" w14:textId="56C9C794" w:rsidR="00837714" w:rsidRDefault="00837714" w:rsidP="00837714">
      <w:pPr>
        <w:ind w:left="2880" w:firstLineChars="0" w:firstLine="720"/>
      </w:pPr>
      <w:r>
        <w:t>Landscaping/sundries</w:t>
      </w:r>
      <w:r>
        <w:tab/>
        <w:t>£92.90</w:t>
      </w:r>
    </w:p>
    <w:p w14:paraId="4022EBC4" w14:textId="141714AE" w:rsidR="00837714" w:rsidRDefault="00837714" w:rsidP="00837714">
      <w:pPr>
        <w:ind w:firstLineChars="0"/>
      </w:pPr>
      <w:r>
        <w:t>Closing Balance</w:t>
      </w:r>
      <w:r>
        <w:tab/>
        <w:t>£2,817.50</w:t>
      </w:r>
    </w:p>
    <w:p w14:paraId="78A8AF65" w14:textId="77777777" w:rsidR="00837714" w:rsidRDefault="00837714" w:rsidP="00837714">
      <w:pPr>
        <w:ind w:firstLineChars="0"/>
      </w:pPr>
    </w:p>
    <w:p w14:paraId="72ED7DC9" w14:textId="77777777" w:rsidR="00F77B50" w:rsidRDefault="00F77B50" w:rsidP="00837714">
      <w:pPr>
        <w:ind w:firstLineChars="0"/>
      </w:pPr>
    </w:p>
    <w:p w14:paraId="33F78885" w14:textId="77777777" w:rsidR="00F77B50" w:rsidRDefault="00F77B50" w:rsidP="00837714">
      <w:pPr>
        <w:ind w:firstLineChars="0"/>
      </w:pPr>
    </w:p>
    <w:p w14:paraId="572E2E8F" w14:textId="77777777" w:rsidR="00F77B50" w:rsidRDefault="00F77B50" w:rsidP="00837714">
      <w:pPr>
        <w:ind w:firstLineChars="0"/>
      </w:pPr>
    </w:p>
    <w:p w14:paraId="7793A9E2" w14:textId="3A3D27D7" w:rsidR="00837714" w:rsidRPr="00C77DFF" w:rsidRDefault="00837714" w:rsidP="00837714">
      <w:pPr>
        <w:ind w:firstLineChars="0"/>
        <w:rPr>
          <w:b/>
          <w:bCs/>
        </w:rPr>
      </w:pPr>
      <w:r w:rsidRPr="00C77DFF">
        <w:rPr>
          <w:b/>
          <w:bCs/>
        </w:rPr>
        <w:lastRenderedPageBreak/>
        <w:t>Play Park</w:t>
      </w:r>
    </w:p>
    <w:p w14:paraId="2E6D7975" w14:textId="3F577C3C" w:rsidR="00837714" w:rsidRDefault="00837714" w:rsidP="00837714">
      <w:pPr>
        <w:ind w:firstLineChars="0"/>
      </w:pPr>
    </w:p>
    <w:p w14:paraId="070F6C52" w14:textId="2D7555F6" w:rsidR="00316EB9" w:rsidRDefault="00316EB9" w:rsidP="00837714">
      <w:pPr>
        <w:ind w:firstLineChars="0"/>
      </w:pPr>
      <w:r>
        <w:t xml:space="preserve">I am not giving a breakdown of the donations as I am aware that the Play Park sub-group are planning to thank all the doners themselves </w:t>
      </w:r>
      <w:proofErr w:type="gramStart"/>
      <w:r>
        <w:t>and also</w:t>
      </w:r>
      <w:proofErr w:type="gramEnd"/>
      <w:r>
        <w:t xml:space="preserve"> some of the doners have asked to remain anonymous.</w:t>
      </w:r>
    </w:p>
    <w:p w14:paraId="17B38C00" w14:textId="77777777" w:rsidR="00316EB9" w:rsidRDefault="00316EB9" w:rsidP="00837714">
      <w:pPr>
        <w:ind w:firstLineChars="0"/>
      </w:pPr>
    </w:p>
    <w:p w14:paraId="03C22A9D" w14:textId="6D2464FF" w:rsidR="00837714" w:rsidRDefault="00837714" w:rsidP="00837714">
      <w:pPr>
        <w:ind w:firstLineChars="0"/>
      </w:pPr>
      <w:r>
        <w:t>Opening Balance</w:t>
      </w:r>
      <w:r>
        <w:tab/>
        <w:t>£1,</w:t>
      </w:r>
      <w:r w:rsidR="00316EB9">
        <w:t>617.72</w:t>
      </w:r>
    </w:p>
    <w:p w14:paraId="410FD8FD" w14:textId="6F32FF57" w:rsidR="00316EB9" w:rsidRDefault="00316EB9" w:rsidP="00316EB9">
      <w:pPr>
        <w:ind w:firstLineChars="0"/>
      </w:pPr>
      <w:r>
        <w:t>Income</w:t>
      </w:r>
      <w:r>
        <w:tab/>
      </w:r>
      <w:r>
        <w:tab/>
      </w:r>
      <w:r>
        <w:tab/>
        <w:t>£114,273.9</w:t>
      </w:r>
      <w:r w:rsidR="00C13148">
        <w:t>3</w:t>
      </w:r>
      <w:r>
        <w:tab/>
      </w:r>
      <w:r>
        <w:tab/>
      </w:r>
      <w:r>
        <w:tab/>
        <w:t>Donations and other fundraising</w:t>
      </w:r>
    </w:p>
    <w:p w14:paraId="74D0E11E" w14:textId="5C71481C" w:rsidR="00316EB9" w:rsidRDefault="00316EB9" w:rsidP="00837714">
      <w:pPr>
        <w:ind w:firstLineChars="0"/>
      </w:pPr>
      <w:r>
        <w:t>Outgoings</w:t>
      </w:r>
      <w:r>
        <w:tab/>
      </w:r>
      <w:r>
        <w:tab/>
        <w:t>£</w:t>
      </w:r>
      <w:r w:rsidR="002F41BE">
        <w:t>2,458.67</w:t>
      </w:r>
      <w:r w:rsidR="002F41BE">
        <w:tab/>
      </w:r>
      <w:r w:rsidR="002F41BE">
        <w:tab/>
      </w:r>
      <w:r w:rsidR="002F41BE">
        <w:tab/>
        <w:t>Fund raising expenses</w:t>
      </w:r>
    </w:p>
    <w:p w14:paraId="68119DE5" w14:textId="180702C3" w:rsidR="002F41BE" w:rsidRDefault="002F41BE" w:rsidP="00837714">
      <w:pPr>
        <w:ind w:firstLineChars="0"/>
      </w:pPr>
      <w:r>
        <w:t>Closing Balance</w:t>
      </w:r>
      <w:r>
        <w:tab/>
        <w:t>£113,432.98</w:t>
      </w:r>
    </w:p>
    <w:p w14:paraId="3A7301CE" w14:textId="77777777" w:rsidR="002F41BE" w:rsidRDefault="002F41BE" w:rsidP="00837714">
      <w:pPr>
        <w:ind w:firstLineChars="0"/>
      </w:pPr>
    </w:p>
    <w:p w14:paraId="01E2E537" w14:textId="2602AEC8" w:rsidR="002F41BE" w:rsidRPr="007529C3" w:rsidRDefault="002F41BE" w:rsidP="00D86D4A">
      <w:pPr>
        <w:ind w:left="0" w:firstLineChars="0" w:firstLine="0"/>
        <w:rPr>
          <w:b/>
          <w:bCs/>
        </w:rPr>
      </w:pPr>
      <w:r w:rsidRPr="007529C3">
        <w:rPr>
          <w:b/>
          <w:bCs/>
        </w:rPr>
        <w:t>SVC</w:t>
      </w:r>
    </w:p>
    <w:p w14:paraId="74EA15AA" w14:textId="77777777" w:rsidR="002F41BE" w:rsidRDefault="002F41BE" w:rsidP="00837714">
      <w:pPr>
        <w:ind w:firstLineChars="0"/>
      </w:pPr>
    </w:p>
    <w:p w14:paraId="295C493F" w14:textId="3D4B5C2E" w:rsidR="002F41BE" w:rsidRDefault="002F41BE" w:rsidP="00837714">
      <w:pPr>
        <w:ind w:firstLineChars="0"/>
      </w:pPr>
      <w:r>
        <w:t>Opening Balance</w:t>
      </w:r>
      <w:r>
        <w:tab/>
        <w:t>£9,847.55</w:t>
      </w:r>
    </w:p>
    <w:p w14:paraId="43E19431" w14:textId="58E815BF" w:rsidR="002F41BE" w:rsidRDefault="002F41BE" w:rsidP="00837714">
      <w:pPr>
        <w:ind w:firstLineChars="0"/>
      </w:pPr>
      <w:r>
        <w:t>Income</w:t>
      </w:r>
      <w:r>
        <w:tab/>
      </w:r>
      <w:r>
        <w:tab/>
      </w:r>
      <w:r>
        <w:tab/>
        <w:t>£1,866.30</w:t>
      </w:r>
      <w:r>
        <w:tab/>
      </w:r>
      <w:r>
        <w:tab/>
      </w:r>
      <w:r>
        <w:tab/>
        <w:t>Refund from Visit Aberlour</w:t>
      </w:r>
    </w:p>
    <w:p w14:paraId="74FDB066" w14:textId="10DBB5E9" w:rsidR="002F41BE" w:rsidRDefault="002F41BE" w:rsidP="00837714">
      <w:pPr>
        <w:ind w:firstLineChars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Room Hire</w:t>
      </w:r>
      <w:r>
        <w:tab/>
      </w:r>
      <w:r>
        <w:tab/>
        <w:t>£1,214.00</w:t>
      </w:r>
    </w:p>
    <w:p w14:paraId="08BD5C65" w14:textId="4A145D1A" w:rsidR="002F41BE" w:rsidRDefault="002F41BE" w:rsidP="00837714">
      <w:pPr>
        <w:ind w:firstLineChars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Refund Utilities</w:t>
      </w:r>
      <w:r>
        <w:tab/>
        <w:t>£152.32</w:t>
      </w:r>
    </w:p>
    <w:p w14:paraId="672152EE" w14:textId="0016DCE1" w:rsidR="002F41BE" w:rsidRDefault="002F41BE" w:rsidP="00837714">
      <w:pPr>
        <w:ind w:firstLineChars="0"/>
      </w:pPr>
      <w:r>
        <w:t>Outgoings</w:t>
      </w:r>
      <w:r>
        <w:tab/>
      </w:r>
      <w:r>
        <w:tab/>
        <w:t>£5,406.</w:t>
      </w:r>
      <w:r w:rsidR="00CA4F5B">
        <w:t>17</w:t>
      </w:r>
      <w:r>
        <w:tab/>
      </w:r>
      <w:r>
        <w:tab/>
      </w:r>
      <w:r>
        <w:tab/>
        <w:t>Heritage Fund</w:t>
      </w:r>
      <w:r>
        <w:tab/>
      </w:r>
      <w:r>
        <w:tab/>
        <w:t>£</w:t>
      </w:r>
      <w:r w:rsidR="000A2F2C">
        <w:t>5,212.46</w:t>
      </w:r>
    </w:p>
    <w:p w14:paraId="09F7008B" w14:textId="2A5CED9D" w:rsidR="000A2F2C" w:rsidRDefault="000A2F2C" w:rsidP="00837714">
      <w:pPr>
        <w:ind w:firstLineChars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Sundry </w:t>
      </w:r>
      <w:r>
        <w:tab/>
      </w:r>
      <w:r>
        <w:tab/>
      </w:r>
      <w:r>
        <w:tab/>
        <w:t>£193.71</w:t>
      </w:r>
    </w:p>
    <w:p w14:paraId="0263C7BD" w14:textId="6038D4F6" w:rsidR="000A2F2C" w:rsidRDefault="000A2F2C" w:rsidP="00837714">
      <w:pPr>
        <w:ind w:firstLineChars="0"/>
      </w:pPr>
      <w:r>
        <w:t xml:space="preserve">Closing Balance </w:t>
      </w:r>
      <w:r>
        <w:tab/>
        <w:t>£6,307.68</w:t>
      </w:r>
    </w:p>
    <w:p w14:paraId="6C52DD7A" w14:textId="73D88F43" w:rsidR="000A2F2C" w:rsidRDefault="000A2F2C" w:rsidP="00B2775F">
      <w:pPr>
        <w:ind w:left="0" w:firstLineChars="0" w:firstLine="0"/>
      </w:pPr>
    </w:p>
    <w:p w14:paraId="38A24ACF" w14:textId="5C59C3E8" w:rsidR="000A2F2C" w:rsidRPr="00B2775F" w:rsidRDefault="000A2F2C" w:rsidP="00D86D4A">
      <w:pPr>
        <w:ind w:left="0" w:firstLineChars="0" w:firstLine="0"/>
        <w:rPr>
          <w:b/>
          <w:bCs/>
        </w:rPr>
      </w:pPr>
      <w:r w:rsidRPr="00B2775F">
        <w:rPr>
          <w:b/>
          <w:bCs/>
        </w:rPr>
        <w:t>Tearoom</w:t>
      </w:r>
    </w:p>
    <w:p w14:paraId="50C47DA0" w14:textId="77777777" w:rsidR="000A2F2C" w:rsidRDefault="000A2F2C" w:rsidP="00837714">
      <w:pPr>
        <w:ind w:firstLineChars="0"/>
      </w:pPr>
    </w:p>
    <w:p w14:paraId="2AD5B407" w14:textId="6A72D3FA" w:rsidR="000A2F2C" w:rsidRDefault="000A2F2C" w:rsidP="00837714">
      <w:pPr>
        <w:ind w:firstLineChars="0"/>
      </w:pPr>
      <w:r>
        <w:t>Opening Balance</w:t>
      </w:r>
      <w:r>
        <w:tab/>
        <w:t>£11,244.98</w:t>
      </w:r>
    </w:p>
    <w:p w14:paraId="7C91A87F" w14:textId="77777777" w:rsidR="000A2F2C" w:rsidRDefault="000A2F2C" w:rsidP="00837714">
      <w:pPr>
        <w:ind w:firstLineChars="0"/>
      </w:pPr>
    </w:p>
    <w:p w14:paraId="667429CC" w14:textId="4E86C092" w:rsidR="000A2F2C" w:rsidRDefault="000A2F2C" w:rsidP="00837714">
      <w:pPr>
        <w:ind w:firstLineChars="0"/>
      </w:pPr>
      <w:r>
        <w:t>Income</w:t>
      </w:r>
      <w:r>
        <w:tab/>
      </w:r>
      <w:r>
        <w:tab/>
      </w:r>
      <w:r>
        <w:tab/>
        <w:t>£8,374.56</w:t>
      </w:r>
      <w:r>
        <w:tab/>
      </w:r>
      <w:r>
        <w:tab/>
      </w:r>
      <w:r>
        <w:tab/>
        <w:t>Cash Sales</w:t>
      </w:r>
      <w:r>
        <w:tab/>
      </w:r>
      <w:r>
        <w:tab/>
        <w:t>£</w:t>
      </w:r>
      <w:r w:rsidR="001A4646">
        <w:t>2,188.58</w:t>
      </w:r>
    </w:p>
    <w:p w14:paraId="02A9F344" w14:textId="7545BE39" w:rsidR="001A4646" w:rsidRDefault="001A4646" w:rsidP="00837714">
      <w:pPr>
        <w:ind w:firstLineChars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Card Sales</w:t>
      </w:r>
      <w:r>
        <w:tab/>
      </w:r>
      <w:r>
        <w:tab/>
        <w:t>£2,503.23</w:t>
      </w:r>
    </w:p>
    <w:p w14:paraId="7370BB77" w14:textId="57A66612" w:rsidR="001A4646" w:rsidRDefault="001A4646" w:rsidP="00837714">
      <w:pPr>
        <w:ind w:firstLineChars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Donation (heritage )</w:t>
      </w:r>
      <w:r>
        <w:tab/>
        <w:t>£500</w:t>
      </w:r>
    </w:p>
    <w:p w14:paraId="04A6962C" w14:textId="60D652F9" w:rsidR="001A4646" w:rsidRDefault="001A4646" w:rsidP="00837714">
      <w:pPr>
        <w:ind w:firstLineChars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Utilities refund</w:t>
      </w:r>
      <w:r>
        <w:tab/>
      </w:r>
      <w:r>
        <w:tab/>
        <w:t>£1,251.28</w:t>
      </w:r>
    </w:p>
    <w:p w14:paraId="64B05BFB" w14:textId="7191FFA4" w:rsidR="001A4646" w:rsidRDefault="001A4646" w:rsidP="00837714">
      <w:pPr>
        <w:ind w:firstLineChars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White Goods </w:t>
      </w:r>
      <w:r>
        <w:tab/>
      </w:r>
      <w:r>
        <w:tab/>
        <w:t>£978.00</w:t>
      </w:r>
    </w:p>
    <w:p w14:paraId="41CF4518" w14:textId="4EDF1E2A" w:rsidR="001A4646" w:rsidRDefault="001A4646" w:rsidP="00837714">
      <w:pPr>
        <w:ind w:firstLineChars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Rents</w:t>
      </w:r>
      <w:r>
        <w:tab/>
      </w:r>
      <w:r>
        <w:tab/>
      </w:r>
      <w:r>
        <w:tab/>
        <w:t>£95</w:t>
      </w:r>
    </w:p>
    <w:p w14:paraId="52B4BA49" w14:textId="0DA65477" w:rsidR="001A4646" w:rsidRDefault="001A4646" w:rsidP="00837714">
      <w:pPr>
        <w:ind w:firstLineChars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Moray Council/Bank</w:t>
      </w:r>
      <w:r>
        <w:tab/>
        <w:t>£134.75</w:t>
      </w:r>
    </w:p>
    <w:p w14:paraId="2F7271C0" w14:textId="225FD63B" w:rsidR="001A4646" w:rsidRDefault="001A4646" w:rsidP="00837714">
      <w:pPr>
        <w:ind w:firstLineChars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DONR (toilets)</w:t>
      </w:r>
      <w:r>
        <w:tab/>
      </w:r>
      <w:r>
        <w:tab/>
        <w:t>£723.72</w:t>
      </w:r>
    </w:p>
    <w:p w14:paraId="0EE98B3B" w14:textId="2BF24329" w:rsidR="001A4646" w:rsidRDefault="001A4646" w:rsidP="00837714">
      <w:pPr>
        <w:ind w:firstLineChars="0"/>
      </w:pPr>
      <w:r>
        <w:t>Outgoings</w:t>
      </w:r>
      <w:r>
        <w:tab/>
      </w:r>
      <w:r>
        <w:tab/>
        <w:t>£11,342.78</w:t>
      </w:r>
      <w:r>
        <w:tab/>
      </w:r>
      <w:r>
        <w:tab/>
      </w:r>
      <w:r>
        <w:tab/>
        <w:t>Catering</w:t>
      </w:r>
      <w:r>
        <w:tab/>
      </w:r>
      <w:r>
        <w:tab/>
        <w:t>£1,204.67</w:t>
      </w:r>
    </w:p>
    <w:p w14:paraId="3C0AD6C1" w14:textId="7867CA37" w:rsidR="000A2F2C" w:rsidRDefault="001A4646" w:rsidP="00BE1312">
      <w:pPr>
        <w:ind w:firstLineChars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Repair</w:t>
      </w:r>
      <w:r w:rsidR="00BE1312">
        <w:t>/maintenance</w:t>
      </w:r>
      <w:r w:rsidR="00BE1312">
        <w:tab/>
        <w:t>£^08.15</w:t>
      </w:r>
    </w:p>
    <w:p w14:paraId="77B3476C" w14:textId="78C23164" w:rsidR="00BE1312" w:rsidRDefault="00BE1312" w:rsidP="00BE1312">
      <w:pPr>
        <w:ind w:firstLineChars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Utilities</w:t>
      </w:r>
      <w:r>
        <w:tab/>
      </w:r>
      <w:r>
        <w:tab/>
        <w:t>£6,848.47</w:t>
      </w:r>
    </w:p>
    <w:p w14:paraId="5A1F8F27" w14:textId="10512F92" w:rsidR="00BE1312" w:rsidRDefault="00BE1312" w:rsidP="00BE1312">
      <w:pPr>
        <w:ind w:firstLineChars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Insurance </w:t>
      </w:r>
      <w:r>
        <w:tab/>
      </w:r>
      <w:r>
        <w:tab/>
        <w:t>£650.00</w:t>
      </w:r>
    </w:p>
    <w:p w14:paraId="6BB7067D" w14:textId="163C9AF7" w:rsidR="00BE1312" w:rsidRDefault="00BE1312" w:rsidP="00BE1312">
      <w:pPr>
        <w:ind w:firstLineChars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Sundries</w:t>
      </w:r>
      <w:r>
        <w:tab/>
      </w:r>
      <w:r>
        <w:tab/>
        <w:t>£69.95</w:t>
      </w:r>
    </w:p>
    <w:p w14:paraId="785593BF" w14:textId="0161C784" w:rsidR="00BE1312" w:rsidRDefault="00BE1312" w:rsidP="00BE1312">
      <w:pPr>
        <w:ind w:firstLineChars="0"/>
      </w:pPr>
      <w:r>
        <w:t>Closing Balance</w:t>
      </w:r>
      <w:r>
        <w:tab/>
        <w:t>£8,276.76</w:t>
      </w:r>
    </w:p>
    <w:p w14:paraId="07E78F9C" w14:textId="77777777" w:rsidR="00BE1312" w:rsidRDefault="00BE1312" w:rsidP="00BE1312">
      <w:pPr>
        <w:ind w:firstLineChars="0"/>
      </w:pPr>
    </w:p>
    <w:p w14:paraId="6BC07E84" w14:textId="6182A811" w:rsidR="00BE1312" w:rsidRPr="00D86D4A" w:rsidRDefault="00BE1312" w:rsidP="00A47275">
      <w:pPr>
        <w:ind w:left="0" w:firstLineChars="0" w:firstLine="0"/>
        <w:rPr>
          <w:b/>
          <w:bCs/>
        </w:rPr>
      </w:pPr>
      <w:r w:rsidRPr="00D86D4A">
        <w:rPr>
          <w:b/>
          <w:bCs/>
        </w:rPr>
        <w:t>Xmas Lights</w:t>
      </w:r>
    </w:p>
    <w:p w14:paraId="0A7021E7" w14:textId="77777777" w:rsidR="00BE1312" w:rsidRDefault="00BE1312" w:rsidP="00BE1312">
      <w:pPr>
        <w:ind w:firstLineChars="0"/>
      </w:pPr>
    </w:p>
    <w:p w14:paraId="1C0F5AFA" w14:textId="62B7194D" w:rsidR="00BE1312" w:rsidRDefault="00BE1312" w:rsidP="00BE1312">
      <w:pPr>
        <w:ind w:firstLineChars="0"/>
      </w:pPr>
      <w:r>
        <w:t>Opening Balance</w:t>
      </w:r>
      <w:r>
        <w:tab/>
        <w:t>£6,476.02</w:t>
      </w:r>
    </w:p>
    <w:p w14:paraId="733AF3B3" w14:textId="6789E054" w:rsidR="00BE1312" w:rsidRDefault="00D34454" w:rsidP="00BE1312">
      <w:pPr>
        <w:ind w:firstLineChars="0"/>
      </w:pPr>
      <w:r>
        <w:t>Income</w:t>
      </w:r>
      <w:r>
        <w:tab/>
      </w:r>
      <w:r>
        <w:tab/>
      </w:r>
      <w:r>
        <w:tab/>
        <w:t>£7,296.17</w:t>
      </w:r>
      <w:r>
        <w:tab/>
      </w:r>
      <w:r>
        <w:tab/>
      </w:r>
      <w:r>
        <w:tab/>
        <w:t>Donation</w:t>
      </w:r>
      <w:r>
        <w:tab/>
      </w:r>
      <w:r>
        <w:tab/>
        <w:t>£5,400.00</w:t>
      </w:r>
    </w:p>
    <w:p w14:paraId="2BE2CE87" w14:textId="5439ABC5" w:rsidR="00BE1312" w:rsidRDefault="00D34454" w:rsidP="00BE1312">
      <w:pPr>
        <w:ind w:firstLineChars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Xmas Market</w:t>
      </w:r>
      <w:r>
        <w:tab/>
      </w:r>
      <w:r>
        <w:tab/>
        <w:t>£970.00</w:t>
      </w:r>
    </w:p>
    <w:p w14:paraId="0CC251B9" w14:textId="7F6461EF" w:rsidR="00D34454" w:rsidRDefault="00D34454" w:rsidP="00BE1312">
      <w:pPr>
        <w:ind w:firstLineChars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1F0C">
        <w:t>Utilities refund</w:t>
      </w:r>
      <w:r w:rsidR="00561F0C">
        <w:tab/>
      </w:r>
      <w:r w:rsidR="00561F0C">
        <w:tab/>
        <w:t>£526.27</w:t>
      </w:r>
    </w:p>
    <w:p w14:paraId="74A2FC52" w14:textId="562976B6" w:rsidR="00BE1312" w:rsidRDefault="00561F0C" w:rsidP="00BE1312">
      <w:pPr>
        <w:ind w:firstLineChars="0"/>
      </w:pPr>
      <w:r>
        <w:t>Outgoings</w:t>
      </w:r>
      <w:r>
        <w:tab/>
      </w:r>
      <w:r>
        <w:tab/>
        <w:t>£4,602.72</w:t>
      </w:r>
      <w:r>
        <w:tab/>
      </w:r>
      <w:r>
        <w:tab/>
      </w:r>
      <w:r>
        <w:tab/>
        <w:t>Utilities</w:t>
      </w:r>
      <w:r>
        <w:tab/>
      </w:r>
      <w:r>
        <w:tab/>
        <w:t>£820,14</w:t>
      </w:r>
    </w:p>
    <w:p w14:paraId="1C624F4E" w14:textId="5E4DF6BC" w:rsidR="00BE1312" w:rsidRDefault="00561F0C" w:rsidP="00BE1312">
      <w:pPr>
        <w:ind w:firstLineChars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Xmas Lights</w:t>
      </w:r>
      <w:r>
        <w:tab/>
      </w:r>
      <w:r>
        <w:tab/>
        <w:t>£2,615.78</w:t>
      </w:r>
    </w:p>
    <w:p w14:paraId="36AE01FD" w14:textId="70D8384A" w:rsidR="00561F0C" w:rsidRDefault="00561F0C" w:rsidP="00BE1312">
      <w:pPr>
        <w:ind w:firstLineChars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Insurance </w:t>
      </w:r>
      <w:r>
        <w:tab/>
      </w:r>
      <w:r>
        <w:tab/>
        <w:t>£400.00</w:t>
      </w:r>
    </w:p>
    <w:p w14:paraId="4E2470E3" w14:textId="703E5A91" w:rsidR="00561F0C" w:rsidRDefault="00561F0C" w:rsidP="00D86D4A">
      <w:pPr>
        <w:ind w:firstLineChars="0"/>
      </w:pPr>
      <w:r>
        <w:t>Closing Balance</w:t>
      </w:r>
      <w:r>
        <w:tab/>
        <w:t>£9,169.47</w:t>
      </w:r>
    </w:p>
    <w:sectPr w:rsidR="00561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80"/>
    <w:rsid w:val="00033A88"/>
    <w:rsid w:val="00036C79"/>
    <w:rsid w:val="000A2F2C"/>
    <w:rsid w:val="00121980"/>
    <w:rsid w:val="0016404D"/>
    <w:rsid w:val="001A4646"/>
    <w:rsid w:val="002609D6"/>
    <w:rsid w:val="002F41BE"/>
    <w:rsid w:val="00316EB9"/>
    <w:rsid w:val="00377BC3"/>
    <w:rsid w:val="004D50BB"/>
    <w:rsid w:val="004E67FB"/>
    <w:rsid w:val="00561F0C"/>
    <w:rsid w:val="005C53C1"/>
    <w:rsid w:val="0068436B"/>
    <w:rsid w:val="00734020"/>
    <w:rsid w:val="007425D1"/>
    <w:rsid w:val="007529C3"/>
    <w:rsid w:val="007A5F3D"/>
    <w:rsid w:val="00837714"/>
    <w:rsid w:val="009E19CF"/>
    <w:rsid w:val="00A47275"/>
    <w:rsid w:val="00A77CEB"/>
    <w:rsid w:val="00B2775F"/>
    <w:rsid w:val="00BE1312"/>
    <w:rsid w:val="00C13148"/>
    <w:rsid w:val="00C36DE5"/>
    <w:rsid w:val="00C62097"/>
    <w:rsid w:val="00C77DFF"/>
    <w:rsid w:val="00CA4F5B"/>
    <w:rsid w:val="00D34454"/>
    <w:rsid w:val="00D86D4A"/>
    <w:rsid w:val="00F7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F5A01"/>
  <w15:chartTrackingRefBased/>
  <w15:docId w15:val="{29322FE6-2019-4EF3-A13D-A1089B3A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left="1" w:hangingChars="1"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9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9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9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9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9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9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9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9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9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9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9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980"/>
    <w:pPr>
      <w:numPr>
        <w:ilvl w:val="1"/>
      </w:numPr>
      <w:spacing w:after="160"/>
      <w:ind w:left="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9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9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9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9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9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9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>
      <Value>accounts</Value>
    </DocTags>
  </documentManagement>
</p:properties>
</file>

<file path=customXml/itemProps1.xml><?xml version="1.0" encoding="utf-8"?>
<ds:datastoreItem xmlns:ds="http://schemas.openxmlformats.org/officeDocument/2006/customXml" ds:itemID="{889CBC20-346C-418D-8F6D-46D24082F8E3}"/>
</file>

<file path=customXml/itemProps2.xml><?xml version="1.0" encoding="utf-8"?>
<ds:datastoreItem xmlns:ds="http://schemas.openxmlformats.org/officeDocument/2006/customXml" ds:itemID="{67E47899-0AE4-4CAC-BF42-45E3DB0679E4}"/>
</file>

<file path=customXml/itemProps3.xml><?xml version="1.0" encoding="utf-8"?>
<ds:datastoreItem xmlns:ds="http://schemas.openxmlformats.org/officeDocument/2006/customXml" ds:itemID="{2C64DF48-1137-4B91-9DA2-80A0835831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Aberlour Community Association</dc:creator>
  <cp:keywords/>
  <dc:description/>
  <cp:lastModifiedBy>Aberlour Community Association</cp:lastModifiedBy>
  <cp:revision>15</cp:revision>
  <dcterms:created xsi:type="dcterms:W3CDTF">2026-05-26T12:39:00Z</dcterms:created>
  <dcterms:modified xsi:type="dcterms:W3CDTF">2026-06-09T15:18:00Z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