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58CF3" w14:textId="77777777" w:rsidR="0034134B" w:rsidRDefault="00000000">
      <w:pPr>
        <w:pStyle w:val="Title"/>
      </w:pPr>
      <w:r>
        <w:t>Dunkeld &amp; Birnam Sports &amp; Leisure Hub</w:t>
      </w:r>
      <w:r>
        <w:br/>
        <w:t>Scottish Charity No. SC048725</w:t>
      </w:r>
    </w:p>
    <w:p w14:paraId="321D401D" w14:textId="77777777" w:rsidR="0034134B" w:rsidRDefault="00000000">
      <w:pPr>
        <w:pStyle w:val="Heading1"/>
      </w:pPr>
      <w:r>
        <w:t>Trustees' Annual Report</w:t>
      </w:r>
    </w:p>
    <w:p w14:paraId="2731595A" w14:textId="77777777" w:rsidR="0034134B" w:rsidRDefault="00000000">
      <w:r>
        <w:t>For the year ended 30 September 2025</w:t>
      </w:r>
    </w:p>
    <w:p w14:paraId="2B3D89BE" w14:textId="77777777" w:rsidR="0034134B" w:rsidRDefault="00000000">
      <w:pPr>
        <w:pStyle w:val="Heading2"/>
      </w:pPr>
      <w:r>
        <w:t>Reference and Administrative Information</w:t>
      </w:r>
    </w:p>
    <w:p w14:paraId="72DA12C4" w14:textId="241FA3BD" w:rsidR="0034134B" w:rsidRDefault="00000000">
      <w:r>
        <w:t>Charity Name: Dunkeld &amp; Birnam Sports &amp; Leisure Hub</w:t>
      </w:r>
      <w:r>
        <w:br/>
      </w:r>
      <w:r>
        <w:br/>
        <w:t>Scottish Charity Number: SC048725</w:t>
      </w:r>
      <w:r>
        <w:br/>
      </w:r>
      <w:r>
        <w:br/>
        <w:t>Trustees serving during the year:</w:t>
      </w:r>
      <w:r>
        <w:br/>
        <w:t>• Stuart Paton</w:t>
      </w:r>
      <w:r>
        <w:br/>
        <w:t xml:space="preserve">• </w:t>
      </w:r>
      <w:r w:rsidR="001B352E">
        <w:t>Helen Taylor</w:t>
      </w:r>
      <w:r>
        <w:br/>
        <w:t>• Edmund Barnard</w:t>
      </w:r>
      <w:r>
        <w:br/>
        <w:t>• Louise Hinchcliffe</w:t>
      </w:r>
      <w:r>
        <w:br/>
        <w:t>• Julie Brady</w:t>
      </w:r>
      <w:r>
        <w:br/>
        <w:t>• Adam Omeish</w:t>
      </w:r>
      <w:r>
        <w:br/>
      </w:r>
      <w:r>
        <w:br/>
        <w:t>The trustees served throughout the year on a voluntary basis and received no remuneration or expenses for their services.</w:t>
      </w:r>
    </w:p>
    <w:p w14:paraId="330ED3C1" w14:textId="77777777" w:rsidR="0034134B" w:rsidRDefault="00000000">
      <w:pPr>
        <w:pStyle w:val="Heading2"/>
      </w:pPr>
      <w:r>
        <w:t>Structure, Governance and Management</w:t>
      </w:r>
    </w:p>
    <w:p w14:paraId="5ADE51FA" w14:textId="77777777" w:rsidR="0034134B" w:rsidRDefault="00000000">
      <w:r>
        <w:t>The charity is governed by its constitution and is managed by a board of volunteer trustees who are responsible for the strategic direction and governance of the charity. Trustees are appointed in accordance with the constitution and meet regularly to oversee the charity's activities and finances.</w:t>
      </w:r>
    </w:p>
    <w:p w14:paraId="1DFBCCDF" w14:textId="77777777" w:rsidR="0034134B" w:rsidRDefault="00000000">
      <w:pPr>
        <w:pStyle w:val="Heading2"/>
      </w:pPr>
      <w:r>
        <w:t>Charitable Purposes</w:t>
      </w:r>
    </w:p>
    <w:p w14:paraId="5FEF53D0" w14:textId="77777777" w:rsidR="0034134B" w:rsidRDefault="00000000">
      <w:r>
        <w:t>The charitable aims of the Hub are:</w:t>
      </w:r>
      <w:r>
        <w:br/>
      </w:r>
      <w:r>
        <w:br/>
        <w:t>1. The provision of recreational facilities, including the development of new facilities and spaces and the improvement of existing facilities in Dunkeld and Birnam.</w:t>
      </w:r>
      <w:r>
        <w:br/>
      </w:r>
      <w:r>
        <w:br/>
        <w:t>2. The organisation of recreational activities in Dunkeld and Birnam with the object of improving the health and wellbeing of those participating.</w:t>
      </w:r>
      <w:r>
        <w:br/>
      </w:r>
      <w:r>
        <w:br/>
        <w:t>3. The advancement of public participation in sport in Dunkeld and Birnam.</w:t>
      </w:r>
    </w:p>
    <w:p w14:paraId="7B6F335E" w14:textId="77777777" w:rsidR="0034134B" w:rsidRDefault="00000000">
      <w:pPr>
        <w:pStyle w:val="Heading2"/>
      </w:pPr>
      <w:r>
        <w:lastRenderedPageBreak/>
        <w:t>Activities and Achievements</w:t>
      </w:r>
    </w:p>
    <w:p w14:paraId="7412910F" w14:textId="77777777" w:rsidR="0034134B" w:rsidRDefault="00000000">
      <w:r>
        <w:t>The charity continued to provide and support recreational sporting opportunities for the local community through the operation and development of its facilities and activities. Income was generated from membership subscriptions, fundraising activities and the hire of facilities and coaching activities. The charity also continued investment in the Multi-Use Games Area (MUGA) project, with additional expenditure during the year funded from grants received in previous years. The trustees continued to promote participation in sport and physical recreation within Dunkeld and Birnam.</w:t>
      </w:r>
    </w:p>
    <w:p w14:paraId="0753ECA8" w14:textId="77777777" w:rsidR="0034134B" w:rsidRDefault="00000000">
      <w:pPr>
        <w:pStyle w:val="Heading2"/>
      </w:pPr>
      <w:r>
        <w:t>Financial Review</w:t>
      </w:r>
    </w:p>
    <w:p w14:paraId="39AA946A" w14:textId="77777777" w:rsidR="0034134B" w:rsidRDefault="00000000">
      <w:r>
        <w:t>Total receipts for the year amounted to £18,391. Total payments amounted to £25,591, including expenditure on charitable activities and further expenditure on the MUGA project. The resulting deficit for the year was £7,199, reflecting planned expenditure funded from reserves accumulated in previous years. At 30 September 2025 the charity held cash balances of £35,964. The trustees consider the charity to remain financially sound.</w:t>
      </w:r>
    </w:p>
    <w:p w14:paraId="600C86DD" w14:textId="77777777" w:rsidR="0034134B" w:rsidRDefault="00000000">
      <w:pPr>
        <w:pStyle w:val="Heading2"/>
      </w:pPr>
      <w:r>
        <w:t>Reserves Policy</w:t>
      </w:r>
    </w:p>
    <w:p w14:paraId="5B9EBCC0" w14:textId="77777777" w:rsidR="0034134B" w:rsidRDefault="00000000">
      <w:r>
        <w:t>The charity seeks to maintain sufficient unrestricted reserves to enable it to continue its activities while holding restricted funds for specific projects in accordance with donors' intentions.</w:t>
      </w:r>
    </w:p>
    <w:p w14:paraId="73BC043D" w14:textId="77777777" w:rsidR="0034134B" w:rsidRDefault="00000000">
      <w:pPr>
        <w:pStyle w:val="Heading2"/>
      </w:pPr>
      <w:r>
        <w:t>Plans for Future Periods</w:t>
      </w:r>
    </w:p>
    <w:p w14:paraId="0EFB86FC" w14:textId="77777777" w:rsidR="0034134B" w:rsidRDefault="00000000">
      <w:r>
        <w:t>The trustees intend to continue maintaining and improving recreational facilities and encouraging participation in sport and physical activity within Dunkeld and Birnam.</w:t>
      </w:r>
    </w:p>
    <w:p w14:paraId="62761789" w14:textId="77777777" w:rsidR="0034134B" w:rsidRDefault="00000000">
      <w:pPr>
        <w:pStyle w:val="Heading2"/>
      </w:pPr>
      <w:r>
        <w:t>Trustees' Responsibilities</w:t>
      </w:r>
    </w:p>
    <w:p w14:paraId="6771C021" w14:textId="77777777" w:rsidR="0034134B" w:rsidRDefault="00000000">
      <w:r>
        <w:t>The trustees are responsible for preparing the Trustees' Annual Report and the Receipts and Payments Accounts in accordance with the Charities and Trustee Investment (Scotland) Act 2005 and the Charities Accounts (Scotland) Regulations 2006 (as amended). The trustees approved this report.</w:t>
      </w:r>
    </w:p>
    <w:p w14:paraId="11E49845" w14:textId="1EC011EF" w:rsidR="0034134B" w:rsidRDefault="00000000">
      <w:r>
        <w:br/>
        <w:t>Approved by the Trustees on: ___</w:t>
      </w:r>
      <w:r w:rsidR="001B352E">
        <w:t>19</w:t>
      </w:r>
      <w:r w:rsidR="001B352E" w:rsidRPr="001B352E">
        <w:rPr>
          <w:vertAlign w:val="superscript"/>
        </w:rPr>
        <w:t>th</w:t>
      </w:r>
      <w:r w:rsidR="001B352E">
        <w:t xml:space="preserve"> June 2026</w:t>
      </w:r>
      <w:r>
        <w:t>_________________</w:t>
      </w:r>
    </w:p>
    <w:p w14:paraId="09B24039" w14:textId="5D8E1676" w:rsidR="0034134B" w:rsidRDefault="00000000">
      <w:r>
        <w:br/>
        <w:t>Signed on behalf of the Trustees:</w:t>
      </w:r>
      <w:r>
        <w:br/>
      </w:r>
      <w:r>
        <w:br/>
        <w:t>__</w:t>
      </w:r>
      <w:r w:rsidR="001B352E">
        <w:t>E Barnard</w:t>
      </w:r>
      <w:r>
        <w:t>___________________________</w:t>
      </w:r>
      <w:r>
        <w:br/>
        <w:t>Trustee</w:t>
      </w:r>
    </w:p>
    <w:sectPr w:rsidR="0034134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80918806">
    <w:abstractNumId w:val="8"/>
  </w:num>
  <w:num w:numId="2" w16cid:durableId="65687272">
    <w:abstractNumId w:val="6"/>
  </w:num>
  <w:num w:numId="3" w16cid:durableId="1468739748">
    <w:abstractNumId w:val="5"/>
  </w:num>
  <w:num w:numId="4" w16cid:durableId="812793057">
    <w:abstractNumId w:val="4"/>
  </w:num>
  <w:num w:numId="5" w16cid:durableId="1698241214">
    <w:abstractNumId w:val="7"/>
  </w:num>
  <w:num w:numId="6" w16cid:durableId="945845334">
    <w:abstractNumId w:val="3"/>
  </w:num>
  <w:num w:numId="7" w16cid:durableId="1687755209">
    <w:abstractNumId w:val="2"/>
  </w:num>
  <w:num w:numId="8" w16cid:durableId="1000499510">
    <w:abstractNumId w:val="1"/>
  </w:num>
  <w:num w:numId="9" w16cid:durableId="129305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B352E"/>
    <w:rsid w:val="0029639D"/>
    <w:rsid w:val="00326F90"/>
    <w:rsid w:val="0034134B"/>
    <w:rsid w:val="003E281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087ABE"/>
  <w14:defaultImageDpi w14:val="300"/>
  <w15:docId w15:val="{519C4D4B-05C3-4E0A-9BDB-B50537FE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trustee annual report</Value>
    </DocTag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C5752248-87A2-441F-A783-9465FAD58C71}"/>
</file>

<file path=customXml/itemProps3.xml><?xml version="1.0" encoding="utf-8"?>
<ds:datastoreItem xmlns:ds="http://schemas.openxmlformats.org/officeDocument/2006/customXml" ds:itemID="{2046A905-33F7-4FC1-BE25-DFB4544E3689}"/>
</file>

<file path=customXml/itemProps4.xml><?xml version="1.0" encoding="utf-8"?>
<ds:datastoreItem xmlns:ds="http://schemas.openxmlformats.org/officeDocument/2006/customXml" ds:itemID="{2F03F875-F487-4C7C-80ED-D1E014BCCEC8}"/>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2773</Characters>
  <Application>Microsoft Office Word</Application>
  <DocSecurity>0</DocSecurity>
  <Lines>69</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Eddy Barnard</cp:lastModifiedBy>
  <cp:revision>2</cp:revision>
  <dcterms:created xsi:type="dcterms:W3CDTF">2013-12-23T23:15:00Z</dcterms:created>
  <dcterms:modified xsi:type="dcterms:W3CDTF">2026-06-19T13:20:00Z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