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BF676" w14:textId="77777777" w:rsidR="0037774A" w:rsidRDefault="0037774A" w:rsidP="004A762C">
      <w:pPr>
        <w:spacing w:after="0"/>
        <w:jc w:val="both"/>
        <w:rPr>
          <w:rFonts w:ascii="Calibri" w:hAnsi="Calibri" w:cs="Calibri"/>
          <w:b/>
          <w:bCs/>
          <w:sz w:val="28"/>
          <w:szCs w:val="28"/>
        </w:rPr>
      </w:pPr>
    </w:p>
    <w:p w14:paraId="46C1030C" w14:textId="29D9CDC1" w:rsidR="0037774A" w:rsidRDefault="0037774A" w:rsidP="004A762C">
      <w:pPr>
        <w:spacing w:after="0"/>
        <w:jc w:val="both"/>
        <w:rPr>
          <w:rFonts w:ascii="Calibri" w:hAnsi="Calibri" w:cs="Calibri"/>
          <w:b/>
          <w:bCs/>
          <w:sz w:val="28"/>
          <w:szCs w:val="28"/>
        </w:rPr>
      </w:pPr>
    </w:p>
    <w:p w14:paraId="65CD1F32" w14:textId="352DC3DE" w:rsidR="0037774A" w:rsidRDefault="0037774A" w:rsidP="004A762C">
      <w:pPr>
        <w:spacing w:after="0"/>
        <w:jc w:val="both"/>
        <w:rPr>
          <w:rFonts w:ascii="Calibri" w:hAnsi="Calibri" w:cs="Calibri"/>
          <w:b/>
          <w:bCs/>
          <w:sz w:val="28"/>
          <w:szCs w:val="28"/>
        </w:rPr>
      </w:pPr>
    </w:p>
    <w:p w14:paraId="554B89C6" w14:textId="77777777" w:rsidR="002470CE" w:rsidRDefault="002470CE" w:rsidP="004A762C">
      <w:pPr>
        <w:spacing w:after="0"/>
        <w:jc w:val="both"/>
        <w:rPr>
          <w:rFonts w:ascii="Calibri" w:hAnsi="Calibri" w:cs="Calibri"/>
          <w:b/>
          <w:bCs/>
          <w:sz w:val="28"/>
          <w:szCs w:val="28"/>
        </w:rPr>
      </w:pPr>
    </w:p>
    <w:p w14:paraId="0972A5A5" w14:textId="77777777" w:rsidR="002470CE" w:rsidRDefault="002470CE" w:rsidP="004A762C">
      <w:pPr>
        <w:spacing w:after="0"/>
        <w:jc w:val="both"/>
        <w:rPr>
          <w:rFonts w:ascii="Calibri" w:hAnsi="Calibri" w:cs="Calibri"/>
          <w:b/>
          <w:bCs/>
          <w:sz w:val="28"/>
          <w:szCs w:val="28"/>
        </w:rPr>
      </w:pPr>
    </w:p>
    <w:p w14:paraId="328C5FF4" w14:textId="77777777" w:rsidR="002470CE" w:rsidRDefault="002470CE" w:rsidP="004A762C">
      <w:pPr>
        <w:spacing w:after="0"/>
        <w:jc w:val="both"/>
        <w:rPr>
          <w:rFonts w:ascii="Calibri" w:hAnsi="Calibri" w:cs="Calibri"/>
          <w:b/>
          <w:bCs/>
          <w:sz w:val="28"/>
          <w:szCs w:val="28"/>
        </w:rPr>
      </w:pPr>
    </w:p>
    <w:p w14:paraId="04AF9ECB" w14:textId="77777777" w:rsidR="002470CE" w:rsidRDefault="002470CE" w:rsidP="004A762C">
      <w:pPr>
        <w:spacing w:after="0"/>
        <w:jc w:val="both"/>
        <w:rPr>
          <w:rFonts w:ascii="Calibri" w:hAnsi="Calibri" w:cs="Calibri"/>
          <w:b/>
          <w:bCs/>
          <w:sz w:val="28"/>
          <w:szCs w:val="28"/>
        </w:rPr>
      </w:pPr>
    </w:p>
    <w:p w14:paraId="1502CE7D" w14:textId="77777777" w:rsidR="002470CE" w:rsidRDefault="002470CE" w:rsidP="004A762C">
      <w:pPr>
        <w:spacing w:after="0"/>
        <w:jc w:val="both"/>
        <w:rPr>
          <w:rFonts w:ascii="Calibri" w:hAnsi="Calibri" w:cs="Calibri"/>
          <w:b/>
          <w:bCs/>
          <w:sz w:val="28"/>
          <w:szCs w:val="28"/>
        </w:rPr>
      </w:pPr>
    </w:p>
    <w:tbl>
      <w:tblPr>
        <w:tblStyle w:val="TableGrid"/>
        <w:tblpPr w:leftFromText="180" w:rightFromText="180" w:vertAnchor="text" w:horzAnchor="margin" w:tblpX="-572" w:tblpY="146"/>
        <w:tblW w:w="10419" w:type="dxa"/>
        <w:shd w:val="clear" w:color="auto" w:fill="BFBFBF" w:themeFill="background1" w:themeFillShade="BF"/>
        <w:tblLook w:val="04A0" w:firstRow="1" w:lastRow="0" w:firstColumn="1" w:lastColumn="0" w:noHBand="0" w:noVBand="1"/>
      </w:tblPr>
      <w:tblGrid>
        <w:gridCol w:w="10419"/>
      </w:tblGrid>
      <w:tr w:rsidR="0037774A" w14:paraId="757BF7BA" w14:textId="77777777" w:rsidTr="002470CE">
        <w:trPr>
          <w:trHeight w:val="5559"/>
        </w:trPr>
        <w:tc>
          <w:tcPr>
            <w:tcW w:w="10419" w:type="dxa"/>
            <w:shd w:val="clear" w:color="auto" w:fill="BFBFBF" w:themeFill="background1" w:themeFillShade="BF"/>
          </w:tcPr>
          <w:p w14:paraId="2E114506" w14:textId="77777777" w:rsidR="002470CE" w:rsidRDefault="002470CE" w:rsidP="002470CE">
            <w:pPr>
              <w:jc w:val="center"/>
              <w:rPr>
                <w:rFonts w:ascii="Calibri" w:hAnsi="Calibri" w:cs="Calibri"/>
                <w:b/>
                <w:bCs/>
                <w:sz w:val="52"/>
                <w:szCs w:val="52"/>
              </w:rPr>
            </w:pPr>
          </w:p>
          <w:p w14:paraId="6A2B540D" w14:textId="77777777" w:rsidR="002470CE" w:rsidRDefault="002470CE" w:rsidP="002470CE">
            <w:pPr>
              <w:jc w:val="center"/>
              <w:rPr>
                <w:rFonts w:ascii="Calibri" w:hAnsi="Calibri" w:cs="Calibri"/>
                <w:b/>
                <w:bCs/>
                <w:sz w:val="52"/>
                <w:szCs w:val="52"/>
              </w:rPr>
            </w:pPr>
          </w:p>
          <w:p w14:paraId="3EF61E7C" w14:textId="117FAD62" w:rsidR="002470CE" w:rsidRDefault="002470CE" w:rsidP="002470CE">
            <w:pPr>
              <w:jc w:val="center"/>
              <w:rPr>
                <w:rFonts w:ascii="Calibri" w:hAnsi="Calibri" w:cs="Calibri"/>
                <w:b/>
                <w:bCs/>
                <w:sz w:val="52"/>
                <w:szCs w:val="52"/>
              </w:rPr>
            </w:pPr>
            <w:r w:rsidRPr="0037774A">
              <w:rPr>
                <w:rFonts w:ascii="Calibri" w:hAnsi="Calibri" w:cs="Calibri"/>
                <w:b/>
                <w:bCs/>
                <w:sz w:val="52"/>
                <w:szCs w:val="52"/>
              </w:rPr>
              <w:t>Annual Report</w:t>
            </w:r>
            <w:r>
              <w:rPr>
                <w:rFonts w:ascii="Calibri" w:hAnsi="Calibri" w:cs="Calibri"/>
                <w:b/>
                <w:bCs/>
                <w:sz w:val="52"/>
                <w:szCs w:val="52"/>
              </w:rPr>
              <w:t xml:space="preserve"> </w:t>
            </w:r>
            <w:r w:rsidRPr="0037774A">
              <w:rPr>
                <w:rFonts w:ascii="Calibri" w:hAnsi="Calibri" w:cs="Calibri"/>
                <w:b/>
                <w:bCs/>
                <w:sz w:val="52"/>
                <w:szCs w:val="52"/>
              </w:rPr>
              <w:t>and Accounts:</w:t>
            </w:r>
          </w:p>
          <w:p w14:paraId="5BD0CF3E" w14:textId="51E470EF" w:rsidR="002470CE" w:rsidRDefault="002470CE" w:rsidP="002470CE">
            <w:pPr>
              <w:jc w:val="center"/>
              <w:rPr>
                <w:rFonts w:ascii="Calibri" w:hAnsi="Calibri" w:cs="Calibri"/>
                <w:b/>
                <w:bCs/>
                <w:sz w:val="52"/>
                <w:szCs w:val="52"/>
              </w:rPr>
            </w:pPr>
          </w:p>
          <w:p w14:paraId="63442052" w14:textId="68E72D3C" w:rsidR="002470CE" w:rsidRDefault="002470CE" w:rsidP="002470CE">
            <w:pPr>
              <w:jc w:val="center"/>
              <w:rPr>
                <w:rFonts w:ascii="Calibri" w:hAnsi="Calibri" w:cs="Calibri"/>
                <w:b/>
                <w:bCs/>
                <w:sz w:val="28"/>
                <w:szCs w:val="28"/>
              </w:rPr>
            </w:pPr>
            <w:r w:rsidRPr="0037774A">
              <w:rPr>
                <w:rFonts w:ascii="Calibri" w:hAnsi="Calibri" w:cs="Calibri"/>
                <w:b/>
                <w:bCs/>
                <w:sz w:val="52"/>
                <w:szCs w:val="52"/>
              </w:rPr>
              <w:t>Trinity Church and Missions (SCIO)(SC053789</w:t>
            </w:r>
            <w:r w:rsidRPr="0037774A">
              <w:rPr>
                <w:rFonts w:ascii="Calibri" w:hAnsi="Calibri" w:cs="Calibri"/>
                <w:b/>
                <w:bCs/>
                <w:sz w:val="28"/>
                <w:szCs w:val="28"/>
              </w:rPr>
              <w:t>)</w:t>
            </w:r>
          </w:p>
          <w:p w14:paraId="2FF56DA4" w14:textId="43CD738A" w:rsidR="0037774A" w:rsidRDefault="002470CE" w:rsidP="002470CE">
            <w:pPr>
              <w:jc w:val="center"/>
              <w:rPr>
                <w:rFonts w:ascii="Calibri" w:hAnsi="Calibri" w:cs="Calibri"/>
                <w:b/>
                <w:bCs/>
                <w:sz w:val="52"/>
                <w:szCs w:val="52"/>
              </w:rPr>
            </w:pPr>
            <w:r>
              <w:rPr>
                <w:noProof/>
              </w:rPr>
              <w:drawing>
                <wp:anchor distT="0" distB="0" distL="114300" distR="114300" simplePos="0" relativeHeight="251667456" behindDoc="0" locked="0" layoutInCell="1" allowOverlap="1" wp14:anchorId="083E049D" wp14:editId="05763A7A">
                  <wp:simplePos x="0" y="0"/>
                  <wp:positionH relativeFrom="column">
                    <wp:posOffset>1518920</wp:posOffset>
                  </wp:positionH>
                  <wp:positionV relativeFrom="paragraph">
                    <wp:posOffset>468630</wp:posOffset>
                  </wp:positionV>
                  <wp:extent cx="3242945" cy="1135380"/>
                  <wp:effectExtent l="0" t="0" r="0" b="7620"/>
                  <wp:wrapThrough wrapText="bothSides">
                    <wp:wrapPolygon edited="0">
                      <wp:start x="0" y="0"/>
                      <wp:lineTo x="0" y="21383"/>
                      <wp:lineTo x="21444" y="21383"/>
                      <wp:lineTo x="21444" y="0"/>
                      <wp:lineTo x="0" y="0"/>
                    </wp:wrapPolygon>
                  </wp:wrapThrough>
                  <wp:docPr id="1271895001"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76495" name="Picture 2" descr="A blue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2945" cy="11353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B258556" w14:textId="64275286" w:rsidR="0037774A" w:rsidRDefault="0037774A" w:rsidP="004A762C">
      <w:pPr>
        <w:spacing w:after="0"/>
        <w:jc w:val="both"/>
        <w:rPr>
          <w:rFonts w:ascii="Calibri" w:hAnsi="Calibri" w:cs="Calibri"/>
          <w:b/>
          <w:bCs/>
          <w:sz w:val="28"/>
          <w:szCs w:val="28"/>
        </w:rPr>
      </w:pPr>
    </w:p>
    <w:p w14:paraId="23AB9C96" w14:textId="77777777" w:rsidR="0037774A" w:rsidRDefault="0037774A" w:rsidP="004A762C">
      <w:pPr>
        <w:spacing w:after="0"/>
        <w:jc w:val="both"/>
        <w:rPr>
          <w:rFonts w:ascii="Calibri" w:hAnsi="Calibri" w:cs="Calibri"/>
          <w:b/>
          <w:bCs/>
          <w:sz w:val="28"/>
          <w:szCs w:val="28"/>
        </w:rPr>
      </w:pPr>
    </w:p>
    <w:p w14:paraId="68E2488A" w14:textId="77777777" w:rsidR="0037774A" w:rsidRDefault="0037774A" w:rsidP="004A762C">
      <w:pPr>
        <w:spacing w:after="0"/>
        <w:jc w:val="both"/>
        <w:rPr>
          <w:rFonts w:ascii="Calibri" w:hAnsi="Calibri" w:cs="Calibri"/>
          <w:b/>
          <w:bCs/>
          <w:sz w:val="28"/>
          <w:szCs w:val="28"/>
        </w:rPr>
      </w:pPr>
    </w:p>
    <w:p w14:paraId="130E602E" w14:textId="77777777" w:rsidR="0037774A" w:rsidRDefault="0037774A" w:rsidP="004A762C">
      <w:pPr>
        <w:spacing w:after="0"/>
        <w:jc w:val="both"/>
        <w:rPr>
          <w:rFonts w:ascii="Calibri" w:hAnsi="Calibri" w:cs="Calibri"/>
          <w:b/>
          <w:bCs/>
          <w:sz w:val="28"/>
          <w:szCs w:val="28"/>
        </w:rPr>
      </w:pPr>
    </w:p>
    <w:p w14:paraId="1049F451" w14:textId="1B9B1134" w:rsidR="0037774A" w:rsidRDefault="0037774A" w:rsidP="004A762C">
      <w:pPr>
        <w:spacing w:after="0"/>
        <w:jc w:val="both"/>
        <w:rPr>
          <w:rFonts w:ascii="Calibri" w:hAnsi="Calibri" w:cs="Calibri"/>
          <w:b/>
          <w:bCs/>
          <w:sz w:val="28"/>
          <w:szCs w:val="28"/>
        </w:rPr>
      </w:pPr>
    </w:p>
    <w:p w14:paraId="10CF115F" w14:textId="7A56B45E" w:rsidR="0037774A" w:rsidRDefault="0037774A" w:rsidP="004A762C">
      <w:pPr>
        <w:spacing w:after="0"/>
        <w:jc w:val="both"/>
        <w:rPr>
          <w:rFonts w:ascii="Calibri" w:hAnsi="Calibri" w:cs="Calibri"/>
          <w:b/>
          <w:bCs/>
          <w:sz w:val="28"/>
          <w:szCs w:val="28"/>
        </w:rPr>
      </w:pPr>
    </w:p>
    <w:p w14:paraId="3520EFBE" w14:textId="77777777" w:rsidR="0037774A" w:rsidRDefault="0037774A" w:rsidP="004A762C">
      <w:pPr>
        <w:spacing w:after="0"/>
        <w:jc w:val="both"/>
        <w:rPr>
          <w:rFonts w:ascii="Calibri" w:hAnsi="Calibri" w:cs="Calibri"/>
          <w:b/>
          <w:bCs/>
          <w:sz w:val="28"/>
          <w:szCs w:val="28"/>
        </w:rPr>
      </w:pPr>
    </w:p>
    <w:p w14:paraId="732CE6A5" w14:textId="77777777" w:rsidR="0037774A" w:rsidRDefault="0037774A" w:rsidP="004A762C">
      <w:pPr>
        <w:spacing w:after="0"/>
        <w:jc w:val="both"/>
        <w:rPr>
          <w:rFonts w:ascii="Calibri" w:hAnsi="Calibri" w:cs="Calibri"/>
          <w:b/>
          <w:bCs/>
          <w:sz w:val="28"/>
          <w:szCs w:val="28"/>
        </w:rPr>
      </w:pPr>
    </w:p>
    <w:p w14:paraId="64C8389C" w14:textId="77777777" w:rsidR="0037774A" w:rsidRDefault="0037774A" w:rsidP="004A762C">
      <w:pPr>
        <w:spacing w:after="0"/>
        <w:jc w:val="both"/>
        <w:rPr>
          <w:rFonts w:ascii="Calibri" w:hAnsi="Calibri" w:cs="Calibri"/>
          <w:b/>
          <w:bCs/>
          <w:sz w:val="28"/>
          <w:szCs w:val="28"/>
        </w:rPr>
      </w:pPr>
    </w:p>
    <w:tbl>
      <w:tblPr>
        <w:tblStyle w:val="TableGrid"/>
        <w:tblpPr w:leftFromText="180" w:rightFromText="180" w:vertAnchor="text" w:horzAnchor="margin" w:tblpXSpec="center" w:tblpY="962"/>
        <w:tblW w:w="10190" w:type="dxa"/>
        <w:tblLook w:val="04A0" w:firstRow="1" w:lastRow="0" w:firstColumn="1" w:lastColumn="0" w:noHBand="0" w:noVBand="1"/>
      </w:tblPr>
      <w:tblGrid>
        <w:gridCol w:w="10190"/>
      </w:tblGrid>
      <w:tr w:rsidR="002470CE" w14:paraId="5C7E19D5" w14:textId="77777777" w:rsidTr="002470CE">
        <w:trPr>
          <w:trHeight w:val="6200"/>
        </w:trPr>
        <w:tc>
          <w:tcPr>
            <w:tcW w:w="10190" w:type="dxa"/>
            <w:shd w:val="clear" w:color="auto" w:fill="BFBFBF" w:themeFill="background1" w:themeFillShade="BF"/>
          </w:tcPr>
          <w:p w14:paraId="04DCE8B1" w14:textId="77777777" w:rsidR="002470CE" w:rsidRDefault="002470CE" w:rsidP="002470CE">
            <w:pPr>
              <w:jc w:val="center"/>
              <w:rPr>
                <w:rFonts w:ascii="Calibri" w:hAnsi="Calibri" w:cs="Calibri"/>
                <w:b/>
                <w:bCs/>
                <w:sz w:val="52"/>
                <w:szCs w:val="52"/>
              </w:rPr>
            </w:pPr>
          </w:p>
          <w:p w14:paraId="2B422636" w14:textId="77777777" w:rsidR="002470CE" w:rsidRDefault="002470CE" w:rsidP="002470CE">
            <w:pPr>
              <w:jc w:val="center"/>
              <w:rPr>
                <w:rFonts w:ascii="Calibri" w:hAnsi="Calibri" w:cs="Calibri"/>
                <w:b/>
                <w:bCs/>
                <w:sz w:val="52"/>
                <w:szCs w:val="52"/>
              </w:rPr>
            </w:pPr>
          </w:p>
          <w:p w14:paraId="064756E1" w14:textId="77777777" w:rsidR="002470CE" w:rsidRDefault="002470CE" w:rsidP="002470CE">
            <w:pPr>
              <w:jc w:val="center"/>
              <w:rPr>
                <w:rFonts w:ascii="Calibri" w:hAnsi="Calibri" w:cs="Calibri"/>
                <w:b/>
                <w:bCs/>
                <w:sz w:val="28"/>
                <w:szCs w:val="28"/>
              </w:rPr>
            </w:pPr>
            <w:r w:rsidRPr="0037774A">
              <w:rPr>
                <w:rFonts w:ascii="Calibri" w:hAnsi="Calibri" w:cs="Calibri"/>
                <w:b/>
                <w:bCs/>
                <w:sz w:val="52"/>
                <w:szCs w:val="52"/>
              </w:rPr>
              <w:t>Trinity Church and Missions (SCIO)(SC053789</w:t>
            </w:r>
            <w:r w:rsidRPr="0037774A">
              <w:rPr>
                <w:rFonts w:ascii="Calibri" w:hAnsi="Calibri" w:cs="Calibri"/>
                <w:b/>
                <w:bCs/>
                <w:sz w:val="28"/>
                <w:szCs w:val="28"/>
              </w:rPr>
              <w:t>)</w:t>
            </w:r>
          </w:p>
          <w:p w14:paraId="333EAB88" w14:textId="77777777" w:rsidR="002470CE" w:rsidRDefault="002470CE" w:rsidP="002470CE">
            <w:pPr>
              <w:jc w:val="center"/>
              <w:rPr>
                <w:rFonts w:ascii="Calibri" w:hAnsi="Calibri" w:cs="Calibri"/>
                <w:b/>
                <w:bCs/>
                <w:sz w:val="52"/>
                <w:szCs w:val="52"/>
              </w:rPr>
            </w:pPr>
          </w:p>
          <w:p w14:paraId="22F333EC" w14:textId="118121D6" w:rsidR="002470CE" w:rsidRDefault="002470CE" w:rsidP="002470CE">
            <w:pPr>
              <w:jc w:val="center"/>
              <w:rPr>
                <w:rFonts w:ascii="Calibri" w:hAnsi="Calibri" w:cs="Calibri"/>
                <w:b/>
                <w:bCs/>
                <w:sz w:val="52"/>
                <w:szCs w:val="52"/>
              </w:rPr>
            </w:pPr>
            <w:r w:rsidRPr="002470CE">
              <w:rPr>
                <w:rFonts w:ascii="Calibri" w:hAnsi="Calibri" w:cs="Calibri"/>
                <w:b/>
                <w:bCs/>
                <w:sz w:val="52"/>
                <w:szCs w:val="52"/>
              </w:rPr>
              <w:t xml:space="preserve">Annual Report and Financial Statements For the year ended 30th </w:t>
            </w:r>
            <w:r w:rsidRPr="002470CE">
              <w:rPr>
                <w:rFonts w:ascii="Calibri" w:hAnsi="Calibri" w:cs="Calibri"/>
                <w:b/>
                <w:bCs/>
                <w:sz w:val="52"/>
                <w:szCs w:val="52"/>
              </w:rPr>
              <w:t>November</w:t>
            </w:r>
            <w:r w:rsidRPr="002470CE">
              <w:rPr>
                <w:rFonts w:ascii="Calibri" w:hAnsi="Calibri" w:cs="Calibri"/>
                <w:b/>
                <w:bCs/>
                <w:sz w:val="52"/>
                <w:szCs w:val="52"/>
              </w:rPr>
              <w:t xml:space="preserve"> 2025</w:t>
            </w:r>
          </w:p>
          <w:p w14:paraId="5E6825C7" w14:textId="77777777" w:rsidR="002470CE" w:rsidRDefault="002470CE" w:rsidP="002470CE">
            <w:pPr>
              <w:jc w:val="center"/>
              <w:rPr>
                <w:rFonts w:ascii="Calibri" w:hAnsi="Calibri" w:cs="Calibri"/>
                <w:b/>
                <w:bCs/>
                <w:sz w:val="52"/>
                <w:szCs w:val="52"/>
              </w:rPr>
            </w:pPr>
          </w:p>
        </w:tc>
      </w:tr>
    </w:tbl>
    <w:p w14:paraId="12B39A4A" w14:textId="77777777" w:rsidR="0037774A" w:rsidRDefault="0037774A" w:rsidP="004A762C">
      <w:pPr>
        <w:spacing w:after="0"/>
        <w:jc w:val="both"/>
        <w:rPr>
          <w:rFonts w:ascii="Calibri" w:hAnsi="Calibri" w:cs="Calibri"/>
          <w:b/>
          <w:bCs/>
          <w:sz w:val="28"/>
          <w:szCs w:val="28"/>
        </w:rPr>
      </w:pPr>
    </w:p>
    <w:p w14:paraId="25C4BD94" w14:textId="77777777" w:rsidR="002470CE" w:rsidRDefault="002470CE" w:rsidP="004A762C">
      <w:pPr>
        <w:spacing w:after="0"/>
        <w:jc w:val="both"/>
        <w:rPr>
          <w:rFonts w:ascii="Calibri" w:hAnsi="Calibri" w:cs="Calibri"/>
          <w:b/>
          <w:bCs/>
          <w:sz w:val="28"/>
          <w:szCs w:val="28"/>
        </w:rPr>
      </w:pPr>
    </w:p>
    <w:p w14:paraId="103466A9" w14:textId="77777777" w:rsidR="002470CE" w:rsidRDefault="002470CE" w:rsidP="004A762C">
      <w:pPr>
        <w:spacing w:after="0"/>
        <w:jc w:val="both"/>
        <w:rPr>
          <w:rFonts w:ascii="Calibri" w:hAnsi="Calibri" w:cs="Calibri"/>
          <w:b/>
          <w:bCs/>
          <w:sz w:val="28"/>
          <w:szCs w:val="28"/>
        </w:rPr>
      </w:pPr>
    </w:p>
    <w:p w14:paraId="67A74140" w14:textId="77777777" w:rsidR="002470CE" w:rsidRDefault="002470CE" w:rsidP="004A762C">
      <w:pPr>
        <w:spacing w:after="0"/>
        <w:jc w:val="both"/>
        <w:rPr>
          <w:rFonts w:ascii="Calibri" w:hAnsi="Calibri" w:cs="Calibri"/>
          <w:b/>
          <w:bCs/>
          <w:sz w:val="28"/>
          <w:szCs w:val="28"/>
        </w:rPr>
      </w:pPr>
    </w:p>
    <w:p w14:paraId="2B6D84B2" w14:textId="77777777" w:rsidR="0037774A" w:rsidRDefault="0037774A" w:rsidP="004A762C">
      <w:pPr>
        <w:spacing w:after="0"/>
        <w:jc w:val="both"/>
        <w:rPr>
          <w:rFonts w:ascii="Calibri" w:hAnsi="Calibri" w:cs="Calibri"/>
          <w:b/>
          <w:bCs/>
          <w:sz w:val="28"/>
          <w:szCs w:val="28"/>
        </w:rPr>
      </w:pPr>
    </w:p>
    <w:p w14:paraId="42721F55" w14:textId="77777777" w:rsidR="0037774A" w:rsidRDefault="0037774A" w:rsidP="004A762C">
      <w:pPr>
        <w:spacing w:after="0"/>
        <w:jc w:val="both"/>
        <w:rPr>
          <w:rFonts w:ascii="Calibri" w:hAnsi="Calibri" w:cs="Calibri"/>
          <w:b/>
          <w:bCs/>
          <w:sz w:val="28"/>
          <w:szCs w:val="28"/>
        </w:rPr>
      </w:pPr>
    </w:p>
    <w:p w14:paraId="4E716B4A" w14:textId="77777777" w:rsidR="0037774A" w:rsidRDefault="0037774A" w:rsidP="004A762C">
      <w:pPr>
        <w:spacing w:after="0"/>
        <w:jc w:val="both"/>
        <w:rPr>
          <w:rFonts w:ascii="Calibri" w:hAnsi="Calibri" w:cs="Calibri"/>
          <w:b/>
          <w:bCs/>
          <w:sz w:val="28"/>
          <w:szCs w:val="28"/>
        </w:rPr>
      </w:pPr>
    </w:p>
    <w:p w14:paraId="2983B280" w14:textId="77777777" w:rsidR="0037774A" w:rsidRDefault="0037774A" w:rsidP="004A762C">
      <w:pPr>
        <w:spacing w:after="0"/>
        <w:jc w:val="both"/>
        <w:rPr>
          <w:rFonts w:ascii="Calibri" w:hAnsi="Calibri" w:cs="Calibri"/>
          <w:b/>
          <w:bCs/>
          <w:sz w:val="28"/>
          <w:szCs w:val="28"/>
        </w:rPr>
      </w:pPr>
    </w:p>
    <w:p w14:paraId="551723CC" w14:textId="77777777" w:rsidR="0037774A" w:rsidRDefault="0037774A" w:rsidP="004A762C">
      <w:pPr>
        <w:spacing w:after="0"/>
        <w:jc w:val="both"/>
        <w:rPr>
          <w:rFonts w:ascii="Calibri" w:hAnsi="Calibri" w:cs="Calibri"/>
          <w:b/>
          <w:bCs/>
          <w:sz w:val="28"/>
          <w:szCs w:val="28"/>
        </w:rPr>
      </w:pPr>
    </w:p>
    <w:p w14:paraId="6ECEBF72" w14:textId="77777777" w:rsidR="0037774A" w:rsidRDefault="0037774A" w:rsidP="004A762C">
      <w:pPr>
        <w:spacing w:after="0"/>
        <w:jc w:val="both"/>
        <w:rPr>
          <w:rFonts w:ascii="Calibri" w:hAnsi="Calibri" w:cs="Calibri"/>
          <w:b/>
          <w:bCs/>
          <w:sz w:val="28"/>
          <w:szCs w:val="28"/>
        </w:rPr>
      </w:pPr>
    </w:p>
    <w:p w14:paraId="0C7C45B5" w14:textId="77777777" w:rsidR="0037774A" w:rsidRDefault="0037774A" w:rsidP="004A762C">
      <w:pPr>
        <w:spacing w:after="0"/>
        <w:jc w:val="both"/>
        <w:rPr>
          <w:rFonts w:ascii="Calibri" w:hAnsi="Calibri" w:cs="Calibri"/>
          <w:b/>
          <w:bCs/>
          <w:sz w:val="28"/>
          <w:szCs w:val="28"/>
        </w:rPr>
      </w:pPr>
    </w:p>
    <w:p w14:paraId="6879A794" w14:textId="77777777" w:rsidR="0037774A" w:rsidRDefault="0037774A" w:rsidP="004A762C">
      <w:pPr>
        <w:spacing w:after="0"/>
        <w:jc w:val="both"/>
        <w:rPr>
          <w:rFonts w:ascii="Calibri" w:hAnsi="Calibri" w:cs="Calibri"/>
          <w:b/>
          <w:bCs/>
          <w:sz w:val="28"/>
          <w:szCs w:val="28"/>
        </w:rPr>
      </w:pPr>
    </w:p>
    <w:p w14:paraId="1EAD6855" w14:textId="77777777" w:rsidR="0037774A" w:rsidRDefault="0037774A" w:rsidP="004A762C">
      <w:pPr>
        <w:spacing w:after="0"/>
        <w:jc w:val="both"/>
        <w:rPr>
          <w:rFonts w:ascii="Calibri" w:hAnsi="Calibri" w:cs="Calibri"/>
          <w:b/>
          <w:bCs/>
          <w:sz w:val="28"/>
          <w:szCs w:val="28"/>
        </w:rPr>
      </w:pPr>
    </w:p>
    <w:p w14:paraId="6E4B6834" w14:textId="77777777" w:rsidR="0037774A" w:rsidRDefault="0037774A" w:rsidP="004A762C">
      <w:pPr>
        <w:spacing w:after="0"/>
        <w:jc w:val="both"/>
        <w:rPr>
          <w:rFonts w:ascii="Calibri" w:hAnsi="Calibri" w:cs="Calibri"/>
          <w:b/>
          <w:bCs/>
          <w:sz w:val="28"/>
          <w:szCs w:val="28"/>
        </w:rPr>
      </w:pPr>
    </w:p>
    <w:p w14:paraId="6050446B" w14:textId="77777777" w:rsidR="0037774A" w:rsidRDefault="0037774A" w:rsidP="004A762C">
      <w:pPr>
        <w:spacing w:after="0"/>
        <w:jc w:val="both"/>
        <w:rPr>
          <w:rFonts w:ascii="Calibri" w:hAnsi="Calibri" w:cs="Calibri"/>
          <w:b/>
          <w:bCs/>
          <w:sz w:val="28"/>
          <w:szCs w:val="28"/>
        </w:rPr>
      </w:pPr>
    </w:p>
    <w:p w14:paraId="5E42D511" w14:textId="77777777" w:rsidR="0037774A" w:rsidRDefault="0037774A" w:rsidP="004A762C">
      <w:pPr>
        <w:spacing w:after="0"/>
        <w:jc w:val="both"/>
        <w:rPr>
          <w:rFonts w:ascii="Calibri" w:hAnsi="Calibri" w:cs="Calibri"/>
          <w:b/>
          <w:bCs/>
          <w:sz w:val="28"/>
          <w:szCs w:val="28"/>
        </w:rPr>
      </w:pPr>
    </w:p>
    <w:p w14:paraId="022CB776" w14:textId="77777777" w:rsidR="0037774A" w:rsidRDefault="0037774A" w:rsidP="004A762C">
      <w:pPr>
        <w:spacing w:after="0"/>
        <w:jc w:val="both"/>
        <w:rPr>
          <w:rFonts w:ascii="Calibri" w:hAnsi="Calibri" w:cs="Calibri"/>
          <w:b/>
          <w:bCs/>
          <w:sz w:val="28"/>
          <w:szCs w:val="28"/>
        </w:rPr>
      </w:pPr>
    </w:p>
    <w:p w14:paraId="668531B3" w14:textId="5489DEB2" w:rsidR="0037774A" w:rsidRDefault="0037774A" w:rsidP="004A762C">
      <w:pPr>
        <w:spacing w:after="0"/>
        <w:jc w:val="both"/>
        <w:rPr>
          <w:rFonts w:ascii="Calibri" w:hAnsi="Calibri" w:cs="Calibri"/>
          <w:b/>
          <w:bCs/>
          <w:sz w:val="28"/>
          <w:szCs w:val="28"/>
        </w:rPr>
      </w:pPr>
    </w:p>
    <w:p w14:paraId="21D863B7" w14:textId="77777777" w:rsidR="002470CE" w:rsidRDefault="002470CE" w:rsidP="004A762C">
      <w:pPr>
        <w:spacing w:after="0"/>
        <w:jc w:val="both"/>
        <w:rPr>
          <w:rFonts w:ascii="Calibri" w:hAnsi="Calibri" w:cs="Calibri"/>
          <w:b/>
          <w:bCs/>
          <w:sz w:val="28"/>
          <w:szCs w:val="28"/>
        </w:rPr>
      </w:pPr>
    </w:p>
    <w:p w14:paraId="1D758EBD" w14:textId="531F6A02" w:rsidR="00986547" w:rsidRPr="00986547" w:rsidRDefault="00986547" w:rsidP="004A762C">
      <w:pPr>
        <w:spacing w:after="0"/>
        <w:jc w:val="both"/>
        <w:rPr>
          <w:rFonts w:ascii="Calibri" w:hAnsi="Calibri" w:cs="Calibri"/>
          <w:b/>
          <w:bCs/>
          <w:sz w:val="28"/>
          <w:szCs w:val="28"/>
        </w:rPr>
      </w:pPr>
      <w:r w:rsidRPr="00986547">
        <w:rPr>
          <w:rFonts w:ascii="Calibri" w:hAnsi="Calibri" w:cs="Calibri"/>
          <w:b/>
          <w:bCs/>
          <w:sz w:val="28"/>
          <w:szCs w:val="28"/>
        </w:rPr>
        <w:lastRenderedPageBreak/>
        <w:t>Trustees’ Annual Report</w:t>
      </w:r>
    </w:p>
    <w:p w14:paraId="41F1988A" w14:textId="77777777" w:rsidR="00986547" w:rsidRPr="00986547" w:rsidRDefault="00986547" w:rsidP="004A762C">
      <w:pPr>
        <w:spacing w:after="0"/>
        <w:jc w:val="both"/>
        <w:rPr>
          <w:rFonts w:ascii="Calibri" w:hAnsi="Calibri" w:cs="Calibri"/>
          <w:b/>
          <w:bCs/>
        </w:rPr>
      </w:pPr>
      <w:r w:rsidRPr="00986547">
        <w:rPr>
          <w:rFonts w:ascii="Calibri" w:hAnsi="Calibri" w:cs="Calibri"/>
          <w:b/>
          <w:bCs/>
        </w:rPr>
        <w:t>For the period ended 30 November 2025</w:t>
      </w:r>
    </w:p>
    <w:p w14:paraId="17C384A0" w14:textId="77777777" w:rsidR="00986547" w:rsidRDefault="00986547" w:rsidP="004A762C">
      <w:pPr>
        <w:jc w:val="both"/>
        <w:rPr>
          <w:rFonts w:ascii="Calibri" w:hAnsi="Calibri" w:cs="Calibri"/>
          <w:b/>
          <w:bCs/>
        </w:rPr>
      </w:pPr>
    </w:p>
    <w:p w14:paraId="6C75C298" w14:textId="1757A0E1" w:rsidR="00986547" w:rsidRPr="004A762C" w:rsidRDefault="00986547" w:rsidP="004A762C">
      <w:pPr>
        <w:jc w:val="both"/>
        <w:rPr>
          <w:rFonts w:ascii="Calibri" w:hAnsi="Calibri" w:cs="Calibri"/>
          <w:b/>
          <w:bCs/>
          <w:sz w:val="28"/>
          <w:szCs w:val="28"/>
        </w:rPr>
      </w:pPr>
      <w:r w:rsidRPr="004A762C">
        <w:rPr>
          <w:rFonts w:ascii="Calibri" w:hAnsi="Calibri" w:cs="Calibri"/>
          <w:b/>
          <w:bCs/>
          <w:sz w:val="28"/>
          <w:szCs w:val="28"/>
        </w:rPr>
        <w:t>Structure, Governance and Management</w:t>
      </w:r>
    </w:p>
    <w:p w14:paraId="64A2B1B8" w14:textId="77777777" w:rsidR="00986547" w:rsidRPr="004A762C" w:rsidRDefault="00986547" w:rsidP="004A762C">
      <w:pPr>
        <w:jc w:val="both"/>
        <w:rPr>
          <w:rFonts w:ascii="Calibri" w:hAnsi="Calibri" w:cs="Calibri"/>
          <w:b/>
          <w:bCs/>
          <w:sz w:val="28"/>
          <w:szCs w:val="28"/>
        </w:rPr>
      </w:pPr>
      <w:r w:rsidRPr="004A762C">
        <w:rPr>
          <w:rFonts w:ascii="Calibri" w:hAnsi="Calibri" w:cs="Calibri"/>
          <w:b/>
          <w:bCs/>
          <w:sz w:val="28"/>
          <w:szCs w:val="28"/>
        </w:rPr>
        <w:t>Constitution</w:t>
      </w:r>
    </w:p>
    <w:p w14:paraId="0CABBBCF" w14:textId="2B28B169" w:rsidR="00986547" w:rsidRDefault="00986547" w:rsidP="004A762C">
      <w:pPr>
        <w:jc w:val="both"/>
        <w:rPr>
          <w:rFonts w:ascii="Calibri" w:hAnsi="Calibri" w:cs="Calibri"/>
        </w:rPr>
      </w:pPr>
      <w:r w:rsidRPr="00986547">
        <w:rPr>
          <w:rFonts w:ascii="Calibri" w:hAnsi="Calibri" w:cs="Calibri"/>
        </w:rPr>
        <w:t xml:space="preserve">The Charity is a Scottish Charitable Incorporated Organisation (a SCIO). It was registered in its current legal form on </w:t>
      </w:r>
      <w:r w:rsidR="004A762C">
        <w:rPr>
          <w:rFonts w:ascii="Calibri" w:hAnsi="Calibri" w:cs="Calibri"/>
        </w:rPr>
        <w:t>19/11/24</w:t>
      </w:r>
      <w:r>
        <w:rPr>
          <w:rFonts w:ascii="Calibri" w:hAnsi="Calibri" w:cs="Calibri"/>
        </w:rPr>
        <w:t xml:space="preserve">, with the name </w:t>
      </w:r>
      <w:r w:rsidRPr="00986547">
        <w:rPr>
          <w:rFonts w:ascii="Calibri" w:hAnsi="Calibri" w:cs="Calibri"/>
        </w:rPr>
        <w:t>Trinity Church and Missions (SCIO)(SC053789)</w:t>
      </w:r>
    </w:p>
    <w:p w14:paraId="7CB72099" w14:textId="3350ACB2" w:rsidR="00986547" w:rsidRPr="00986547" w:rsidRDefault="00986547" w:rsidP="004A762C">
      <w:pPr>
        <w:jc w:val="both"/>
        <w:rPr>
          <w:rFonts w:ascii="Calibri" w:hAnsi="Calibri" w:cs="Calibri"/>
        </w:rPr>
      </w:pPr>
      <w:r w:rsidRPr="00986547">
        <w:rPr>
          <w:rFonts w:ascii="Calibri" w:hAnsi="Calibri" w:cs="Calibri"/>
        </w:rPr>
        <w:t>The charity is governed by its Board of Trustees, who are responsible for ensuring that the charity operates in accordance with its charitable purposes and for the public benefit. Trustees meet regularly to review activities, monitor performance, and ensure compliance with legal and regulatory requirements.</w:t>
      </w:r>
    </w:p>
    <w:p w14:paraId="186A96A1" w14:textId="77777777" w:rsidR="00986547" w:rsidRDefault="00986547" w:rsidP="004A762C">
      <w:pPr>
        <w:jc w:val="both"/>
        <w:rPr>
          <w:rFonts w:ascii="Calibri" w:hAnsi="Calibri" w:cs="Calibri"/>
          <w:b/>
          <w:bCs/>
          <w:sz w:val="28"/>
          <w:szCs w:val="28"/>
        </w:rPr>
      </w:pPr>
      <w:r w:rsidRPr="004A762C">
        <w:rPr>
          <w:rFonts w:ascii="Calibri" w:hAnsi="Calibri" w:cs="Calibri"/>
          <w:b/>
          <w:bCs/>
          <w:sz w:val="28"/>
          <w:szCs w:val="28"/>
        </w:rPr>
        <w:t>Objectives and Public Benefit</w:t>
      </w:r>
    </w:p>
    <w:p w14:paraId="558ED118" w14:textId="40EE4D54" w:rsidR="004A762C" w:rsidRPr="004A762C" w:rsidRDefault="004A762C" w:rsidP="004A762C">
      <w:pPr>
        <w:jc w:val="both"/>
        <w:rPr>
          <w:rFonts w:ascii="Calibri" w:hAnsi="Calibri" w:cs="Calibri"/>
          <w:b/>
          <w:bCs/>
          <w:sz w:val="28"/>
          <w:szCs w:val="28"/>
        </w:rPr>
      </w:pPr>
      <w:r w:rsidRPr="004A762C">
        <w:rPr>
          <w:rFonts w:ascii="Calibri" w:hAnsi="Calibri" w:cs="Calibri"/>
          <w:b/>
          <w:bCs/>
          <w:sz w:val="28"/>
          <w:szCs w:val="28"/>
        </w:rPr>
        <w:t>Charitable purposes</w:t>
      </w:r>
    </w:p>
    <w:p w14:paraId="0890ABED" w14:textId="171A2549" w:rsidR="004A762C" w:rsidRDefault="004A762C" w:rsidP="004A762C">
      <w:pPr>
        <w:jc w:val="both"/>
        <w:rPr>
          <w:rFonts w:ascii="Calibri" w:hAnsi="Calibri" w:cs="Calibri"/>
        </w:rPr>
      </w:pPr>
      <w:r w:rsidRPr="004A762C">
        <w:rPr>
          <w:rFonts w:ascii="Calibri" w:hAnsi="Calibri" w:cs="Calibri"/>
        </w:rPr>
        <w:t>The charity’s principal objectives are to</w:t>
      </w:r>
      <w:r>
        <w:rPr>
          <w:rFonts w:ascii="Calibri" w:hAnsi="Calibri" w:cs="Calibri"/>
        </w:rPr>
        <w:t>:</w:t>
      </w:r>
    </w:p>
    <w:p w14:paraId="3F66546E" w14:textId="0679C53F" w:rsidR="004A762C" w:rsidRPr="004A762C" w:rsidRDefault="004A762C" w:rsidP="004A762C">
      <w:pPr>
        <w:jc w:val="both"/>
        <w:rPr>
          <w:rFonts w:ascii="Calibri" w:hAnsi="Calibri" w:cs="Calibri"/>
        </w:rPr>
      </w:pPr>
      <w:r w:rsidRPr="004A762C">
        <w:rPr>
          <w:rFonts w:ascii="Calibri" w:hAnsi="Calibri" w:cs="Calibri"/>
        </w:rPr>
        <w:t>a. To primarily advance Christianity. This includes but is not limited to; organising Christian services aimed at the spiritual growth of members, enhancing community life among members, offering pastoral care, and creating platforms for Christian worship.</w:t>
      </w:r>
    </w:p>
    <w:p w14:paraId="4F4059F9" w14:textId="5704802B" w:rsidR="004A762C" w:rsidRPr="004A762C" w:rsidRDefault="004A762C" w:rsidP="004A762C">
      <w:pPr>
        <w:jc w:val="both"/>
        <w:rPr>
          <w:rFonts w:ascii="Calibri" w:hAnsi="Calibri" w:cs="Calibri"/>
        </w:rPr>
      </w:pPr>
      <w:r w:rsidRPr="004A762C">
        <w:rPr>
          <w:rFonts w:ascii="Calibri" w:hAnsi="Calibri" w:cs="Calibri"/>
        </w:rPr>
        <w:t>b. Embark on evangelical missions and programmes throughout the world to win souls for the Lord Jesus Christ and prepare men and women for the second coming of our Lord Jesus Christ.</w:t>
      </w:r>
    </w:p>
    <w:p w14:paraId="0F022CB8" w14:textId="62B5CE02" w:rsidR="004A762C" w:rsidRPr="004A762C" w:rsidRDefault="004A762C" w:rsidP="004A762C">
      <w:pPr>
        <w:jc w:val="both"/>
        <w:rPr>
          <w:rFonts w:ascii="Calibri" w:hAnsi="Calibri" w:cs="Calibri"/>
        </w:rPr>
      </w:pPr>
      <w:r w:rsidRPr="004A762C">
        <w:rPr>
          <w:rFonts w:ascii="Calibri" w:hAnsi="Calibri" w:cs="Calibri"/>
        </w:rPr>
        <w:t>c. Organise Bible studies, teachings, seminars, discussions and any other programme to facilitate the study of the Bible.</w:t>
      </w:r>
    </w:p>
    <w:p w14:paraId="0F9C6A52" w14:textId="73ACFB24" w:rsidR="004A762C" w:rsidRPr="004A762C" w:rsidRDefault="004A762C" w:rsidP="004A762C">
      <w:pPr>
        <w:jc w:val="both"/>
        <w:rPr>
          <w:rFonts w:ascii="Calibri" w:hAnsi="Calibri" w:cs="Calibri"/>
        </w:rPr>
      </w:pPr>
      <w:r w:rsidRPr="004A762C">
        <w:rPr>
          <w:rFonts w:ascii="Calibri" w:hAnsi="Calibri" w:cs="Calibri"/>
        </w:rPr>
        <w:t>d. Publish or cause to be published in any place and at any time Christian literature, including tracts, magazines, periodicals, circulars, books, stickers or make such other publications, publicity, and expressions as may be conducive to its objectives.</w:t>
      </w:r>
    </w:p>
    <w:p w14:paraId="7EA77C30" w14:textId="7A909753" w:rsidR="004A762C" w:rsidRPr="004A762C" w:rsidRDefault="004A762C" w:rsidP="004A762C">
      <w:pPr>
        <w:jc w:val="both"/>
        <w:rPr>
          <w:rFonts w:ascii="Calibri" w:hAnsi="Calibri" w:cs="Calibri"/>
        </w:rPr>
      </w:pPr>
      <w:r>
        <w:rPr>
          <w:rFonts w:ascii="Calibri" w:hAnsi="Calibri" w:cs="Calibri"/>
        </w:rPr>
        <w:t xml:space="preserve">e. </w:t>
      </w:r>
      <w:r w:rsidRPr="004A762C">
        <w:rPr>
          <w:rFonts w:ascii="Calibri" w:hAnsi="Calibri" w:cs="Calibri"/>
        </w:rPr>
        <w:t>Engage and participate in and encourage charitable, benevolent, and other merciful activities towards all people and especially those of the household of faith, in any part of the world.</w:t>
      </w:r>
    </w:p>
    <w:p w14:paraId="46B88ACB" w14:textId="1973904F" w:rsidR="00986547" w:rsidRPr="004A762C" w:rsidRDefault="00986547" w:rsidP="004A762C">
      <w:pPr>
        <w:jc w:val="both"/>
        <w:rPr>
          <w:rFonts w:ascii="Calibri" w:hAnsi="Calibri" w:cs="Calibri"/>
          <w:b/>
          <w:bCs/>
          <w:sz w:val="28"/>
          <w:szCs w:val="28"/>
        </w:rPr>
      </w:pPr>
      <w:r w:rsidRPr="004A762C">
        <w:rPr>
          <w:rFonts w:ascii="Calibri" w:hAnsi="Calibri" w:cs="Calibri"/>
          <w:b/>
          <w:bCs/>
          <w:sz w:val="28"/>
          <w:szCs w:val="28"/>
        </w:rPr>
        <w:t>Review of Activities and Achievements</w:t>
      </w:r>
    </w:p>
    <w:p w14:paraId="653F8D1C" w14:textId="77777777" w:rsidR="00582E28" w:rsidRDefault="00986547" w:rsidP="004A762C">
      <w:pPr>
        <w:jc w:val="both"/>
        <w:rPr>
          <w:rFonts w:ascii="Calibri" w:hAnsi="Calibri" w:cs="Calibri"/>
        </w:rPr>
      </w:pPr>
      <w:r w:rsidRPr="00986547">
        <w:rPr>
          <w:rFonts w:ascii="Calibri" w:hAnsi="Calibri" w:cs="Calibri"/>
        </w:rPr>
        <w:t xml:space="preserve">During the year ended 30 November 2025, the charity delivered the </w:t>
      </w:r>
    </w:p>
    <w:p w14:paraId="30B15DEC" w14:textId="36D35A64" w:rsidR="00986547" w:rsidRPr="00986547" w:rsidRDefault="00986547" w:rsidP="004A762C">
      <w:pPr>
        <w:jc w:val="both"/>
        <w:rPr>
          <w:rFonts w:ascii="Calibri" w:hAnsi="Calibri" w:cs="Calibri"/>
        </w:rPr>
      </w:pPr>
      <w:r w:rsidRPr="00986547">
        <w:rPr>
          <w:rFonts w:ascii="Calibri" w:hAnsi="Calibri" w:cs="Calibri"/>
        </w:rPr>
        <w:t>following activities in furtherance of its charitable purposes:</w:t>
      </w:r>
    </w:p>
    <w:p w14:paraId="1F6CE7D9" w14:textId="410F0821" w:rsidR="00986547" w:rsidRDefault="00582E28" w:rsidP="004A762C">
      <w:pPr>
        <w:jc w:val="both"/>
        <w:rPr>
          <w:rFonts w:ascii="Calibri" w:hAnsi="Calibri" w:cs="Calibri"/>
          <w:b/>
          <w:bCs/>
          <w:sz w:val="28"/>
          <w:szCs w:val="28"/>
        </w:rPr>
      </w:pPr>
      <w:r>
        <w:rPr>
          <w:noProof/>
        </w:rPr>
        <w:lastRenderedPageBreak/>
        <w:drawing>
          <wp:anchor distT="0" distB="0" distL="114300" distR="114300" simplePos="0" relativeHeight="251659264" behindDoc="0" locked="0" layoutInCell="1" allowOverlap="1" wp14:anchorId="3BA5745E" wp14:editId="411B4A16">
            <wp:simplePos x="0" y="0"/>
            <wp:positionH relativeFrom="margin">
              <wp:posOffset>5036820</wp:posOffset>
            </wp:positionH>
            <wp:positionV relativeFrom="paragraph">
              <wp:posOffset>7620</wp:posOffset>
            </wp:positionV>
            <wp:extent cx="1153795" cy="1127760"/>
            <wp:effectExtent l="0" t="0" r="8255" b="0"/>
            <wp:wrapThrough wrapText="bothSides">
              <wp:wrapPolygon edited="0">
                <wp:start x="0" y="0"/>
                <wp:lineTo x="0" y="21162"/>
                <wp:lineTo x="21398" y="21162"/>
                <wp:lineTo x="21398" y="0"/>
                <wp:lineTo x="0" y="0"/>
              </wp:wrapPolygon>
            </wp:wrapThrough>
            <wp:docPr id="390747245" name="Picture 1" descr="A white and red banner with red and gold ribb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747245" name="Picture 1" descr="A white and red banner with red and gold ribbon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3795" cy="1127760"/>
                    </a:xfrm>
                    <a:prstGeom prst="rect">
                      <a:avLst/>
                    </a:prstGeom>
                    <a:noFill/>
                  </pic:spPr>
                </pic:pic>
              </a:graphicData>
            </a:graphic>
            <wp14:sizeRelH relativeFrom="page">
              <wp14:pctWidth>0</wp14:pctWidth>
            </wp14:sizeRelH>
            <wp14:sizeRelV relativeFrom="page">
              <wp14:pctHeight>0</wp14:pctHeight>
            </wp14:sizeRelV>
          </wp:anchor>
        </w:drawing>
      </w:r>
      <w:r w:rsidR="00986547" w:rsidRPr="00986547">
        <w:rPr>
          <w:rFonts w:ascii="Calibri" w:hAnsi="Calibri" w:cs="Calibri"/>
        </w:rPr>
        <w:t>1</w:t>
      </w:r>
      <w:r w:rsidR="00986547" w:rsidRPr="004A762C">
        <w:rPr>
          <w:rFonts w:ascii="Calibri" w:hAnsi="Calibri" w:cs="Calibri"/>
          <w:b/>
          <w:bCs/>
        </w:rPr>
        <w:t xml:space="preserve">. </w:t>
      </w:r>
      <w:r w:rsidR="00986547" w:rsidRPr="00582E28">
        <w:rPr>
          <w:rFonts w:ascii="Calibri" w:hAnsi="Calibri" w:cs="Calibri"/>
          <w:b/>
          <w:bCs/>
          <w:sz w:val="28"/>
          <w:szCs w:val="28"/>
        </w:rPr>
        <w:t>Inaugural Service and Community Launch</w:t>
      </w:r>
    </w:p>
    <w:p w14:paraId="300743C1" w14:textId="77777777" w:rsidR="00986547" w:rsidRPr="00986547" w:rsidRDefault="00986547" w:rsidP="004A762C">
      <w:pPr>
        <w:jc w:val="both"/>
        <w:rPr>
          <w:rFonts w:ascii="Calibri" w:hAnsi="Calibri" w:cs="Calibri"/>
        </w:rPr>
      </w:pPr>
      <w:r w:rsidRPr="00986547">
        <w:rPr>
          <w:rFonts w:ascii="Calibri" w:hAnsi="Calibri" w:cs="Calibri"/>
        </w:rPr>
        <w:t>Following the securing of a permanent venue in Rosyth, the charity held an inaugural service to formally launch its activities within the community.</w:t>
      </w:r>
    </w:p>
    <w:p w14:paraId="21BF0760" w14:textId="77777777" w:rsidR="00986547" w:rsidRPr="00582E28" w:rsidRDefault="00986547" w:rsidP="004A762C">
      <w:pPr>
        <w:jc w:val="both"/>
        <w:rPr>
          <w:rFonts w:ascii="Calibri" w:hAnsi="Calibri" w:cs="Calibri"/>
          <w:b/>
          <w:bCs/>
        </w:rPr>
      </w:pPr>
      <w:r w:rsidRPr="00582E28">
        <w:rPr>
          <w:rFonts w:ascii="Calibri" w:hAnsi="Calibri" w:cs="Calibri"/>
          <w:b/>
          <w:bCs/>
        </w:rPr>
        <w:t>Objectives:</w:t>
      </w:r>
    </w:p>
    <w:p w14:paraId="388AB38F" w14:textId="77777777" w:rsidR="00986547" w:rsidRPr="00582E28" w:rsidRDefault="00986547" w:rsidP="00582E28">
      <w:pPr>
        <w:pStyle w:val="ListParagraph"/>
        <w:numPr>
          <w:ilvl w:val="0"/>
          <w:numId w:val="2"/>
        </w:numPr>
        <w:jc w:val="both"/>
        <w:rPr>
          <w:rFonts w:ascii="Calibri" w:hAnsi="Calibri" w:cs="Calibri"/>
        </w:rPr>
      </w:pPr>
      <w:r w:rsidRPr="00582E28">
        <w:rPr>
          <w:rFonts w:ascii="Calibri" w:hAnsi="Calibri" w:cs="Calibri"/>
        </w:rPr>
        <w:t>To establish the charity’s presence within the local community</w:t>
      </w:r>
    </w:p>
    <w:p w14:paraId="3C174BF1" w14:textId="77777777" w:rsidR="00986547" w:rsidRPr="00582E28" w:rsidRDefault="00986547" w:rsidP="00582E28">
      <w:pPr>
        <w:pStyle w:val="ListParagraph"/>
        <w:numPr>
          <w:ilvl w:val="0"/>
          <w:numId w:val="2"/>
        </w:numPr>
        <w:jc w:val="both"/>
        <w:rPr>
          <w:rFonts w:ascii="Calibri" w:hAnsi="Calibri" w:cs="Calibri"/>
        </w:rPr>
      </w:pPr>
      <w:r w:rsidRPr="00582E28">
        <w:rPr>
          <w:rFonts w:ascii="Calibri" w:hAnsi="Calibri" w:cs="Calibri"/>
        </w:rPr>
        <w:t>To provide spiritual support and encouragement</w:t>
      </w:r>
    </w:p>
    <w:p w14:paraId="64C931F8" w14:textId="77777777" w:rsidR="00986547" w:rsidRPr="00582E28" w:rsidRDefault="00986547" w:rsidP="00582E28">
      <w:pPr>
        <w:pStyle w:val="ListParagraph"/>
        <w:numPr>
          <w:ilvl w:val="0"/>
          <w:numId w:val="2"/>
        </w:numPr>
        <w:jc w:val="both"/>
        <w:rPr>
          <w:rFonts w:ascii="Calibri" w:hAnsi="Calibri" w:cs="Calibri"/>
        </w:rPr>
      </w:pPr>
      <w:r w:rsidRPr="00582E28">
        <w:rPr>
          <w:rFonts w:ascii="Calibri" w:hAnsi="Calibri" w:cs="Calibri"/>
        </w:rPr>
        <w:t>To raise awareness of the charity’s aims and services</w:t>
      </w:r>
    </w:p>
    <w:p w14:paraId="158ED3A2" w14:textId="77777777" w:rsidR="00986547" w:rsidRPr="00582E28" w:rsidRDefault="00986547" w:rsidP="004A762C">
      <w:pPr>
        <w:jc w:val="both"/>
        <w:rPr>
          <w:rFonts w:ascii="Calibri" w:hAnsi="Calibri" w:cs="Calibri"/>
          <w:b/>
          <w:bCs/>
        </w:rPr>
      </w:pPr>
      <w:r w:rsidRPr="00582E28">
        <w:rPr>
          <w:rFonts w:ascii="Calibri" w:hAnsi="Calibri" w:cs="Calibri"/>
          <w:b/>
          <w:bCs/>
        </w:rPr>
        <w:t>Public Benefit and Outcomes:</w:t>
      </w:r>
    </w:p>
    <w:p w14:paraId="2359ADD8" w14:textId="77777777" w:rsidR="00986547" w:rsidRPr="00986547" w:rsidRDefault="00986547" w:rsidP="004A762C">
      <w:pPr>
        <w:jc w:val="both"/>
        <w:rPr>
          <w:rFonts w:ascii="Calibri" w:hAnsi="Calibri" w:cs="Calibri"/>
        </w:rPr>
      </w:pPr>
      <w:r w:rsidRPr="00986547">
        <w:rPr>
          <w:rFonts w:ascii="Calibri" w:hAnsi="Calibri" w:cs="Calibri"/>
        </w:rPr>
        <w:t>The service was open to the public and well attended. It strengthened community awareness of the charity and provided emotional and spiritual encouragement to participants. The event marked the beginning of regular community-focused activities at the venue.</w:t>
      </w:r>
    </w:p>
    <w:p w14:paraId="34EA4F92" w14:textId="77777777" w:rsidR="00986547" w:rsidRPr="00582E28" w:rsidRDefault="00986547" w:rsidP="004A762C">
      <w:pPr>
        <w:jc w:val="both"/>
        <w:rPr>
          <w:rFonts w:ascii="Calibri" w:hAnsi="Calibri" w:cs="Calibri"/>
          <w:b/>
          <w:bCs/>
          <w:sz w:val="28"/>
          <w:szCs w:val="28"/>
        </w:rPr>
      </w:pPr>
      <w:r w:rsidRPr="00582E28">
        <w:rPr>
          <w:rFonts w:ascii="Calibri" w:hAnsi="Calibri" w:cs="Calibri"/>
          <w:b/>
          <w:bCs/>
          <w:sz w:val="28"/>
          <w:szCs w:val="28"/>
        </w:rPr>
        <w:t>2. “Stepping Ahead from Behind” Personal Development Programme</w:t>
      </w:r>
    </w:p>
    <w:p w14:paraId="1BFB541B" w14:textId="787DFA68" w:rsidR="00986547" w:rsidRPr="00986547" w:rsidRDefault="00582E28" w:rsidP="004A762C">
      <w:pPr>
        <w:jc w:val="both"/>
        <w:rPr>
          <w:rFonts w:ascii="Calibri" w:hAnsi="Calibri" w:cs="Calibri"/>
        </w:rPr>
      </w:pPr>
      <w:r w:rsidRPr="009E7240">
        <w:rPr>
          <w:noProof/>
        </w:rPr>
        <w:drawing>
          <wp:anchor distT="0" distB="0" distL="114300" distR="114300" simplePos="0" relativeHeight="251660288" behindDoc="0" locked="0" layoutInCell="1" allowOverlap="1" wp14:anchorId="3EABCFC1" wp14:editId="19FAAF14">
            <wp:simplePos x="0" y="0"/>
            <wp:positionH relativeFrom="column">
              <wp:posOffset>5166360</wp:posOffset>
            </wp:positionH>
            <wp:positionV relativeFrom="paragraph">
              <wp:posOffset>279400</wp:posOffset>
            </wp:positionV>
            <wp:extent cx="1144905" cy="1463040"/>
            <wp:effectExtent l="0" t="0" r="0" b="3810"/>
            <wp:wrapThrough wrapText="bothSides">
              <wp:wrapPolygon edited="0">
                <wp:start x="0" y="0"/>
                <wp:lineTo x="0" y="21375"/>
                <wp:lineTo x="21205" y="21375"/>
                <wp:lineTo x="21205" y="0"/>
                <wp:lineTo x="0" y="0"/>
              </wp:wrapPolygon>
            </wp:wrapThrough>
            <wp:docPr id="202684178" name="Picture 1" descr="A poster for a church e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4178" name="Picture 1" descr="A poster for a church even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4905" cy="1463040"/>
                    </a:xfrm>
                    <a:prstGeom prst="rect">
                      <a:avLst/>
                    </a:prstGeom>
                  </pic:spPr>
                </pic:pic>
              </a:graphicData>
            </a:graphic>
            <wp14:sizeRelH relativeFrom="page">
              <wp14:pctWidth>0</wp14:pctWidth>
            </wp14:sizeRelH>
            <wp14:sizeRelV relativeFrom="page">
              <wp14:pctHeight>0</wp14:pctHeight>
            </wp14:sizeRelV>
          </wp:anchor>
        </w:drawing>
      </w:r>
      <w:r w:rsidR="00986547" w:rsidRPr="00986547">
        <w:rPr>
          <w:rFonts w:ascii="Calibri" w:hAnsi="Calibri" w:cs="Calibri"/>
        </w:rPr>
        <w:t>This programme was delivered at the charity’s venue and focused on motivation, resilience, and personal growth.</w:t>
      </w:r>
    </w:p>
    <w:p w14:paraId="13D64EE7" w14:textId="77777777" w:rsidR="00986547" w:rsidRPr="00582E28" w:rsidRDefault="00986547" w:rsidP="004A762C">
      <w:pPr>
        <w:jc w:val="both"/>
        <w:rPr>
          <w:rFonts w:ascii="Calibri" w:hAnsi="Calibri" w:cs="Calibri"/>
          <w:b/>
          <w:bCs/>
        </w:rPr>
      </w:pPr>
      <w:r w:rsidRPr="00582E28">
        <w:rPr>
          <w:rFonts w:ascii="Calibri" w:hAnsi="Calibri" w:cs="Calibri"/>
          <w:b/>
          <w:bCs/>
        </w:rPr>
        <w:t>Objectives:</w:t>
      </w:r>
    </w:p>
    <w:p w14:paraId="1F9DA526" w14:textId="58D39A7A" w:rsidR="00986547" w:rsidRPr="00582E28" w:rsidRDefault="00986547" w:rsidP="00582E28">
      <w:pPr>
        <w:pStyle w:val="ListParagraph"/>
        <w:numPr>
          <w:ilvl w:val="0"/>
          <w:numId w:val="3"/>
        </w:numPr>
        <w:jc w:val="both"/>
        <w:rPr>
          <w:rFonts w:ascii="Calibri" w:hAnsi="Calibri" w:cs="Calibri"/>
        </w:rPr>
      </w:pPr>
      <w:r w:rsidRPr="00582E28">
        <w:rPr>
          <w:rFonts w:ascii="Calibri" w:hAnsi="Calibri" w:cs="Calibri"/>
        </w:rPr>
        <w:t xml:space="preserve">To support individuals experiencing discouragement or </w:t>
      </w:r>
      <w:r w:rsidR="00582E28">
        <w:rPr>
          <w:rFonts w:ascii="Calibri" w:hAnsi="Calibri" w:cs="Calibri"/>
        </w:rPr>
        <w:t xml:space="preserve">a </w:t>
      </w:r>
      <w:r w:rsidRPr="00582E28">
        <w:rPr>
          <w:rFonts w:ascii="Calibri" w:hAnsi="Calibri" w:cs="Calibri"/>
        </w:rPr>
        <w:t>lack of progress in life</w:t>
      </w:r>
    </w:p>
    <w:p w14:paraId="7DD5633D" w14:textId="77777777" w:rsidR="00986547" w:rsidRPr="00582E28" w:rsidRDefault="00986547" w:rsidP="00582E28">
      <w:pPr>
        <w:pStyle w:val="ListParagraph"/>
        <w:numPr>
          <w:ilvl w:val="0"/>
          <w:numId w:val="3"/>
        </w:numPr>
        <w:jc w:val="both"/>
        <w:rPr>
          <w:rFonts w:ascii="Calibri" w:hAnsi="Calibri" w:cs="Calibri"/>
        </w:rPr>
      </w:pPr>
      <w:r w:rsidRPr="00582E28">
        <w:rPr>
          <w:rFonts w:ascii="Calibri" w:hAnsi="Calibri" w:cs="Calibri"/>
        </w:rPr>
        <w:t>To encourage confidence, hope, and positive decision-making</w:t>
      </w:r>
    </w:p>
    <w:p w14:paraId="7E4D2374" w14:textId="77777777" w:rsidR="00986547" w:rsidRPr="00582E28" w:rsidRDefault="00986547" w:rsidP="00582E28">
      <w:pPr>
        <w:pStyle w:val="ListParagraph"/>
        <w:numPr>
          <w:ilvl w:val="0"/>
          <w:numId w:val="3"/>
        </w:numPr>
        <w:jc w:val="both"/>
        <w:rPr>
          <w:rFonts w:ascii="Calibri" w:hAnsi="Calibri" w:cs="Calibri"/>
        </w:rPr>
      </w:pPr>
      <w:r w:rsidRPr="00582E28">
        <w:rPr>
          <w:rFonts w:ascii="Calibri" w:hAnsi="Calibri" w:cs="Calibri"/>
        </w:rPr>
        <w:t>To provide practical and spiritual guidance for personal development</w:t>
      </w:r>
    </w:p>
    <w:p w14:paraId="70560290" w14:textId="77777777" w:rsidR="00986547" w:rsidRPr="00582E28" w:rsidRDefault="00986547" w:rsidP="004A762C">
      <w:pPr>
        <w:jc w:val="both"/>
        <w:rPr>
          <w:rFonts w:ascii="Calibri" w:hAnsi="Calibri" w:cs="Calibri"/>
          <w:b/>
          <w:bCs/>
        </w:rPr>
      </w:pPr>
      <w:r w:rsidRPr="00582E28">
        <w:rPr>
          <w:rFonts w:ascii="Calibri" w:hAnsi="Calibri" w:cs="Calibri"/>
          <w:b/>
          <w:bCs/>
        </w:rPr>
        <w:t>Public Benefit and Outcomes:</w:t>
      </w:r>
    </w:p>
    <w:p w14:paraId="2EAD3E08" w14:textId="2A1DA1BC" w:rsidR="00986547" w:rsidRPr="00986547" w:rsidRDefault="00986547" w:rsidP="004A762C">
      <w:pPr>
        <w:jc w:val="both"/>
        <w:rPr>
          <w:rFonts w:ascii="Calibri" w:hAnsi="Calibri" w:cs="Calibri"/>
        </w:rPr>
      </w:pPr>
      <w:r w:rsidRPr="00986547">
        <w:rPr>
          <w:rFonts w:ascii="Calibri" w:hAnsi="Calibri" w:cs="Calibri"/>
        </w:rPr>
        <w:t xml:space="preserve">The programme was accessible to the public and attracted good attendance. Participants reported increased motivation and gained insight into how to move forward despite past challenges, supporting emotional </w:t>
      </w:r>
      <w:r w:rsidR="00582E28">
        <w:rPr>
          <w:rFonts w:ascii="Calibri" w:hAnsi="Calibri" w:cs="Calibri"/>
        </w:rPr>
        <w:t>well-being</w:t>
      </w:r>
      <w:r w:rsidRPr="00986547">
        <w:rPr>
          <w:rFonts w:ascii="Calibri" w:hAnsi="Calibri" w:cs="Calibri"/>
        </w:rPr>
        <w:t xml:space="preserve"> and resilience.</w:t>
      </w:r>
    </w:p>
    <w:p w14:paraId="52DA8670" w14:textId="3BE7AA11" w:rsidR="00986547" w:rsidRPr="00582E28" w:rsidRDefault="00986547" w:rsidP="004A762C">
      <w:pPr>
        <w:jc w:val="both"/>
        <w:rPr>
          <w:rFonts w:ascii="Calibri" w:hAnsi="Calibri" w:cs="Calibri"/>
          <w:b/>
          <w:bCs/>
          <w:sz w:val="28"/>
          <w:szCs w:val="28"/>
        </w:rPr>
      </w:pPr>
      <w:r w:rsidRPr="00582E28">
        <w:rPr>
          <w:rFonts w:ascii="Calibri" w:hAnsi="Calibri" w:cs="Calibri"/>
          <w:b/>
          <w:bCs/>
          <w:sz w:val="28"/>
          <w:szCs w:val="28"/>
        </w:rPr>
        <w:t xml:space="preserve">3. “Hosanna Praise” Wellbeing Programme </w:t>
      </w:r>
    </w:p>
    <w:p w14:paraId="24646176" w14:textId="348CAB3B" w:rsidR="00986547" w:rsidRPr="00986547" w:rsidRDefault="00986547" w:rsidP="004A762C">
      <w:pPr>
        <w:jc w:val="both"/>
        <w:rPr>
          <w:rFonts w:ascii="Calibri" w:hAnsi="Calibri" w:cs="Calibri"/>
        </w:rPr>
      </w:pPr>
      <w:r w:rsidRPr="00986547">
        <w:rPr>
          <w:rFonts w:ascii="Calibri" w:hAnsi="Calibri" w:cs="Calibri"/>
        </w:rPr>
        <w:t>This programme focused on emotional and spiritual wellbeing through music, worship, and shared testimonies.</w:t>
      </w:r>
    </w:p>
    <w:p w14:paraId="39FBBF7D" w14:textId="4DD27546" w:rsidR="00986547" w:rsidRPr="00582E28" w:rsidRDefault="00582E28" w:rsidP="004A762C">
      <w:pPr>
        <w:jc w:val="both"/>
        <w:rPr>
          <w:rFonts w:ascii="Calibri" w:hAnsi="Calibri" w:cs="Calibri"/>
          <w:b/>
          <w:bCs/>
        </w:rPr>
      </w:pPr>
      <w:r w:rsidRPr="009E7240">
        <w:rPr>
          <w:noProof/>
        </w:rPr>
        <w:drawing>
          <wp:anchor distT="0" distB="0" distL="114300" distR="114300" simplePos="0" relativeHeight="251662336" behindDoc="0" locked="0" layoutInCell="1" allowOverlap="1" wp14:anchorId="65739DB5" wp14:editId="75A01962">
            <wp:simplePos x="0" y="0"/>
            <wp:positionH relativeFrom="margin">
              <wp:posOffset>4914900</wp:posOffset>
            </wp:positionH>
            <wp:positionV relativeFrom="paragraph">
              <wp:posOffset>3810</wp:posOffset>
            </wp:positionV>
            <wp:extent cx="1124585" cy="1569720"/>
            <wp:effectExtent l="0" t="0" r="0" b="0"/>
            <wp:wrapThrough wrapText="bothSides">
              <wp:wrapPolygon edited="0">
                <wp:start x="21600" y="21600"/>
                <wp:lineTo x="21600" y="367"/>
                <wp:lineTo x="378" y="367"/>
                <wp:lineTo x="378" y="21600"/>
                <wp:lineTo x="21600" y="21600"/>
              </wp:wrapPolygon>
            </wp:wrapThrough>
            <wp:docPr id="693204836" name="Picture 1" descr="A poster for a conce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04836" name="Picture 1" descr="A poster for a concer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1124585" cy="1569720"/>
                    </a:xfrm>
                    <a:prstGeom prst="rect">
                      <a:avLst/>
                    </a:prstGeom>
                  </pic:spPr>
                </pic:pic>
              </a:graphicData>
            </a:graphic>
            <wp14:sizeRelH relativeFrom="page">
              <wp14:pctWidth>0</wp14:pctWidth>
            </wp14:sizeRelH>
            <wp14:sizeRelV relativeFrom="page">
              <wp14:pctHeight>0</wp14:pctHeight>
            </wp14:sizeRelV>
          </wp:anchor>
        </w:drawing>
      </w:r>
      <w:r w:rsidR="00986547" w:rsidRPr="00582E28">
        <w:rPr>
          <w:rFonts w:ascii="Calibri" w:hAnsi="Calibri" w:cs="Calibri"/>
          <w:b/>
          <w:bCs/>
        </w:rPr>
        <w:t>Objectives:</w:t>
      </w:r>
    </w:p>
    <w:p w14:paraId="09EDED2A" w14:textId="77777777" w:rsidR="00986547" w:rsidRPr="00582E28" w:rsidRDefault="00986547" w:rsidP="00582E28">
      <w:pPr>
        <w:pStyle w:val="ListParagraph"/>
        <w:numPr>
          <w:ilvl w:val="0"/>
          <w:numId w:val="4"/>
        </w:numPr>
        <w:jc w:val="both"/>
        <w:rPr>
          <w:rFonts w:ascii="Calibri" w:hAnsi="Calibri" w:cs="Calibri"/>
        </w:rPr>
      </w:pPr>
      <w:r w:rsidRPr="00582E28">
        <w:rPr>
          <w:rFonts w:ascii="Calibri" w:hAnsi="Calibri" w:cs="Calibri"/>
        </w:rPr>
        <w:t>To relieve emotional distress and uplift participants</w:t>
      </w:r>
    </w:p>
    <w:p w14:paraId="07B01411" w14:textId="77777777" w:rsidR="00986547" w:rsidRPr="00582E28" w:rsidRDefault="00986547" w:rsidP="00582E28">
      <w:pPr>
        <w:pStyle w:val="ListParagraph"/>
        <w:numPr>
          <w:ilvl w:val="0"/>
          <w:numId w:val="4"/>
        </w:numPr>
        <w:jc w:val="both"/>
        <w:rPr>
          <w:rFonts w:ascii="Calibri" w:hAnsi="Calibri" w:cs="Calibri"/>
        </w:rPr>
      </w:pPr>
      <w:r w:rsidRPr="00582E28">
        <w:rPr>
          <w:rFonts w:ascii="Calibri" w:hAnsi="Calibri" w:cs="Calibri"/>
        </w:rPr>
        <w:t>To encourage positive coping strategies during difficult life situations</w:t>
      </w:r>
    </w:p>
    <w:p w14:paraId="08FE7F4F" w14:textId="68892440" w:rsidR="00986547" w:rsidRPr="00582E28" w:rsidRDefault="00986547" w:rsidP="00582E28">
      <w:pPr>
        <w:pStyle w:val="ListParagraph"/>
        <w:numPr>
          <w:ilvl w:val="0"/>
          <w:numId w:val="4"/>
        </w:numPr>
        <w:jc w:val="both"/>
        <w:rPr>
          <w:rFonts w:ascii="Calibri" w:hAnsi="Calibri" w:cs="Calibri"/>
        </w:rPr>
      </w:pPr>
      <w:r w:rsidRPr="00582E28">
        <w:rPr>
          <w:rFonts w:ascii="Calibri" w:hAnsi="Calibri" w:cs="Calibri"/>
        </w:rPr>
        <w:t xml:space="preserve">To </w:t>
      </w:r>
      <w:r w:rsidR="00582E28">
        <w:rPr>
          <w:rFonts w:ascii="Calibri" w:hAnsi="Calibri" w:cs="Calibri"/>
        </w:rPr>
        <w:t>create</w:t>
      </w:r>
      <w:r w:rsidRPr="00582E28">
        <w:rPr>
          <w:rFonts w:ascii="Calibri" w:hAnsi="Calibri" w:cs="Calibri"/>
        </w:rPr>
        <w:t xml:space="preserve"> mutual support through shared experiences</w:t>
      </w:r>
    </w:p>
    <w:p w14:paraId="0354BE3B" w14:textId="77777777" w:rsidR="00582E28" w:rsidRDefault="00582E28" w:rsidP="004A762C">
      <w:pPr>
        <w:jc w:val="both"/>
        <w:rPr>
          <w:rFonts w:ascii="Calibri" w:hAnsi="Calibri" w:cs="Calibri"/>
          <w:b/>
          <w:bCs/>
        </w:rPr>
      </w:pPr>
    </w:p>
    <w:p w14:paraId="13767605" w14:textId="77777777" w:rsidR="00582E28" w:rsidRDefault="00582E28" w:rsidP="004A762C">
      <w:pPr>
        <w:jc w:val="both"/>
        <w:rPr>
          <w:rFonts w:ascii="Calibri" w:hAnsi="Calibri" w:cs="Calibri"/>
          <w:b/>
          <w:bCs/>
        </w:rPr>
      </w:pPr>
    </w:p>
    <w:p w14:paraId="2666B6D8" w14:textId="65128B4A" w:rsidR="00986547" w:rsidRPr="00582E28" w:rsidRDefault="00986547" w:rsidP="004A762C">
      <w:pPr>
        <w:jc w:val="both"/>
        <w:rPr>
          <w:rFonts w:ascii="Calibri" w:hAnsi="Calibri" w:cs="Calibri"/>
          <w:b/>
          <w:bCs/>
        </w:rPr>
      </w:pPr>
      <w:r w:rsidRPr="00582E28">
        <w:rPr>
          <w:rFonts w:ascii="Calibri" w:hAnsi="Calibri" w:cs="Calibri"/>
          <w:b/>
          <w:bCs/>
        </w:rPr>
        <w:lastRenderedPageBreak/>
        <w:t>Public Benefit and Outcomes:</w:t>
      </w:r>
    </w:p>
    <w:p w14:paraId="4D813856" w14:textId="36FA4D95" w:rsidR="00986547" w:rsidRPr="00986547" w:rsidRDefault="00986547" w:rsidP="004A762C">
      <w:pPr>
        <w:jc w:val="both"/>
        <w:rPr>
          <w:rFonts w:ascii="Calibri" w:hAnsi="Calibri" w:cs="Calibri"/>
        </w:rPr>
      </w:pPr>
      <w:r w:rsidRPr="00986547">
        <w:rPr>
          <w:rFonts w:ascii="Calibri" w:hAnsi="Calibri" w:cs="Calibri"/>
        </w:rPr>
        <w:t xml:space="preserve">Attendees benefited from emotional encouragement and peer support. The sharing of testimonies helped reduce feelings of isolation and promoted mental and emotional </w:t>
      </w:r>
      <w:r w:rsidR="00582E28">
        <w:rPr>
          <w:rFonts w:ascii="Calibri" w:hAnsi="Calibri" w:cs="Calibri"/>
        </w:rPr>
        <w:t>well-being</w:t>
      </w:r>
      <w:r w:rsidRPr="00986547">
        <w:rPr>
          <w:rFonts w:ascii="Calibri" w:hAnsi="Calibri" w:cs="Calibri"/>
        </w:rPr>
        <w:t>.</w:t>
      </w:r>
    </w:p>
    <w:p w14:paraId="4F052FA3" w14:textId="5DB5FA54" w:rsidR="00986547" w:rsidRPr="00582E28" w:rsidRDefault="00986547" w:rsidP="004A762C">
      <w:pPr>
        <w:jc w:val="both"/>
        <w:rPr>
          <w:rFonts w:ascii="Calibri" w:hAnsi="Calibri" w:cs="Calibri"/>
          <w:b/>
          <w:bCs/>
          <w:sz w:val="28"/>
          <w:szCs w:val="28"/>
        </w:rPr>
      </w:pPr>
      <w:r w:rsidRPr="00582E28">
        <w:rPr>
          <w:rFonts w:ascii="Calibri" w:hAnsi="Calibri" w:cs="Calibri"/>
          <w:b/>
          <w:bCs/>
          <w:sz w:val="28"/>
          <w:szCs w:val="28"/>
        </w:rPr>
        <w:t>4. Free Community Lunch Initiative</w:t>
      </w:r>
    </w:p>
    <w:p w14:paraId="1501521D" w14:textId="44BD5433" w:rsidR="00986547" w:rsidRPr="00986547" w:rsidRDefault="00582E28" w:rsidP="004A762C">
      <w:pPr>
        <w:jc w:val="both"/>
        <w:rPr>
          <w:rFonts w:ascii="Calibri" w:hAnsi="Calibri" w:cs="Calibri"/>
        </w:rPr>
      </w:pPr>
      <w:r w:rsidRPr="009E7240">
        <w:rPr>
          <w:noProof/>
        </w:rPr>
        <w:drawing>
          <wp:anchor distT="0" distB="0" distL="114300" distR="114300" simplePos="0" relativeHeight="251663360" behindDoc="0" locked="0" layoutInCell="1" allowOverlap="1" wp14:anchorId="3969BFA2" wp14:editId="66E32DB7">
            <wp:simplePos x="0" y="0"/>
            <wp:positionH relativeFrom="column">
              <wp:posOffset>4730115</wp:posOffset>
            </wp:positionH>
            <wp:positionV relativeFrom="paragraph">
              <wp:posOffset>334645</wp:posOffset>
            </wp:positionV>
            <wp:extent cx="1059180" cy="1531620"/>
            <wp:effectExtent l="0" t="0" r="7620" b="0"/>
            <wp:wrapThrough wrapText="bothSides">
              <wp:wrapPolygon edited="0">
                <wp:start x="0" y="0"/>
                <wp:lineTo x="0" y="21224"/>
                <wp:lineTo x="21367" y="21224"/>
                <wp:lineTo x="21367" y="0"/>
                <wp:lineTo x="0" y="0"/>
              </wp:wrapPolygon>
            </wp:wrapThrough>
            <wp:docPr id="1812508212" name="Picture 1" descr="A white and red flyer with a whit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508212" name="Picture 1" descr="A white and red flyer with a white and black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9180" cy="1531620"/>
                    </a:xfrm>
                    <a:prstGeom prst="rect">
                      <a:avLst/>
                    </a:prstGeom>
                  </pic:spPr>
                </pic:pic>
              </a:graphicData>
            </a:graphic>
            <wp14:sizeRelH relativeFrom="page">
              <wp14:pctWidth>0</wp14:pctWidth>
            </wp14:sizeRelH>
            <wp14:sizeRelV relativeFrom="page">
              <wp14:pctHeight>0</wp14:pctHeight>
            </wp14:sizeRelV>
          </wp:anchor>
        </w:drawing>
      </w:r>
      <w:r w:rsidR="00986547" w:rsidRPr="00986547">
        <w:rPr>
          <w:rFonts w:ascii="Calibri" w:hAnsi="Calibri" w:cs="Calibri"/>
        </w:rPr>
        <w:t xml:space="preserve">The charity organised a free community lunch, open to all members of the public without charge or requirement to </w:t>
      </w:r>
      <w:r>
        <w:rPr>
          <w:rFonts w:ascii="Calibri" w:hAnsi="Calibri" w:cs="Calibri"/>
        </w:rPr>
        <w:t>start attending</w:t>
      </w:r>
      <w:r w:rsidR="00986547" w:rsidRPr="00986547">
        <w:rPr>
          <w:rFonts w:ascii="Calibri" w:hAnsi="Calibri" w:cs="Calibri"/>
        </w:rPr>
        <w:t xml:space="preserve"> religious activities.</w:t>
      </w:r>
    </w:p>
    <w:p w14:paraId="6EB7EA77" w14:textId="5B549537" w:rsidR="00986547" w:rsidRPr="00582E28" w:rsidRDefault="00986547" w:rsidP="004A762C">
      <w:pPr>
        <w:jc w:val="both"/>
        <w:rPr>
          <w:rFonts w:ascii="Calibri" w:hAnsi="Calibri" w:cs="Calibri"/>
          <w:b/>
          <w:bCs/>
        </w:rPr>
      </w:pPr>
      <w:r w:rsidRPr="00582E28">
        <w:rPr>
          <w:rFonts w:ascii="Calibri" w:hAnsi="Calibri" w:cs="Calibri"/>
          <w:b/>
          <w:bCs/>
        </w:rPr>
        <w:t>Objectives:</w:t>
      </w:r>
    </w:p>
    <w:p w14:paraId="20AABF75" w14:textId="58650AFA" w:rsidR="00986547" w:rsidRPr="00582E28" w:rsidRDefault="00986547" w:rsidP="00582E28">
      <w:pPr>
        <w:pStyle w:val="ListParagraph"/>
        <w:numPr>
          <w:ilvl w:val="0"/>
          <w:numId w:val="5"/>
        </w:numPr>
        <w:jc w:val="both"/>
        <w:rPr>
          <w:rFonts w:ascii="Calibri" w:hAnsi="Calibri" w:cs="Calibri"/>
        </w:rPr>
      </w:pPr>
      <w:r w:rsidRPr="00582E28">
        <w:rPr>
          <w:rFonts w:ascii="Calibri" w:hAnsi="Calibri" w:cs="Calibri"/>
        </w:rPr>
        <w:t>To relieve social isolation and promote inclusion</w:t>
      </w:r>
    </w:p>
    <w:p w14:paraId="517FB874" w14:textId="4F882E6E" w:rsidR="00986547" w:rsidRPr="00582E28" w:rsidRDefault="00986547" w:rsidP="00582E28">
      <w:pPr>
        <w:pStyle w:val="ListParagraph"/>
        <w:numPr>
          <w:ilvl w:val="0"/>
          <w:numId w:val="5"/>
        </w:numPr>
        <w:jc w:val="both"/>
        <w:rPr>
          <w:rFonts w:ascii="Calibri" w:hAnsi="Calibri" w:cs="Calibri"/>
        </w:rPr>
      </w:pPr>
      <w:r w:rsidRPr="00582E28">
        <w:rPr>
          <w:rFonts w:ascii="Calibri" w:hAnsi="Calibri" w:cs="Calibri"/>
        </w:rPr>
        <w:t>To strengthen relationships within the local community</w:t>
      </w:r>
    </w:p>
    <w:p w14:paraId="2BD428E3" w14:textId="49AEEBC7" w:rsidR="00986547" w:rsidRPr="00582E28" w:rsidRDefault="00986547" w:rsidP="00582E28">
      <w:pPr>
        <w:pStyle w:val="ListParagraph"/>
        <w:numPr>
          <w:ilvl w:val="0"/>
          <w:numId w:val="5"/>
        </w:numPr>
        <w:jc w:val="both"/>
        <w:rPr>
          <w:rFonts w:ascii="Calibri" w:hAnsi="Calibri" w:cs="Calibri"/>
        </w:rPr>
      </w:pPr>
      <w:r w:rsidRPr="00582E28">
        <w:rPr>
          <w:rFonts w:ascii="Calibri" w:hAnsi="Calibri" w:cs="Calibri"/>
        </w:rPr>
        <w:t>To provide access to free food in a welcoming environment</w:t>
      </w:r>
    </w:p>
    <w:p w14:paraId="053151C7" w14:textId="66CA8F9C" w:rsidR="00986547" w:rsidRPr="00582E28" w:rsidRDefault="00986547" w:rsidP="004A762C">
      <w:pPr>
        <w:jc w:val="both"/>
        <w:rPr>
          <w:rFonts w:ascii="Calibri" w:hAnsi="Calibri" w:cs="Calibri"/>
          <w:b/>
          <w:bCs/>
        </w:rPr>
      </w:pPr>
      <w:r w:rsidRPr="00582E28">
        <w:rPr>
          <w:rFonts w:ascii="Calibri" w:hAnsi="Calibri" w:cs="Calibri"/>
          <w:b/>
          <w:bCs/>
        </w:rPr>
        <w:t>Public Benefit and Outcomes:</w:t>
      </w:r>
    </w:p>
    <w:p w14:paraId="501AF371" w14:textId="6E85050D" w:rsidR="00986547" w:rsidRPr="00986547" w:rsidRDefault="00986547" w:rsidP="004A762C">
      <w:pPr>
        <w:jc w:val="both"/>
        <w:rPr>
          <w:rFonts w:ascii="Calibri" w:hAnsi="Calibri" w:cs="Calibri"/>
        </w:rPr>
      </w:pPr>
      <w:r w:rsidRPr="00986547">
        <w:rPr>
          <w:rFonts w:ascii="Calibri" w:hAnsi="Calibri" w:cs="Calibri"/>
        </w:rPr>
        <w:t xml:space="preserve">The initiative successfully brought together individuals from diverse backgrounds. It helped build trust, </w:t>
      </w:r>
      <w:r w:rsidR="00582E28">
        <w:rPr>
          <w:rFonts w:ascii="Calibri" w:hAnsi="Calibri" w:cs="Calibri"/>
        </w:rPr>
        <w:t>reduce</w:t>
      </w:r>
      <w:r w:rsidRPr="00986547">
        <w:rPr>
          <w:rFonts w:ascii="Calibri" w:hAnsi="Calibri" w:cs="Calibri"/>
        </w:rPr>
        <w:t xml:space="preserve"> isolation, and </w:t>
      </w:r>
      <w:r w:rsidR="00582E28">
        <w:rPr>
          <w:rFonts w:ascii="Calibri" w:hAnsi="Calibri" w:cs="Calibri"/>
        </w:rPr>
        <w:t>promote</w:t>
      </w:r>
      <w:r w:rsidRPr="00986547">
        <w:rPr>
          <w:rFonts w:ascii="Calibri" w:hAnsi="Calibri" w:cs="Calibri"/>
        </w:rPr>
        <w:t xml:space="preserve"> social cohesion while demonstrating practical care for community members.</w:t>
      </w:r>
    </w:p>
    <w:p w14:paraId="7AAD5390" w14:textId="6215C84C" w:rsidR="00986547" w:rsidRPr="00582E28" w:rsidRDefault="00986547" w:rsidP="004A762C">
      <w:pPr>
        <w:jc w:val="both"/>
        <w:rPr>
          <w:rFonts w:ascii="Calibri" w:hAnsi="Calibri" w:cs="Calibri"/>
          <w:b/>
          <w:bCs/>
          <w:sz w:val="28"/>
          <w:szCs w:val="28"/>
        </w:rPr>
      </w:pPr>
      <w:r w:rsidRPr="00582E28">
        <w:rPr>
          <w:rFonts w:ascii="Calibri" w:hAnsi="Calibri" w:cs="Calibri"/>
          <w:b/>
          <w:bCs/>
          <w:sz w:val="28"/>
          <w:szCs w:val="28"/>
        </w:rPr>
        <w:t>5. Youth Programme: “Living in Babylon</w:t>
      </w:r>
      <w:r w:rsidR="00582E28">
        <w:rPr>
          <w:rFonts w:ascii="Calibri" w:hAnsi="Calibri" w:cs="Calibri"/>
          <w:b/>
          <w:bCs/>
          <w:sz w:val="28"/>
          <w:szCs w:val="28"/>
        </w:rPr>
        <w:t>.</w:t>
      </w:r>
      <w:r w:rsidRPr="00582E28">
        <w:rPr>
          <w:rFonts w:ascii="Calibri" w:hAnsi="Calibri" w:cs="Calibri"/>
          <w:b/>
          <w:bCs/>
          <w:sz w:val="28"/>
          <w:szCs w:val="28"/>
        </w:rPr>
        <w:t>”</w:t>
      </w:r>
    </w:p>
    <w:p w14:paraId="666BB345" w14:textId="14536ED3" w:rsidR="00986547" w:rsidRPr="00986547" w:rsidRDefault="00986547" w:rsidP="004A762C">
      <w:pPr>
        <w:jc w:val="both"/>
        <w:rPr>
          <w:rFonts w:ascii="Calibri" w:hAnsi="Calibri" w:cs="Calibri"/>
        </w:rPr>
      </w:pPr>
      <w:r w:rsidRPr="00986547">
        <w:rPr>
          <w:rFonts w:ascii="Calibri" w:hAnsi="Calibri" w:cs="Calibri"/>
        </w:rPr>
        <w:t>This programme was delivered for young people aged 10–1</w:t>
      </w:r>
      <w:r w:rsidR="00582E28">
        <w:rPr>
          <w:rFonts w:ascii="Calibri" w:hAnsi="Calibri" w:cs="Calibri"/>
        </w:rPr>
        <w:t>7</w:t>
      </w:r>
      <w:r w:rsidRPr="00986547">
        <w:rPr>
          <w:rFonts w:ascii="Calibri" w:hAnsi="Calibri" w:cs="Calibri"/>
        </w:rPr>
        <w:t xml:space="preserve"> and focused on personal development, values, and responsible citizenship.</w:t>
      </w:r>
    </w:p>
    <w:p w14:paraId="4CC956ED" w14:textId="77777777" w:rsidR="00986547" w:rsidRPr="00582E28" w:rsidRDefault="00986547" w:rsidP="004A762C">
      <w:pPr>
        <w:jc w:val="both"/>
        <w:rPr>
          <w:rFonts w:ascii="Calibri" w:hAnsi="Calibri" w:cs="Calibri"/>
          <w:b/>
          <w:bCs/>
        </w:rPr>
      </w:pPr>
      <w:r w:rsidRPr="00582E28">
        <w:rPr>
          <w:rFonts w:ascii="Calibri" w:hAnsi="Calibri" w:cs="Calibri"/>
          <w:b/>
          <w:bCs/>
        </w:rPr>
        <w:t>Objectives:</w:t>
      </w:r>
    </w:p>
    <w:p w14:paraId="63189B69" w14:textId="7D126344" w:rsidR="00986547" w:rsidRPr="00582E28" w:rsidRDefault="00986547" w:rsidP="00582E28">
      <w:pPr>
        <w:pStyle w:val="ListParagraph"/>
        <w:numPr>
          <w:ilvl w:val="0"/>
          <w:numId w:val="6"/>
        </w:numPr>
        <w:jc w:val="both"/>
        <w:rPr>
          <w:rFonts w:ascii="Calibri" w:hAnsi="Calibri" w:cs="Calibri"/>
        </w:rPr>
      </w:pPr>
      <w:r w:rsidRPr="00582E28">
        <w:rPr>
          <w:rFonts w:ascii="Calibri" w:hAnsi="Calibri" w:cs="Calibri"/>
        </w:rPr>
        <w:t>To support positive behaviour and decision-making</w:t>
      </w:r>
    </w:p>
    <w:p w14:paraId="420EF8C4" w14:textId="0E212CEC" w:rsidR="00986547" w:rsidRPr="00582E28" w:rsidRDefault="00986547" w:rsidP="00582E28">
      <w:pPr>
        <w:pStyle w:val="ListParagraph"/>
        <w:numPr>
          <w:ilvl w:val="0"/>
          <w:numId w:val="6"/>
        </w:numPr>
        <w:jc w:val="both"/>
        <w:rPr>
          <w:rFonts w:ascii="Calibri" w:hAnsi="Calibri" w:cs="Calibri"/>
        </w:rPr>
      </w:pPr>
      <w:r w:rsidRPr="00582E28">
        <w:rPr>
          <w:rFonts w:ascii="Calibri" w:hAnsi="Calibri" w:cs="Calibri"/>
        </w:rPr>
        <w:t>To provide guidance on navigating social and personal challenges</w:t>
      </w:r>
    </w:p>
    <w:p w14:paraId="536A4713" w14:textId="737CC346" w:rsidR="00986547" w:rsidRPr="00582E28" w:rsidRDefault="00986547" w:rsidP="00582E28">
      <w:pPr>
        <w:pStyle w:val="ListParagraph"/>
        <w:numPr>
          <w:ilvl w:val="0"/>
          <w:numId w:val="6"/>
        </w:numPr>
        <w:jc w:val="both"/>
        <w:rPr>
          <w:rFonts w:ascii="Calibri" w:hAnsi="Calibri" w:cs="Calibri"/>
        </w:rPr>
      </w:pPr>
      <w:r w:rsidRPr="00582E28">
        <w:rPr>
          <w:rFonts w:ascii="Calibri" w:hAnsi="Calibri" w:cs="Calibri"/>
        </w:rPr>
        <w:t>To offer a safe space for discussion, mentoring, and emotional support</w:t>
      </w:r>
    </w:p>
    <w:p w14:paraId="2F3595DF" w14:textId="2499C128" w:rsidR="00986547" w:rsidRPr="00582E28" w:rsidRDefault="00986547" w:rsidP="004A762C">
      <w:pPr>
        <w:jc w:val="both"/>
        <w:rPr>
          <w:rFonts w:ascii="Calibri" w:hAnsi="Calibri" w:cs="Calibri"/>
          <w:b/>
          <w:bCs/>
        </w:rPr>
      </w:pPr>
      <w:r w:rsidRPr="00582E28">
        <w:rPr>
          <w:rFonts w:ascii="Calibri" w:hAnsi="Calibri" w:cs="Calibri"/>
          <w:b/>
          <w:bCs/>
        </w:rPr>
        <w:t>Public Benefit and Outcomes:</w:t>
      </w:r>
    </w:p>
    <w:p w14:paraId="35C34A0E" w14:textId="043F5EAD" w:rsidR="00986547" w:rsidRPr="00986547" w:rsidRDefault="00986547" w:rsidP="004A762C">
      <w:pPr>
        <w:jc w:val="both"/>
        <w:rPr>
          <w:rFonts w:ascii="Calibri" w:hAnsi="Calibri" w:cs="Calibri"/>
        </w:rPr>
      </w:pPr>
      <w:r w:rsidRPr="00986547">
        <w:rPr>
          <w:rFonts w:ascii="Calibri" w:hAnsi="Calibri" w:cs="Calibri"/>
        </w:rPr>
        <w:t>Young people actively participated in discussions and activities. The programme contributed to improved confidence, self-expression, and understanding of positive social values.</w:t>
      </w:r>
    </w:p>
    <w:p w14:paraId="3E0C019A" w14:textId="1F39CF43" w:rsidR="00986547" w:rsidRPr="00582E28" w:rsidRDefault="00986547" w:rsidP="004A762C">
      <w:pPr>
        <w:jc w:val="both"/>
        <w:rPr>
          <w:rFonts w:ascii="Calibri" w:hAnsi="Calibri" w:cs="Calibri"/>
          <w:b/>
          <w:bCs/>
          <w:sz w:val="28"/>
          <w:szCs w:val="28"/>
        </w:rPr>
      </w:pPr>
      <w:r w:rsidRPr="00582E28">
        <w:rPr>
          <w:rFonts w:ascii="Calibri" w:hAnsi="Calibri" w:cs="Calibri"/>
          <w:b/>
          <w:bCs/>
          <w:sz w:val="28"/>
          <w:szCs w:val="28"/>
        </w:rPr>
        <w:t>6. Youth Empowerment Programme: “Pacesetter</w:t>
      </w:r>
      <w:r w:rsidR="00582E28" w:rsidRPr="00582E28">
        <w:rPr>
          <w:rFonts w:ascii="Calibri" w:hAnsi="Calibri" w:cs="Calibri"/>
          <w:b/>
          <w:bCs/>
          <w:sz w:val="28"/>
          <w:szCs w:val="28"/>
        </w:rPr>
        <w:t>.</w:t>
      </w:r>
      <w:r w:rsidRPr="00582E28">
        <w:rPr>
          <w:rFonts w:ascii="Calibri" w:hAnsi="Calibri" w:cs="Calibri"/>
          <w:b/>
          <w:bCs/>
          <w:sz w:val="28"/>
          <w:szCs w:val="28"/>
        </w:rPr>
        <w:t>”</w:t>
      </w:r>
    </w:p>
    <w:p w14:paraId="6DA64DA1" w14:textId="0E1FB8FD" w:rsidR="00986547" w:rsidRPr="00986547" w:rsidRDefault="0026688C" w:rsidP="004A762C">
      <w:pPr>
        <w:jc w:val="both"/>
        <w:rPr>
          <w:rFonts w:ascii="Calibri" w:hAnsi="Calibri" w:cs="Calibri"/>
        </w:rPr>
      </w:pPr>
      <w:r w:rsidRPr="00BA0F71">
        <w:rPr>
          <w:noProof/>
        </w:rPr>
        <w:drawing>
          <wp:anchor distT="0" distB="0" distL="114300" distR="114300" simplePos="0" relativeHeight="251664384" behindDoc="0" locked="0" layoutInCell="1" allowOverlap="1" wp14:anchorId="2610924C" wp14:editId="675038E8">
            <wp:simplePos x="0" y="0"/>
            <wp:positionH relativeFrom="column">
              <wp:posOffset>5052060</wp:posOffset>
            </wp:positionH>
            <wp:positionV relativeFrom="paragraph">
              <wp:posOffset>220345</wp:posOffset>
            </wp:positionV>
            <wp:extent cx="1020445" cy="1356360"/>
            <wp:effectExtent l="0" t="0" r="8255" b="0"/>
            <wp:wrapThrough wrapText="bothSides">
              <wp:wrapPolygon edited="0">
                <wp:start x="0" y="0"/>
                <wp:lineTo x="0" y="21236"/>
                <wp:lineTo x="21371" y="21236"/>
                <wp:lineTo x="21371" y="0"/>
                <wp:lineTo x="0" y="0"/>
              </wp:wrapPolygon>
            </wp:wrapThrough>
            <wp:docPr id="2015069082" name="Picture 1" descr="A red arrow with peopl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69082" name="Picture 1" descr="A red arrow with people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20445" cy="1356360"/>
                    </a:xfrm>
                    <a:prstGeom prst="rect">
                      <a:avLst/>
                    </a:prstGeom>
                  </pic:spPr>
                </pic:pic>
              </a:graphicData>
            </a:graphic>
            <wp14:sizeRelH relativeFrom="page">
              <wp14:pctWidth>0</wp14:pctWidth>
            </wp14:sizeRelH>
            <wp14:sizeRelV relativeFrom="page">
              <wp14:pctHeight>0</wp14:pctHeight>
            </wp14:sizeRelV>
          </wp:anchor>
        </w:drawing>
      </w:r>
      <w:r w:rsidR="00986547" w:rsidRPr="00986547">
        <w:rPr>
          <w:rFonts w:ascii="Calibri" w:hAnsi="Calibri" w:cs="Calibri"/>
        </w:rPr>
        <w:t>This programme aimed to engage young people in constructive activities and help them identify and develop their skills and talents.</w:t>
      </w:r>
    </w:p>
    <w:p w14:paraId="1FFD0DC7" w14:textId="77777777" w:rsidR="00986547" w:rsidRPr="00582E28" w:rsidRDefault="00986547" w:rsidP="004A762C">
      <w:pPr>
        <w:jc w:val="both"/>
        <w:rPr>
          <w:rFonts w:ascii="Calibri" w:hAnsi="Calibri" w:cs="Calibri"/>
          <w:b/>
          <w:bCs/>
        </w:rPr>
      </w:pPr>
      <w:r w:rsidRPr="00582E28">
        <w:rPr>
          <w:rFonts w:ascii="Calibri" w:hAnsi="Calibri" w:cs="Calibri"/>
          <w:b/>
          <w:bCs/>
        </w:rPr>
        <w:t>Objectives:</w:t>
      </w:r>
    </w:p>
    <w:p w14:paraId="4A066189" w14:textId="24126CC5" w:rsidR="00986547" w:rsidRPr="00582E28" w:rsidRDefault="00986547" w:rsidP="00582E28">
      <w:pPr>
        <w:pStyle w:val="ListParagraph"/>
        <w:numPr>
          <w:ilvl w:val="0"/>
          <w:numId w:val="7"/>
        </w:numPr>
        <w:jc w:val="both"/>
        <w:rPr>
          <w:rFonts w:ascii="Calibri" w:hAnsi="Calibri" w:cs="Calibri"/>
        </w:rPr>
      </w:pPr>
      <w:r w:rsidRPr="00582E28">
        <w:rPr>
          <w:rFonts w:ascii="Calibri" w:hAnsi="Calibri" w:cs="Calibri"/>
        </w:rPr>
        <w:t>To divert young people from negative influences</w:t>
      </w:r>
    </w:p>
    <w:p w14:paraId="71D8A13A" w14:textId="77777777" w:rsidR="00986547" w:rsidRPr="00582E28" w:rsidRDefault="00986547" w:rsidP="00582E28">
      <w:pPr>
        <w:pStyle w:val="ListParagraph"/>
        <w:numPr>
          <w:ilvl w:val="0"/>
          <w:numId w:val="7"/>
        </w:numPr>
        <w:jc w:val="both"/>
        <w:rPr>
          <w:rFonts w:ascii="Calibri" w:hAnsi="Calibri" w:cs="Calibri"/>
        </w:rPr>
      </w:pPr>
      <w:r w:rsidRPr="00582E28">
        <w:rPr>
          <w:rFonts w:ascii="Calibri" w:hAnsi="Calibri" w:cs="Calibri"/>
        </w:rPr>
        <w:t>To promote creativity, leadership, and innovation</w:t>
      </w:r>
    </w:p>
    <w:p w14:paraId="1EAE33D2" w14:textId="77777777" w:rsidR="00986547" w:rsidRPr="00582E28" w:rsidRDefault="00986547" w:rsidP="00582E28">
      <w:pPr>
        <w:pStyle w:val="ListParagraph"/>
        <w:numPr>
          <w:ilvl w:val="0"/>
          <w:numId w:val="7"/>
        </w:numPr>
        <w:jc w:val="both"/>
        <w:rPr>
          <w:rFonts w:ascii="Calibri" w:hAnsi="Calibri" w:cs="Calibri"/>
        </w:rPr>
      </w:pPr>
      <w:r w:rsidRPr="00582E28">
        <w:rPr>
          <w:rFonts w:ascii="Calibri" w:hAnsi="Calibri" w:cs="Calibri"/>
        </w:rPr>
        <w:t>To build confidence and aspiration</w:t>
      </w:r>
    </w:p>
    <w:p w14:paraId="1C06BB9C" w14:textId="77777777" w:rsidR="00986547" w:rsidRPr="00582E28" w:rsidRDefault="00986547" w:rsidP="004A762C">
      <w:pPr>
        <w:jc w:val="both"/>
        <w:rPr>
          <w:rFonts w:ascii="Calibri" w:hAnsi="Calibri" w:cs="Calibri"/>
          <w:b/>
          <w:bCs/>
        </w:rPr>
      </w:pPr>
      <w:r w:rsidRPr="00582E28">
        <w:rPr>
          <w:rFonts w:ascii="Calibri" w:hAnsi="Calibri" w:cs="Calibri"/>
          <w:b/>
          <w:bCs/>
        </w:rPr>
        <w:lastRenderedPageBreak/>
        <w:t>Public Benefit and Outcomes:</w:t>
      </w:r>
    </w:p>
    <w:p w14:paraId="49580B9D" w14:textId="63554CF8" w:rsidR="00986547" w:rsidRPr="00986547" w:rsidRDefault="00986547" w:rsidP="004A762C">
      <w:pPr>
        <w:jc w:val="both"/>
        <w:rPr>
          <w:rFonts w:ascii="Calibri" w:hAnsi="Calibri" w:cs="Calibri"/>
        </w:rPr>
      </w:pPr>
      <w:r w:rsidRPr="00986547">
        <w:rPr>
          <w:rFonts w:ascii="Calibri" w:hAnsi="Calibri" w:cs="Calibri"/>
        </w:rPr>
        <w:t>Participants demonstrated a range of talents</w:t>
      </w:r>
      <w:r w:rsidR="00582E28">
        <w:rPr>
          <w:rFonts w:ascii="Calibri" w:hAnsi="Calibri" w:cs="Calibri"/>
        </w:rPr>
        <w:t>,</w:t>
      </w:r>
      <w:r w:rsidRPr="00986547">
        <w:rPr>
          <w:rFonts w:ascii="Calibri" w:hAnsi="Calibri" w:cs="Calibri"/>
        </w:rPr>
        <w:t xml:space="preserve"> including art, digital media, and technology. Outcomes included the creation of drawings, video designs, and a mobile application developed for the charity. These achievements were publicly acknowledged, enhancing confidence and self-esteem.</w:t>
      </w:r>
    </w:p>
    <w:p w14:paraId="2AB0D15B" w14:textId="77777777" w:rsidR="00986547" w:rsidRPr="0026688C" w:rsidRDefault="00986547" w:rsidP="004A762C">
      <w:pPr>
        <w:jc w:val="both"/>
        <w:rPr>
          <w:rFonts w:ascii="Calibri" w:hAnsi="Calibri" w:cs="Calibri"/>
          <w:b/>
          <w:bCs/>
          <w:sz w:val="28"/>
          <w:szCs w:val="28"/>
        </w:rPr>
      </w:pPr>
      <w:r w:rsidRPr="0026688C">
        <w:rPr>
          <w:rFonts w:ascii="Calibri" w:hAnsi="Calibri" w:cs="Calibri"/>
          <w:b/>
          <w:bCs/>
          <w:sz w:val="28"/>
          <w:szCs w:val="28"/>
        </w:rPr>
        <w:t>Financial Review</w:t>
      </w:r>
    </w:p>
    <w:p w14:paraId="5C5C6241" w14:textId="4F400D6F" w:rsidR="00986547" w:rsidRPr="00986547" w:rsidRDefault="0026688C" w:rsidP="004A762C">
      <w:pPr>
        <w:jc w:val="both"/>
        <w:rPr>
          <w:rFonts w:ascii="Calibri" w:hAnsi="Calibri" w:cs="Calibri"/>
        </w:rPr>
      </w:pPr>
      <w:r>
        <w:rPr>
          <w:sz w:val="23"/>
          <w:szCs w:val="23"/>
        </w:rPr>
        <w:t xml:space="preserve">Our main source of funding is </w:t>
      </w:r>
      <w:r>
        <w:rPr>
          <w:sz w:val="23"/>
          <w:szCs w:val="23"/>
        </w:rPr>
        <w:t>donations from members. The</w:t>
      </w:r>
      <w:r w:rsidR="00986547" w:rsidRPr="00986547">
        <w:rPr>
          <w:rFonts w:ascii="Calibri" w:hAnsi="Calibri" w:cs="Calibri"/>
        </w:rPr>
        <w:t xml:space="preserve"> trustees confirm that the charity operated within its financial means during the reporting period. Resources were applied solely in furtherance of the charity’s objectives. </w:t>
      </w:r>
      <w:r>
        <w:rPr>
          <w:rFonts w:ascii="Calibri" w:hAnsi="Calibri" w:cs="Calibri"/>
        </w:rPr>
        <w:t>We used some of the f</w:t>
      </w:r>
      <w:r w:rsidRPr="0026688C">
        <w:rPr>
          <w:rFonts w:ascii="Calibri" w:hAnsi="Calibri" w:cs="Calibri"/>
        </w:rPr>
        <w:t>unds generated to purchase equipment for the c</w:t>
      </w:r>
      <w:r>
        <w:rPr>
          <w:rFonts w:ascii="Calibri" w:hAnsi="Calibri" w:cs="Calibri"/>
        </w:rPr>
        <w:t xml:space="preserve">harity. </w:t>
      </w:r>
      <w:r w:rsidR="00986547" w:rsidRPr="00986547">
        <w:rPr>
          <w:rFonts w:ascii="Calibri" w:hAnsi="Calibri" w:cs="Calibri"/>
        </w:rPr>
        <w:t>A detailed financial statement is provided separately.</w:t>
      </w:r>
    </w:p>
    <w:p w14:paraId="5F323B6B" w14:textId="77777777" w:rsidR="00986547" w:rsidRPr="0026688C" w:rsidRDefault="00986547" w:rsidP="004A762C">
      <w:pPr>
        <w:jc w:val="both"/>
        <w:rPr>
          <w:rFonts w:ascii="Calibri" w:hAnsi="Calibri" w:cs="Calibri"/>
          <w:b/>
          <w:bCs/>
          <w:sz w:val="28"/>
          <w:szCs w:val="28"/>
        </w:rPr>
      </w:pPr>
      <w:r w:rsidRPr="0026688C">
        <w:rPr>
          <w:rFonts w:ascii="Calibri" w:hAnsi="Calibri" w:cs="Calibri"/>
          <w:b/>
          <w:bCs/>
          <w:sz w:val="28"/>
          <w:szCs w:val="28"/>
        </w:rPr>
        <w:t>Plans for Future Periods</w:t>
      </w:r>
    </w:p>
    <w:p w14:paraId="251E4F9D" w14:textId="77777777" w:rsidR="00986547" w:rsidRPr="00986547" w:rsidRDefault="00986547" w:rsidP="004A762C">
      <w:pPr>
        <w:jc w:val="both"/>
        <w:rPr>
          <w:rFonts w:ascii="Calibri" w:hAnsi="Calibri" w:cs="Calibri"/>
        </w:rPr>
      </w:pPr>
      <w:r w:rsidRPr="00986547">
        <w:rPr>
          <w:rFonts w:ascii="Calibri" w:hAnsi="Calibri" w:cs="Calibri"/>
        </w:rPr>
        <w:t>The trustees intend to:</w:t>
      </w:r>
    </w:p>
    <w:p w14:paraId="16E1086A" w14:textId="77777777" w:rsidR="00986547" w:rsidRPr="0026688C" w:rsidRDefault="00986547" w:rsidP="0026688C">
      <w:pPr>
        <w:pStyle w:val="ListParagraph"/>
        <w:numPr>
          <w:ilvl w:val="0"/>
          <w:numId w:val="8"/>
        </w:numPr>
        <w:jc w:val="both"/>
        <w:rPr>
          <w:rFonts w:ascii="Calibri" w:hAnsi="Calibri" w:cs="Calibri"/>
        </w:rPr>
      </w:pPr>
      <w:r w:rsidRPr="0026688C">
        <w:rPr>
          <w:rFonts w:ascii="Calibri" w:hAnsi="Calibri" w:cs="Calibri"/>
        </w:rPr>
        <w:t>Expand community outreach and wellbeing programmes</w:t>
      </w:r>
    </w:p>
    <w:p w14:paraId="520C7DD5" w14:textId="77777777" w:rsidR="00986547" w:rsidRPr="0026688C" w:rsidRDefault="00986547" w:rsidP="0026688C">
      <w:pPr>
        <w:pStyle w:val="ListParagraph"/>
        <w:numPr>
          <w:ilvl w:val="0"/>
          <w:numId w:val="8"/>
        </w:numPr>
        <w:jc w:val="both"/>
        <w:rPr>
          <w:rFonts w:ascii="Calibri" w:hAnsi="Calibri" w:cs="Calibri"/>
        </w:rPr>
      </w:pPr>
      <w:r w:rsidRPr="0026688C">
        <w:rPr>
          <w:rFonts w:ascii="Calibri" w:hAnsi="Calibri" w:cs="Calibri"/>
        </w:rPr>
        <w:t>Increase youth engagement and skills development initiatives</w:t>
      </w:r>
    </w:p>
    <w:p w14:paraId="44443E7A" w14:textId="77777777" w:rsidR="00986547" w:rsidRPr="0026688C" w:rsidRDefault="00986547" w:rsidP="0026688C">
      <w:pPr>
        <w:pStyle w:val="ListParagraph"/>
        <w:numPr>
          <w:ilvl w:val="0"/>
          <w:numId w:val="8"/>
        </w:numPr>
        <w:jc w:val="both"/>
        <w:rPr>
          <w:rFonts w:ascii="Calibri" w:hAnsi="Calibri" w:cs="Calibri"/>
        </w:rPr>
      </w:pPr>
      <w:r w:rsidRPr="0026688C">
        <w:rPr>
          <w:rFonts w:ascii="Calibri" w:hAnsi="Calibri" w:cs="Calibri"/>
        </w:rPr>
        <w:t>Strengthen partnerships within the local community</w:t>
      </w:r>
    </w:p>
    <w:p w14:paraId="091DAFF5" w14:textId="77777777" w:rsidR="00986547" w:rsidRPr="0026688C" w:rsidRDefault="00986547" w:rsidP="0026688C">
      <w:pPr>
        <w:pStyle w:val="ListParagraph"/>
        <w:numPr>
          <w:ilvl w:val="0"/>
          <w:numId w:val="8"/>
        </w:numPr>
        <w:jc w:val="both"/>
        <w:rPr>
          <w:rFonts w:ascii="Calibri" w:hAnsi="Calibri" w:cs="Calibri"/>
        </w:rPr>
      </w:pPr>
      <w:r w:rsidRPr="0026688C">
        <w:rPr>
          <w:rFonts w:ascii="Calibri" w:hAnsi="Calibri" w:cs="Calibri"/>
        </w:rPr>
        <w:t>Continue to ensure activities deliver clear public benefit</w:t>
      </w:r>
    </w:p>
    <w:p w14:paraId="7375DEB1" w14:textId="77777777" w:rsidR="00986547" w:rsidRPr="0026688C" w:rsidRDefault="00986547" w:rsidP="004A762C">
      <w:pPr>
        <w:jc w:val="both"/>
        <w:rPr>
          <w:rFonts w:ascii="Calibri" w:hAnsi="Calibri" w:cs="Calibri"/>
          <w:b/>
          <w:bCs/>
          <w:sz w:val="28"/>
          <w:szCs w:val="28"/>
        </w:rPr>
      </w:pPr>
      <w:r w:rsidRPr="0026688C">
        <w:rPr>
          <w:rFonts w:ascii="Calibri" w:hAnsi="Calibri" w:cs="Calibri"/>
          <w:b/>
          <w:bCs/>
          <w:sz w:val="28"/>
          <w:szCs w:val="28"/>
        </w:rPr>
        <w:t>Trustees’ Responsibilities Statement</w:t>
      </w:r>
    </w:p>
    <w:p w14:paraId="0BED217E" w14:textId="77777777" w:rsidR="00986547" w:rsidRPr="00986547" w:rsidRDefault="00986547" w:rsidP="004A762C">
      <w:pPr>
        <w:jc w:val="both"/>
        <w:rPr>
          <w:rFonts w:ascii="Calibri" w:hAnsi="Calibri" w:cs="Calibri"/>
        </w:rPr>
      </w:pPr>
      <w:r w:rsidRPr="00986547">
        <w:rPr>
          <w:rFonts w:ascii="Calibri" w:hAnsi="Calibri" w:cs="Calibri"/>
        </w:rPr>
        <w:t>The trustees are responsible for preparing the Trustees’ Annual Report and financial statements in accordance with applicable law and regulations. The trustees confirm that they have complied with their duties under charity law.</w:t>
      </w:r>
    </w:p>
    <w:sectPr w:rsidR="00986547" w:rsidRPr="0098654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454B7" w14:textId="77777777" w:rsidR="00D55EA6" w:rsidRDefault="00D55EA6" w:rsidP="0037774A">
      <w:pPr>
        <w:spacing w:after="0" w:line="240" w:lineRule="auto"/>
      </w:pPr>
      <w:r>
        <w:separator/>
      </w:r>
    </w:p>
  </w:endnote>
  <w:endnote w:type="continuationSeparator" w:id="0">
    <w:p w14:paraId="2F4AC5FF" w14:textId="77777777" w:rsidR="00D55EA6" w:rsidRDefault="00D55EA6" w:rsidP="0037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BD61" w14:textId="0EE34265" w:rsidR="002470CE" w:rsidRDefault="002470CE">
    <w:pPr>
      <w:pStyle w:val="Footer"/>
    </w:pPr>
    <w:r>
      <w:rPr>
        <w:noProof/>
      </w:rPr>
      <w:drawing>
        <wp:anchor distT="0" distB="0" distL="114300" distR="114300" simplePos="0" relativeHeight="251660288" behindDoc="0" locked="0" layoutInCell="1" allowOverlap="1" wp14:anchorId="3F76E6F2" wp14:editId="3A0C0EB7">
          <wp:simplePos x="0" y="0"/>
          <wp:positionH relativeFrom="column">
            <wp:posOffset>2133600</wp:posOffset>
          </wp:positionH>
          <wp:positionV relativeFrom="paragraph">
            <wp:posOffset>-203200</wp:posOffset>
          </wp:positionV>
          <wp:extent cx="1158240" cy="648335"/>
          <wp:effectExtent l="0" t="0" r="3810" b="0"/>
          <wp:wrapThrough wrapText="bothSides">
            <wp:wrapPolygon edited="0">
              <wp:start x="0" y="0"/>
              <wp:lineTo x="0" y="20944"/>
              <wp:lineTo x="21316" y="20944"/>
              <wp:lineTo x="21316" y="0"/>
              <wp:lineTo x="0" y="0"/>
            </wp:wrapPolygon>
          </wp:wrapThrough>
          <wp:docPr id="1133092564"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76495" name="Picture 2"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8240" cy="6483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02E7A" w14:textId="77777777" w:rsidR="00D55EA6" w:rsidRDefault="00D55EA6" w:rsidP="0037774A">
      <w:pPr>
        <w:spacing w:after="0" w:line="240" w:lineRule="auto"/>
      </w:pPr>
      <w:r>
        <w:separator/>
      </w:r>
    </w:p>
  </w:footnote>
  <w:footnote w:type="continuationSeparator" w:id="0">
    <w:p w14:paraId="4F5E4943" w14:textId="77777777" w:rsidR="00D55EA6" w:rsidRDefault="00D55EA6" w:rsidP="0037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5B94" w14:textId="6F8EE2DD" w:rsidR="0037774A" w:rsidRDefault="0037774A">
    <w:pPr>
      <w:pStyle w:val="Header"/>
    </w:pPr>
    <w:r w:rsidRPr="0037774A">
      <w:rPr>
        <w:noProof/>
      </w:rPr>
      <w:drawing>
        <wp:anchor distT="0" distB="0" distL="114300" distR="114300" simplePos="0" relativeHeight="251658240" behindDoc="0" locked="0" layoutInCell="1" allowOverlap="1" wp14:anchorId="002B5E2E" wp14:editId="1BB1F661">
          <wp:simplePos x="0" y="0"/>
          <wp:positionH relativeFrom="column">
            <wp:posOffset>5265420</wp:posOffset>
          </wp:positionH>
          <wp:positionV relativeFrom="paragraph">
            <wp:posOffset>-190500</wp:posOffset>
          </wp:positionV>
          <wp:extent cx="1032684" cy="495300"/>
          <wp:effectExtent l="0" t="0" r="0" b="0"/>
          <wp:wrapThrough wrapText="bothSides">
            <wp:wrapPolygon edited="0">
              <wp:start x="0" y="0"/>
              <wp:lineTo x="0" y="20769"/>
              <wp:lineTo x="21122" y="20769"/>
              <wp:lineTo x="21122" y="0"/>
              <wp:lineTo x="0" y="0"/>
            </wp:wrapPolygon>
          </wp:wrapThrough>
          <wp:docPr id="1359229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684"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A72C7"/>
    <w:multiLevelType w:val="hybridMultilevel"/>
    <w:tmpl w:val="4008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A85D62"/>
    <w:multiLevelType w:val="hybridMultilevel"/>
    <w:tmpl w:val="E9006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0F4FC0"/>
    <w:multiLevelType w:val="hybridMultilevel"/>
    <w:tmpl w:val="84F41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8B3906"/>
    <w:multiLevelType w:val="hybridMultilevel"/>
    <w:tmpl w:val="9670F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6C3F0E"/>
    <w:multiLevelType w:val="hybridMultilevel"/>
    <w:tmpl w:val="9D903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27D39"/>
    <w:multiLevelType w:val="hybridMultilevel"/>
    <w:tmpl w:val="977A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3C2301"/>
    <w:multiLevelType w:val="hybridMultilevel"/>
    <w:tmpl w:val="4988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65924"/>
    <w:multiLevelType w:val="hybridMultilevel"/>
    <w:tmpl w:val="E910B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296828">
    <w:abstractNumId w:val="1"/>
  </w:num>
  <w:num w:numId="2" w16cid:durableId="1291596279">
    <w:abstractNumId w:val="0"/>
  </w:num>
  <w:num w:numId="3" w16cid:durableId="775490852">
    <w:abstractNumId w:val="3"/>
  </w:num>
  <w:num w:numId="4" w16cid:durableId="1182470037">
    <w:abstractNumId w:val="7"/>
  </w:num>
  <w:num w:numId="5" w16cid:durableId="177668397">
    <w:abstractNumId w:val="2"/>
  </w:num>
  <w:num w:numId="6" w16cid:durableId="1239049879">
    <w:abstractNumId w:val="6"/>
  </w:num>
  <w:num w:numId="7" w16cid:durableId="1037850658">
    <w:abstractNumId w:val="4"/>
  </w:num>
  <w:num w:numId="8" w16cid:durableId="1198279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xNrM0MDE3MjAyNTNU0lEKTi0uzszPAykwrAUACzZHmywAAAA="/>
  </w:docVars>
  <w:rsids>
    <w:rsidRoot w:val="0061729E"/>
    <w:rsid w:val="002470CE"/>
    <w:rsid w:val="0026688C"/>
    <w:rsid w:val="0037774A"/>
    <w:rsid w:val="004A762C"/>
    <w:rsid w:val="00582E28"/>
    <w:rsid w:val="0061729E"/>
    <w:rsid w:val="007114C7"/>
    <w:rsid w:val="00986547"/>
    <w:rsid w:val="00D55EA6"/>
    <w:rsid w:val="00D76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C61B"/>
  <w15:chartTrackingRefBased/>
  <w15:docId w15:val="{5260B05C-FF0E-4F9E-BB45-E747E785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0CE"/>
  </w:style>
  <w:style w:type="paragraph" w:styleId="Heading1">
    <w:name w:val="heading 1"/>
    <w:basedOn w:val="Normal"/>
    <w:next w:val="Normal"/>
    <w:link w:val="Heading1Char"/>
    <w:uiPriority w:val="9"/>
    <w:qFormat/>
    <w:rsid w:val="0061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29E"/>
    <w:rPr>
      <w:rFonts w:eastAsiaTheme="majorEastAsia" w:cstheme="majorBidi"/>
      <w:color w:val="272727" w:themeColor="text1" w:themeTint="D8"/>
    </w:rPr>
  </w:style>
  <w:style w:type="paragraph" w:styleId="Title">
    <w:name w:val="Title"/>
    <w:basedOn w:val="Normal"/>
    <w:next w:val="Normal"/>
    <w:link w:val="TitleChar"/>
    <w:uiPriority w:val="10"/>
    <w:qFormat/>
    <w:rsid w:val="0061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29E"/>
    <w:pPr>
      <w:spacing w:before="160"/>
      <w:jc w:val="center"/>
    </w:pPr>
    <w:rPr>
      <w:i/>
      <w:iCs/>
      <w:color w:val="404040" w:themeColor="text1" w:themeTint="BF"/>
    </w:rPr>
  </w:style>
  <w:style w:type="character" w:customStyle="1" w:styleId="QuoteChar">
    <w:name w:val="Quote Char"/>
    <w:basedOn w:val="DefaultParagraphFont"/>
    <w:link w:val="Quote"/>
    <w:uiPriority w:val="29"/>
    <w:rsid w:val="0061729E"/>
    <w:rPr>
      <w:i/>
      <w:iCs/>
      <w:color w:val="404040" w:themeColor="text1" w:themeTint="BF"/>
    </w:rPr>
  </w:style>
  <w:style w:type="paragraph" w:styleId="ListParagraph">
    <w:name w:val="List Paragraph"/>
    <w:basedOn w:val="Normal"/>
    <w:uiPriority w:val="34"/>
    <w:qFormat/>
    <w:rsid w:val="0061729E"/>
    <w:pPr>
      <w:ind w:left="720"/>
      <w:contextualSpacing/>
    </w:pPr>
  </w:style>
  <w:style w:type="character" w:styleId="IntenseEmphasis">
    <w:name w:val="Intense Emphasis"/>
    <w:basedOn w:val="DefaultParagraphFont"/>
    <w:uiPriority w:val="21"/>
    <w:qFormat/>
    <w:rsid w:val="0061729E"/>
    <w:rPr>
      <w:i/>
      <w:iCs/>
      <w:color w:val="0F4761" w:themeColor="accent1" w:themeShade="BF"/>
    </w:rPr>
  </w:style>
  <w:style w:type="paragraph" w:styleId="IntenseQuote">
    <w:name w:val="Intense Quote"/>
    <w:basedOn w:val="Normal"/>
    <w:next w:val="Normal"/>
    <w:link w:val="IntenseQuoteChar"/>
    <w:uiPriority w:val="30"/>
    <w:qFormat/>
    <w:rsid w:val="0061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29E"/>
    <w:rPr>
      <w:i/>
      <w:iCs/>
      <w:color w:val="0F4761" w:themeColor="accent1" w:themeShade="BF"/>
    </w:rPr>
  </w:style>
  <w:style w:type="character" w:styleId="IntenseReference">
    <w:name w:val="Intense Reference"/>
    <w:basedOn w:val="DefaultParagraphFont"/>
    <w:uiPriority w:val="32"/>
    <w:qFormat/>
    <w:rsid w:val="0061729E"/>
    <w:rPr>
      <w:b/>
      <w:bCs/>
      <w:smallCaps/>
      <w:color w:val="0F4761" w:themeColor="accent1" w:themeShade="BF"/>
      <w:spacing w:val="5"/>
    </w:rPr>
  </w:style>
  <w:style w:type="paragraph" w:styleId="Header">
    <w:name w:val="header"/>
    <w:basedOn w:val="Normal"/>
    <w:link w:val="HeaderChar"/>
    <w:uiPriority w:val="99"/>
    <w:unhideWhenUsed/>
    <w:rsid w:val="00377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74A"/>
  </w:style>
  <w:style w:type="paragraph" w:styleId="Footer">
    <w:name w:val="footer"/>
    <w:basedOn w:val="Normal"/>
    <w:link w:val="FooterChar"/>
    <w:uiPriority w:val="99"/>
    <w:unhideWhenUsed/>
    <w:rsid w:val="00377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74A"/>
  </w:style>
  <w:style w:type="table" w:styleId="TableGrid">
    <w:name w:val="Table Grid"/>
    <w:basedOn w:val="TableNormal"/>
    <w:uiPriority w:val="39"/>
    <w:rsid w:val="00377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image" Target="media/image6.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tiff"/></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EF22B9FA-11E1-4C8B-A841-10A3705A5F46}"/>
</file>

<file path=customXml/itemProps2.xml><?xml version="1.0" encoding="utf-8"?>
<ds:datastoreItem xmlns:ds="http://schemas.openxmlformats.org/officeDocument/2006/customXml" ds:itemID="{949314EB-797C-43AE-AFA4-0E69762FECE2}"/>
</file>

<file path=customXml/itemProps3.xml><?xml version="1.0" encoding="utf-8"?>
<ds:datastoreItem xmlns:ds="http://schemas.openxmlformats.org/officeDocument/2006/customXml" ds:itemID="{3EB3CE99-1529-47CB-9B89-F696CFA16CEF}"/>
</file>

<file path=docProps/app.xml><?xml version="1.0" encoding="utf-8"?>
<Properties xmlns="http://schemas.openxmlformats.org/officeDocument/2006/extended-properties" xmlns:vt="http://schemas.openxmlformats.org/officeDocument/2006/docPropsVTypes">
  <Template>Normal</Template>
  <TotalTime>0</TotalTime>
  <Pages>6</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Iretemi Ogunlaja</dc:creator>
  <cp:keywords/>
  <dc:description/>
  <cp:lastModifiedBy>Iretemi Ogunlaja</cp:lastModifiedBy>
  <cp:revision>2</cp:revision>
  <dcterms:created xsi:type="dcterms:W3CDTF">2025-12-17T09:21:00Z</dcterms:created>
  <dcterms:modified xsi:type="dcterms:W3CDTF">2025-12-17T10:40:00Z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d6800d3b-1302-44a7-a288-440696411ee9</vt:lpwstr>
  </property>
  <property fmtid="{D5CDD505-2E9C-101B-9397-08002B2CF9AE}" pid="3" name="ContentTypeId">
    <vt:lpwstr>0x010100CD04853568B40F4E8366B3070197220F</vt:lpwstr>
  </property>
</Properties>
</file>