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00A3" w14:textId="77777777" w:rsidR="009A263A" w:rsidRDefault="009A263A" w:rsidP="009A263A">
      <w:pPr>
        <w:pStyle w:val="Default"/>
      </w:pPr>
    </w:p>
    <w:p w14:paraId="376460AE" w14:textId="77777777" w:rsidR="009A263A" w:rsidRPr="00AF32DE" w:rsidRDefault="009A263A" w:rsidP="009A263A">
      <w:pPr>
        <w:pStyle w:val="Default"/>
        <w:ind w:firstLine="720"/>
        <w:rPr>
          <w:rFonts w:ascii="Arial" w:hAnsi="Arial" w:cs="Arial"/>
          <w:b/>
          <w:sz w:val="32"/>
          <w:szCs w:val="32"/>
        </w:rPr>
      </w:pPr>
      <w:r w:rsidRPr="00AF32DE">
        <w:rPr>
          <w:rFonts w:ascii="Arial" w:hAnsi="Arial" w:cs="Arial"/>
          <w:b/>
          <w:sz w:val="32"/>
          <w:szCs w:val="32"/>
        </w:rPr>
        <w:t>Trustees Report</w:t>
      </w:r>
    </w:p>
    <w:p w14:paraId="20DDC99B" w14:textId="7B2DFD5C" w:rsidR="009A263A" w:rsidRDefault="009A263A" w:rsidP="00EF22CF">
      <w:pPr>
        <w:pStyle w:val="Default"/>
        <w:rPr>
          <w:rFonts w:ascii="Arial" w:hAnsi="Arial" w:cs="Arial"/>
          <w:sz w:val="16"/>
          <w:szCs w:val="16"/>
        </w:rPr>
      </w:pPr>
    </w:p>
    <w:p w14:paraId="778C0357" w14:textId="460E0830" w:rsidR="009A263A" w:rsidRDefault="009A263A" w:rsidP="009A263A">
      <w:pPr>
        <w:pStyle w:val="Default"/>
        <w:ind w:left="851" w:right="992"/>
        <w:jc w:val="both"/>
        <w:rPr>
          <w:rFonts w:ascii="Arial" w:hAnsi="Arial" w:cs="Arial"/>
        </w:rPr>
      </w:pPr>
      <w:r>
        <w:rPr>
          <w:rFonts w:ascii="Arial" w:hAnsi="Arial" w:cs="Arial"/>
        </w:rPr>
        <w:t>The Trustees are pleased to present their report together with the financial statements for the period ending 31</w:t>
      </w:r>
      <w:r w:rsidRPr="00526FD9">
        <w:rPr>
          <w:rFonts w:ascii="Arial" w:hAnsi="Arial" w:cs="Arial"/>
          <w:vertAlign w:val="superscript"/>
        </w:rPr>
        <w:t>st</w:t>
      </w:r>
      <w:r>
        <w:rPr>
          <w:rFonts w:ascii="Arial" w:hAnsi="Arial" w:cs="Arial"/>
        </w:rPr>
        <w:t xml:space="preserve"> July 2025.</w:t>
      </w:r>
    </w:p>
    <w:p w14:paraId="51691E1C" w14:textId="77777777" w:rsidR="009A263A" w:rsidRDefault="009A263A" w:rsidP="009A263A">
      <w:pPr>
        <w:pStyle w:val="Default"/>
        <w:ind w:right="992"/>
        <w:jc w:val="both"/>
        <w:rPr>
          <w:rFonts w:ascii="Arial" w:hAnsi="Arial" w:cs="Arial"/>
          <w:b/>
        </w:rPr>
      </w:pPr>
    </w:p>
    <w:p w14:paraId="48B4FB9A" w14:textId="77777777" w:rsidR="009A263A" w:rsidRPr="008E4D10" w:rsidRDefault="009A263A" w:rsidP="009A263A">
      <w:pPr>
        <w:pStyle w:val="Default"/>
        <w:tabs>
          <w:tab w:val="left" w:pos="6521"/>
        </w:tabs>
        <w:ind w:left="851" w:right="992"/>
        <w:jc w:val="both"/>
        <w:rPr>
          <w:rFonts w:ascii="Arial" w:hAnsi="Arial" w:cs="Arial"/>
          <w:b/>
        </w:rPr>
      </w:pPr>
      <w:r w:rsidRPr="008E4D10">
        <w:rPr>
          <w:rFonts w:ascii="Arial" w:hAnsi="Arial" w:cs="Arial"/>
          <w:b/>
        </w:rPr>
        <w:t>Structure, Governance and Management</w:t>
      </w:r>
    </w:p>
    <w:p w14:paraId="62251E35" w14:textId="77777777" w:rsidR="009A263A" w:rsidRPr="00276488" w:rsidRDefault="009A263A" w:rsidP="009A263A">
      <w:pPr>
        <w:pStyle w:val="Default"/>
        <w:tabs>
          <w:tab w:val="left" w:pos="6521"/>
        </w:tabs>
        <w:ind w:left="851" w:right="992"/>
        <w:jc w:val="both"/>
        <w:rPr>
          <w:rFonts w:ascii="Arial" w:hAnsi="Arial" w:cs="Arial"/>
          <w:sz w:val="8"/>
          <w:szCs w:val="8"/>
        </w:rPr>
      </w:pPr>
    </w:p>
    <w:p w14:paraId="4504BA3C" w14:textId="77777777" w:rsidR="009A263A" w:rsidRDefault="009A263A" w:rsidP="009A263A">
      <w:pPr>
        <w:pStyle w:val="Default"/>
        <w:ind w:left="851" w:right="992"/>
        <w:jc w:val="both"/>
        <w:rPr>
          <w:rFonts w:ascii="Arial" w:hAnsi="Arial" w:cs="Arial"/>
          <w:b/>
          <w:i/>
        </w:rPr>
      </w:pPr>
      <w:r w:rsidRPr="00276488">
        <w:rPr>
          <w:rFonts w:ascii="Arial" w:hAnsi="Arial" w:cs="Arial"/>
          <w:b/>
          <w:i/>
        </w:rPr>
        <w:t>Constitution</w:t>
      </w:r>
    </w:p>
    <w:p w14:paraId="6169679C" w14:textId="77777777" w:rsidR="009A263A" w:rsidRPr="00AF32DE" w:rsidRDefault="009A263A" w:rsidP="009A263A">
      <w:pPr>
        <w:pStyle w:val="Default"/>
        <w:ind w:left="851" w:right="992"/>
        <w:jc w:val="both"/>
        <w:rPr>
          <w:rFonts w:ascii="Arial" w:hAnsi="Arial" w:cs="Arial"/>
          <w:b/>
          <w:i/>
          <w:sz w:val="16"/>
          <w:szCs w:val="16"/>
        </w:rPr>
      </w:pPr>
    </w:p>
    <w:p w14:paraId="02C5A9CF" w14:textId="17A8D78D" w:rsidR="009A263A" w:rsidRDefault="009A263A" w:rsidP="003D100A">
      <w:pPr>
        <w:pStyle w:val="Default"/>
        <w:ind w:left="851" w:right="992"/>
        <w:jc w:val="both"/>
        <w:rPr>
          <w:rFonts w:ascii="Arial" w:hAnsi="Arial" w:cs="Arial"/>
        </w:rPr>
      </w:pPr>
      <w:r>
        <w:rPr>
          <w:rFonts w:ascii="Arial" w:hAnsi="Arial" w:cs="Arial"/>
        </w:rPr>
        <w:t>The Charity is a Scottish Charitable Incorporated Organisation. It was registered in its current</w:t>
      </w:r>
      <w:r w:rsidR="003D100A">
        <w:rPr>
          <w:rFonts w:ascii="Arial" w:hAnsi="Arial" w:cs="Arial"/>
        </w:rPr>
        <w:t xml:space="preserve"> </w:t>
      </w:r>
      <w:r>
        <w:rPr>
          <w:rFonts w:ascii="Arial" w:hAnsi="Arial" w:cs="Arial"/>
        </w:rPr>
        <w:t>Legal form on 22</w:t>
      </w:r>
      <w:r w:rsidRPr="00900FD1">
        <w:rPr>
          <w:rFonts w:ascii="Arial" w:hAnsi="Arial" w:cs="Arial"/>
          <w:vertAlign w:val="superscript"/>
        </w:rPr>
        <w:t>nd</w:t>
      </w:r>
      <w:r>
        <w:rPr>
          <w:rFonts w:ascii="Arial" w:hAnsi="Arial" w:cs="Arial"/>
        </w:rPr>
        <w:t xml:space="preserve"> January 2018.</w:t>
      </w:r>
    </w:p>
    <w:p w14:paraId="74102E4E" w14:textId="77777777" w:rsidR="009A263A" w:rsidRDefault="009A263A" w:rsidP="009A263A">
      <w:pPr>
        <w:pStyle w:val="Default"/>
        <w:ind w:left="851" w:right="992"/>
        <w:jc w:val="both"/>
        <w:rPr>
          <w:rFonts w:ascii="Arial" w:hAnsi="Arial" w:cs="Arial"/>
        </w:rPr>
      </w:pPr>
      <w:r>
        <w:rPr>
          <w:rFonts w:ascii="Arial" w:hAnsi="Arial" w:cs="Arial"/>
        </w:rPr>
        <w:t xml:space="preserve">It has a two-tiered structure consisting of its </w:t>
      </w:r>
      <w:proofErr w:type="gramStart"/>
      <w:r>
        <w:rPr>
          <w:rFonts w:ascii="Arial" w:hAnsi="Arial" w:cs="Arial"/>
        </w:rPr>
        <w:t>Membership;</w:t>
      </w:r>
      <w:proofErr w:type="gramEnd"/>
      <w:r>
        <w:rPr>
          <w:rFonts w:ascii="Arial" w:hAnsi="Arial" w:cs="Arial"/>
        </w:rPr>
        <w:t xml:space="preserve"> which includes elected committee members and a Board of Trustees.</w:t>
      </w:r>
    </w:p>
    <w:p w14:paraId="2BCD6AD0" w14:textId="77777777" w:rsidR="009A263A" w:rsidRDefault="009A263A" w:rsidP="009A263A">
      <w:pPr>
        <w:pStyle w:val="Default"/>
        <w:ind w:left="851" w:right="992"/>
        <w:jc w:val="both"/>
        <w:rPr>
          <w:rFonts w:ascii="Arial" w:hAnsi="Arial" w:cs="Arial"/>
        </w:rPr>
      </w:pPr>
    </w:p>
    <w:p w14:paraId="02877D84" w14:textId="77777777" w:rsidR="009A263A" w:rsidRDefault="009A263A" w:rsidP="009A263A">
      <w:pPr>
        <w:pStyle w:val="Default"/>
        <w:ind w:left="851" w:right="992"/>
        <w:jc w:val="both"/>
        <w:rPr>
          <w:rFonts w:ascii="Arial" w:hAnsi="Arial" w:cs="Arial"/>
          <w:b/>
          <w:i/>
        </w:rPr>
      </w:pPr>
      <w:r w:rsidRPr="00276488">
        <w:rPr>
          <w:rFonts w:ascii="Arial" w:hAnsi="Arial" w:cs="Arial"/>
          <w:b/>
          <w:i/>
        </w:rPr>
        <w:t>Appointment of Trustees</w:t>
      </w:r>
    </w:p>
    <w:p w14:paraId="22E6DD2A" w14:textId="77777777" w:rsidR="009A263A" w:rsidRPr="00AF32DE" w:rsidRDefault="009A263A" w:rsidP="009A263A">
      <w:pPr>
        <w:pStyle w:val="Default"/>
        <w:ind w:left="851" w:right="992"/>
        <w:jc w:val="both"/>
        <w:rPr>
          <w:rFonts w:ascii="Arial" w:hAnsi="Arial" w:cs="Arial"/>
          <w:b/>
          <w:i/>
          <w:sz w:val="16"/>
          <w:szCs w:val="16"/>
        </w:rPr>
      </w:pPr>
    </w:p>
    <w:p w14:paraId="0DBF4E2F" w14:textId="77777777" w:rsidR="009A263A" w:rsidRDefault="009A263A" w:rsidP="009A263A">
      <w:pPr>
        <w:pStyle w:val="Default"/>
        <w:ind w:left="851" w:right="992"/>
        <w:jc w:val="both"/>
        <w:rPr>
          <w:rFonts w:ascii="Arial" w:hAnsi="Arial" w:cs="Arial"/>
        </w:rPr>
      </w:pPr>
      <w:r>
        <w:rPr>
          <w:rFonts w:ascii="Arial" w:hAnsi="Arial" w:cs="Arial"/>
        </w:rPr>
        <w:t xml:space="preserve">Trustees are appointed in accordance with </w:t>
      </w:r>
      <w:r w:rsidRPr="009908D6">
        <w:rPr>
          <w:rFonts w:ascii="Arial" w:hAnsi="Arial" w:cs="Arial"/>
        </w:rPr>
        <w:t>The Scottish Charity Regulator (OSCR)</w:t>
      </w:r>
      <w:r>
        <w:rPr>
          <w:rFonts w:ascii="Arial" w:hAnsi="Arial" w:cs="Arial"/>
        </w:rPr>
        <w:t xml:space="preserve"> guidelines.</w:t>
      </w:r>
    </w:p>
    <w:p w14:paraId="7F2714D9" w14:textId="77777777" w:rsidR="009A263A" w:rsidRDefault="009A263A" w:rsidP="009A263A">
      <w:pPr>
        <w:pStyle w:val="Default"/>
        <w:ind w:left="851" w:right="992"/>
        <w:jc w:val="both"/>
        <w:rPr>
          <w:rFonts w:ascii="Arial" w:hAnsi="Arial" w:cs="Arial"/>
        </w:rPr>
      </w:pPr>
    </w:p>
    <w:p w14:paraId="1957B661" w14:textId="77777777" w:rsidR="009A263A" w:rsidRDefault="009A263A" w:rsidP="009A263A">
      <w:pPr>
        <w:pStyle w:val="Default"/>
        <w:ind w:left="851" w:right="992"/>
        <w:jc w:val="both"/>
        <w:rPr>
          <w:rFonts w:ascii="Arial" w:hAnsi="Arial" w:cs="Arial"/>
          <w:b/>
        </w:rPr>
      </w:pPr>
      <w:r w:rsidRPr="00276488">
        <w:rPr>
          <w:rFonts w:ascii="Arial" w:hAnsi="Arial" w:cs="Arial"/>
          <w:b/>
        </w:rPr>
        <w:t>Objectives and Activities</w:t>
      </w:r>
    </w:p>
    <w:p w14:paraId="54FC704B" w14:textId="77777777" w:rsidR="009A263A" w:rsidRPr="00276488" w:rsidRDefault="009A263A" w:rsidP="009A263A">
      <w:pPr>
        <w:pStyle w:val="Default"/>
        <w:ind w:left="851" w:right="992"/>
        <w:jc w:val="both"/>
        <w:rPr>
          <w:rFonts w:ascii="Arial" w:hAnsi="Arial" w:cs="Arial"/>
          <w:b/>
          <w:sz w:val="8"/>
          <w:szCs w:val="8"/>
        </w:rPr>
      </w:pPr>
    </w:p>
    <w:p w14:paraId="736CCAE7" w14:textId="77777777" w:rsidR="009A263A" w:rsidRPr="00276488" w:rsidRDefault="009A263A" w:rsidP="009A263A">
      <w:pPr>
        <w:pStyle w:val="Default"/>
        <w:ind w:left="851" w:right="992"/>
        <w:jc w:val="both"/>
        <w:rPr>
          <w:rFonts w:ascii="Arial" w:hAnsi="Arial" w:cs="Arial"/>
          <w:b/>
          <w:i/>
        </w:rPr>
      </w:pPr>
      <w:r w:rsidRPr="00276488">
        <w:rPr>
          <w:rFonts w:ascii="Arial" w:hAnsi="Arial" w:cs="Arial"/>
          <w:b/>
          <w:i/>
        </w:rPr>
        <w:t>Charitable purposes</w:t>
      </w:r>
    </w:p>
    <w:p w14:paraId="2FB10212" w14:textId="77777777" w:rsidR="009A263A" w:rsidRDefault="009A263A" w:rsidP="009A263A">
      <w:pPr>
        <w:pStyle w:val="Default"/>
        <w:ind w:left="851" w:right="992"/>
        <w:jc w:val="both"/>
        <w:rPr>
          <w:rFonts w:ascii="Arial" w:hAnsi="Arial" w:cs="Arial"/>
          <w:b/>
          <w:i/>
        </w:rPr>
      </w:pPr>
    </w:p>
    <w:p w14:paraId="34A933A6" w14:textId="77777777" w:rsidR="009A263A" w:rsidRDefault="009A263A" w:rsidP="009A263A">
      <w:pPr>
        <w:pStyle w:val="Default"/>
        <w:ind w:left="851" w:right="992"/>
        <w:jc w:val="both"/>
        <w:rPr>
          <w:rFonts w:ascii="Arial" w:hAnsi="Arial" w:cs="Arial"/>
        </w:rPr>
      </w:pPr>
      <w:r w:rsidRPr="00276488">
        <w:rPr>
          <w:rFonts w:ascii="Arial" w:hAnsi="Arial" w:cs="Arial"/>
        </w:rPr>
        <w:t xml:space="preserve">The Clubs purpose is </w:t>
      </w:r>
      <w:r w:rsidRPr="005D04D6">
        <w:rPr>
          <w:rFonts w:ascii="Arial" w:hAnsi="Arial" w:cs="Arial"/>
        </w:rPr>
        <w:t>to encourage public participation in the sport and practice of gymnastics and in so doing improve the standard of gymnastics and the health of people in the Lanarkshire area and outlying areas.  In the furtherance of the above purpose the club will: Liaise and co-operate with Scottish Gymnastics and its sub-districts in the matters of mutual interest concerning gymnastics. Make progressive improvement of the standard of gymnastics in Lanarkshire and outlying areas.</w:t>
      </w:r>
    </w:p>
    <w:p w14:paraId="5A2F293E" w14:textId="77777777" w:rsidR="009A263A" w:rsidRDefault="009A263A" w:rsidP="009A263A">
      <w:pPr>
        <w:pStyle w:val="Default"/>
        <w:ind w:left="851" w:right="992"/>
        <w:jc w:val="both"/>
        <w:rPr>
          <w:rFonts w:ascii="Arial" w:hAnsi="Arial" w:cs="Arial"/>
        </w:rPr>
      </w:pPr>
    </w:p>
    <w:p w14:paraId="5E4E035E" w14:textId="77777777" w:rsidR="009A263A" w:rsidRDefault="009A263A" w:rsidP="009A263A">
      <w:pPr>
        <w:pStyle w:val="Default"/>
        <w:ind w:left="851" w:right="992"/>
        <w:jc w:val="both"/>
        <w:rPr>
          <w:rFonts w:ascii="Arial" w:hAnsi="Arial" w:cs="Arial"/>
          <w:b/>
          <w:i/>
        </w:rPr>
      </w:pPr>
      <w:r w:rsidRPr="00276488">
        <w:rPr>
          <w:rFonts w:ascii="Arial" w:hAnsi="Arial" w:cs="Arial"/>
          <w:b/>
          <w:i/>
        </w:rPr>
        <w:t>Activities</w:t>
      </w:r>
    </w:p>
    <w:p w14:paraId="71E410CD" w14:textId="77777777" w:rsidR="009A263A" w:rsidRDefault="009A263A" w:rsidP="009A263A">
      <w:pPr>
        <w:pStyle w:val="Default"/>
        <w:ind w:left="851" w:right="992"/>
        <w:jc w:val="both"/>
        <w:rPr>
          <w:rFonts w:ascii="Arial" w:hAnsi="Arial" w:cs="Arial"/>
          <w:b/>
          <w:i/>
        </w:rPr>
      </w:pPr>
    </w:p>
    <w:p w14:paraId="17E7B8A0" w14:textId="77777777" w:rsidR="0010089F" w:rsidRDefault="009A263A" w:rsidP="009A263A">
      <w:pPr>
        <w:pStyle w:val="Default"/>
        <w:ind w:left="851" w:right="992"/>
        <w:jc w:val="both"/>
        <w:rPr>
          <w:rFonts w:ascii="Arial" w:hAnsi="Arial" w:cs="Arial"/>
        </w:rPr>
      </w:pPr>
      <w:r w:rsidRPr="00276488">
        <w:rPr>
          <w:rFonts w:ascii="Arial" w:hAnsi="Arial" w:cs="Arial"/>
        </w:rPr>
        <w:t>In the period under review the club</w:t>
      </w:r>
      <w:r>
        <w:rPr>
          <w:rFonts w:ascii="Arial" w:hAnsi="Arial" w:cs="Arial"/>
        </w:rPr>
        <w:t xml:space="preserve"> has maintained its membership numbers with the coaches available. We have successfully through fundraising and grants now have 3 more coaches who completed their level 1 joining the coaching team with all 3 going forward for level 2 qualifications and 3 more going for level 1 in the new year.  </w:t>
      </w:r>
      <w:r w:rsidR="0010089F">
        <w:rPr>
          <w:rFonts w:ascii="Arial" w:hAnsi="Arial" w:cs="Arial"/>
        </w:rPr>
        <w:t xml:space="preserve"> This increase in lead coaches will let the club add coaches to classes to give better coaching ratios and to start more classes.</w:t>
      </w:r>
    </w:p>
    <w:p w14:paraId="60B14220" w14:textId="2DB0235A" w:rsidR="009A263A" w:rsidRDefault="0010089F" w:rsidP="009A263A">
      <w:pPr>
        <w:pStyle w:val="Default"/>
        <w:ind w:left="851" w:right="992"/>
        <w:jc w:val="both"/>
        <w:rPr>
          <w:rFonts w:ascii="Arial" w:hAnsi="Arial" w:cs="Arial"/>
        </w:rPr>
      </w:pPr>
      <w:r>
        <w:rPr>
          <w:rFonts w:ascii="Arial" w:hAnsi="Arial" w:cs="Arial"/>
        </w:rPr>
        <w:t xml:space="preserve">Jack has started a tumble class which is doing </w:t>
      </w:r>
      <w:proofErr w:type="gramStart"/>
      <w:r>
        <w:rPr>
          <w:rFonts w:ascii="Arial" w:hAnsi="Arial" w:cs="Arial"/>
        </w:rPr>
        <w:t>really well</w:t>
      </w:r>
      <w:proofErr w:type="gramEnd"/>
      <w:r>
        <w:rPr>
          <w:rFonts w:ascii="Arial" w:hAnsi="Arial" w:cs="Arial"/>
        </w:rPr>
        <w:t xml:space="preserve"> so well that we now have 2 tumble classes with a third starting in the new year. </w:t>
      </w:r>
      <w:r w:rsidR="009A263A">
        <w:rPr>
          <w:rFonts w:ascii="Arial" w:hAnsi="Arial" w:cs="Arial"/>
        </w:rPr>
        <w:t xml:space="preserve"> </w:t>
      </w:r>
    </w:p>
    <w:p w14:paraId="556578A4" w14:textId="78EA69FE" w:rsidR="009A263A" w:rsidRDefault="009A263A" w:rsidP="009A263A">
      <w:pPr>
        <w:pStyle w:val="Default"/>
        <w:ind w:left="851" w:right="992"/>
        <w:jc w:val="both"/>
        <w:rPr>
          <w:rFonts w:ascii="Arial" w:hAnsi="Arial" w:cs="Arial"/>
        </w:rPr>
      </w:pPr>
      <w:r>
        <w:rPr>
          <w:rFonts w:ascii="Arial" w:hAnsi="Arial" w:cs="Arial"/>
        </w:rPr>
        <w:t>We have attend</w:t>
      </w:r>
      <w:r w:rsidR="002A6926">
        <w:rPr>
          <w:rFonts w:ascii="Arial" w:hAnsi="Arial" w:cs="Arial"/>
        </w:rPr>
        <w:t>ed</w:t>
      </w:r>
      <w:r>
        <w:rPr>
          <w:rFonts w:ascii="Arial" w:hAnsi="Arial" w:cs="Arial"/>
        </w:rPr>
        <w:t xml:space="preserve"> </w:t>
      </w:r>
      <w:proofErr w:type="spellStart"/>
      <w:r w:rsidR="002A6926">
        <w:rPr>
          <w:rFonts w:ascii="Arial" w:hAnsi="Arial" w:cs="Arial"/>
        </w:rPr>
        <w:t>G</w:t>
      </w:r>
      <w:r>
        <w:rPr>
          <w:rFonts w:ascii="Arial" w:hAnsi="Arial" w:cs="Arial"/>
        </w:rPr>
        <w:t>ymfest</w:t>
      </w:r>
      <w:proofErr w:type="spellEnd"/>
      <w:r w:rsidR="0010089F">
        <w:rPr>
          <w:rFonts w:ascii="Arial" w:hAnsi="Arial" w:cs="Arial"/>
        </w:rPr>
        <w:t>,</w:t>
      </w:r>
      <w:r>
        <w:rPr>
          <w:rFonts w:ascii="Arial" w:hAnsi="Arial" w:cs="Arial"/>
        </w:rPr>
        <w:t xml:space="preserve"> </w:t>
      </w:r>
      <w:r w:rsidR="002A6926">
        <w:rPr>
          <w:rFonts w:ascii="Arial" w:hAnsi="Arial" w:cs="Arial"/>
        </w:rPr>
        <w:t>L</w:t>
      </w:r>
      <w:r>
        <w:rPr>
          <w:rFonts w:ascii="Arial" w:hAnsi="Arial" w:cs="Arial"/>
        </w:rPr>
        <w:t xml:space="preserve">unars </w:t>
      </w:r>
      <w:proofErr w:type="spellStart"/>
      <w:r w:rsidR="002A6926">
        <w:rPr>
          <w:rFonts w:ascii="Arial" w:hAnsi="Arial" w:cs="Arial"/>
        </w:rPr>
        <w:t>G</w:t>
      </w:r>
      <w:r>
        <w:rPr>
          <w:rFonts w:ascii="Arial" w:hAnsi="Arial" w:cs="Arial"/>
        </w:rPr>
        <w:t>ymtastic</w:t>
      </w:r>
      <w:proofErr w:type="spellEnd"/>
      <w:r w:rsidR="0010089F">
        <w:rPr>
          <w:rFonts w:ascii="Arial" w:hAnsi="Arial" w:cs="Arial"/>
        </w:rPr>
        <w:t xml:space="preserve"> and the </w:t>
      </w:r>
      <w:r w:rsidR="002A6926">
        <w:rPr>
          <w:rFonts w:ascii="Arial" w:hAnsi="Arial" w:cs="Arial"/>
        </w:rPr>
        <w:t>L</w:t>
      </w:r>
      <w:r w:rsidR="0010089F">
        <w:rPr>
          <w:rFonts w:ascii="Arial" w:hAnsi="Arial" w:cs="Arial"/>
        </w:rPr>
        <w:t xml:space="preserve">unar acro competition </w:t>
      </w:r>
      <w:r w:rsidR="00EF22CF">
        <w:rPr>
          <w:rFonts w:ascii="Arial" w:hAnsi="Arial" w:cs="Arial"/>
        </w:rPr>
        <w:t xml:space="preserve">the </w:t>
      </w:r>
      <w:r w:rsidR="0010089F">
        <w:rPr>
          <w:rFonts w:ascii="Arial" w:hAnsi="Arial" w:cs="Arial"/>
        </w:rPr>
        <w:t>Ayrshire competition and</w:t>
      </w:r>
      <w:r>
        <w:rPr>
          <w:rFonts w:ascii="Arial" w:hAnsi="Arial" w:cs="Arial"/>
        </w:rPr>
        <w:t xml:space="preserve"> </w:t>
      </w:r>
      <w:r w:rsidR="0010089F">
        <w:rPr>
          <w:rFonts w:ascii="Arial" w:hAnsi="Arial" w:cs="Arial"/>
        </w:rPr>
        <w:t xml:space="preserve">the </w:t>
      </w:r>
      <w:proofErr w:type="spellStart"/>
      <w:r w:rsidR="002A6926">
        <w:rPr>
          <w:rFonts w:ascii="Arial" w:hAnsi="Arial" w:cs="Arial"/>
        </w:rPr>
        <w:t>Ju</w:t>
      </w:r>
      <w:r w:rsidR="0010089F">
        <w:rPr>
          <w:rFonts w:ascii="Arial" w:hAnsi="Arial" w:cs="Arial"/>
        </w:rPr>
        <w:t>mbilees</w:t>
      </w:r>
      <w:proofErr w:type="spellEnd"/>
      <w:r w:rsidR="0010089F">
        <w:rPr>
          <w:rFonts w:ascii="Arial" w:hAnsi="Arial" w:cs="Arial"/>
        </w:rPr>
        <w:t xml:space="preserve"> winning medals at these events. W</w:t>
      </w:r>
      <w:r>
        <w:rPr>
          <w:rFonts w:ascii="Arial" w:hAnsi="Arial" w:cs="Arial"/>
        </w:rPr>
        <w:t xml:space="preserve">e are organising for </w:t>
      </w:r>
      <w:proofErr w:type="spellStart"/>
      <w:r w:rsidR="002A6926">
        <w:rPr>
          <w:rFonts w:ascii="Arial" w:hAnsi="Arial" w:cs="Arial"/>
        </w:rPr>
        <w:t>G</w:t>
      </w:r>
      <w:r>
        <w:rPr>
          <w:rFonts w:ascii="Arial" w:hAnsi="Arial" w:cs="Arial"/>
        </w:rPr>
        <w:t>ymfest</w:t>
      </w:r>
      <w:proofErr w:type="spellEnd"/>
      <w:r>
        <w:rPr>
          <w:rFonts w:ascii="Arial" w:hAnsi="Arial" w:cs="Arial"/>
        </w:rPr>
        <w:t xml:space="preserve"> and acrobatic competition </w:t>
      </w:r>
      <w:r w:rsidR="0010089F">
        <w:rPr>
          <w:rFonts w:ascii="Arial" w:hAnsi="Arial" w:cs="Arial"/>
        </w:rPr>
        <w:t>going forward.</w:t>
      </w:r>
    </w:p>
    <w:p w14:paraId="24B4C082" w14:textId="77777777" w:rsidR="003D100A" w:rsidRDefault="003D100A" w:rsidP="009A263A">
      <w:pPr>
        <w:pStyle w:val="Default"/>
        <w:ind w:left="851" w:right="992"/>
        <w:jc w:val="both"/>
        <w:rPr>
          <w:rFonts w:ascii="Arial" w:hAnsi="Arial" w:cs="Arial"/>
        </w:rPr>
      </w:pPr>
    </w:p>
    <w:p w14:paraId="3BC982A9" w14:textId="7A0CE15E" w:rsidR="003D100A" w:rsidRDefault="00EF22CF" w:rsidP="003D100A">
      <w:pPr>
        <w:pStyle w:val="Default"/>
        <w:ind w:left="851" w:right="992"/>
        <w:jc w:val="both"/>
        <w:rPr>
          <w:rFonts w:ascii="Arial" w:hAnsi="Arial" w:cs="Arial"/>
        </w:rPr>
      </w:pPr>
      <w:r>
        <w:rPr>
          <w:rFonts w:ascii="Arial" w:hAnsi="Arial" w:cs="Arial"/>
        </w:rPr>
        <w:t>We have been able to subsidies team entry</w:t>
      </w:r>
      <w:r w:rsidR="003D100A">
        <w:rPr>
          <w:rFonts w:ascii="Arial" w:hAnsi="Arial" w:cs="Arial"/>
        </w:rPr>
        <w:t>’</w:t>
      </w:r>
      <w:r>
        <w:rPr>
          <w:rFonts w:ascii="Arial" w:hAnsi="Arial" w:cs="Arial"/>
        </w:rPr>
        <w:t xml:space="preserve">s </w:t>
      </w:r>
      <w:r w:rsidR="003D100A">
        <w:rPr>
          <w:rFonts w:ascii="Arial" w:hAnsi="Arial" w:cs="Arial"/>
        </w:rPr>
        <w:t>outfits etc for events and have purchased numerous pieces of equipment for our gymnasts to enhance their experience and abilities.</w:t>
      </w:r>
    </w:p>
    <w:p w14:paraId="30916FCC" w14:textId="77777777" w:rsidR="009A263A" w:rsidRDefault="009A263A" w:rsidP="009A263A">
      <w:pPr>
        <w:pStyle w:val="Default"/>
        <w:ind w:left="851" w:right="992"/>
        <w:jc w:val="both"/>
        <w:rPr>
          <w:rFonts w:ascii="Arial" w:hAnsi="Arial" w:cs="Arial"/>
        </w:rPr>
      </w:pPr>
    </w:p>
    <w:p w14:paraId="3A13EEF5" w14:textId="77777777" w:rsidR="009A263A" w:rsidRDefault="009A263A" w:rsidP="009A263A">
      <w:pPr>
        <w:pStyle w:val="Default"/>
        <w:ind w:left="851" w:right="992"/>
        <w:jc w:val="both"/>
        <w:rPr>
          <w:rFonts w:ascii="Arial" w:hAnsi="Arial" w:cs="Arial"/>
        </w:rPr>
      </w:pPr>
    </w:p>
    <w:p w14:paraId="30D20245" w14:textId="3CA7EC3D" w:rsidR="009A263A" w:rsidRDefault="009A263A" w:rsidP="009A263A">
      <w:pPr>
        <w:pStyle w:val="Default"/>
        <w:ind w:left="851" w:right="992"/>
        <w:jc w:val="both"/>
        <w:rPr>
          <w:rFonts w:ascii="Arial" w:hAnsi="Arial" w:cs="Arial"/>
        </w:rPr>
      </w:pPr>
      <w:r>
        <w:rPr>
          <w:rFonts w:ascii="Arial" w:hAnsi="Arial" w:cs="Arial"/>
        </w:rPr>
        <w:t xml:space="preserve">Fundraising has continued as usual with the </w:t>
      </w:r>
      <w:r w:rsidR="003D100A">
        <w:rPr>
          <w:rFonts w:ascii="Arial" w:hAnsi="Arial" w:cs="Arial"/>
        </w:rPr>
        <w:t>h</w:t>
      </w:r>
      <w:r>
        <w:rPr>
          <w:rFonts w:ascii="Arial" w:hAnsi="Arial" w:cs="Arial"/>
        </w:rPr>
        <w:t xml:space="preserve">elp of </w:t>
      </w:r>
      <w:r w:rsidR="003D100A">
        <w:rPr>
          <w:rFonts w:ascii="Arial" w:hAnsi="Arial" w:cs="Arial"/>
        </w:rPr>
        <w:t xml:space="preserve">Louise </w:t>
      </w:r>
      <w:r>
        <w:rPr>
          <w:rFonts w:ascii="Arial" w:hAnsi="Arial" w:cs="Arial"/>
        </w:rPr>
        <w:t xml:space="preserve">Cooper who runs </w:t>
      </w:r>
      <w:r w:rsidR="003D100A">
        <w:rPr>
          <w:rFonts w:ascii="Arial" w:hAnsi="Arial" w:cs="Arial"/>
        </w:rPr>
        <w:t>the</w:t>
      </w:r>
      <w:r>
        <w:rPr>
          <w:rFonts w:ascii="Arial" w:hAnsi="Arial" w:cs="Arial"/>
        </w:rPr>
        <w:t xml:space="preserve"> bonus ball draw and </w:t>
      </w:r>
      <w:r w:rsidR="003D100A">
        <w:rPr>
          <w:rFonts w:ascii="Arial" w:hAnsi="Arial" w:cs="Arial"/>
        </w:rPr>
        <w:t xml:space="preserve">have raised funds </w:t>
      </w:r>
      <w:r>
        <w:rPr>
          <w:rFonts w:ascii="Arial" w:hAnsi="Arial" w:cs="Arial"/>
        </w:rPr>
        <w:t xml:space="preserve">through our </w:t>
      </w:r>
      <w:proofErr w:type="spellStart"/>
      <w:r w:rsidR="00FC1B51">
        <w:rPr>
          <w:rFonts w:ascii="Arial" w:hAnsi="Arial" w:cs="Arial"/>
        </w:rPr>
        <w:t>G</w:t>
      </w:r>
      <w:r>
        <w:rPr>
          <w:rFonts w:ascii="Arial" w:hAnsi="Arial" w:cs="Arial"/>
        </w:rPr>
        <w:t>ymnast</w:t>
      </w:r>
      <w:r w:rsidR="003D100A">
        <w:rPr>
          <w:rFonts w:ascii="Arial" w:hAnsi="Arial" w:cs="Arial"/>
        </w:rPr>
        <w:t>at</w:t>
      </w:r>
      <w:r>
        <w:rPr>
          <w:rFonts w:ascii="Arial" w:hAnsi="Arial" w:cs="Arial"/>
        </w:rPr>
        <w:t>hon</w:t>
      </w:r>
      <w:proofErr w:type="spellEnd"/>
      <w:r>
        <w:rPr>
          <w:rFonts w:ascii="Arial" w:hAnsi="Arial" w:cs="Arial"/>
        </w:rPr>
        <w:t xml:space="preserve"> fundraiser and our annual display and inhouse competition. </w:t>
      </w:r>
    </w:p>
    <w:p w14:paraId="5B2747D5" w14:textId="2169B972" w:rsidR="0010089F" w:rsidRDefault="0010089F" w:rsidP="003D100A">
      <w:pPr>
        <w:pStyle w:val="Default"/>
        <w:ind w:left="851" w:right="992"/>
        <w:jc w:val="both"/>
        <w:rPr>
          <w:rFonts w:ascii="Arial" w:hAnsi="Arial" w:cs="Arial"/>
        </w:rPr>
      </w:pPr>
      <w:r>
        <w:rPr>
          <w:rFonts w:ascii="Arial" w:hAnsi="Arial" w:cs="Arial"/>
        </w:rPr>
        <w:t xml:space="preserve">Lorraine Lewandowski, </w:t>
      </w:r>
      <w:r w:rsidR="003D100A">
        <w:rPr>
          <w:rFonts w:ascii="Arial" w:hAnsi="Arial" w:cs="Arial"/>
        </w:rPr>
        <w:t xml:space="preserve">L Weir, </w:t>
      </w:r>
      <w:r>
        <w:rPr>
          <w:rFonts w:ascii="Arial" w:hAnsi="Arial" w:cs="Arial"/>
        </w:rPr>
        <w:t>Jim Sheerin and his wife Alison have also been involved in fundraising and held a fundraising Spectrums got talent night and hope to do more going forward.</w:t>
      </w:r>
    </w:p>
    <w:p w14:paraId="363B8C78" w14:textId="6050944F" w:rsidR="003D100A" w:rsidRDefault="003D100A" w:rsidP="003D100A">
      <w:pPr>
        <w:pStyle w:val="Default"/>
        <w:ind w:left="851" w:right="992"/>
        <w:jc w:val="both"/>
        <w:rPr>
          <w:rFonts w:ascii="Arial" w:hAnsi="Arial" w:cs="Arial"/>
        </w:rPr>
      </w:pPr>
      <w:r>
        <w:rPr>
          <w:rFonts w:ascii="Arial" w:hAnsi="Arial" w:cs="Arial"/>
        </w:rPr>
        <w:t>Lainey has given us a load of leotards to sell with profits going to the Club.</w:t>
      </w:r>
    </w:p>
    <w:p w14:paraId="03ADF0FB" w14:textId="77777777" w:rsidR="009A263A" w:rsidRDefault="009A263A" w:rsidP="009A263A">
      <w:pPr>
        <w:pStyle w:val="Default"/>
        <w:tabs>
          <w:tab w:val="left" w:pos="4830"/>
        </w:tabs>
        <w:ind w:left="851" w:right="992"/>
        <w:jc w:val="both"/>
        <w:rPr>
          <w:rFonts w:ascii="Arial" w:hAnsi="Arial" w:cs="Arial"/>
          <w:b/>
          <w:i/>
        </w:rPr>
      </w:pPr>
      <w:r>
        <w:rPr>
          <w:rFonts w:ascii="Arial" w:hAnsi="Arial" w:cs="Arial"/>
          <w:b/>
          <w:i/>
        </w:rPr>
        <w:tab/>
      </w:r>
    </w:p>
    <w:p w14:paraId="43026D7A" w14:textId="77777777" w:rsidR="009A263A" w:rsidRDefault="009A263A" w:rsidP="009A263A">
      <w:pPr>
        <w:pStyle w:val="Default"/>
        <w:ind w:left="851" w:right="992"/>
        <w:jc w:val="both"/>
        <w:rPr>
          <w:rFonts w:ascii="Arial" w:hAnsi="Arial" w:cs="Arial"/>
          <w:b/>
          <w:i/>
        </w:rPr>
      </w:pPr>
      <w:r>
        <w:rPr>
          <w:rFonts w:ascii="Arial" w:hAnsi="Arial" w:cs="Arial"/>
          <w:b/>
          <w:i/>
        </w:rPr>
        <w:t xml:space="preserve">Achievements and Performance </w:t>
      </w:r>
    </w:p>
    <w:p w14:paraId="4F2EC62C" w14:textId="183C58B3" w:rsidR="009A263A" w:rsidRDefault="00066B5A" w:rsidP="009A263A">
      <w:pPr>
        <w:pStyle w:val="Default"/>
        <w:ind w:left="851" w:right="992"/>
        <w:jc w:val="both"/>
        <w:rPr>
          <w:rFonts w:ascii="Arial" w:hAnsi="Arial" w:cs="Arial"/>
          <w:bCs/>
          <w:i/>
        </w:rPr>
      </w:pPr>
      <w:proofErr w:type="spellStart"/>
      <w:r>
        <w:rPr>
          <w:rFonts w:ascii="Arial" w:hAnsi="Arial" w:cs="Arial"/>
          <w:bCs/>
          <w:i/>
        </w:rPr>
        <w:t>Jumbilees</w:t>
      </w:r>
      <w:proofErr w:type="spellEnd"/>
      <w:r>
        <w:rPr>
          <w:rFonts w:ascii="Arial" w:hAnsi="Arial" w:cs="Arial"/>
          <w:bCs/>
          <w:i/>
        </w:rPr>
        <w:t xml:space="preserve"> </w:t>
      </w:r>
      <w:r>
        <w:rPr>
          <w:rFonts w:ascii="Arial" w:hAnsi="Arial" w:cs="Arial"/>
          <w:bCs/>
          <w:i/>
        </w:rPr>
        <w:tab/>
        <w:t>3 silver and 3 bronze plus a silver team medal.</w:t>
      </w:r>
    </w:p>
    <w:p w14:paraId="11B2D966" w14:textId="05F24ABD" w:rsidR="00066B5A" w:rsidRDefault="00066B5A" w:rsidP="009A263A">
      <w:pPr>
        <w:pStyle w:val="Default"/>
        <w:ind w:left="851" w:right="992"/>
        <w:jc w:val="both"/>
        <w:rPr>
          <w:rFonts w:ascii="Arial" w:hAnsi="Arial" w:cs="Arial"/>
          <w:bCs/>
          <w:i/>
        </w:rPr>
      </w:pPr>
      <w:r>
        <w:rPr>
          <w:rFonts w:ascii="Arial" w:hAnsi="Arial" w:cs="Arial"/>
          <w:bCs/>
          <w:i/>
        </w:rPr>
        <w:t>Ayrshire</w:t>
      </w:r>
      <w:r>
        <w:rPr>
          <w:rFonts w:ascii="Arial" w:hAnsi="Arial" w:cs="Arial"/>
          <w:bCs/>
          <w:i/>
        </w:rPr>
        <w:tab/>
        <w:t>2 gold 3 silver 3 bronze</w:t>
      </w:r>
    </w:p>
    <w:p w14:paraId="50BB83E5" w14:textId="2A5F5B17" w:rsidR="00066B5A" w:rsidRPr="00066B5A" w:rsidRDefault="00066B5A" w:rsidP="009A263A">
      <w:pPr>
        <w:pStyle w:val="Default"/>
        <w:ind w:left="851" w:right="992"/>
        <w:jc w:val="both"/>
        <w:rPr>
          <w:rFonts w:ascii="Arial" w:hAnsi="Arial" w:cs="Arial"/>
          <w:bCs/>
          <w:i/>
        </w:rPr>
      </w:pPr>
      <w:r>
        <w:rPr>
          <w:rFonts w:ascii="Arial" w:hAnsi="Arial" w:cs="Arial"/>
          <w:bCs/>
          <w:i/>
        </w:rPr>
        <w:t xml:space="preserve">Lunar </w:t>
      </w:r>
      <w:r>
        <w:rPr>
          <w:rFonts w:ascii="Arial" w:hAnsi="Arial" w:cs="Arial"/>
          <w:bCs/>
          <w:i/>
        </w:rPr>
        <w:tab/>
        <w:t xml:space="preserve">2 gold </w:t>
      </w:r>
    </w:p>
    <w:p w14:paraId="77EBF934" w14:textId="08F47F15" w:rsidR="009A263A" w:rsidRPr="00522B65" w:rsidRDefault="009A263A" w:rsidP="009A263A">
      <w:pPr>
        <w:pStyle w:val="Default"/>
        <w:ind w:right="992"/>
        <w:jc w:val="both"/>
        <w:rPr>
          <w:rFonts w:ascii="Arial" w:hAnsi="Arial" w:cs="Arial"/>
          <w:b/>
        </w:rPr>
      </w:pPr>
    </w:p>
    <w:p w14:paraId="32C4456A" w14:textId="77777777" w:rsidR="009A263A" w:rsidRDefault="009A263A" w:rsidP="009A263A">
      <w:pPr>
        <w:pStyle w:val="Default"/>
        <w:ind w:left="851" w:right="992"/>
        <w:jc w:val="both"/>
        <w:rPr>
          <w:rFonts w:ascii="Arial" w:hAnsi="Arial" w:cs="Arial"/>
          <w:b/>
        </w:rPr>
      </w:pPr>
      <w:proofErr w:type="gramStart"/>
      <w:r w:rsidRPr="00522B65">
        <w:rPr>
          <w:rFonts w:ascii="Arial" w:hAnsi="Arial" w:cs="Arial"/>
          <w:b/>
        </w:rPr>
        <w:t>Future Plans</w:t>
      </w:r>
      <w:proofErr w:type="gramEnd"/>
    </w:p>
    <w:p w14:paraId="2EA7C15C" w14:textId="77777777" w:rsidR="009A263A" w:rsidRPr="00967AD1" w:rsidRDefault="009A263A" w:rsidP="009A263A">
      <w:pPr>
        <w:pStyle w:val="Default"/>
        <w:ind w:right="992"/>
        <w:jc w:val="both"/>
        <w:rPr>
          <w:rFonts w:ascii="Arial" w:hAnsi="Arial" w:cs="Arial"/>
        </w:rPr>
      </w:pPr>
      <w:r w:rsidRPr="00967AD1">
        <w:rPr>
          <w:rFonts w:ascii="Arial" w:hAnsi="Arial" w:cs="Arial"/>
        </w:rPr>
        <w:t>.</w:t>
      </w:r>
    </w:p>
    <w:p w14:paraId="74B1B5B1" w14:textId="652D3401" w:rsidR="009A263A" w:rsidRDefault="009A263A" w:rsidP="009A263A">
      <w:pPr>
        <w:pStyle w:val="Default"/>
        <w:ind w:left="851" w:right="992"/>
        <w:jc w:val="both"/>
        <w:rPr>
          <w:rFonts w:ascii="Arial" w:hAnsi="Arial" w:cs="Arial"/>
        </w:rPr>
      </w:pPr>
      <w:r>
        <w:rPr>
          <w:rFonts w:ascii="Arial" w:hAnsi="Arial" w:cs="Arial"/>
        </w:rPr>
        <w:t xml:space="preserve">The Club </w:t>
      </w:r>
      <w:r w:rsidR="0010089F">
        <w:rPr>
          <w:rFonts w:ascii="Arial" w:hAnsi="Arial" w:cs="Arial"/>
        </w:rPr>
        <w:t xml:space="preserve">is doing </w:t>
      </w:r>
      <w:r>
        <w:rPr>
          <w:rFonts w:ascii="Arial" w:hAnsi="Arial" w:cs="Arial"/>
        </w:rPr>
        <w:t xml:space="preserve">a relaunch </w:t>
      </w:r>
      <w:r w:rsidR="0010089F">
        <w:rPr>
          <w:rFonts w:ascii="Arial" w:hAnsi="Arial" w:cs="Arial"/>
        </w:rPr>
        <w:t>to increase</w:t>
      </w:r>
      <w:r>
        <w:rPr>
          <w:rFonts w:ascii="Arial" w:hAnsi="Arial" w:cs="Arial"/>
        </w:rPr>
        <w:t xml:space="preserve"> </w:t>
      </w:r>
      <w:r w:rsidR="0010089F">
        <w:rPr>
          <w:rFonts w:ascii="Arial" w:hAnsi="Arial" w:cs="Arial"/>
        </w:rPr>
        <w:t>membership numbers</w:t>
      </w:r>
      <w:r w:rsidR="003D100A">
        <w:rPr>
          <w:rFonts w:ascii="Arial" w:hAnsi="Arial" w:cs="Arial"/>
        </w:rPr>
        <w:t xml:space="preserve"> in the new year.</w:t>
      </w:r>
      <w:r w:rsidR="0010089F">
        <w:rPr>
          <w:rFonts w:ascii="Arial" w:hAnsi="Arial" w:cs="Arial"/>
        </w:rPr>
        <w:t xml:space="preserve"> We will be attending more events and hopefully </w:t>
      </w:r>
      <w:r w:rsidR="00066B5A">
        <w:rPr>
          <w:rFonts w:ascii="Arial" w:hAnsi="Arial" w:cs="Arial"/>
        </w:rPr>
        <w:t>do more fundraising.</w:t>
      </w:r>
    </w:p>
    <w:p w14:paraId="6E1D88DC" w14:textId="77777777" w:rsidR="00EF22CF" w:rsidRDefault="00EF22CF" w:rsidP="009A263A">
      <w:pPr>
        <w:pStyle w:val="Default"/>
        <w:ind w:left="851" w:right="992"/>
        <w:jc w:val="both"/>
        <w:rPr>
          <w:rFonts w:ascii="Arial" w:hAnsi="Arial" w:cs="Arial"/>
        </w:rPr>
      </w:pPr>
    </w:p>
    <w:p w14:paraId="08185E35" w14:textId="77777777" w:rsidR="00EF22CF" w:rsidRDefault="00EF22CF" w:rsidP="009A263A">
      <w:pPr>
        <w:pStyle w:val="Default"/>
        <w:ind w:left="851" w:right="992"/>
        <w:jc w:val="both"/>
        <w:rPr>
          <w:rFonts w:ascii="Arial" w:hAnsi="Arial" w:cs="Arial"/>
        </w:rPr>
      </w:pPr>
    </w:p>
    <w:p w14:paraId="34C82F22" w14:textId="77777777" w:rsidR="00EF22CF" w:rsidRDefault="00EF22CF" w:rsidP="00EF22CF">
      <w:pPr>
        <w:pStyle w:val="Default"/>
        <w:ind w:left="851"/>
        <w:rPr>
          <w:rFonts w:ascii="Arial" w:hAnsi="Arial" w:cs="Arial"/>
        </w:rPr>
      </w:pPr>
      <w:r>
        <w:rPr>
          <w:rFonts w:ascii="Arial" w:hAnsi="Arial" w:cs="Arial"/>
        </w:rPr>
        <w:t>Approved by the Trustees, compiled on their behalf by:</w:t>
      </w:r>
    </w:p>
    <w:p w14:paraId="7EC4EE8F" w14:textId="77777777" w:rsidR="00EF22CF" w:rsidRDefault="00EF22CF" w:rsidP="00EF22CF">
      <w:pPr>
        <w:pStyle w:val="Default"/>
        <w:ind w:left="851"/>
        <w:rPr>
          <w:rFonts w:ascii="Arial" w:hAnsi="Arial" w:cs="Arial"/>
        </w:rPr>
      </w:pPr>
    </w:p>
    <w:p w14:paraId="6400E187" w14:textId="77777777" w:rsidR="00EF22CF" w:rsidRDefault="00EF22CF" w:rsidP="00EF22CF">
      <w:pPr>
        <w:pStyle w:val="Default"/>
        <w:ind w:left="851"/>
        <w:rPr>
          <w:rFonts w:ascii="Arial" w:hAnsi="Arial" w:cs="Arial"/>
        </w:rPr>
      </w:pPr>
    </w:p>
    <w:p w14:paraId="10D8E25F" w14:textId="77777777" w:rsidR="00EF22CF" w:rsidRDefault="00EF22CF" w:rsidP="00EF22CF">
      <w:pPr>
        <w:pStyle w:val="Default"/>
        <w:rPr>
          <w:rFonts w:ascii="Arial" w:hAnsi="Arial" w:cs="Arial"/>
        </w:rPr>
      </w:pPr>
    </w:p>
    <w:p w14:paraId="6B710052" w14:textId="77777777" w:rsidR="00EF22CF" w:rsidRDefault="00EF22CF" w:rsidP="00EF22CF">
      <w:pPr>
        <w:pStyle w:val="Default"/>
        <w:ind w:left="851"/>
        <w:rPr>
          <w:rFonts w:ascii="Arial" w:hAnsi="Arial" w:cs="Arial"/>
        </w:rPr>
      </w:pPr>
      <w:r>
        <w:rPr>
          <w:rFonts w:ascii="Arial" w:hAnsi="Arial" w:cs="Arial"/>
        </w:rPr>
        <w:t>Mark Struthers</w:t>
      </w:r>
    </w:p>
    <w:p w14:paraId="69263143" w14:textId="77777777" w:rsidR="00EF22CF" w:rsidRDefault="00EF22CF" w:rsidP="00EF22CF">
      <w:pPr>
        <w:pStyle w:val="Default"/>
        <w:ind w:left="851"/>
        <w:rPr>
          <w:rFonts w:ascii="Arial" w:hAnsi="Arial" w:cs="Arial"/>
          <w:sz w:val="16"/>
          <w:szCs w:val="16"/>
        </w:rPr>
      </w:pPr>
      <w:r>
        <w:rPr>
          <w:rFonts w:ascii="Arial" w:hAnsi="Arial" w:cs="Arial"/>
          <w:sz w:val="16"/>
          <w:szCs w:val="16"/>
        </w:rPr>
        <w:t>Chairperson</w:t>
      </w:r>
    </w:p>
    <w:p w14:paraId="7B0CCAAC" w14:textId="77777777" w:rsidR="00EF22CF" w:rsidRDefault="00EF22CF" w:rsidP="009A263A">
      <w:pPr>
        <w:pStyle w:val="Default"/>
        <w:ind w:left="851" w:right="992"/>
        <w:jc w:val="both"/>
        <w:rPr>
          <w:rFonts w:ascii="Arial" w:hAnsi="Arial" w:cs="Arial"/>
        </w:rPr>
      </w:pPr>
    </w:p>
    <w:p w14:paraId="60944E3F" w14:textId="77777777" w:rsidR="009A263A" w:rsidRDefault="009A263A" w:rsidP="009A263A">
      <w:pPr>
        <w:pStyle w:val="Default"/>
        <w:ind w:left="851" w:right="992"/>
        <w:jc w:val="both"/>
        <w:rPr>
          <w:rFonts w:ascii="Arial" w:hAnsi="Arial" w:cs="Arial"/>
        </w:rPr>
      </w:pPr>
    </w:p>
    <w:p w14:paraId="277466FD" w14:textId="77777777" w:rsidR="003E7B91" w:rsidRDefault="003E7B91"/>
    <w:sectPr w:rsidR="003E7B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17A8" w14:textId="77777777" w:rsidR="00BB5429" w:rsidRDefault="00BB5429" w:rsidP="00EF22CF">
      <w:pPr>
        <w:spacing w:after="0" w:line="240" w:lineRule="auto"/>
      </w:pPr>
      <w:r>
        <w:separator/>
      </w:r>
    </w:p>
  </w:endnote>
  <w:endnote w:type="continuationSeparator" w:id="0">
    <w:p w14:paraId="535BDF30" w14:textId="77777777" w:rsidR="00BB5429" w:rsidRDefault="00BB5429" w:rsidP="00EF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4215" w14:textId="77777777" w:rsidR="00BB5429" w:rsidRDefault="00BB5429" w:rsidP="00EF22CF">
      <w:pPr>
        <w:spacing w:after="0" w:line="240" w:lineRule="auto"/>
      </w:pPr>
      <w:r>
        <w:separator/>
      </w:r>
    </w:p>
  </w:footnote>
  <w:footnote w:type="continuationSeparator" w:id="0">
    <w:p w14:paraId="44A35F2E" w14:textId="77777777" w:rsidR="00BB5429" w:rsidRDefault="00BB5429" w:rsidP="00EF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11CC" w14:textId="73767770" w:rsidR="00EF22CF" w:rsidRDefault="003D100A" w:rsidP="00EF22CF">
    <w:pPr>
      <w:pStyle w:val="NoSpacing"/>
      <w:jc w:val="center"/>
      <w:rPr>
        <w:rFonts w:ascii="Arial" w:hAnsi="Arial" w:cs="Arial"/>
      </w:rPr>
    </w:pPr>
    <w:r>
      <w:rPr>
        <w:noProof/>
      </w:rPr>
      <w:drawing>
        <wp:anchor distT="0" distB="0" distL="114300" distR="114300" simplePos="0" relativeHeight="251659264" behindDoc="0" locked="0" layoutInCell="1" allowOverlap="1" wp14:anchorId="2995E28F" wp14:editId="22D0E95E">
          <wp:simplePos x="0" y="0"/>
          <wp:positionH relativeFrom="margin">
            <wp:align>left</wp:align>
          </wp:positionH>
          <wp:positionV relativeFrom="paragraph">
            <wp:posOffset>12203</wp:posOffset>
          </wp:positionV>
          <wp:extent cx="730111" cy="7866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0111" cy="786682"/>
                  </a:xfrm>
                  <a:prstGeom prst="rect">
                    <a:avLst/>
                  </a:prstGeom>
                  <a:noFill/>
                </pic:spPr>
              </pic:pic>
            </a:graphicData>
          </a:graphic>
          <wp14:sizeRelV relativeFrom="margin">
            <wp14:pctHeight>0</wp14:pctHeight>
          </wp14:sizeRelV>
        </wp:anchor>
      </w:drawing>
    </w:r>
    <w:r w:rsidR="00EF22CF" w:rsidRPr="000733AA">
      <w:rPr>
        <w:rFonts w:ascii="Arial" w:hAnsi="Arial" w:cs="Arial"/>
      </w:rPr>
      <w:t>REPORT AND FINANCIAL STATEMENTS</w:t>
    </w:r>
  </w:p>
  <w:p w14:paraId="57A57F0D" w14:textId="0E1835C5" w:rsidR="003D100A" w:rsidRDefault="003D100A" w:rsidP="00EF22CF">
    <w:pPr>
      <w:pStyle w:val="NoSpacing"/>
      <w:jc w:val="center"/>
      <w:rPr>
        <w:rFonts w:ascii="Arial" w:hAnsi="Arial" w:cs="Arial"/>
      </w:rPr>
    </w:pPr>
    <w:r>
      <w:rPr>
        <w:rFonts w:ascii="Arial" w:hAnsi="Arial" w:cs="Arial"/>
      </w:rPr>
      <w:t>SPECTRUM GYMNASTIC CLUB</w:t>
    </w:r>
  </w:p>
  <w:p w14:paraId="3B0EB1DF" w14:textId="2A3AC4C0" w:rsidR="003D100A" w:rsidRPr="000733AA" w:rsidRDefault="003D100A" w:rsidP="00EF22CF">
    <w:pPr>
      <w:pStyle w:val="NoSpacing"/>
      <w:jc w:val="center"/>
      <w:rPr>
        <w:rFonts w:ascii="Arial" w:hAnsi="Arial" w:cs="Arial"/>
      </w:rPr>
    </w:pPr>
    <w:r>
      <w:rPr>
        <w:rFonts w:ascii="Arial" w:hAnsi="Arial" w:cs="Arial"/>
      </w:rPr>
      <w:t>SC048084</w:t>
    </w:r>
  </w:p>
  <w:p w14:paraId="2FA087DE" w14:textId="25BE3C1A" w:rsidR="00EF22CF" w:rsidRDefault="00EF22CF" w:rsidP="00EF22CF">
    <w:pPr>
      <w:pStyle w:val="NoSpacing"/>
      <w:jc w:val="center"/>
      <w:rPr>
        <w:rFonts w:ascii="Arial" w:hAnsi="Arial" w:cs="Arial"/>
      </w:rPr>
    </w:pPr>
    <w:r>
      <w:rPr>
        <w:rFonts w:ascii="Arial" w:hAnsi="Arial" w:cs="Arial"/>
      </w:rPr>
      <w:t xml:space="preserve"> </w:t>
    </w:r>
    <w:r w:rsidRPr="000733AA">
      <w:rPr>
        <w:rFonts w:ascii="Arial" w:hAnsi="Arial" w:cs="Arial"/>
      </w:rPr>
      <w:t>PERIOD ENDING 31</w:t>
    </w:r>
    <w:r w:rsidRPr="000733AA">
      <w:rPr>
        <w:rFonts w:ascii="Arial" w:hAnsi="Arial" w:cs="Arial"/>
        <w:vertAlign w:val="superscript"/>
      </w:rPr>
      <w:t>ST</w:t>
    </w:r>
    <w:r>
      <w:rPr>
        <w:rFonts w:ascii="Arial" w:hAnsi="Arial" w:cs="Arial"/>
      </w:rPr>
      <w:t xml:space="preserve"> JULY 2025</w:t>
    </w:r>
  </w:p>
  <w:p w14:paraId="55D43E44" w14:textId="0FC7060E" w:rsidR="003D100A" w:rsidRPr="000733AA" w:rsidRDefault="003D100A" w:rsidP="00EF22CF">
    <w:pPr>
      <w:pStyle w:val="NoSpacing"/>
      <w:jc w:val="center"/>
      <w:rPr>
        <w:rFonts w:ascii="Arial" w:hAnsi="Arial" w:cs="Arial"/>
      </w:rPr>
    </w:pPr>
  </w:p>
  <w:p w14:paraId="75A57780" w14:textId="155831AD" w:rsidR="00EF22CF" w:rsidRDefault="00EF22CF">
    <w:pPr>
      <w:pStyle w:val="Header"/>
    </w:pPr>
  </w:p>
  <w:p w14:paraId="0A1E13E5" w14:textId="77777777" w:rsidR="00EF22CF" w:rsidRDefault="00EF2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3A"/>
    <w:rsid w:val="00066B5A"/>
    <w:rsid w:val="0010089F"/>
    <w:rsid w:val="00250C47"/>
    <w:rsid w:val="00283467"/>
    <w:rsid w:val="002A6926"/>
    <w:rsid w:val="00386761"/>
    <w:rsid w:val="003D100A"/>
    <w:rsid w:val="003E7B91"/>
    <w:rsid w:val="004924B7"/>
    <w:rsid w:val="006F0B28"/>
    <w:rsid w:val="0080013D"/>
    <w:rsid w:val="009A263A"/>
    <w:rsid w:val="00A2740B"/>
    <w:rsid w:val="00BB5429"/>
    <w:rsid w:val="00C95076"/>
    <w:rsid w:val="00D936F4"/>
    <w:rsid w:val="00E52CBB"/>
    <w:rsid w:val="00EF22CF"/>
    <w:rsid w:val="00FC1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E7C7"/>
  <w15:chartTrackingRefBased/>
  <w15:docId w15:val="{603D50D5-416D-4995-B46E-6027F73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6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6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6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6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6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6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6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6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3A"/>
    <w:rPr>
      <w:rFonts w:eastAsiaTheme="majorEastAsia" w:cstheme="majorBidi"/>
      <w:color w:val="272727" w:themeColor="text1" w:themeTint="D8"/>
    </w:rPr>
  </w:style>
  <w:style w:type="paragraph" w:styleId="Title">
    <w:name w:val="Title"/>
    <w:basedOn w:val="Normal"/>
    <w:next w:val="Normal"/>
    <w:link w:val="TitleChar"/>
    <w:uiPriority w:val="10"/>
    <w:qFormat/>
    <w:rsid w:val="009A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3A"/>
    <w:pPr>
      <w:spacing w:before="160"/>
      <w:jc w:val="center"/>
    </w:pPr>
    <w:rPr>
      <w:i/>
      <w:iCs/>
      <w:color w:val="404040" w:themeColor="text1" w:themeTint="BF"/>
    </w:rPr>
  </w:style>
  <w:style w:type="character" w:customStyle="1" w:styleId="QuoteChar">
    <w:name w:val="Quote Char"/>
    <w:basedOn w:val="DefaultParagraphFont"/>
    <w:link w:val="Quote"/>
    <w:uiPriority w:val="29"/>
    <w:rsid w:val="009A263A"/>
    <w:rPr>
      <w:i/>
      <w:iCs/>
      <w:color w:val="404040" w:themeColor="text1" w:themeTint="BF"/>
    </w:rPr>
  </w:style>
  <w:style w:type="paragraph" w:styleId="ListParagraph">
    <w:name w:val="List Paragraph"/>
    <w:basedOn w:val="Normal"/>
    <w:uiPriority w:val="34"/>
    <w:qFormat/>
    <w:rsid w:val="009A263A"/>
    <w:pPr>
      <w:ind w:left="720"/>
      <w:contextualSpacing/>
    </w:pPr>
  </w:style>
  <w:style w:type="character" w:styleId="IntenseEmphasis">
    <w:name w:val="Intense Emphasis"/>
    <w:basedOn w:val="DefaultParagraphFont"/>
    <w:uiPriority w:val="21"/>
    <w:qFormat/>
    <w:rsid w:val="009A263A"/>
    <w:rPr>
      <w:i/>
      <w:iCs/>
      <w:color w:val="2F5496" w:themeColor="accent1" w:themeShade="BF"/>
    </w:rPr>
  </w:style>
  <w:style w:type="paragraph" w:styleId="IntenseQuote">
    <w:name w:val="Intense Quote"/>
    <w:basedOn w:val="Normal"/>
    <w:next w:val="Normal"/>
    <w:link w:val="IntenseQuoteChar"/>
    <w:uiPriority w:val="30"/>
    <w:qFormat/>
    <w:rsid w:val="009A2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63A"/>
    <w:rPr>
      <w:i/>
      <w:iCs/>
      <w:color w:val="2F5496" w:themeColor="accent1" w:themeShade="BF"/>
    </w:rPr>
  </w:style>
  <w:style w:type="character" w:styleId="IntenseReference">
    <w:name w:val="Intense Reference"/>
    <w:basedOn w:val="DefaultParagraphFont"/>
    <w:uiPriority w:val="32"/>
    <w:qFormat/>
    <w:rsid w:val="009A263A"/>
    <w:rPr>
      <w:b/>
      <w:bCs/>
      <w:smallCaps/>
      <w:color w:val="2F5496" w:themeColor="accent1" w:themeShade="BF"/>
      <w:spacing w:val="5"/>
    </w:rPr>
  </w:style>
  <w:style w:type="paragraph" w:customStyle="1" w:styleId="Default">
    <w:name w:val="Default"/>
    <w:rsid w:val="009A263A"/>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Header">
    <w:name w:val="header"/>
    <w:basedOn w:val="Normal"/>
    <w:link w:val="HeaderChar"/>
    <w:uiPriority w:val="99"/>
    <w:unhideWhenUsed/>
    <w:rsid w:val="00EF2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2CF"/>
  </w:style>
  <w:style w:type="paragraph" w:styleId="Footer">
    <w:name w:val="footer"/>
    <w:basedOn w:val="Normal"/>
    <w:link w:val="FooterChar"/>
    <w:uiPriority w:val="99"/>
    <w:unhideWhenUsed/>
    <w:rsid w:val="00EF2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2CF"/>
  </w:style>
  <w:style w:type="paragraph" w:styleId="NoSpacing">
    <w:name w:val="No Spacing"/>
    <w:uiPriority w:val="1"/>
    <w:qFormat/>
    <w:rsid w:val="00EF22CF"/>
    <w:pPr>
      <w:spacing w:after="0" w:line="240" w:lineRule="auto"/>
    </w:pPr>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2d5883e6e0d3fd7495e6562f5ffd14ef">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66e82dff722fde107b857db5e5361566"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A8C04C7-32DC-42DB-A1F5-190084C45F6F}"/>
</file>

<file path=customXml/itemProps2.xml><?xml version="1.0" encoding="utf-8"?>
<ds:datastoreItem xmlns:ds="http://schemas.openxmlformats.org/officeDocument/2006/customXml" ds:itemID="{9F80009E-5D24-4AC9-AF36-5498E2A55E01}"/>
</file>

<file path=customXml/itemProps3.xml><?xml version="1.0" encoding="utf-8"?>
<ds:datastoreItem xmlns:ds="http://schemas.openxmlformats.org/officeDocument/2006/customXml" ds:itemID="{AE1704A6-233D-4140-815E-11B82654E093}"/>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2473</Characters>
  <Application>Microsoft Office Word</Application>
  <DocSecurity>0</DocSecurity>
  <Lines>84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Provan</dc:creator>
  <cp:keywords/>
  <dc:description/>
  <cp:lastModifiedBy>Susan Provan</cp:lastModifiedBy>
  <cp:revision>4</cp:revision>
  <cp:lastPrinted>2025-12-31T16:31:00Z</cp:lastPrinted>
  <dcterms:created xsi:type="dcterms:W3CDTF">2025-12-31T16:21:00Z</dcterms:created>
  <dcterms:modified xsi:type="dcterms:W3CDTF">2025-12-31T16:32:00Z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