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DE633" w14:textId="77777777" w:rsidR="000E5806" w:rsidRDefault="000E5806" w:rsidP="000E5806">
      <w:pPr>
        <w:jc w:val="center"/>
        <w:rPr>
          <w:b/>
          <w:bCs/>
          <w:sz w:val="48"/>
          <w:szCs w:val="48"/>
        </w:rPr>
      </w:pPr>
      <w:r w:rsidRPr="000E5806">
        <w:rPr>
          <w:b/>
          <w:bCs/>
          <w:sz w:val="48"/>
          <w:szCs w:val="48"/>
        </w:rPr>
        <w:t>Bob Scott’s Bothy Association</w:t>
      </w:r>
    </w:p>
    <w:p w14:paraId="7773BA0C" w14:textId="6B6D79AE" w:rsidR="000E5806" w:rsidRDefault="000E5806" w:rsidP="000E5806">
      <w:pPr>
        <w:jc w:val="center"/>
        <w:rPr>
          <w:sz w:val="44"/>
          <w:szCs w:val="44"/>
        </w:rPr>
      </w:pPr>
      <w:r w:rsidRPr="000E5806">
        <w:rPr>
          <w:sz w:val="44"/>
          <w:szCs w:val="44"/>
        </w:rPr>
        <w:t>Trustees Report 2024-2025</w:t>
      </w:r>
    </w:p>
    <w:p w14:paraId="58D2514C" w14:textId="4135E8F2" w:rsidR="000E5806" w:rsidRDefault="000E5806" w:rsidP="000E5806">
      <w:pPr>
        <w:spacing w:line="276" w:lineRule="auto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>As usual</w:t>
      </w:r>
      <w:r w:rsidRPr="000E5806">
        <w:rPr>
          <w:rFonts w:asciiTheme="minorHAnsi" w:hAnsiTheme="minorHAnsi"/>
          <w:szCs w:val="28"/>
        </w:rPr>
        <w:t xml:space="preserve"> we continued with the regular visits, inspections and repairs that are always needed when maintaining </w:t>
      </w:r>
      <w:r>
        <w:rPr>
          <w:rFonts w:asciiTheme="minorHAnsi" w:hAnsiTheme="minorHAnsi"/>
          <w:szCs w:val="28"/>
        </w:rPr>
        <w:t xml:space="preserve">busy bothy </w:t>
      </w:r>
      <w:r w:rsidRPr="000E5806">
        <w:rPr>
          <w:rFonts w:asciiTheme="minorHAnsi" w:hAnsiTheme="minorHAnsi"/>
          <w:szCs w:val="28"/>
        </w:rPr>
        <w:t>in a remote location. The stove door need</w:t>
      </w:r>
      <w:r>
        <w:rPr>
          <w:rFonts w:asciiTheme="minorHAnsi" w:hAnsiTheme="minorHAnsi"/>
          <w:szCs w:val="28"/>
        </w:rPr>
        <w:t>s maintenance. It’s becoming difficult to close. Stoves tend to be roughly and carelessly used in bothies</w:t>
      </w:r>
      <w:r w:rsidR="00044D6C">
        <w:rPr>
          <w:rFonts w:asciiTheme="minorHAnsi" w:hAnsiTheme="minorHAnsi"/>
          <w:szCs w:val="28"/>
        </w:rPr>
        <w:t xml:space="preserve"> so regular checks of the CO alarms are vital</w:t>
      </w:r>
      <w:r w:rsidRPr="000E5806">
        <w:rPr>
          <w:rFonts w:asciiTheme="minorHAnsi" w:hAnsiTheme="minorHAnsi"/>
          <w:szCs w:val="28"/>
        </w:rPr>
        <w:t xml:space="preserve">. </w:t>
      </w:r>
      <w:r w:rsidR="00044D6C">
        <w:rPr>
          <w:rFonts w:asciiTheme="minorHAnsi" w:hAnsiTheme="minorHAnsi"/>
          <w:szCs w:val="28"/>
        </w:rPr>
        <w:t xml:space="preserve">After our spring meeting we gave the bothy a good </w:t>
      </w:r>
      <w:r w:rsidRPr="000E5806">
        <w:rPr>
          <w:rFonts w:asciiTheme="minorHAnsi" w:hAnsiTheme="minorHAnsi"/>
          <w:szCs w:val="28"/>
        </w:rPr>
        <w:t xml:space="preserve">spring clean </w:t>
      </w:r>
      <w:r w:rsidR="00044D6C">
        <w:rPr>
          <w:rFonts w:asciiTheme="minorHAnsi" w:hAnsiTheme="minorHAnsi"/>
          <w:szCs w:val="28"/>
        </w:rPr>
        <w:t>while we had plenty of helpers available.</w:t>
      </w:r>
    </w:p>
    <w:p w14:paraId="65706384" w14:textId="6453F422" w:rsidR="00641AF5" w:rsidRDefault="00977199" w:rsidP="000E5806">
      <w:pPr>
        <w:spacing w:line="276" w:lineRule="auto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>We have had rodent problems, especially mice, and the bottom of the door was being gnawed away to gain access. A temporary solution</w:t>
      </w:r>
      <w:r w:rsidR="00641AF5">
        <w:rPr>
          <w:rFonts w:asciiTheme="minorHAnsi" w:hAnsiTheme="minorHAnsi"/>
          <w:szCs w:val="28"/>
        </w:rPr>
        <w:t>,</w:t>
      </w:r>
      <w:r>
        <w:rPr>
          <w:rFonts w:asciiTheme="minorHAnsi" w:hAnsiTheme="minorHAnsi"/>
          <w:szCs w:val="28"/>
        </w:rPr>
        <w:t xml:space="preserve"> with metal plates</w:t>
      </w:r>
      <w:r w:rsidR="00641AF5">
        <w:rPr>
          <w:rFonts w:asciiTheme="minorHAnsi" w:hAnsiTheme="minorHAnsi"/>
          <w:szCs w:val="28"/>
        </w:rPr>
        <w:t xml:space="preserve"> over the damaged areas, is in place but is not very pretty. Properly made metal guards are being sourced. One of the door hinges also broke and has been replaced.</w:t>
      </w:r>
    </w:p>
    <w:p w14:paraId="4613B912" w14:textId="40743A7B" w:rsidR="00044D6C" w:rsidRPr="000E5806" w:rsidRDefault="00044D6C" w:rsidP="000E5806">
      <w:pPr>
        <w:spacing w:line="276" w:lineRule="auto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>A thorough inspection of the chimney found that the liner was still in good</w:t>
      </w:r>
      <w:r w:rsidR="00641AF5">
        <w:rPr>
          <w:rFonts w:asciiTheme="minorHAnsi" w:hAnsiTheme="minorHAnsi"/>
          <w:szCs w:val="28"/>
        </w:rPr>
        <w:t xml:space="preserve"> </w:t>
      </w:r>
      <w:r>
        <w:rPr>
          <w:rFonts w:asciiTheme="minorHAnsi" w:hAnsiTheme="minorHAnsi"/>
          <w:szCs w:val="28"/>
        </w:rPr>
        <w:t xml:space="preserve">condition but the chimney pot was cracked and has been banded. Regular monitoring will take place in case it deteriorates and requires replacement. This will </w:t>
      </w:r>
      <w:r w:rsidR="00977199">
        <w:rPr>
          <w:rFonts w:asciiTheme="minorHAnsi" w:hAnsiTheme="minorHAnsi"/>
          <w:szCs w:val="28"/>
        </w:rPr>
        <w:t>r</w:t>
      </w:r>
      <w:r>
        <w:rPr>
          <w:rFonts w:asciiTheme="minorHAnsi" w:hAnsiTheme="minorHAnsi"/>
          <w:szCs w:val="28"/>
        </w:rPr>
        <w:t>equire a work party with scaffolding</w:t>
      </w:r>
      <w:r w:rsidR="00641AF5">
        <w:rPr>
          <w:rFonts w:asciiTheme="minorHAnsi" w:hAnsiTheme="minorHAnsi"/>
          <w:szCs w:val="28"/>
        </w:rPr>
        <w:t>.</w:t>
      </w:r>
    </w:p>
    <w:p w14:paraId="7DAF5208" w14:textId="527FB4D7" w:rsidR="000E5806" w:rsidRPr="000E5806" w:rsidRDefault="000E5806" w:rsidP="000E5806">
      <w:pPr>
        <w:spacing w:line="276" w:lineRule="auto"/>
        <w:rPr>
          <w:rFonts w:asciiTheme="minorHAnsi" w:hAnsiTheme="minorHAnsi"/>
          <w:szCs w:val="28"/>
        </w:rPr>
      </w:pPr>
      <w:r w:rsidRPr="000E5806">
        <w:rPr>
          <w:rFonts w:asciiTheme="minorHAnsi" w:hAnsiTheme="minorHAnsi"/>
          <w:szCs w:val="28"/>
        </w:rPr>
        <w:t xml:space="preserve">Our AGM in April was held at the </w:t>
      </w:r>
      <w:r w:rsidR="00977199">
        <w:rPr>
          <w:rFonts w:asciiTheme="minorHAnsi" w:hAnsiTheme="minorHAnsi"/>
          <w:szCs w:val="28"/>
        </w:rPr>
        <w:t>Red House</w:t>
      </w:r>
      <w:r w:rsidRPr="000E5806">
        <w:rPr>
          <w:rFonts w:asciiTheme="minorHAnsi" w:hAnsiTheme="minorHAnsi"/>
          <w:szCs w:val="28"/>
        </w:rPr>
        <w:t xml:space="preserve"> bothy </w:t>
      </w:r>
      <w:r w:rsidR="009E5A09">
        <w:rPr>
          <w:rFonts w:asciiTheme="minorHAnsi" w:hAnsiTheme="minorHAnsi"/>
          <w:szCs w:val="28"/>
        </w:rPr>
        <w:t xml:space="preserve">in </w:t>
      </w:r>
      <w:r w:rsidR="00C87D6A">
        <w:rPr>
          <w:rFonts w:asciiTheme="minorHAnsi" w:hAnsiTheme="minorHAnsi"/>
          <w:szCs w:val="28"/>
        </w:rPr>
        <w:t xml:space="preserve">Glen </w:t>
      </w:r>
      <w:proofErr w:type="spellStart"/>
      <w:r w:rsidR="00C87D6A">
        <w:rPr>
          <w:rFonts w:asciiTheme="minorHAnsi" w:hAnsiTheme="minorHAnsi"/>
          <w:szCs w:val="28"/>
        </w:rPr>
        <w:t>Geldie</w:t>
      </w:r>
      <w:proofErr w:type="spellEnd"/>
      <w:r w:rsidRPr="000E5806">
        <w:rPr>
          <w:rFonts w:asciiTheme="minorHAnsi" w:hAnsiTheme="minorHAnsi"/>
          <w:szCs w:val="28"/>
        </w:rPr>
        <w:t>. Our eight Trustees and our officers were all re-elected unopposed and are happy to continue.</w:t>
      </w:r>
    </w:p>
    <w:p w14:paraId="49EB025A" w14:textId="37512E91" w:rsidR="000E5806" w:rsidRDefault="00977199" w:rsidP="000E5806">
      <w:pPr>
        <w:spacing w:line="276" w:lineRule="auto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 xml:space="preserve">We have purchased our scanner and work has started on the </w:t>
      </w:r>
      <w:r w:rsidR="000E5806" w:rsidRPr="000E5806">
        <w:rPr>
          <w:rFonts w:asciiTheme="minorHAnsi" w:hAnsiTheme="minorHAnsi"/>
          <w:szCs w:val="28"/>
        </w:rPr>
        <w:t>archive of bothy books and historical documents and photographs relating to Cairngorm Bothies</w:t>
      </w:r>
      <w:r>
        <w:rPr>
          <w:rFonts w:asciiTheme="minorHAnsi" w:hAnsiTheme="minorHAnsi"/>
          <w:szCs w:val="28"/>
        </w:rPr>
        <w:t>.</w:t>
      </w:r>
      <w:r w:rsidR="000E5806" w:rsidRPr="000E5806">
        <w:rPr>
          <w:rFonts w:asciiTheme="minorHAnsi" w:hAnsiTheme="minorHAnsi"/>
          <w:szCs w:val="28"/>
        </w:rPr>
        <w:t xml:space="preserve"> </w:t>
      </w:r>
      <w:r>
        <w:rPr>
          <w:rFonts w:asciiTheme="minorHAnsi" w:hAnsiTheme="minorHAnsi"/>
          <w:szCs w:val="28"/>
        </w:rPr>
        <w:t>We’re scanning in the old bothy books to preserve them as a source of historical data and we intend to make it a</w:t>
      </w:r>
      <w:r w:rsidR="00641AF5">
        <w:rPr>
          <w:rFonts w:asciiTheme="minorHAnsi" w:hAnsiTheme="minorHAnsi"/>
          <w:szCs w:val="28"/>
        </w:rPr>
        <w:t xml:space="preserve">vailable to everyone. </w:t>
      </w:r>
    </w:p>
    <w:p w14:paraId="20BA653C" w14:textId="2C5209AE" w:rsidR="000E5806" w:rsidRDefault="00641AF5" w:rsidP="000E5806">
      <w:pPr>
        <w:spacing w:line="276" w:lineRule="auto"/>
        <w:rPr>
          <w:rFonts w:asciiTheme="minorHAnsi" w:hAnsiTheme="minorHAnsi"/>
          <w:noProof/>
          <w:szCs w:val="28"/>
        </w:rPr>
      </w:pPr>
      <w:r>
        <w:rPr>
          <w:rFonts w:asciiTheme="minorHAnsi" w:hAnsiTheme="minorHAnsi"/>
          <w:szCs w:val="28"/>
        </w:rPr>
        <w:t>This year is the 20</w:t>
      </w:r>
      <w:r w:rsidRPr="00641AF5">
        <w:rPr>
          <w:rFonts w:asciiTheme="minorHAnsi" w:hAnsiTheme="minorHAnsi"/>
          <w:szCs w:val="28"/>
          <w:vertAlign w:val="superscript"/>
        </w:rPr>
        <w:t>th</w:t>
      </w:r>
      <w:r>
        <w:rPr>
          <w:rFonts w:asciiTheme="minorHAnsi" w:hAnsiTheme="minorHAnsi"/>
          <w:szCs w:val="28"/>
        </w:rPr>
        <w:t xml:space="preserve"> anniversary of the rebuild of the bothy and plans are afoot for a party to celebrate it. The Bothy was rebuilt by ‘Friends of Bob Scott’s</w:t>
      </w:r>
      <w:r w:rsidR="00603903">
        <w:rPr>
          <w:rFonts w:asciiTheme="minorHAnsi" w:hAnsiTheme="minorHAnsi"/>
          <w:szCs w:val="28"/>
        </w:rPr>
        <w:t>’ most of whom are our members.</w:t>
      </w:r>
    </w:p>
    <w:p w14:paraId="4EF12220" w14:textId="6C8163DF" w:rsidR="00603903" w:rsidRPr="000E5806" w:rsidRDefault="00603903" w:rsidP="000E5806">
      <w:pPr>
        <w:spacing w:line="276" w:lineRule="auto"/>
        <w:rPr>
          <w:rFonts w:asciiTheme="minorHAnsi" w:hAnsiTheme="minorHAnsi"/>
          <w:szCs w:val="28"/>
        </w:rPr>
      </w:pPr>
      <w:r w:rsidRPr="000E5806">
        <w:rPr>
          <w:rFonts w:asciiTheme="minorHAnsi" w:hAnsiTheme="minorHAnsi"/>
          <w:noProof/>
          <w:szCs w:val="28"/>
        </w:rPr>
        <w:drawing>
          <wp:inline distT="0" distB="0" distL="0" distR="0" wp14:anchorId="3AE16476" wp14:editId="73D7E5D8">
            <wp:extent cx="1607820" cy="396240"/>
            <wp:effectExtent l="0" t="0" r="0" b="3810"/>
            <wp:docPr id="125182773" name="Picture 1" descr="A close-up of a handwritt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-up of a handwritten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A6A97" w14:textId="77777777" w:rsidR="000E5806" w:rsidRPr="000E5806" w:rsidRDefault="000E5806" w:rsidP="000E5806">
      <w:pPr>
        <w:spacing w:line="276" w:lineRule="auto"/>
        <w:rPr>
          <w:rFonts w:asciiTheme="minorHAnsi" w:hAnsiTheme="minorHAnsi"/>
          <w:szCs w:val="28"/>
        </w:rPr>
      </w:pPr>
      <w:r w:rsidRPr="000E5806">
        <w:rPr>
          <w:rFonts w:asciiTheme="minorHAnsi" w:hAnsiTheme="minorHAnsi"/>
          <w:szCs w:val="28"/>
        </w:rPr>
        <w:t>John Gifford</w:t>
      </w:r>
    </w:p>
    <w:p w14:paraId="5567FABF" w14:textId="77777777" w:rsidR="000E5806" w:rsidRPr="000E5806" w:rsidRDefault="000E5806" w:rsidP="000E5806">
      <w:pPr>
        <w:spacing w:line="276" w:lineRule="auto"/>
        <w:rPr>
          <w:rFonts w:asciiTheme="minorHAnsi" w:hAnsiTheme="minorHAnsi"/>
          <w:szCs w:val="28"/>
        </w:rPr>
      </w:pPr>
      <w:r w:rsidRPr="000E5806">
        <w:rPr>
          <w:rFonts w:asciiTheme="minorHAnsi" w:hAnsiTheme="minorHAnsi"/>
          <w:szCs w:val="28"/>
        </w:rPr>
        <w:t>Secretary</w:t>
      </w:r>
    </w:p>
    <w:p w14:paraId="110B4DB4" w14:textId="77777777" w:rsidR="000E5806" w:rsidRPr="000E5806" w:rsidRDefault="000E5806" w:rsidP="000E5806">
      <w:pPr>
        <w:spacing w:line="276" w:lineRule="auto"/>
        <w:rPr>
          <w:rFonts w:asciiTheme="minorHAnsi" w:hAnsiTheme="minorHAnsi"/>
          <w:szCs w:val="28"/>
        </w:rPr>
      </w:pPr>
      <w:r w:rsidRPr="000E5806">
        <w:rPr>
          <w:rFonts w:asciiTheme="minorHAnsi" w:hAnsiTheme="minorHAnsi"/>
          <w:szCs w:val="28"/>
        </w:rPr>
        <w:t>Bob Scott’s Bothy Association</w:t>
      </w:r>
    </w:p>
    <w:p w14:paraId="1F7F106B" w14:textId="1B0A1729" w:rsidR="00FB52FC" w:rsidRDefault="00FB52FC"/>
    <w:sectPr w:rsidR="00FB52FC" w:rsidSect="00603903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E4B"/>
    <w:rsid w:val="00044D6C"/>
    <w:rsid w:val="000A3EC7"/>
    <w:rsid w:val="000E5806"/>
    <w:rsid w:val="00456173"/>
    <w:rsid w:val="005C6E4B"/>
    <w:rsid w:val="00603903"/>
    <w:rsid w:val="00641AF5"/>
    <w:rsid w:val="00650A32"/>
    <w:rsid w:val="00716AEF"/>
    <w:rsid w:val="00725DDE"/>
    <w:rsid w:val="00760663"/>
    <w:rsid w:val="00977199"/>
    <w:rsid w:val="009E5A09"/>
    <w:rsid w:val="00C87D6A"/>
    <w:rsid w:val="00D420DF"/>
    <w:rsid w:val="00FB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0C55B"/>
  <w15:chartTrackingRefBased/>
  <w15:docId w15:val="{B39C41F0-8A4E-4B2A-8B3D-DA12B0A53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8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6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6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6E4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6E4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6E4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E4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E4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E4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E4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E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6E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E4B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E4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E4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E4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E4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E4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E4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6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E4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6E4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6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6E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E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6E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E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E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6E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E9EC39B1-0E0A-4086-A25B-3C6588AF7EC5}"/>
</file>

<file path=customXml/itemProps2.xml><?xml version="1.0" encoding="utf-8"?>
<ds:datastoreItem xmlns:ds="http://schemas.openxmlformats.org/officeDocument/2006/customXml" ds:itemID="{73175F81-5B68-4FF8-9322-C3A3019DFE0E}"/>
</file>

<file path=customXml/itemProps3.xml><?xml version="1.0" encoding="utf-8"?>
<ds:datastoreItem xmlns:ds="http://schemas.openxmlformats.org/officeDocument/2006/customXml" ds:itemID="{A2CA17D8-11A8-4601-9123-F8B61CA48F9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1455</Characters>
  <Application>Microsoft Office Word</Application>
  <DocSecurity>0</DocSecurity>
  <Lines>28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Gifford</dc:creator>
  <cp:keywords/>
  <dc:description/>
  <cp:lastModifiedBy>John Gifford</cp:lastModifiedBy>
  <cp:revision>3</cp:revision>
  <cp:lastPrinted>2026-09-07T17:50:00Z</cp:lastPrinted>
  <dcterms:created xsi:type="dcterms:W3CDTF">2026-09-07T11:07:00Z</dcterms:created>
  <dcterms:modified xsi:type="dcterms:W3CDTF">2026-09-07T17:52:00Z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