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9817" w14:textId="77777777" w:rsidR="001D5EBD" w:rsidRDefault="00000000">
      <w:pPr>
        <w:pStyle w:val="Title"/>
      </w:pPr>
      <w:r>
        <w:t>Trustees’ Annual Report</w:t>
      </w:r>
    </w:p>
    <w:p w14:paraId="7361998C" w14:textId="77777777" w:rsidR="001D5EBD" w:rsidRDefault="00000000">
      <w:pPr>
        <w:pStyle w:val="Subtitle"/>
      </w:pPr>
      <w:r>
        <w:t>For the year ended 30 April 2026</w:t>
      </w:r>
    </w:p>
    <w:tbl>
      <w:tblPr>
        <w:tblStyle w:val="TableGrid"/>
        <w:tblW w:w="8640" w:type="dxa"/>
        <w:tblLayout w:type="fixed"/>
        <w:tblLook w:val="04A0" w:firstRow="1" w:lastRow="0" w:firstColumn="1" w:lastColumn="0" w:noHBand="0" w:noVBand="1"/>
      </w:tblPr>
      <w:tblGrid>
        <w:gridCol w:w="2757"/>
        <w:gridCol w:w="5883"/>
      </w:tblGrid>
      <w:tr w:rsidR="001D5EBD" w14:paraId="3F8A0A3D" w14:textId="77777777">
        <w:trPr>
          <w:cantSplit/>
          <w:tblHeader/>
        </w:trPr>
        <w:tc>
          <w:tcPr>
            <w:tcW w:w="3024" w:type="dxa"/>
            <w:tcBorders>
              <w:bottom w:val="single" w:sz="4" w:space="0" w:color="CBD3DA"/>
            </w:tcBorders>
            <w:shd w:val="clear" w:color="auto" w:fill="20364B"/>
            <w:tcMar>
              <w:top w:w="90" w:type="dxa"/>
              <w:left w:w="110" w:type="dxa"/>
              <w:bottom w:w="90" w:type="dxa"/>
              <w:right w:w="110" w:type="dxa"/>
            </w:tcMar>
            <w:vAlign w:val="center"/>
          </w:tcPr>
          <w:p w14:paraId="024C7EFB" w14:textId="77777777" w:rsidR="001D5EBD" w:rsidRDefault="00000000">
            <w:pPr>
              <w:spacing w:after="0"/>
            </w:pPr>
            <w:r>
              <w:rPr>
                <w:b/>
                <w:color w:val="FFFFFF"/>
                <w:sz w:val="19"/>
              </w:rPr>
              <w:t>Charity name</w:t>
            </w:r>
          </w:p>
        </w:tc>
        <w:tc>
          <w:tcPr>
            <w:tcW w:w="6480" w:type="dxa"/>
            <w:tcBorders>
              <w:bottom w:val="single" w:sz="4" w:space="0" w:color="CBD3DA"/>
            </w:tcBorders>
            <w:shd w:val="clear" w:color="auto" w:fill="20364B"/>
            <w:tcMar>
              <w:top w:w="90" w:type="dxa"/>
              <w:left w:w="110" w:type="dxa"/>
              <w:bottom w:w="90" w:type="dxa"/>
              <w:right w:w="110" w:type="dxa"/>
            </w:tcMar>
            <w:vAlign w:val="center"/>
          </w:tcPr>
          <w:p w14:paraId="4BB0250C" w14:textId="77777777" w:rsidR="001D5EBD" w:rsidRDefault="00000000">
            <w:pPr>
              <w:spacing w:after="0"/>
            </w:pPr>
            <w:r>
              <w:rPr>
                <w:b/>
                <w:color w:val="FFFFFF"/>
                <w:sz w:val="19"/>
              </w:rPr>
              <w:t>Blackhall Primary Parent/Staff Association</w:t>
            </w:r>
          </w:p>
        </w:tc>
      </w:tr>
      <w:tr w:rsidR="001D5EBD" w14:paraId="7CE750F3" w14:textId="77777777">
        <w:trPr>
          <w:cantSplit/>
        </w:trPr>
        <w:tc>
          <w:tcPr>
            <w:tcW w:w="3024" w:type="dxa"/>
            <w:tcBorders>
              <w:bottom w:val="single" w:sz="4" w:space="0" w:color="CBD3DA"/>
            </w:tcBorders>
            <w:shd w:val="clear" w:color="auto" w:fill="F6F8FA"/>
            <w:tcMar>
              <w:top w:w="90" w:type="dxa"/>
              <w:left w:w="110" w:type="dxa"/>
              <w:bottom w:w="90" w:type="dxa"/>
              <w:right w:w="110" w:type="dxa"/>
            </w:tcMar>
            <w:vAlign w:val="center"/>
          </w:tcPr>
          <w:p w14:paraId="2DB79E94" w14:textId="77777777" w:rsidR="001D5EBD" w:rsidRDefault="00000000">
            <w:pPr>
              <w:spacing w:after="0"/>
            </w:pPr>
            <w:r>
              <w:rPr>
                <w:b/>
                <w:color w:val="263238"/>
                <w:sz w:val="19"/>
              </w:rPr>
              <w:t>Scottish charity number</w:t>
            </w:r>
          </w:p>
        </w:tc>
        <w:tc>
          <w:tcPr>
            <w:tcW w:w="6480" w:type="dxa"/>
            <w:tcBorders>
              <w:bottom w:val="single" w:sz="4" w:space="0" w:color="CBD3DA"/>
            </w:tcBorders>
            <w:tcMar>
              <w:top w:w="90" w:type="dxa"/>
              <w:left w:w="110" w:type="dxa"/>
              <w:bottom w:w="90" w:type="dxa"/>
              <w:right w:w="110" w:type="dxa"/>
            </w:tcMar>
            <w:vAlign w:val="center"/>
          </w:tcPr>
          <w:p w14:paraId="784B5420" w14:textId="77777777" w:rsidR="001D5EBD" w:rsidRDefault="00000000">
            <w:pPr>
              <w:spacing w:after="0"/>
            </w:pPr>
            <w:r>
              <w:rPr>
                <w:color w:val="263238"/>
                <w:sz w:val="19"/>
              </w:rPr>
              <w:t>SC045714</w:t>
            </w:r>
          </w:p>
        </w:tc>
      </w:tr>
      <w:tr w:rsidR="001D5EBD" w14:paraId="6A46FDA7" w14:textId="77777777">
        <w:trPr>
          <w:cantSplit/>
        </w:trPr>
        <w:tc>
          <w:tcPr>
            <w:tcW w:w="3024" w:type="dxa"/>
            <w:tcBorders>
              <w:bottom w:val="single" w:sz="4" w:space="0" w:color="CBD3DA"/>
            </w:tcBorders>
            <w:shd w:val="clear" w:color="auto" w:fill="F6F8FA"/>
            <w:tcMar>
              <w:top w:w="90" w:type="dxa"/>
              <w:left w:w="110" w:type="dxa"/>
              <w:bottom w:w="90" w:type="dxa"/>
              <w:right w:w="110" w:type="dxa"/>
            </w:tcMar>
            <w:vAlign w:val="center"/>
          </w:tcPr>
          <w:p w14:paraId="511967BF" w14:textId="77777777" w:rsidR="001D5EBD" w:rsidRDefault="00000000">
            <w:pPr>
              <w:spacing w:after="0"/>
            </w:pPr>
            <w:r>
              <w:rPr>
                <w:b/>
                <w:color w:val="263238"/>
                <w:sz w:val="19"/>
              </w:rPr>
              <w:t>Principal address</w:t>
            </w:r>
          </w:p>
        </w:tc>
        <w:tc>
          <w:tcPr>
            <w:tcW w:w="6480" w:type="dxa"/>
            <w:tcBorders>
              <w:bottom w:val="single" w:sz="4" w:space="0" w:color="CBD3DA"/>
            </w:tcBorders>
            <w:tcMar>
              <w:top w:w="90" w:type="dxa"/>
              <w:left w:w="110" w:type="dxa"/>
              <w:bottom w:w="90" w:type="dxa"/>
              <w:right w:w="110" w:type="dxa"/>
            </w:tcMar>
            <w:vAlign w:val="center"/>
          </w:tcPr>
          <w:p w14:paraId="56ADF2C3" w14:textId="40E44B52" w:rsidR="001D5EBD" w:rsidRDefault="005A4F88">
            <w:pPr>
              <w:spacing w:after="0"/>
            </w:pPr>
            <w:r>
              <w:rPr>
                <w:color w:val="263238"/>
                <w:sz w:val="19"/>
              </w:rPr>
              <w:t xml:space="preserve">83 </w:t>
            </w:r>
            <w:proofErr w:type="spellStart"/>
            <w:r>
              <w:rPr>
                <w:color w:val="263238"/>
                <w:sz w:val="19"/>
              </w:rPr>
              <w:t>Craigcrook</w:t>
            </w:r>
            <w:proofErr w:type="spellEnd"/>
            <w:r>
              <w:rPr>
                <w:color w:val="263238"/>
                <w:sz w:val="19"/>
              </w:rPr>
              <w:t xml:space="preserve"> Road, EH4 3PH</w:t>
            </w:r>
          </w:p>
        </w:tc>
      </w:tr>
      <w:tr w:rsidR="001D5EBD" w14:paraId="75422DA2" w14:textId="77777777">
        <w:trPr>
          <w:cantSplit/>
        </w:trPr>
        <w:tc>
          <w:tcPr>
            <w:tcW w:w="3024" w:type="dxa"/>
            <w:tcBorders>
              <w:bottom w:val="single" w:sz="4" w:space="0" w:color="CBD3DA"/>
            </w:tcBorders>
            <w:shd w:val="clear" w:color="auto" w:fill="F6F8FA"/>
            <w:tcMar>
              <w:top w:w="90" w:type="dxa"/>
              <w:left w:w="110" w:type="dxa"/>
              <w:bottom w:w="90" w:type="dxa"/>
              <w:right w:w="110" w:type="dxa"/>
            </w:tcMar>
            <w:vAlign w:val="center"/>
          </w:tcPr>
          <w:p w14:paraId="407DCF34" w14:textId="77777777" w:rsidR="001D5EBD" w:rsidRDefault="00000000">
            <w:pPr>
              <w:spacing w:after="0"/>
            </w:pPr>
            <w:r>
              <w:rPr>
                <w:b/>
                <w:color w:val="263238"/>
                <w:sz w:val="19"/>
              </w:rPr>
              <w:t>Governing document</w:t>
            </w:r>
          </w:p>
        </w:tc>
        <w:tc>
          <w:tcPr>
            <w:tcW w:w="6480" w:type="dxa"/>
            <w:tcBorders>
              <w:bottom w:val="single" w:sz="4" w:space="0" w:color="CBD3DA"/>
            </w:tcBorders>
            <w:tcMar>
              <w:top w:w="90" w:type="dxa"/>
              <w:left w:w="110" w:type="dxa"/>
              <w:bottom w:w="90" w:type="dxa"/>
              <w:right w:w="110" w:type="dxa"/>
            </w:tcMar>
            <w:vAlign w:val="center"/>
          </w:tcPr>
          <w:p w14:paraId="3582C812" w14:textId="7D9AAF9D" w:rsidR="001D5EBD" w:rsidRDefault="000E498C">
            <w:pPr>
              <w:spacing w:after="0"/>
            </w:pPr>
            <w:r>
              <w:rPr>
                <w:color w:val="263238"/>
                <w:sz w:val="19"/>
              </w:rPr>
              <w:t>PSA Constitution</w:t>
            </w:r>
          </w:p>
        </w:tc>
      </w:tr>
    </w:tbl>
    <w:p w14:paraId="06DD8A8E" w14:textId="77777777" w:rsidR="001D5EBD" w:rsidRDefault="00000000">
      <w:pPr>
        <w:pStyle w:val="Heading1"/>
      </w:pPr>
      <w:r>
        <w:t>The charity and its purposes</w:t>
      </w:r>
    </w:p>
    <w:p w14:paraId="7C190FDF" w14:textId="77777777" w:rsidR="001D5EBD" w:rsidRDefault="00000000">
      <w:r>
        <w:rPr>
          <w:color w:val="202124"/>
        </w:rPr>
        <w:t>Blackhall Primary Parent/Staff Association (“the PSA”) is a Scottish registered charity that provides opportunities for parents, carers and staff to work together for the benefit of all children at Blackhall Primary School. The PSA raises funds to provide facilities, equipment and learning experiences that may not otherwise be available through local-authority funding.</w:t>
      </w:r>
    </w:p>
    <w:p w14:paraId="416ECD59" w14:textId="77777777" w:rsidR="00C02D4B" w:rsidRDefault="00000000" w:rsidP="000E498C">
      <w:pPr>
        <w:pStyle w:val="p1"/>
        <w:rPr>
          <w:b/>
          <w:color w:val="202124"/>
        </w:rPr>
      </w:pPr>
      <w:r>
        <w:rPr>
          <w:b/>
          <w:color w:val="202124"/>
        </w:rPr>
        <w:t xml:space="preserve">Charitable purposes as stated in the governing document: </w:t>
      </w:r>
    </w:p>
    <w:p w14:paraId="14537845" w14:textId="2368239D" w:rsidR="000E498C" w:rsidRPr="00C02D4B" w:rsidRDefault="000E498C" w:rsidP="00C02D4B">
      <w:pPr>
        <w:pStyle w:val="p1"/>
        <w:ind w:left="0"/>
        <w:rPr>
          <w:u w:val="single"/>
        </w:rPr>
      </w:pPr>
    </w:p>
    <w:p w14:paraId="61399BB9" w14:textId="783A4AB8" w:rsidR="000E498C" w:rsidRDefault="000E498C" w:rsidP="000E498C">
      <w:pPr>
        <w:pStyle w:val="p2"/>
      </w:pPr>
      <w:r>
        <w:rPr>
          <w:color w:val="20364B"/>
        </w:rPr>
        <w:t>The Advancement of Education, which will be achieved by the following methods</w:t>
      </w:r>
      <w:r w:rsidR="00C02D4B">
        <w:rPr>
          <w:color w:val="20364B"/>
        </w:rPr>
        <w:t>:</w:t>
      </w:r>
    </w:p>
    <w:p w14:paraId="7A17EBEF" w14:textId="35485147" w:rsidR="000E498C" w:rsidRDefault="00C02D4B" w:rsidP="000E498C">
      <w:pPr>
        <w:pStyle w:val="p1"/>
      </w:pPr>
      <w:r>
        <w:rPr>
          <w:color w:val="202124"/>
        </w:rPr>
        <w:t>-</w:t>
      </w:r>
      <w:r w:rsidR="000E498C">
        <w:rPr>
          <w:color w:val="202124"/>
        </w:rPr>
        <w:t>To promote close co-operation and communication between parents and</w:t>
      </w:r>
    </w:p>
    <w:p w14:paraId="02C326F7" w14:textId="77777777" w:rsidR="000E498C" w:rsidRDefault="000E498C" w:rsidP="000E498C">
      <w:pPr>
        <w:pStyle w:val="p1"/>
      </w:pPr>
      <w:r>
        <w:rPr>
          <w:color w:val="202124"/>
        </w:rPr>
        <w:t>staff.</w:t>
      </w:r>
    </w:p>
    <w:p w14:paraId="13BA7DDE" w14:textId="3262ED55" w:rsidR="000E498C" w:rsidRDefault="00C02D4B" w:rsidP="000E498C">
      <w:pPr>
        <w:pStyle w:val="p1"/>
      </w:pPr>
      <w:r>
        <w:rPr>
          <w:color w:val="202124"/>
        </w:rPr>
        <w:t>-</w:t>
      </w:r>
      <w:r w:rsidR="000E498C">
        <w:rPr>
          <w:color w:val="202124"/>
        </w:rPr>
        <w:t>To discuss matters of mutual interest relating to the education and wellbeing</w:t>
      </w:r>
    </w:p>
    <w:p w14:paraId="747B6099" w14:textId="77777777" w:rsidR="000E498C" w:rsidRDefault="000E498C" w:rsidP="000E498C">
      <w:pPr>
        <w:pStyle w:val="p1"/>
      </w:pPr>
      <w:r>
        <w:rPr>
          <w:color w:val="202124"/>
        </w:rPr>
        <w:t>of pupils.</w:t>
      </w:r>
    </w:p>
    <w:p w14:paraId="3C35D235" w14:textId="183795DF" w:rsidR="000E498C" w:rsidRDefault="00C02D4B" w:rsidP="000E498C">
      <w:pPr>
        <w:pStyle w:val="p1"/>
      </w:pPr>
      <w:r>
        <w:rPr>
          <w:color w:val="202124"/>
        </w:rPr>
        <w:t>-</w:t>
      </w:r>
      <w:r w:rsidR="000E498C">
        <w:rPr>
          <w:color w:val="202124"/>
        </w:rPr>
        <w:t>To engage in activities which support and advance the education, social</w:t>
      </w:r>
    </w:p>
    <w:p w14:paraId="77CE020F" w14:textId="77777777" w:rsidR="000E498C" w:rsidRDefault="000E498C" w:rsidP="000E498C">
      <w:pPr>
        <w:pStyle w:val="p1"/>
      </w:pPr>
      <w:r>
        <w:rPr>
          <w:color w:val="202124"/>
        </w:rPr>
        <w:t>development and wellbeing of the pupils attending the school.</w:t>
      </w:r>
    </w:p>
    <w:p w14:paraId="1E8B77D6" w14:textId="77777777" w:rsidR="000E498C" w:rsidRDefault="000E498C" w:rsidP="000E498C"/>
    <w:p w14:paraId="7E8861AD" w14:textId="09A51E63" w:rsidR="001D5EBD" w:rsidRDefault="00000000" w:rsidP="000E498C">
      <w:pPr>
        <w:pStyle w:val="Heading1"/>
      </w:pPr>
      <w:r>
        <w:t>Structure, governance and management</w:t>
      </w:r>
    </w:p>
    <w:p w14:paraId="5118293A" w14:textId="77777777" w:rsidR="001D5EBD" w:rsidRDefault="00000000">
      <w:r>
        <w:rPr>
          <w:color w:val="202124"/>
        </w:rPr>
        <w:t>The PSA is governed by its constitution. The charity trustees are responsible for the strategic direction, governance and financial oversight of the charity. Committee members, year-group representatives and other volunteers support the planning and delivery of fundraising and social activities.</w:t>
      </w:r>
    </w:p>
    <w:p w14:paraId="26F267D2" w14:textId="75DC92DA" w:rsidR="001D5EBD" w:rsidRDefault="00000000">
      <w:r>
        <w:rPr>
          <w:b/>
          <w:color w:val="202124"/>
        </w:rPr>
        <w:t xml:space="preserve">Trustee appointment and induction: </w:t>
      </w:r>
      <w:r w:rsidR="000E498C">
        <w:rPr>
          <w:color w:val="202124"/>
        </w:rPr>
        <w:t>Trustees are proposed and elected at our AGM in June each year. Each trustee/</w:t>
      </w:r>
      <w:proofErr w:type="spellStart"/>
      <w:r w:rsidR="000E498C">
        <w:rPr>
          <w:color w:val="202124"/>
        </w:rPr>
        <w:t>officebearer</w:t>
      </w:r>
      <w:proofErr w:type="spellEnd"/>
      <w:r w:rsidR="000E498C">
        <w:rPr>
          <w:color w:val="202124"/>
        </w:rPr>
        <w:t xml:space="preserve"> will then have a handover with their predecessor.</w:t>
      </w:r>
    </w:p>
    <w:p w14:paraId="3C859D49" w14:textId="77777777" w:rsidR="001D5EBD" w:rsidRDefault="00000000">
      <w:pPr>
        <w:pStyle w:val="Heading2"/>
      </w:pPr>
      <w:r>
        <w:t>Charity trustees</w:t>
      </w:r>
    </w:p>
    <w:tbl>
      <w:tblPr>
        <w:tblStyle w:val="TableGrid"/>
        <w:tblW w:w="8640" w:type="dxa"/>
        <w:tblLayout w:type="fixed"/>
        <w:tblLook w:val="04A0" w:firstRow="1" w:lastRow="0" w:firstColumn="1" w:lastColumn="0" w:noHBand="0" w:noVBand="1"/>
      </w:tblPr>
      <w:tblGrid>
        <w:gridCol w:w="3270"/>
        <w:gridCol w:w="2620"/>
        <w:gridCol w:w="2750"/>
      </w:tblGrid>
      <w:tr w:rsidR="001D5EBD" w14:paraId="243671D1" w14:textId="77777777">
        <w:trPr>
          <w:cantSplit/>
        </w:trPr>
        <w:tc>
          <w:tcPr>
            <w:tcW w:w="3600" w:type="dxa"/>
            <w:tcBorders>
              <w:bottom w:val="single" w:sz="4" w:space="0" w:color="CBD3DA"/>
            </w:tcBorders>
            <w:shd w:val="clear" w:color="auto" w:fill="20364B"/>
            <w:tcMar>
              <w:top w:w="90" w:type="dxa"/>
              <w:left w:w="110" w:type="dxa"/>
              <w:bottom w:w="90" w:type="dxa"/>
              <w:right w:w="110" w:type="dxa"/>
            </w:tcMar>
            <w:vAlign w:val="center"/>
          </w:tcPr>
          <w:p w14:paraId="6CEFC39F" w14:textId="77777777" w:rsidR="001D5EBD" w:rsidRDefault="00000000">
            <w:pPr>
              <w:spacing w:after="0"/>
            </w:pPr>
            <w:r>
              <w:rPr>
                <w:b/>
                <w:color w:val="FFFFFF"/>
                <w:sz w:val="19"/>
              </w:rPr>
              <w:t>Name</w:t>
            </w:r>
          </w:p>
        </w:tc>
        <w:tc>
          <w:tcPr>
            <w:tcW w:w="2880" w:type="dxa"/>
            <w:tcBorders>
              <w:bottom w:val="single" w:sz="4" w:space="0" w:color="CBD3DA"/>
            </w:tcBorders>
            <w:shd w:val="clear" w:color="auto" w:fill="20364B"/>
            <w:tcMar>
              <w:top w:w="90" w:type="dxa"/>
              <w:left w:w="110" w:type="dxa"/>
              <w:bottom w:w="90" w:type="dxa"/>
              <w:right w:w="110" w:type="dxa"/>
            </w:tcMar>
            <w:vAlign w:val="center"/>
          </w:tcPr>
          <w:p w14:paraId="45309D41" w14:textId="77777777" w:rsidR="001D5EBD" w:rsidRDefault="00000000">
            <w:pPr>
              <w:spacing w:after="0"/>
            </w:pPr>
            <w:r>
              <w:rPr>
                <w:b/>
                <w:color w:val="FFFFFF"/>
                <w:sz w:val="19"/>
              </w:rPr>
              <w:t>Office/role</w:t>
            </w:r>
          </w:p>
        </w:tc>
        <w:tc>
          <w:tcPr>
            <w:tcW w:w="3024" w:type="dxa"/>
            <w:tcBorders>
              <w:bottom w:val="single" w:sz="4" w:space="0" w:color="CBD3DA"/>
            </w:tcBorders>
            <w:shd w:val="clear" w:color="auto" w:fill="20364B"/>
            <w:tcMar>
              <w:top w:w="90" w:type="dxa"/>
              <w:left w:w="110" w:type="dxa"/>
              <w:bottom w:w="90" w:type="dxa"/>
              <w:right w:w="110" w:type="dxa"/>
            </w:tcMar>
            <w:vAlign w:val="center"/>
          </w:tcPr>
          <w:p w14:paraId="750D8F11" w14:textId="77777777" w:rsidR="001D5EBD" w:rsidRDefault="00000000">
            <w:pPr>
              <w:spacing w:after="0"/>
            </w:pPr>
            <w:r>
              <w:rPr>
                <w:b/>
                <w:color w:val="FFFFFF"/>
                <w:sz w:val="19"/>
              </w:rPr>
              <w:t>Dates if not full year</w:t>
            </w:r>
          </w:p>
        </w:tc>
      </w:tr>
      <w:tr w:rsidR="001D5EBD" w14:paraId="22FA0E2E" w14:textId="77777777">
        <w:trPr>
          <w:cantSplit/>
        </w:trPr>
        <w:tc>
          <w:tcPr>
            <w:tcW w:w="3600" w:type="dxa"/>
            <w:tcBorders>
              <w:bottom w:val="single" w:sz="4" w:space="0" w:color="CBD3DA"/>
            </w:tcBorders>
            <w:tcMar>
              <w:top w:w="90" w:type="dxa"/>
              <w:left w:w="110" w:type="dxa"/>
              <w:bottom w:w="90" w:type="dxa"/>
              <w:right w:w="110" w:type="dxa"/>
            </w:tcMar>
            <w:vAlign w:val="center"/>
          </w:tcPr>
          <w:p w14:paraId="57B93551" w14:textId="64B7C01D" w:rsidR="001D5EBD" w:rsidRDefault="000E498C">
            <w:pPr>
              <w:spacing w:after="0"/>
            </w:pPr>
            <w:r>
              <w:rPr>
                <w:color w:val="263238"/>
                <w:sz w:val="19"/>
              </w:rPr>
              <w:t>Natalie Moffat</w:t>
            </w:r>
          </w:p>
        </w:tc>
        <w:tc>
          <w:tcPr>
            <w:tcW w:w="2880" w:type="dxa"/>
            <w:tcBorders>
              <w:bottom w:val="single" w:sz="4" w:space="0" w:color="CBD3DA"/>
            </w:tcBorders>
            <w:tcMar>
              <w:top w:w="90" w:type="dxa"/>
              <w:left w:w="110" w:type="dxa"/>
              <w:bottom w:w="90" w:type="dxa"/>
              <w:right w:w="110" w:type="dxa"/>
            </w:tcMar>
            <w:vAlign w:val="center"/>
          </w:tcPr>
          <w:p w14:paraId="773F4ED2" w14:textId="7F1B8B1C" w:rsidR="001D5EBD" w:rsidRDefault="000E498C">
            <w:pPr>
              <w:spacing w:after="0"/>
            </w:pPr>
            <w:r>
              <w:rPr>
                <w:color w:val="263238"/>
                <w:sz w:val="19"/>
              </w:rPr>
              <w:t>Chairperson</w:t>
            </w:r>
          </w:p>
        </w:tc>
        <w:tc>
          <w:tcPr>
            <w:tcW w:w="3024" w:type="dxa"/>
            <w:tcBorders>
              <w:bottom w:val="single" w:sz="4" w:space="0" w:color="CBD3DA"/>
            </w:tcBorders>
            <w:tcMar>
              <w:top w:w="90" w:type="dxa"/>
              <w:left w:w="110" w:type="dxa"/>
              <w:bottom w:w="90" w:type="dxa"/>
              <w:right w:w="110" w:type="dxa"/>
            </w:tcMar>
            <w:vAlign w:val="center"/>
          </w:tcPr>
          <w:p w14:paraId="52BFCBCB" w14:textId="55D8E387" w:rsidR="001D5EBD" w:rsidRDefault="000E498C">
            <w:pPr>
              <w:spacing w:after="0"/>
            </w:pPr>
            <w:r>
              <w:rPr>
                <w:color w:val="263238"/>
                <w:sz w:val="19"/>
              </w:rPr>
              <w:t>1/7/25 – 30/6/27</w:t>
            </w:r>
          </w:p>
        </w:tc>
      </w:tr>
      <w:tr w:rsidR="000E498C" w14:paraId="5A3D23B5" w14:textId="77777777">
        <w:trPr>
          <w:cantSplit/>
        </w:trPr>
        <w:tc>
          <w:tcPr>
            <w:tcW w:w="3600" w:type="dxa"/>
            <w:tcBorders>
              <w:bottom w:val="single" w:sz="4" w:space="0" w:color="CBD3DA"/>
            </w:tcBorders>
            <w:tcMar>
              <w:top w:w="90" w:type="dxa"/>
              <w:left w:w="110" w:type="dxa"/>
              <w:bottom w:w="90" w:type="dxa"/>
              <w:right w:w="110" w:type="dxa"/>
            </w:tcMar>
            <w:vAlign w:val="center"/>
          </w:tcPr>
          <w:p w14:paraId="41BC0F20" w14:textId="0B3DCE33" w:rsidR="000E498C" w:rsidRDefault="000E498C">
            <w:pPr>
              <w:spacing w:after="0"/>
              <w:rPr>
                <w:sz w:val="19"/>
                <w:shd w:val="clear" w:color="auto" w:fill="FFF2CC"/>
              </w:rPr>
            </w:pPr>
            <w:r>
              <w:rPr>
                <w:color w:val="263238"/>
                <w:sz w:val="19"/>
              </w:rPr>
              <w:t>Natalie Duncan</w:t>
            </w:r>
          </w:p>
        </w:tc>
        <w:tc>
          <w:tcPr>
            <w:tcW w:w="2880" w:type="dxa"/>
            <w:tcBorders>
              <w:bottom w:val="single" w:sz="4" w:space="0" w:color="CBD3DA"/>
            </w:tcBorders>
            <w:tcMar>
              <w:top w:w="90" w:type="dxa"/>
              <w:left w:w="110" w:type="dxa"/>
              <w:bottom w:w="90" w:type="dxa"/>
              <w:right w:w="110" w:type="dxa"/>
            </w:tcMar>
            <w:vAlign w:val="center"/>
          </w:tcPr>
          <w:p w14:paraId="669D16F7" w14:textId="06C3AA7F" w:rsidR="000E498C" w:rsidRDefault="000E498C">
            <w:pPr>
              <w:spacing w:after="0"/>
              <w:rPr>
                <w:sz w:val="19"/>
                <w:shd w:val="clear" w:color="auto" w:fill="FFF2CC"/>
              </w:rPr>
            </w:pPr>
            <w:r>
              <w:rPr>
                <w:color w:val="263238"/>
                <w:sz w:val="19"/>
              </w:rPr>
              <w:t>Vice Chair</w:t>
            </w:r>
          </w:p>
        </w:tc>
        <w:tc>
          <w:tcPr>
            <w:tcW w:w="3024" w:type="dxa"/>
            <w:tcBorders>
              <w:bottom w:val="single" w:sz="4" w:space="0" w:color="CBD3DA"/>
            </w:tcBorders>
            <w:tcMar>
              <w:top w:w="90" w:type="dxa"/>
              <w:left w:w="110" w:type="dxa"/>
              <w:bottom w:w="90" w:type="dxa"/>
              <w:right w:w="110" w:type="dxa"/>
            </w:tcMar>
            <w:vAlign w:val="center"/>
          </w:tcPr>
          <w:p w14:paraId="3386ECF4" w14:textId="6F5E5686" w:rsidR="000E498C" w:rsidRDefault="000E498C">
            <w:pPr>
              <w:spacing w:after="0"/>
              <w:rPr>
                <w:sz w:val="19"/>
                <w:shd w:val="clear" w:color="auto" w:fill="FFF2CC"/>
              </w:rPr>
            </w:pPr>
            <w:r>
              <w:rPr>
                <w:color w:val="263238"/>
                <w:sz w:val="19"/>
              </w:rPr>
              <w:t>1/7/26 – 30/6/28</w:t>
            </w:r>
          </w:p>
        </w:tc>
      </w:tr>
      <w:tr w:rsidR="000E498C" w14:paraId="065D1578" w14:textId="77777777">
        <w:trPr>
          <w:cantSplit/>
        </w:trPr>
        <w:tc>
          <w:tcPr>
            <w:tcW w:w="3600" w:type="dxa"/>
            <w:tcBorders>
              <w:bottom w:val="single" w:sz="4" w:space="0" w:color="CBD3DA"/>
            </w:tcBorders>
            <w:tcMar>
              <w:top w:w="90" w:type="dxa"/>
              <w:left w:w="110" w:type="dxa"/>
              <w:bottom w:w="90" w:type="dxa"/>
              <w:right w:w="110" w:type="dxa"/>
            </w:tcMar>
            <w:vAlign w:val="center"/>
          </w:tcPr>
          <w:p w14:paraId="768FB323" w14:textId="7422AF8C" w:rsidR="000E498C" w:rsidRDefault="000E498C">
            <w:pPr>
              <w:spacing w:after="0"/>
              <w:rPr>
                <w:sz w:val="19"/>
                <w:shd w:val="clear" w:color="auto" w:fill="FFF2CC"/>
              </w:rPr>
            </w:pPr>
            <w:r>
              <w:rPr>
                <w:color w:val="263238"/>
                <w:sz w:val="19"/>
              </w:rPr>
              <w:t>Craig Nichol</w:t>
            </w:r>
          </w:p>
        </w:tc>
        <w:tc>
          <w:tcPr>
            <w:tcW w:w="2880" w:type="dxa"/>
            <w:tcBorders>
              <w:bottom w:val="single" w:sz="4" w:space="0" w:color="CBD3DA"/>
            </w:tcBorders>
            <w:tcMar>
              <w:top w:w="90" w:type="dxa"/>
              <w:left w:w="110" w:type="dxa"/>
              <w:bottom w:w="90" w:type="dxa"/>
              <w:right w:w="110" w:type="dxa"/>
            </w:tcMar>
            <w:vAlign w:val="center"/>
          </w:tcPr>
          <w:p w14:paraId="01D8447F" w14:textId="41BC5759" w:rsidR="000E498C" w:rsidRDefault="000E498C">
            <w:pPr>
              <w:spacing w:after="0"/>
              <w:rPr>
                <w:sz w:val="19"/>
                <w:shd w:val="clear" w:color="auto" w:fill="FFF2CC"/>
              </w:rPr>
            </w:pPr>
            <w:r>
              <w:rPr>
                <w:color w:val="263238"/>
                <w:sz w:val="19"/>
              </w:rPr>
              <w:t>Treasurer</w:t>
            </w:r>
          </w:p>
        </w:tc>
        <w:tc>
          <w:tcPr>
            <w:tcW w:w="3024" w:type="dxa"/>
            <w:tcBorders>
              <w:bottom w:val="single" w:sz="4" w:space="0" w:color="CBD3DA"/>
            </w:tcBorders>
            <w:tcMar>
              <w:top w:w="90" w:type="dxa"/>
              <w:left w:w="110" w:type="dxa"/>
              <w:bottom w:w="90" w:type="dxa"/>
              <w:right w:w="110" w:type="dxa"/>
            </w:tcMar>
            <w:vAlign w:val="center"/>
          </w:tcPr>
          <w:p w14:paraId="60C87C80" w14:textId="63D1963F" w:rsidR="000E498C" w:rsidRDefault="000E498C">
            <w:pPr>
              <w:spacing w:after="0"/>
              <w:rPr>
                <w:sz w:val="19"/>
                <w:shd w:val="clear" w:color="auto" w:fill="FFF2CC"/>
              </w:rPr>
            </w:pPr>
            <w:r>
              <w:rPr>
                <w:color w:val="263238"/>
                <w:sz w:val="19"/>
              </w:rPr>
              <w:t>1/7/26 – 30/6/28</w:t>
            </w:r>
          </w:p>
        </w:tc>
      </w:tr>
    </w:tbl>
    <w:p w14:paraId="6DFEAF9C" w14:textId="52BC7C25" w:rsidR="001D5EBD" w:rsidRDefault="001D5EBD"/>
    <w:p w14:paraId="5EA3D6A7" w14:textId="77777777" w:rsidR="001D5EBD" w:rsidRDefault="00000000">
      <w:pPr>
        <w:pStyle w:val="Heading1"/>
      </w:pPr>
      <w:r>
        <w:t>Activities, achievements and public benefit</w:t>
      </w:r>
    </w:p>
    <w:p w14:paraId="4E6E9C8F" w14:textId="77777777" w:rsidR="001D5EBD" w:rsidRDefault="00000000">
      <w:r>
        <w:rPr>
          <w:color w:val="202124"/>
        </w:rPr>
        <w:t>During 2025–26 the PSA brought families, staff and the wider Blackhall community together through fundraising and social activities. The funds raised supported resources, enrichment and opportunities for pupils, while the events themselves strengthened relationships across the school community.</w:t>
      </w:r>
    </w:p>
    <w:p w14:paraId="0478F644" w14:textId="77777777" w:rsidR="001D5EBD" w:rsidRDefault="00000000">
      <w:pPr>
        <w:keepLines/>
        <w:spacing w:after="80"/>
      </w:pPr>
      <w:r>
        <w:rPr>
          <w:b/>
          <w:color w:val="202124"/>
          <w:sz w:val="21"/>
        </w:rPr>
        <w:lastRenderedPageBreak/>
        <w:t>Energise and Exercise Week (20 May 2025).</w:t>
      </w:r>
      <w:r>
        <w:rPr>
          <w:color w:val="202124"/>
          <w:sz w:val="21"/>
        </w:rPr>
        <w:t xml:space="preserve"> A sponsored activity week raised £1,535.00, with funds committed to physical-education and play equipment.</w:t>
      </w:r>
    </w:p>
    <w:p w14:paraId="2F8C39CA" w14:textId="77777777" w:rsidR="001D5EBD" w:rsidRDefault="00000000">
      <w:pPr>
        <w:keepLines/>
        <w:spacing w:after="80"/>
      </w:pPr>
      <w:r>
        <w:rPr>
          <w:b/>
          <w:color w:val="202124"/>
          <w:sz w:val="21"/>
        </w:rPr>
        <w:t>Blackhall Community Sports Club Sports Day tea stand (7 June 2025).</w:t>
      </w:r>
      <w:r>
        <w:rPr>
          <w:color w:val="202124"/>
          <w:sz w:val="21"/>
        </w:rPr>
        <w:t xml:space="preserve"> The PSA provided refreshments and raised £126.60 net after allowing for the recorded float.</w:t>
      </w:r>
    </w:p>
    <w:p w14:paraId="3191BEDE" w14:textId="77777777" w:rsidR="001D5EBD" w:rsidRDefault="00000000">
      <w:pPr>
        <w:keepLines/>
        <w:spacing w:after="80"/>
      </w:pPr>
      <w:r>
        <w:rPr>
          <w:b/>
          <w:color w:val="202124"/>
          <w:sz w:val="21"/>
        </w:rPr>
        <w:t>P7 parents’ social (19 June 2025).</w:t>
      </w:r>
      <w:r>
        <w:rPr>
          <w:color w:val="202124"/>
          <w:sz w:val="21"/>
        </w:rPr>
        <w:t xml:space="preserve"> A social event was organised for Primary 7 parents, supporting community connections during the pupils’ final year at the school.</w:t>
      </w:r>
    </w:p>
    <w:p w14:paraId="3F54253D" w14:textId="77777777" w:rsidR="001D5EBD" w:rsidRDefault="00000000">
      <w:pPr>
        <w:keepLines/>
        <w:spacing w:after="80"/>
      </w:pPr>
      <w:r>
        <w:rPr>
          <w:b/>
          <w:color w:val="202124"/>
          <w:sz w:val="21"/>
        </w:rPr>
        <w:t>Autumn Fair (4 October 2025).</w:t>
      </w:r>
      <w:r>
        <w:rPr>
          <w:color w:val="202124"/>
          <w:sz w:val="21"/>
        </w:rPr>
        <w:t xml:space="preserve"> Year groups ran stalls including baking, books, tombola, toys, games, refreshments and a raffle. The event raised £2,246.46 net after the recorded float and event costs.</w:t>
      </w:r>
    </w:p>
    <w:p w14:paraId="1A255FCB" w14:textId="77777777" w:rsidR="001D5EBD" w:rsidRDefault="00000000">
      <w:pPr>
        <w:keepLines/>
        <w:spacing w:after="80"/>
      </w:pPr>
      <w:r>
        <w:rPr>
          <w:b/>
          <w:color w:val="202124"/>
          <w:sz w:val="21"/>
        </w:rPr>
        <w:t>Autumn discos (7 November 2025).</w:t>
      </w:r>
      <w:r>
        <w:rPr>
          <w:color w:val="202124"/>
          <w:sz w:val="21"/>
        </w:rPr>
        <w:t xml:space="preserve"> School discos provided a social event for pupils and raised £1,019.80 net after the recorded float and costs.</w:t>
      </w:r>
    </w:p>
    <w:p w14:paraId="26D89EED" w14:textId="77777777" w:rsidR="001D5EBD" w:rsidRDefault="00000000">
      <w:pPr>
        <w:keepLines/>
        <w:spacing w:after="80"/>
      </w:pPr>
      <w:r>
        <w:rPr>
          <w:b/>
          <w:color w:val="202124"/>
          <w:sz w:val="21"/>
        </w:rPr>
        <w:t>Jenny and Gary Young Christmas lights (3 December 2025).</w:t>
      </w:r>
      <w:r>
        <w:rPr>
          <w:color w:val="202124"/>
          <w:sz w:val="21"/>
        </w:rPr>
        <w:t xml:space="preserve"> Community donations connected with the Christmas lights raised £756.00 for the PSA.</w:t>
      </w:r>
    </w:p>
    <w:p w14:paraId="5F55BC11" w14:textId="77777777" w:rsidR="001D5EBD" w:rsidRDefault="00000000">
      <w:pPr>
        <w:keepLines/>
        <w:spacing w:after="80"/>
      </w:pPr>
      <w:r>
        <w:rPr>
          <w:b/>
          <w:color w:val="202124"/>
          <w:sz w:val="21"/>
        </w:rPr>
        <w:t>P7 show tuck shop (12 February 2026).</w:t>
      </w:r>
      <w:r>
        <w:rPr>
          <w:color w:val="202124"/>
          <w:sz w:val="21"/>
        </w:rPr>
        <w:t xml:space="preserve"> The PSA supported the school show by running a tuck shop, raising £88.86 net.</w:t>
      </w:r>
    </w:p>
    <w:p w14:paraId="771CCD6F" w14:textId="77777777" w:rsidR="001D5EBD" w:rsidRDefault="00000000">
      <w:pPr>
        <w:keepLines/>
        <w:spacing w:after="80"/>
      </w:pPr>
      <w:r>
        <w:rPr>
          <w:b/>
          <w:color w:val="202124"/>
          <w:sz w:val="21"/>
        </w:rPr>
        <w:t>Wear Your Flair (2 April 2026).</w:t>
      </w:r>
      <w:r>
        <w:rPr>
          <w:color w:val="202124"/>
          <w:sz w:val="21"/>
        </w:rPr>
        <w:t xml:space="preserve"> A school fundraising day raised £424.57.</w:t>
      </w:r>
    </w:p>
    <w:p w14:paraId="4AF9C628" w14:textId="77777777" w:rsidR="000E498C" w:rsidRDefault="000E498C">
      <w:pPr>
        <w:pStyle w:val="Heading2"/>
      </w:pPr>
    </w:p>
    <w:p w14:paraId="1870AA00" w14:textId="7A7DE652" w:rsidR="001D5EBD" w:rsidRDefault="00000000">
      <w:pPr>
        <w:pStyle w:val="Heading2"/>
      </w:pPr>
      <w:r>
        <w:t>How funds were used</w:t>
      </w:r>
    </w:p>
    <w:p w14:paraId="35367FE4" w14:textId="77777777" w:rsidR="001D5EBD" w:rsidRDefault="00000000">
      <w:r>
        <w:rPr>
          <w:color w:val="202124"/>
        </w:rPr>
        <w:t>The PSA used its funds to advance its purposes by supporting the school and its pupils. Expenditure during the year included enrichment activities, school resources and football provision, as well as the costs of fundraising events and the administration of the charity. Specific recorded purchases included PE equipment, Christmas craft supplies, a contribution towards the school pantomime, and a library borrowing system. The PSA also administered parent donations for staff gifts.</w:t>
      </w:r>
    </w:p>
    <w:p w14:paraId="3A935A77" w14:textId="77777777" w:rsidR="001D5EBD" w:rsidRDefault="00000000">
      <w:pPr>
        <w:pStyle w:val="Heading1"/>
      </w:pPr>
      <w:r>
        <w:t>Financial review</w:t>
      </w:r>
    </w:p>
    <w:p w14:paraId="4202632B" w14:textId="77777777" w:rsidR="001D5EBD" w:rsidRDefault="00000000">
      <w:r>
        <w:rPr>
          <w:color w:val="202124"/>
        </w:rPr>
        <w:t>Total income for the year was £23,247.73 and total expenditure was £14,249.96, producing a surplus of £8,997.77. The closing balance reported in the accounts at 30 April 2026 was £32,618.67, including £38.90 held in the school account on behalf of the PSA.</w:t>
      </w:r>
    </w:p>
    <w:p w14:paraId="70A33D96" w14:textId="77777777" w:rsidR="001D5EBD" w:rsidRDefault="00000000">
      <w:pPr>
        <w:pStyle w:val="Heading2"/>
      </w:pPr>
      <w:r>
        <w:t>Income</w:t>
      </w:r>
    </w:p>
    <w:tbl>
      <w:tblPr>
        <w:tblStyle w:val="TableGrid"/>
        <w:tblW w:w="8640" w:type="dxa"/>
        <w:tblLayout w:type="fixed"/>
        <w:tblLook w:val="04A0" w:firstRow="1" w:lastRow="0" w:firstColumn="1" w:lastColumn="0" w:noHBand="0" w:noVBand="1"/>
      </w:tblPr>
      <w:tblGrid>
        <w:gridCol w:w="6403"/>
        <w:gridCol w:w="2237"/>
      </w:tblGrid>
      <w:tr w:rsidR="001D5EBD" w14:paraId="0E2E3A99" w14:textId="77777777">
        <w:trPr>
          <w:cantSplit/>
          <w:tblHeader/>
        </w:trPr>
        <w:tc>
          <w:tcPr>
            <w:tcW w:w="7056" w:type="dxa"/>
            <w:tcBorders>
              <w:bottom w:val="single" w:sz="4" w:space="0" w:color="CBD3DA"/>
            </w:tcBorders>
            <w:shd w:val="clear" w:color="auto" w:fill="20364B"/>
            <w:tcMar>
              <w:top w:w="90" w:type="dxa"/>
              <w:left w:w="110" w:type="dxa"/>
              <w:bottom w:w="90" w:type="dxa"/>
              <w:right w:w="110" w:type="dxa"/>
            </w:tcMar>
            <w:vAlign w:val="center"/>
          </w:tcPr>
          <w:p w14:paraId="417EA2F2" w14:textId="77777777" w:rsidR="001D5EBD" w:rsidRDefault="00000000">
            <w:pPr>
              <w:spacing w:after="0"/>
            </w:pPr>
            <w:r>
              <w:rPr>
                <w:b/>
                <w:color w:val="FFFFFF"/>
                <w:sz w:val="19"/>
              </w:rPr>
              <w:t>Category</w:t>
            </w:r>
          </w:p>
        </w:tc>
        <w:tc>
          <w:tcPr>
            <w:tcW w:w="2448" w:type="dxa"/>
            <w:tcBorders>
              <w:bottom w:val="single" w:sz="4" w:space="0" w:color="CBD3DA"/>
            </w:tcBorders>
            <w:shd w:val="clear" w:color="auto" w:fill="20364B"/>
            <w:tcMar>
              <w:top w:w="90" w:type="dxa"/>
              <w:left w:w="110" w:type="dxa"/>
              <w:bottom w:w="90" w:type="dxa"/>
              <w:right w:w="110" w:type="dxa"/>
            </w:tcMar>
            <w:vAlign w:val="center"/>
          </w:tcPr>
          <w:p w14:paraId="323DF6B5" w14:textId="77777777" w:rsidR="001D5EBD" w:rsidRDefault="00000000">
            <w:pPr>
              <w:spacing w:after="0"/>
              <w:jc w:val="right"/>
            </w:pPr>
            <w:r>
              <w:rPr>
                <w:b/>
                <w:color w:val="FFFFFF"/>
                <w:sz w:val="19"/>
              </w:rPr>
              <w:t>Amount</w:t>
            </w:r>
          </w:p>
        </w:tc>
      </w:tr>
      <w:tr w:rsidR="001D5EBD" w14:paraId="276E731A" w14:textId="77777777">
        <w:trPr>
          <w:cantSplit/>
        </w:trPr>
        <w:tc>
          <w:tcPr>
            <w:tcW w:w="7056" w:type="dxa"/>
            <w:tcBorders>
              <w:bottom w:val="single" w:sz="4" w:space="0" w:color="CBD3DA"/>
            </w:tcBorders>
            <w:tcMar>
              <w:top w:w="90" w:type="dxa"/>
              <w:left w:w="110" w:type="dxa"/>
              <w:bottom w:w="90" w:type="dxa"/>
              <w:right w:w="110" w:type="dxa"/>
            </w:tcMar>
            <w:vAlign w:val="center"/>
          </w:tcPr>
          <w:p w14:paraId="1E8AC5F1" w14:textId="77777777" w:rsidR="001D5EBD" w:rsidRDefault="00000000">
            <w:pPr>
              <w:spacing w:after="0"/>
            </w:pPr>
            <w:r>
              <w:rPr>
                <w:color w:val="263238"/>
                <w:sz w:val="19"/>
              </w:rPr>
              <w:t>JustGiving receipts</w:t>
            </w:r>
          </w:p>
        </w:tc>
        <w:tc>
          <w:tcPr>
            <w:tcW w:w="2448" w:type="dxa"/>
            <w:tcBorders>
              <w:bottom w:val="single" w:sz="4" w:space="0" w:color="CBD3DA"/>
            </w:tcBorders>
            <w:tcMar>
              <w:top w:w="90" w:type="dxa"/>
              <w:left w:w="110" w:type="dxa"/>
              <w:bottom w:w="90" w:type="dxa"/>
              <w:right w:w="110" w:type="dxa"/>
            </w:tcMar>
            <w:vAlign w:val="center"/>
          </w:tcPr>
          <w:p w14:paraId="4CD87788" w14:textId="77777777" w:rsidR="001D5EBD" w:rsidRDefault="00000000">
            <w:pPr>
              <w:spacing w:after="0"/>
              <w:jc w:val="right"/>
            </w:pPr>
            <w:r>
              <w:rPr>
                <w:color w:val="263238"/>
                <w:sz w:val="19"/>
              </w:rPr>
              <w:t>£6,507.38</w:t>
            </w:r>
          </w:p>
        </w:tc>
      </w:tr>
      <w:tr w:rsidR="001D5EBD" w14:paraId="471E9A50" w14:textId="77777777">
        <w:trPr>
          <w:cantSplit/>
        </w:trPr>
        <w:tc>
          <w:tcPr>
            <w:tcW w:w="7056" w:type="dxa"/>
            <w:tcBorders>
              <w:bottom w:val="single" w:sz="4" w:space="0" w:color="CBD3DA"/>
            </w:tcBorders>
            <w:tcMar>
              <w:top w:w="90" w:type="dxa"/>
              <w:left w:w="110" w:type="dxa"/>
              <w:bottom w:w="90" w:type="dxa"/>
              <w:right w:w="110" w:type="dxa"/>
            </w:tcMar>
            <w:vAlign w:val="center"/>
          </w:tcPr>
          <w:p w14:paraId="534265FD" w14:textId="77777777" w:rsidR="001D5EBD" w:rsidRDefault="00000000">
            <w:pPr>
              <w:spacing w:after="0"/>
            </w:pPr>
            <w:r>
              <w:rPr>
                <w:color w:val="263238"/>
                <w:sz w:val="19"/>
              </w:rPr>
              <w:t>Fundraising and event income</w:t>
            </w:r>
          </w:p>
        </w:tc>
        <w:tc>
          <w:tcPr>
            <w:tcW w:w="2448" w:type="dxa"/>
            <w:tcBorders>
              <w:bottom w:val="single" w:sz="4" w:space="0" w:color="CBD3DA"/>
            </w:tcBorders>
            <w:tcMar>
              <w:top w:w="90" w:type="dxa"/>
              <w:left w:w="110" w:type="dxa"/>
              <w:bottom w:w="90" w:type="dxa"/>
              <w:right w:w="110" w:type="dxa"/>
            </w:tcMar>
            <w:vAlign w:val="center"/>
          </w:tcPr>
          <w:p w14:paraId="354F87EF" w14:textId="77777777" w:rsidR="001D5EBD" w:rsidRDefault="00000000">
            <w:pPr>
              <w:spacing w:after="0"/>
              <w:jc w:val="right"/>
            </w:pPr>
            <w:r>
              <w:rPr>
                <w:color w:val="263238"/>
                <w:sz w:val="19"/>
              </w:rPr>
              <w:t>£5,432.79</w:t>
            </w:r>
          </w:p>
        </w:tc>
      </w:tr>
      <w:tr w:rsidR="001D5EBD" w14:paraId="37033DE9" w14:textId="77777777">
        <w:trPr>
          <w:cantSplit/>
        </w:trPr>
        <w:tc>
          <w:tcPr>
            <w:tcW w:w="7056" w:type="dxa"/>
            <w:tcBorders>
              <w:bottom w:val="single" w:sz="4" w:space="0" w:color="CBD3DA"/>
            </w:tcBorders>
            <w:tcMar>
              <w:top w:w="90" w:type="dxa"/>
              <w:left w:w="110" w:type="dxa"/>
              <w:bottom w:w="90" w:type="dxa"/>
              <w:right w:w="110" w:type="dxa"/>
            </w:tcMar>
            <w:vAlign w:val="center"/>
          </w:tcPr>
          <w:p w14:paraId="7C12DBA1" w14:textId="77777777" w:rsidR="001D5EBD" w:rsidRDefault="00000000">
            <w:pPr>
              <w:spacing w:after="0"/>
            </w:pPr>
            <w:r>
              <w:rPr>
                <w:color w:val="263238"/>
                <w:sz w:val="19"/>
              </w:rPr>
              <w:t>Gift Aid recovered</w:t>
            </w:r>
          </w:p>
        </w:tc>
        <w:tc>
          <w:tcPr>
            <w:tcW w:w="2448" w:type="dxa"/>
            <w:tcBorders>
              <w:bottom w:val="single" w:sz="4" w:space="0" w:color="CBD3DA"/>
            </w:tcBorders>
            <w:tcMar>
              <w:top w:w="90" w:type="dxa"/>
              <w:left w:w="110" w:type="dxa"/>
              <w:bottom w:w="90" w:type="dxa"/>
              <w:right w:w="110" w:type="dxa"/>
            </w:tcMar>
            <w:vAlign w:val="center"/>
          </w:tcPr>
          <w:p w14:paraId="7A80B741" w14:textId="77777777" w:rsidR="001D5EBD" w:rsidRDefault="00000000">
            <w:pPr>
              <w:spacing w:after="0"/>
              <w:jc w:val="right"/>
            </w:pPr>
            <w:r>
              <w:rPr>
                <w:color w:val="263238"/>
                <w:sz w:val="19"/>
              </w:rPr>
              <w:t>£261.99</w:t>
            </w:r>
          </w:p>
        </w:tc>
      </w:tr>
      <w:tr w:rsidR="001D5EBD" w14:paraId="5C6F575C" w14:textId="77777777">
        <w:trPr>
          <w:cantSplit/>
        </w:trPr>
        <w:tc>
          <w:tcPr>
            <w:tcW w:w="7056" w:type="dxa"/>
            <w:tcBorders>
              <w:bottom w:val="single" w:sz="4" w:space="0" w:color="CBD3DA"/>
            </w:tcBorders>
            <w:tcMar>
              <w:top w:w="90" w:type="dxa"/>
              <w:left w:w="110" w:type="dxa"/>
              <w:bottom w:w="90" w:type="dxa"/>
              <w:right w:w="110" w:type="dxa"/>
            </w:tcMar>
            <w:vAlign w:val="center"/>
          </w:tcPr>
          <w:p w14:paraId="126AF2E2" w14:textId="77777777" w:rsidR="001D5EBD" w:rsidRDefault="00000000">
            <w:pPr>
              <w:spacing w:after="0"/>
            </w:pPr>
            <w:r>
              <w:rPr>
                <w:color w:val="263238"/>
                <w:sz w:val="19"/>
              </w:rPr>
              <w:t>Donations</w:t>
            </w:r>
          </w:p>
        </w:tc>
        <w:tc>
          <w:tcPr>
            <w:tcW w:w="2448" w:type="dxa"/>
            <w:tcBorders>
              <w:bottom w:val="single" w:sz="4" w:space="0" w:color="CBD3DA"/>
            </w:tcBorders>
            <w:tcMar>
              <w:top w:w="90" w:type="dxa"/>
              <w:left w:w="110" w:type="dxa"/>
              <w:bottom w:w="90" w:type="dxa"/>
              <w:right w:w="110" w:type="dxa"/>
            </w:tcMar>
            <w:vAlign w:val="center"/>
          </w:tcPr>
          <w:p w14:paraId="2BF47669" w14:textId="77777777" w:rsidR="001D5EBD" w:rsidRDefault="00000000">
            <w:pPr>
              <w:spacing w:after="0"/>
              <w:jc w:val="right"/>
            </w:pPr>
            <w:r>
              <w:rPr>
                <w:color w:val="263238"/>
                <w:sz w:val="19"/>
              </w:rPr>
              <w:t>£10,200.77</w:t>
            </w:r>
          </w:p>
        </w:tc>
      </w:tr>
      <w:tr w:rsidR="001D5EBD" w14:paraId="33CBB211" w14:textId="77777777">
        <w:trPr>
          <w:cantSplit/>
        </w:trPr>
        <w:tc>
          <w:tcPr>
            <w:tcW w:w="7056" w:type="dxa"/>
            <w:tcBorders>
              <w:bottom w:val="single" w:sz="4" w:space="0" w:color="CBD3DA"/>
            </w:tcBorders>
            <w:tcMar>
              <w:top w:w="90" w:type="dxa"/>
              <w:left w:w="110" w:type="dxa"/>
              <w:bottom w:w="90" w:type="dxa"/>
              <w:right w:w="110" w:type="dxa"/>
            </w:tcMar>
            <w:vAlign w:val="center"/>
          </w:tcPr>
          <w:p w14:paraId="36774D9F" w14:textId="77777777" w:rsidR="001D5EBD" w:rsidRDefault="00000000">
            <w:pPr>
              <w:spacing w:after="0"/>
            </w:pPr>
            <w:r>
              <w:rPr>
                <w:color w:val="263238"/>
                <w:sz w:val="19"/>
              </w:rPr>
              <w:t>Football subscriptions and donations</w:t>
            </w:r>
          </w:p>
        </w:tc>
        <w:tc>
          <w:tcPr>
            <w:tcW w:w="2448" w:type="dxa"/>
            <w:tcBorders>
              <w:bottom w:val="single" w:sz="4" w:space="0" w:color="CBD3DA"/>
            </w:tcBorders>
            <w:tcMar>
              <w:top w:w="90" w:type="dxa"/>
              <w:left w:w="110" w:type="dxa"/>
              <w:bottom w:w="90" w:type="dxa"/>
              <w:right w:w="110" w:type="dxa"/>
            </w:tcMar>
            <w:vAlign w:val="center"/>
          </w:tcPr>
          <w:p w14:paraId="19E9A781" w14:textId="77777777" w:rsidR="001D5EBD" w:rsidRDefault="00000000">
            <w:pPr>
              <w:spacing w:after="0"/>
              <w:jc w:val="right"/>
            </w:pPr>
            <w:r>
              <w:rPr>
                <w:color w:val="263238"/>
                <w:sz w:val="19"/>
              </w:rPr>
              <w:t>£844.80</w:t>
            </w:r>
          </w:p>
        </w:tc>
      </w:tr>
      <w:tr w:rsidR="001D5EBD" w14:paraId="29E760DB" w14:textId="77777777">
        <w:trPr>
          <w:cantSplit/>
        </w:trPr>
        <w:tc>
          <w:tcPr>
            <w:tcW w:w="7056" w:type="dxa"/>
            <w:tcBorders>
              <w:bottom w:val="single" w:sz="4" w:space="0" w:color="CBD3DA"/>
            </w:tcBorders>
            <w:shd w:val="clear" w:color="auto" w:fill="F6F8FA"/>
            <w:tcMar>
              <w:top w:w="90" w:type="dxa"/>
              <w:left w:w="110" w:type="dxa"/>
              <w:bottom w:w="90" w:type="dxa"/>
              <w:right w:w="110" w:type="dxa"/>
            </w:tcMar>
            <w:vAlign w:val="center"/>
          </w:tcPr>
          <w:p w14:paraId="287B047A" w14:textId="77777777" w:rsidR="001D5EBD" w:rsidRDefault="00000000">
            <w:pPr>
              <w:spacing w:after="0"/>
            </w:pPr>
            <w:r>
              <w:rPr>
                <w:b/>
                <w:color w:val="263238"/>
                <w:sz w:val="19"/>
              </w:rPr>
              <w:t>Total income</w:t>
            </w:r>
          </w:p>
        </w:tc>
        <w:tc>
          <w:tcPr>
            <w:tcW w:w="2448" w:type="dxa"/>
            <w:tcBorders>
              <w:bottom w:val="single" w:sz="4" w:space="0" w:color="CBD3DA"/>
            </w:tcBorders>
            <w:shd w:val="clear" w:color="auto" w:fill="F6F8FA"/>
            <w:tcMar>
              <w:top w:w="90" w:type="dxa"/>
              <w:left w:w="110" w:type="dxa"/>
              <w:bottom w:w="90" w:type="dxa"/>
              <w:right w:w="110" w:type="dxa"/>
            </w:tcMar>
            <w:vAlign w:val="center"/>
          </w:tcPr>
          <w:p w14:paraId="12678F0B" w14:textId="77777777" w:rsidR="001D5EBD" w:rsidRDefault="00000000">
            <w:pPr>
              <w:spacing w:after="0"/>
              <w:jc w:val="right"/>
            </w:pPr>
            <w:r>
              <w:rPr>
                <w:b/>
                <w:color w:val="263238"/>
                <w:sz w:val="19"/>
              </w:rPr>
              <w:t>£23,247.73</w:t>
            </w:r>
          </w:p>
        </w:tc>
      </w:tr>
    </w:tbl>
    <w:p w14:paraId="2C7B6C74" w14:textId="77777777" w:rsidR="001D5EBD" w:rsidRDefault="001D5EBD">
      <w:pPr>
        <w:spacing w:after="0"/>
      </w:pPr>
    </w:p>
    <w:p w14:paraId="15FC6F24" w14:textId="77777777" w:rsidR="001D5EBD" w:rsidRDefault="00000000">
      <w:pPr>
        <w:pStyle w:val="Heading2"/>
      </w:pPr>
      <w:r>
        <w:t>Expenditure</w:t>
      </w:r>
    </w:p>
    <w:tbl>
      <w:tblPr>
        <w:tblStyle w:val="TableGrid"/>
        <w:tblW w:w="8640" w:type="dxa"/>
        <w:tblLayout w:type="fixed"/>
        <w:tblLook w:val="04A0" w:firstRow="1" w:lastRow="0" w:firstColumn="1" w:lastColumn="0" w:noHBand="0" w:noVBand="1"/>
      </w:tblPr>
      <w:tblGrid>
        <w:gridCol w:w="6403"/>
        <w:gridCol w:w="2237"/>
      </w:tblGrid>
      <w:tr w:rsidR="001D5EBD" w14:paraId="248BB394" w14:textId="77777777">
        <w:trPr>
          <w:cantSplit/>
          <w:tblHeader/>
        </w:trPr>
        <w:tc>
          <w:tcPr>
            <w:tcW w:w="7056" w:type="dxa"/>
            <w:tcBorders>
              <w:bottom w:val="single" w:sz="4" w:space="0" w:color="CBD3DA"/>
            </w:tcBorders>
            <w:shd w:val="clear" w:color="auto" w:fill="20364B"/>
            <w:tcMar>
              <w:top w:w="90" w:type="dxa"/>
              <w:left w:w="110" w:type="dxa"/>
              <w:bottom w:w="90" w:type="dxa"/>
              <w:right w:w="110" w:type="dxa"/>
            </w:tcMar>
            <w:vAlign w:val="center"/>
          </w:tcPr>
          <w:p w14:paraId="1040791E" w14:textId="77777777" w:rsidR="001D5EBD" w:rsidRDefault="00000000">
            <w:pPr>
              <w:spacing w:after="0"/>
            </w:pPr>
            <w:r>
              <w:rPr>
                <w:b/>
                <w:color w:val="FFFFFF"/>
                <w:sz w:val="19"/>
              </w:rPr>
              <w:t>Category</w:t>
            </w:r>
          </w:p>
        </w:tc>
        <w:tc>
          <w:tcPr>
            <w:tcW w:w="2448" w:type="dxa"/>
            <w:tcBorders>
              <w:bottom w:val="single" w:sz="4" w:space="0" w:color="CBD3DA"/>
            </w:tcBorders>
            <w:shd w:val="clear" w:color="auto" w:fill="20364B"/>
            <w:tcMar>
              <w:top w:w="90" w:type="dxa"/>
              <w:left w:w="110" w:type="dxa"/>
              <w:bottom w:w="90" w:type="dxa"/>
              <w:right w:w="110" w:type="dxa"/>
            </w:tcMar>
            <w:vAlign w:val="center"/>
          </w:tcPr>
          <w:p w14:paraId="147340DA" w14:textId="77777777" w:rsidR="001D5EBD" w:rsidRDefault="00000000">
            <w:pPr>
              <w:spacing w:after="0"/>
              <w:jc w:val="right"/>
            </w:pPr>
            <w:r>
              <w:rPr>
                <w:b/>
                <w:color w:val="FFFFFF"/>
                <w:sz w:val="19"/>
              </w:rPr>
              <w:t>Amount</w:t>
            </w:r>
          </w:p>
        </w:tc>
      </w:tr>
      <w:tr w:rsidR="001D5EBD" w14:paraId="10CD1D89" w14:textId="77777777">
        <w:trPr>
          <w:cantSplit/>
        </w:trPr>
        <w:tc>
          <w:tcPr>
            <w:tcW w:w="7056" w:type="dxa"/>
            <w:tcBorders>
              <w:bottom w:val="single" w:sz="4" w:space="0" w:color="CBD3DA"/>
            </w:tcBorders>
            <w:tcMar>
              <w:top w:w="90" w:type="dxa"/>
              <w:left w:w="110" w:type="dxa"/>
              <w:bottom w:w="90" w:type="dxa"/>
              <w:right w:w="110" w:type="dxa"/>
            </w:tcMar>
            <w:vAlign w:val="center"/>
          </w:tcPr>
          <w:p w14:paraId="1E74FA14" w14:textId="77777777" w:rsidR="001D5EBD" w:rsidRDefault="00000000">
            <w:pPr>
              <w:spacing w:after="0"/>
            </w:pPr>
            <w:r>
              <w:rPr>
                <w:color w:val="263238"/>
                <w:sz w:val="19"/>
              </w:rPr>
              <w:t>Enrichment</w:t>
            </w:r>
          </w:p>
        </w:tc>
        <w:tc>
          <w:tcPr>
            <w:tcW w:w="2448" w:type="dxa"/>
            <w:tcBorders>
              <w:bottom w:val="single" w:sz="4" w:space="0" w:color="CBD3DA"/>
            </w:tcBorders>
            <w:tcMar>
              <w:top w:w="90" w:type="dxa"/>
              <w:left w:w="110" w:type="dxa"/>
              <w:bottom w:w="90" w:type="dxa"/>
              <w:right w:w="110" w:type="dxa"/>
            </w:tcMar>
            <w:vAlign w:val="center"/>
          </w:tcPr>
          <w:p w14:paraId="08AA856B" w14:textId="77777777" w:rsidR="001D5EBD" w:rsidRDefault="00000000">
            <w:pPr>
              <w:spacing w:after="0"/>
              <w:jc w:val="right"/>
            </w:pPr>
            <w:r>
              <w:rPr>
                <w:color w:val="263238"/>
                <w:sz w:val="19"/>
              </w:rPr>
              <w:t>£1,963.83</w:t>
            </w:r>
          </w:p>
        </w:tc>
      </w:tr>
      <w:tr w:rsidR="001D5EBD" w14:paraId="515AB223" w14:textId="77777777">
        <w:trPr>
          <w:cantSplit/>
        </w:trPr>
        <w:tc>
          <w:tcPr>
            <w:tcW w:w="7056" w:type="dxa"/>
            <w:tcBorders>
              <w:bottom w:val="single" w:sz="4" w:space="0" w:color="CBD3DA"/>
            </w:tcBorders>
            <w:tcMar>
              <w:top w:w="90" w:type="dxa"/>
              <w:left w:w="110" w:type="dxa"/>
              <w:bottom w:w="90" w:type="dxa"/>
              <w:right w:w="110" w:type="dxa"/>
            </w:tcMar>
            <w:vAlign w:val="center"/>
          </w:tcPr>
          <w:p w14:paraId="27F2C512" w14:textId="77777777" w:rsidR="001D5EBD" w:rsidRDefault="00000000">
            <w:pPr>
              <w:spacing w:after="0"/>
            </w:pPr>
            <w:r>
              <w:rPr>
                <w:color w:val="263238"/>
                <w:sz w:val="19"/>
              </w:rPr>
              <w:t>Events</w:t>
            </w:r>
          </w:p>
        </w:tc>
        <w:tc>
          <w:tcPr>
            <w:tcW w:w="2448" w:type="dxa"/>
            <w:tcBorders>
              <w:bottom w:val="single" w:sz="4" w:space="0" w:color="CBD3DA"/>
            </w:tcBorders>
            <w:tcMar>
              <w:top w:w="90" w:type="dxa"/>
              <w:left w:w="110" w:type="dxa"/>
              <w:bottom w:w="90" w:type="dxa"/>
              <w:right w:w="110" w:type="dxa"/>
            </w:tcMar>
            <w:vAlign w:val="center"/>
          </w:tcPr>
          <w:p w14:paraId="277F1523" w14:textId="77777777" w:rsidR="001D5EBD" w:rsidRDefault="00000000">
            <w:pPr>
              <w:spacing w:after="0"/>
              <w:jc w:val="right"/>
            </w:pPr>
            <w:r>
              <w:rPr>
                <w:color w:val="263238"/>
                <w:sz w:val="19"/>
              </w:rPr>
              <w:t>£1,936.58</w:t>
            </w:r>
          </w:p>
        </w:tc>
      </w:tr>
      <w:tr w:rsidR="001D5EBD" w14:paraId="1F70C74D" w14:textId="77777777">
        <w:trPr>
          <w:cantSplit/>
        </w:trPr>
        <w:tc>
          <w:tcPr>
            <w:tcW w:w="7056" w:type="dxa"/>
            <w:tcBorders>
              <w:bottom w:val="single" w:sz="4" w:space="0" w:color="CBD3DA"/>
            </w:tcBorders>
            <w:tcMar>
              <w:top w:w="90" w:type="dxa"/>
              <w:left w:w="110" w:type="dxa"/>
              <w:bottom w:w="90" w:type="dxa"/>
              <w:right w:w="110" w:type="dxa"/>
            </w:tcMar>
            <w:vAlign w:val="center"/>
          </w:tcPr>
          <w:p w14:paraId="1F70BB10" w14:textId="77777777" w:rsidR="001D5EBD" w:rsidRDefault="00000000">
            <w:pPr>
              <w:spacing w:after="0"/>
            </w:pPr>
            <w:r>
              <w:rPr>
                <w:color w:val="263238"/>
                <w:sz w:val="19"/>
              </w:rPr>
              <w:lastRenderedPageBreak/>
              <w:t>Staff gifts</w:t>
            </w:r>
          </w:p>
        </w:tc>
        <w:tc>
          <w:tcPr>
            <w:tcW w:w="2448" w:type="dxa"/>
            <w:tcBorders>
              <w:bottom w:val="single" w:sz="4" w:space="0" w:color="CBD3DA"/>
            </w:tcBorders>
            <w:tcMar>
              <w:top w:w="90" w:type="dxa"/>
              <w:left w:w="110" w:type="dxa"/>
              <w:bottom w:w="90" w:type="dxa"/>
              <w:right w:w="110" w:type="dxa"/>
            </w:tcMar>
            <w:vAlign w:val="center"/>
          </w:tcPr>
          <w:p w14:paraId="42C52031" w14:textId="77777777" w:rsidR="001D5EBD" w:rsidRDefault="00000000">
            <w:pPr>
              <w:spacing w:after="0"/>
              <w:jc w:val="right"/>
            </w:pPr>
            <w:r>
              <w:rPr>
                <w:color w:val="263238"/>
                <w:sz w:val="19"/>
              </w:rPr>
              <w:t>£4,285.28</w:t>
            </w:r>
          </w:p>
        </w:tc>
      </w:tr>
      <w:tr w:rsidR="001D5EBD" w14:paraId="4A3237D2" w14:textId="77777777">
        <w:trPr>
          <w:cantSplit/>
        </w:trPr>
        <w:tc>
          <w:tcPr>
            <w:tcW w:w="7056" w:type="dxa"/>
            <w:tcBorders>
              <w:bottom w:val="single" w:sz="4" w:space="0" w:color="CBD3DA"/>
            </w:tcBorders>
            <w:tcMar>
              <w:top w:w="90" w:type="dxa"/>
              <w:left w:w="110" w:type="dxa"/>
              <w:bottom w:w="90" w:type="dxa"/>
              <w:right w:w="110" w:type="dxa"/>
            </w:tcMar>
            <w:vAlign w:val="center"/>
          </w:tcPr>
          <w:p w14:paraId="449AA419" w14:textId="77777777" w:rsidR="001D5EBD" w:rsidRDefault="00000000">
            <w:pPr>
              <w:spacing w:after="0"/>
            </w:pPr>
            <w:r>
              <w:rPr>
                <w:color w:val="263238"/>
                <w:sz w:val="19"/>
              </w:rPr>
              <w:t>Operations</w:t>
            </w:r>
          </w:p>
        </w:tc>
        <w:tc>
          <w:tcPr>
            <w:tcW w:w="2448" w:type="dxa"/>
            <w:tcBorders>
              <w:bottom w:val="single" w:sz="4" w:space="0" w:color="CBD3DA"/>
            </w:tcBorders>
            <w:tcMar>
              <w:top w:w="90" w:type="dxa"/>
              <w:left w:w="110" w:type="dxa"/>
              <w:bottom w:w="90" w:type="dxa"/>
              <w:right w:w="110" w:type="dxa"/>
            </w:tcMar>
            <w:vAlign w:val="center"/>
          </w:tcPr>
          <w:p w14:paraId="7B9625BA" w14:textId="77777777" w:rsidR="001D5EBD" w:rsidRDefault="00000000">
            <w:pPr>
              <w:spacing w:after="0"/>
              <w:jc w:val="right"/>
            </w:pPr>
            <w:r>
              <w:rPr>
                <w:color w:val="263238"/>
                <w:sz w:val="19"/>
              </w:rPr>
              <w:t>£396.58</w:t>
            </w:r>
          </w:p>
        </w:tc>
      </w:tr>
      <w:tr w:rsidR="001D5EBD" w14:paraId="29312BF3" w14:textId="77777777">
        <w:trPr>
          <w:cantSplit/>
        </w:trPr>
        <w:tc>
          <w:tcPr>
            <w:tcW w:w="7056" w:type="dxa"/>
            <w:tcBorders>
              <w:bottom w:val="single" w:sz="4" w:space="0" w:color="CBD3DA"/>
            </w:tcBorders>
            <w:tcMar>
              <w:top w:w="90" w:type="dxa"/>
              <w:left w:w="110" w:type="dxa"/>
              <w:bottom w:w="90" w:type="dxa"/>
              <w:right w:w="110" w:type="dxa"/>
            </w:tcMar>
            <w:vAlign w:val="center"/>
          </w:tcPr>
          <w:p w14:paraId="039458AC" w14:textId="77777777" w:rsidR="001D5EBD" w:rsidRDefault="00000000">
            <w:pPr>
              <w:spacing w:after="0"/>
            </w:pPr>
            <w:r>
              <w:rPr>
                <w:color w:val="263238"/>
                <w:sz w:val="19"/>
              </w:rPr>
              <w:t>Football, including transfer of balance</w:t>
            </w:r>
          </w:p>
        </w:tc>
        <w:tc>
          <w:tcPr>
            <w:tcW w:w="2448" w:type="dxa"/>
            <w:tcBorders>
              <w:bottom w:val="single" w:sz="4" w:space="0" w:color="CBD3DA"/>
            </w:tcBorders>
            <w:tcMar>
              <w:top w:w="90" w:type="dxa"/>
              <w:left w:w="110" w:type="dxa"/>
              <w:bottom w:w="90" w:type="dxa"/>
              <w:right w:w="110" w:type="dxa"/>
            </w:tcMar>
            <w:vAlign w:val="center"/>
          </w:tcPr>
          <w:p w14:paraId="6D1A68BE" w14:textId="77777777" w:rsidR="001D5EBD" w:rsidRDefault="00000000">
            <w:pPr>
              <w:spacing w:after="0"/>
              <w:jc w:val="right"/>
            </w:pPr>
            <w:r>
              <w:rPr>
                <w:color w:val="263238"/>
                <w:sz w:val="19"/>
              </w:rPr>
              <w:t>£4,612.97</w:t>
            </w:r>
          </w:p>
        </w:tc>
      </w:tr>
      <w:tr w:rsidR="001D5EBD" w14:paraId="5F844209" w14:textId="77777777">
        <w:trPr>
          <w:cantSplit/>
        </w:trPr>
        <w:tc>
          <w:tcPr>
            <w:tcW w:w="7056" w:type="dxa"/>
            <w:tcBorders>
              <w:bottom w:val="single" w:sz="4" w:space="0" w:color="CBD3DA"/>
            </w:tcBorders>
            <w:tcMar>
              <w:top w:w="90" w:type="dxa"/>
              <w:left w:w="110" w:type="dxa"/>
              <w:bottom w:w="90" w:type="dxa"/>
              <w:right w:w="110" w:type="dxa"/>
            </w:tcMar>
            <w:vAlign w:val="center"/>
          </w:tcPr>
          <w:p w14:paraId="5E6FC48B" w14:textId="77777777" w:rsidR="001D5EBD" w:rsidRDefault="00000000">
            <w:pPr>
              <w:spacing w:after="0"/>
            </w:pPr>
            <w:r>
              <w:rPr>
                <w:color w:val="263238"/>
                <w:sz w:val="19"/>
              </w:rPr>
              <w:t>School resources</w:t>
            </w:r>
          </w:p>
        </w:tc>
        <w:tc>
          <w:tcPr>
            <w:tcW w:w="2448" w:type="dxa"/>
            <w:tcBorders>
              <w:bottom w:val="single" w:sz="4" w:space="0" w:color="CBD3DA"/>
            </w:tcBorders>
            <w:tcMar>
              <w:top w:w="90" w:type="dxa"/>
              <w:left w:w="110" w:type="dxa"/>
              <w:bottom w:w="90" w:type="dxa"/>
              <w:right w:w="110" w:type="dxa"/>
            </w:tcMar>
            <w:vAlign w:val="center"/>
          </w:tcPr>
          <w:p w14:paraId="00D3FC57" w14:textId="77777777" w:rsidR="001D5EBD" w:rsidRDefault="00000000">
            <w:pPr>
              <w:spacing w:after="0"/>
              <w:jc w:val="right"/>
            </w:pPr>
            <w:r>
              <w:rPr>
                <w:color w:val="263238"/>
                <w:sz w:val="19"/>
              </w:rPr>
              <w:t>£1,054.72</w:t>
            </w:r>
          </w:p>
        </w:tc>
      </w:tr>
      <w:tr w:rsidR="001D5EBD" w14:paraId="10DC6A2B" w14:textId="77777777">
        <w:trPr>
          <w:cantSplit/>
        </w:trPr>
        <w:tc>
          <w:tcPr>
            <w:tcW w:w="7056" w:type="dxa"/>
            <w:tcBorders>
              <w:bottom w:val="single" w:sz="4" w:space="0" w:color="CBD3DA"/>
            </w:tcBorders>
            <w:shd w:val="clear" w:color="auto" w:fill="F6F8FA"/>
            <w:tcMar>
              <w:top w:w="90" w:type="dxa"/>
              <w:left w:w="110" w:type="dxa"/>
              <w:bottom w:w="90" w:type="dxa"/>
              <w:right w:w="110" w:type="dxa"/>
            </w:tcMar>
            <w:vAlign w:val="center"/>
          </w:tcPr>
          <w:p w14:paraId="6FE64875" w14:textId="77777777" w:rsidR="001D5EBD" w:rsidRDefault="00000000">
            <w:pPr>
              <w:spacing w:after="0"/>
            </w:pPr>
            <w:r>
              <w:rPr>
                <w:b/>
                <w:color w:val="263238"/>
                <w:sz w:val="19"/>
              </w:rPr>
              <w:t>Total expenditure</w:t>
            </w:r>
          </w:p>
        </w:tc>
        <w:tc>
          <w:tcPr>
            <w:tcW w:w="2448" w:type="dxa"/>
            <w:tcBorders>
              <w:bottom w:val="single" w:sz="4" w:space="0" w:color="CBD3DA"/>
            </w:tcBorders>
            <w:shd w:val="clear" w:color="auto" w:fill="F6F8FA"/>
            <w:tcMar>
              <w:top w:w="90" w:type="dxa"/>
              <w:left w:w="110" w:type="dxa"/>
              <w:bottom w:w="90" w:type="dxa"/>
              <w:right w:w="110" w:type="dxa"/>
            </w:tcMar>
            <w:vAlign w:val="center"/>
          </w:tcPr>
          <w:p w14:paraId="7076991A" w14:textId="77777777" w:rsidR="001D5EBD" w:rsidRDefault="00000000">
            <w:pPr>
              <w:spacing w:after="0"/>
              <w:jc w:val="right"/>
            </w:pPr>
            <w:r>
              <w:rPr>
                <w:b/>
                <w:color w:val="263238"/>
                <w:sz w:val="19"/>
              </w:rPr>
              <w:t>£14,249.96</w:t>
            </w:r>
          </w:p>
        </w:tc>
      </w:tr>
    </w:tbl>
    <w:p w14:paraId="72E1A080" w14:textId="77777777" w:rsidR="001D5EBD" w:rsidRDefault="001D5EBD">
      <w:pPr>
        <w:spacing w:after="0"/>
      </w:pPr>
    </w:p>
    <w:p w14:paraId="54D74722" w14:textId="77777777" w:rsidR="001D5EBD" w:rsidRDefault="00000000">
      <w:pPr>
        <w:pStyle w:val="Heading2"/>
      </w:pPr>
      <w:r>
        <w:t>Reserves and commitments</w:t>
      </w:r>
    </w:p>
    <w:p w14:paraId="61D0CE1F" w14:textId="77777777" w:rsidR="001D5EBD" w:rsidRDefault="00000000">
      <w:r>
        <w:rPr>
          <w:color w:val="202124"/>
        </w:rPr>
        <w:t>The accounts identify a minimum PSA balance of £3,000. At the year end, £17,992.79 was also identified as committed expenditure: staff gifts (£1,648.96), Playground Phase II (£14,469.50), Energise and Exercise play equipment (£474.33), a December 2026 pantomime contribution (£500.00), December 2026 Christmas crafts (£400.00), and school-branded sports kit (£500.00). After the minimum balance and these commitments, the accounts report £11,625.88 available to utilise.</w:t>
      </w:r>
    </w:p>
    <w:p w14:paraId="2280753F" w14:textId="0BAAE5C0" w:rsidR="001D5EBD" w:rsidRDefault="00000000">
      <w:r>
        <w:rPr>
          <w:b/>
          <w:color w:val="202124"/>
        </w:rPr>
        <w:t xml:space="preserve">Reserves policy and fund status: </w:t>
      </w:r>
      <w:r w:rsidR="000E498C">
        <w:rPr>
          <w:color w:val="202124"/>
        </w:rPr>
        <w:t>£3000 is reserved as a minimum balance in the charity’s bank account to satisfy/maintain our charity status.</w:t>
      </w:r>
    </w:p>
    <w:p w14:paraId="287B9C19" w14:textId="77777777" w:rsidR="001D5EBD" w:rsidRDefault="00000000">
      <w:pPr>
        <w:pStyle w:val="Heading1"/>
      </w:pPr>
      <w:r>
        <w:t>Plans for the next year</w:t>
      </w:r>
    </w:p>
    <w:p w14:paraId="2920284D" w14:textId="77777777" w:rsidR="001D5EBD" w:rsidRDefault="00000000">
      <w:r>
        <w:rPr>
          <w:color w:val="202124"/>
        </w:rPr>
        <w:t>The trustees intend to continue organising fundraising and social activities for the Blackhall Primary School community and to apply the charity’s funds to facilities, equipment and experiences that benefit pupils. Existing commitments include Playground Phase II, play and PE equipment, a pantomime contribution, Christmas craft materials and school-branded sports kit.</w:t>
      </w:r>
    </w:p>
    <w:p w14:paraId="6E0EE3EF" w14:textId="77777777" w:rsidR="001D5EBD" w:rsidRDefault="00000000">
      <w:pPr>
        <w:pStyle w:val="Heading1"/>
      </w:pPr>
      <w:r>
        <w:t>Trustees’ responsibilities and approval</w:t>
      </w:r>
    </w:p>
    <w:p w14:paraId="4C4B46C1" w14:textId="77777777" w:rsidR="001D5EBD" w:rsidRDefault="00000000">
      <w:r>
        <w:rPr>
          <w:color w:val="202124"/>
        </w:rPr>
        <w:t>The trustees are responsible for keeping proper accounting records, safeguarding the charity’s assets and preparing annual accounts and a Trustees’ Annual Report that comply with the Charities and Trustee Investment (Scotland) Act 2005 and applicable regulations.</w:t>
      </w:r>
    </w:p>
    <w:p w14:paraId="7EE62869" w14:textId="77777777" w:rsidR="001D5EBD" w:rsidRDefault="00000000">
      <w:pPr>
        <w:keepNext/>
        <w:keepLines/>
        <w:spacing w:after="40"/>
      </w:pPr>
      <w:r>
        <w:rPr>
          <w:color w:val="202124"/>
        </w:rPr>
        <w:t>This report was approved by the charity trustees and signed on their behalf by:</w:t>
      </w:r>
    </w:p>
    <w:p w14:paraId="5EA93D3A" w14:textId="2CF4D3AB" w:rsidR="001D5EBD" w:rsidRDefault="00000000">
      <w:pPr>
        <w:keepNext/>
        <w:keepLines/>
        <w:spacing w:after="40"/>
      </w:pPr>
      <w:r>
        <w:rPr>
          <w:b/>
          <w:color w:val="202124"/>
        </w:rPr>
        <w:t xml:space="preserve">Name: </w:t>
      </w:r>
      <w:r w:rsidR="000E498C">
        <w:rPr>
          <w:color w:val="202124"/>
        </w:rPr>
        <w:t>Beth Croft</w:t>
      </w:r>
      <w:r w:rsidR="000E498C">
        <w:rPr>
          <w:color w:val="202124"/>
        </w:rPr>
        <w:tab/>
      </w:r>
    </w:p>
    <w:p w14:paraId="1D9EC84B" w14:textId="7D4C5C42" w:rsidR="001D5EBD" w:rsidRDefault="00000000">
      <w:pPr>
        <w:keepNext/>
        <w:keepLines/>
        <w:spacing w:after="40"/>
      </w:pPr>
      <w:r>
        <w:rPr>
          <w:b/>
          <w:color w:val="202124"/>
        </w:rPr>
        <w:t xml:space="preserve">Position: </w:t>
      </w:r>
      <w:r w:rsidR="000E498C">
        <w:rPr>
          <w:color w:val="202124"/>
        </w:rPr>
        <w:t>Former Trustee</w:t>
      </w:r>
    </w:p>
    <w:p w14:paraId="6F76A023" w14:textId="6D270EF4" w:rsidR="001D5EBD" w:rsidRDefault="00000000">
      <w:pPr>
        <w:keepNext/>
        <w:keepLines/>
        <w:spacing w:after="40"/>
      </w:pPr>
      <w:r>
        <w:rPr>
          <w:b/>
          <w:color w:val="202124"/>
        </w:rPr>
        <w:t xml:space="preserve">Signature: </w:t>
      </w:r>
      <w:r w:rsidR="00591C14">
        <w:rPr>
          <w:b/>
          <w:color w:val="202124"/>
        </w:rPr>
        <w:t>Beth Croft</w:t>
      </w:r>
    </w:p>
    <w:p w14:paraId="34EA5614" w14:textId="1C0EEF66" w:rsidR="001D5EBD" w:rsidRDefault="00000000">
      <w:pPr>
        <w:keepLines/>
        <w:spacing w:after="40"/>
      </w:pPr>
      <w:r>
        <w:rPr>
          <w:b/>
          <w:color w:val="202124"/>
        </w:rPr>
        <w:t xml:space="preserve">Date: </w:t>
      </w:r>
      <w:r w:rsidR="000E498C">
        <w:rPr>
          <w:color w:val="202124"/>
        </w:rPr>
        <w:t>31/8/26</w:t>
      </w:r>
    </w:p>
    <w:sectPr w:rsidR="001D5EBD" w:rsidSect="00034616">
      <w:headerReference w:type="default" r:id="rId8"/>
      <w:footerReference w:type="default" r:id="rId9"/>
      <w:pgSz w:w="11905" w:h="16838"/>
      <w:pgMar w:top="1080" w:right="1152" w:bottom="1008" w:left="1152"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2FFDE" w14:textId="77777777" w:rsidR="008F7A7F" w:rsidRDefault="008F7A7F">
      <w:pPr>
        <w:spacing w:after="0" w:line="240" w:lineRule="auto"/>
      </w:pPr>
      <w:r>
        <w:separator/>
      </w:r>
    </w:p>
  </w:endnote>
  <w:endnote w:type="continuationSeparator" w:id="0">
    <w:p w14:paraId="09D7E1F4" w14:textId="77777777" w:rsidR="008F7A7F" w:rsidRDefault="008F7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4DFA" w14:textId="77777777" w:rsidR="001D5EBD" w:rsidRDefault="00000000">
    <w:pPr>
      <w:pStyle w:val="Footer"/>
      <w:jc w:val="right"/>
    </w:pPr>
    <w:r>
      <w:rPr>
        <w:color w:val="5F6B76"/>
        <w:sz w:val="16"/>
      </w:rPr>
      <w:t>Trustees’ Annual Report 2025–</w:t>
    </w:r>
    <w:proofErr w:type="gramStart"/>
    <w:r>
      <w:rPr>
        <w:color w:val="5F6B76"/>
        <w:sz w:val="16"/>
      </w:rPr>
      <w:t>26  |</w:t>
    </w:r>
    <w:proofErr w:type="gramEnd"/>
    <w:r>
      <w:rPr>
        <w:color w:val="5F6B76"/>
        <w:sz w:val="16"/>
      </w:rPr>
      <w:t xml:space="preserve">  </w:t>
    </w:r>
    <w:r>
      <w:rPr>
        <w:color w:val="5F6B76"/>
        <w:sz w:val="16"/>
      </w:rPr>
      <w:fldChar w:fldCharType="begin"/>
    </w:r>
    <w:r>
      <w:rPr>
        <w:color w:val="5F6B76"/>
        <w:sz w:val="16"/>
      </w:rPr>
      <w:instrText>PAGE</w:instrText>
    </w:r>
    <w:r>
      <w:rPr>
        <w:color w:val="5F6B76"/>
        <w:sz w:val="16"/>
      </w:rPr>
      <w:fldChar w:fldCharType="separate"/>
    </w:r>
    <w:r w:rsidR="005A4F88">
      <w:rPr>
        <w:noProof/>
        <w:color w:val="5F6B76"/>
        <w:sz w:val="16"/>
      </w:rPr>
      <w:t>1</w:t>
    </w:r>
    <w:r>
      <w:rPr>
        <w:color w:val="5F6B7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6A90" w14:textId="77777777" w:rsidR="008F7A7F" w:rsidRDefault="008F7A7F">
      <w:pPr>
        <w:spacing w:after="0" w:line="240" w:lineRule="auto"/>
      </w:pPr>
      <w:r>
        <w:separator/>
      </w:r>
    </w:p>
  </w:footnote>
  <w:footnote w:type="continuationSeparator" w:id="0">
    <w:p w14:paraId="53CA711E" w14:textId="77777777" w:rsidR="008F7A7F" w:rsidRDefault="008F7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E71F" w14:textId="77777777" w:rsidR="001D5EBD" w:rsidRDefault="00000000">
    <w:pPr>
      <w:pStyle w:val="Header"/>
      <w:jc w:val="right"/>
    </w:pPr>
    <w:r>
      <w:rPr>
        <w:b/>
        <w:color w:val="5F6B76"/>
        <w:sz w:val="16"/>
      </w:rPr>
      <w:t xml:space="preserve">BLACKHALL PRIMARY PARENT/STAFF </w:t>
    </w:r>
    <w:proofErr w:type="gramStart"/>
    <w:r>
      <w:rPr>
        <w:b/>
        <w:color w:val="5F6B76"/>
        <w:sz w:val="16"/>
      </w:rPr>
      <w:t>ASSOCIATION  |</w:t>
    </w:r>
    <w:proofErr w:type="gramEnd"/>
    <w:r>
      <w:rPr>
        <w:b/>
        <w:color w:val="5F6B76"/>
        <w:sz w:val="16"/>
      </w:rPr>
      <w:t xml:space="preserve">  SC045714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3549507">
    <w:abstractNumId w:val="8"/>
  </w:num>
  <w:num w:numId="2" w16cid:durableId="2137866047">
    <w:abstractNumId w:val="6"/>
  </w:num>
  <w:num w:numId="3" w16cid:durableId="896085039">
    <w:abstractNumId w:val="5"/>
  </w:num>
  <w:num w:numId="4" w16cid:durableId="33506208">
    <w:abstractNumId w:val="4"/>
  </w:num>
  <w:num w:numId="5" w16cid:durableId="18436365">
    <w:abstractNumId w:val="7"/>
  </w:num>
  <w:num w:numId="6" w16cid:durableId="1332638428">
    <w:abstractNumId w:val="3"/>
  </w:num>
  <w:num w:numId="7" w16cid:durableId="1302030100">
    <w:abstractNumId w:val="2"/>
  </w:num>
  <w:num w:numId="8" w16cid:durableId="830174026">
    <w:abstractNumId w:val="1"/>
  </w:num>
  <w:num w:numId="9" w16cid:durableId="113733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498C"/>
    <w:rsid w:val="0015074B"/>
    <w:rsid w:val="001D5EBD"/>
    <w:rsid w:val="00284397"/>
    <w:rsid w:val="0029639D"/>
    <w:rsid w:val="00326F90"/>
    <w:rsid w:val="00591C14"/>
    <w:rsid w:val="005A4F88"/>
    <w:rsid w:val="007D19CA"/>
    <w:rsid w:val="008F7A7F"/>
    <w:rsid w:val="00AA1D8D"/>
    <w:rsid w:val="00AD0F60"/>
    <w:rsid w:val="00B47730"/>
    <w:rsid w:val="00C02D4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081FB8"/>
  <w14:defaultImageDpi w14:val="300"/>
  <w15:docId w15:val="{FFF58078-0C34-004B-A44D-5ED47C69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b/>
      <w:bCs/>
      <w:color w:val="20364B"/>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0364B"/>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243B5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contextualSpacing/>
    </w:pPr>
    <w:rPr>
      <w:rFonts w:asciiTheme="majorHAnsi" w:eastAsiaTheme="majorEastAsia" w:hAnsiTheme="majorHAnsi" w:cstheme="majorBidi"/>
      <w:b/>
      <w:color w:val="20364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pPr>
    <w:rPr>
      <w:rFonts w:asciiTheme="majorHAnsi" w:eastAsiaTheme="majorEastAsia" w:hAnsiTheme="majorHAnsi" w:cstheme="majorBidi"/>
      <w:i/>
      <w:iCs/>
      <w:color w:val="5F6B7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rial" w:hAnsi="Arial"/>
      <w:color w:val="000000"/>
    </w:rPr>
  </w:style>
  <w:style w:type="paragraph" w:customStyle="1" w:styleId="p1">
    <w:name w:val="p1"/>
    <w:basedOn w:val="Normal"/>
    <w:rsid w:val="000E498C"/>
    <w:pPr>
      <w:spacing w:after="40" w:line="240" w:lineRule="auto"/>
      <w:ind w:left="259"/>
    </w:pPr>
    <w:rPr>
      <w:rFonts w:eastAsia="Times New Roman" w:cs="Arial"/>
      <w:szCs w:val="15"/>
      <w:lang w:val="en-GB" w:eastAsia="en-GB"/>
    </w:rPr>
  </w:style>
  <w:style w:type="paragraph" w:customStyle="1" w:styleId="p2">
    <w:name w:val="p2"/>
    <w:basedOn w:val="Normal"/>
    <w:rsid w:val="000E498C"/>
    <w:pPr>
      <w:spacing w:before="60" w:after="100" w:line="240" w:lineRule="auto"/>
      <w:ind w:left="115"/>
    </w:pPr>
    <w:rPr>
      <w:rFonts w:eastAsia="Times New Roman" w:cs="Arial"/>
      <w:b/>
      <w:color w:val="FB0007"/>
      <w:szCs w:val="15"/>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91A261D-1D83-4727-AB30-D675315C28F1}"/>
</file>

<file path=customXml/itemProps3.xml><?xml version="1.0" encoding="utf-8"?>
<ds:datastoreItem xmlns:ds="http://schemas.openxmlformats.org/officeDocument/2006/customXml" ds:itemID="{890112C3-3699-4BDD-A4FA-AC6089110EB7}"/>
</file>

<file path=customXml/itemProps4.xml><?xml version="1.0" encoding="utf-8"?>
<ds:datastoreItem xmlns:ds="http://schemas.openxmlformats.org/officeDocument/2006/customXml" ds:itemID="{1472F8D3-388C-4979-BB16-F1296896F4D0}"/>
</file>

<file path=docProps/app.xml><?xml version="1.0" encoding="utf-8"?>
<Properties xmlns="http://schemas.openxmlformats.org/officeDocument/2006/extended-properties" xmlns:vt="http://schemas.openxmlformats.org/officeDocument/2006/docPropsVTypes">
  <Template>Normal.dotm</Template>
  <TotalTime>1</TotalTime>
  <Pages>3</Pages>
  <Words>853</Words>
  <Characters>5120</Characters>
  <Application>Microsoft Office Word</Application>
  <DocSecurity>0</DocSecurity>
  <Lines>131</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Blackhall PSA Trustees’ Annual Report 2025–26</dc:title>
  <dc:subject>Trustees’ Annual Report for submission to OSCR</dc:subject>
  <dc:creator>Blackhall Primary Parent/Staff Association</dc:creator>
  <cp:keywords>OSCR, trustees annual report, SC045714, Blackhall PSA</cp:keywords>
  <dc:description>generated by python-docx</dc:description>
  <cp:lastModifiedBy>Blackhall School PSA</cp:lastModifiedBy>
  <cp:revision>3</cp:revision>
  <dcterms:created xsi:type="dcterms:W3CDTF">2026-08-31T19:39:00Z</dcterms:created>
  <dcterms:modified xsi:type="dcterms:W3CDTF">2026-08-31T19:40:00Z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