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512985" w14:textId="77777777" w:rsidR="00C66139" w:rsidRDefault="00C66139" w:rsidP="004741B7">
      <w:pPr>
        <w:jc w:val="center"/>
      </w:pPr>
      <w:bookmarkStart w:id="0" w:name="_Hlk195968688"/>
      <w:bookmarkEnd w:id="0"/>
    </w:p>
    <w:p w14:paraId="357D329D" w14:textId="77777777" w:rsidR="004741B7" w:rsidRDefault="004741B7" w:rsidP="004741B7">
      <w:pPr>
        <w:jc w:val="center"/>
      </w:pPr>
    </w:p>
    <w:p w14:paraId="166041A1" w14:textId="77777777" w:rsidR="004741B7" w:rsidRDefault="004741B7" w:rsidP="004741B7">
      <w:pPr>
        <w:jc w:val="center"/>
      </w:pPr>
    </w:p>
    <w:p w14:paraId="13A4B52B" w14:textId="77777777" w:rsidR="004741B7" w:rsidRDefault="004741B7" w:rsidP="004741B7">
      <w:pPr>
        <w:jc w:val="center"/>
      </w:pPr>
    </w:p>
    <w:p w14:paraId="5900440E" w14:textId="77777777" w:rsidR="004741B7" w:rsidRDefault="004741B7" w:rsidP="004741B7">
      <w:pPr>
        <w:jc w:val="center"/>
      </w:pPr>
    </w:p>
    <w:p w14:paraId="793569C6" w14:textId="77777777" w:rsidR="004741B7" w:rsidRDefault="004741B7" w:rsidP="004741B7">
      <w:pPr>
        <w:jc w:val="center"/>
      </w:pPr>
    </w:p>
    <w:p w14:paraId="3C197EEE" w14:textId="77777777" w:rsidR="004741B7" w:rsidRDefault="004741B7" w:rsidP="004741B7">
      <w:pPr>
        <w:jc w:val="center"/>
      </w:pPr>
    </w:p>
    <w:p w14:paraId="34D2CCB4" w14:textId="77777777" w:rsidR="004741B7" w:rsidRDefault="004741B7" w:rsidP="004741B7">
      <w:pPr>
        <w:jc w:val="center"/>
      </w:pPr>
    </w:p>
    <w:p w14:paraId="2F81E1AB" w14:textId="7134FD6C" w:rsidR="004741B7" w:rsidRPr="00720067" w:rsidRDefault="004741B7" w:rsidP="004741B7">
      <w:pPr>
        <w:jc w:val="center"/>
        <w:rPr>
          <w:b/>
          <w:bCs/>
          <w:sz w:val="36"/>
          <w:szCs w:val="36"/>
        </w:rPr>
      </w:pPr>
      <w:r w:rsidRPr="00720067">
        <w:rPr>
          <w:b/>
          <w:bCs/>
          <w:sz w:val="36"/>
          <w:szCs w:val="36"/>
        </w:rPr>
        <w:t>Arran Dogs SCIO</w:t>
      </w:r>
    </w:p>
    <w:p w14:paraId="0AAB79C1" w14:textId="77777777" w:rsidR="004741B7" w:rsidRPr="00720067" w:rsidRDefault="004741B7" w:rsidP="004741B7">
      <w:pPr>
        <w:jc w:val="center"/>
        <w:rPr>
          <w:b/>
          <w:bCs/>
          <w:sz w:val="36"/>
          <w:szCs w:val="36"/>
        </w:rPr>
      </w:pPr>
    </w:p>
    <w:p w14:paraId="65D36209" w14:textId="3AF2377F" w:rsidR="004741B7" w:rsidRPr="00720067" w:rsidRDefault="004741B7" w:rsidP="004741B7">
      <w:pPr>
        <w:jc w:val="center"/>
        <w:rPr>
          <w:b/>
          <w:bCs/>
          <w:sz w:val="36"/>
          <w:szCs w:val="36"/>
        </w:rPr>
      </w:pPr>
      <w:r w:rsidRPr="00720067">
        <w:rPr>
          <w:b/>
          <w:bCs/>
          <w:sz w:val="36"/>
          <w:szCs w:val="36"/>
        </w:rPr>
        <w:t>Scottish Charity No – SC053020</w:t>
      </w:r>
    </w:p>
    <w:p w14:paraId="51773CB6" w14:textId="77777777" w:rsidR="004741B7" w:rsidRPr="00720067" w:rsidRDefault="004741B7" w:rsidP="004741B7">
      <w:pPr>
        <w:jc w:val="center"/>
        <w:rPr>
          <w:b/>
          <w:bCs/>
          <w:sz w:val="36"/>
          <w:szCs w:val="36"/>
        </w:rPr>
      </w:pPr>
    </w:p>
    <w:p w14:paraId="31934D4B" w14:textId="4EBE2FA6" w:rsidR="004741B7" w:rsidRPr="00720067" w:rsidRDefault="004741B7" w:rsidP="004741B7">
      <w:pPr>
        <w:jc w:val="center"/>
        <w:rPr>
          <w:b/>
          <w:bCs/>
          <w:sz w:val="36"/>
          <w:szCs w:val="36"/>
        </w:rPr>
      </w:pPr>
      <w:r w:rsidRPr="00720067">
        <w:rPr>
          <w:b/>
          <w:bCs/>
          <w:sz w:val="36"/>
          <w:szCs w:val="36"/>
        </w:rPr>
        <w:t>Annual Report and Financial Statements</w:t>
      </w:r>
    </w:p>
    <w:p w14:paraId="5D54E287" w14:textId="77777777" w:rsidR="004741B7" w:rsidRPr="00720067" w:rsidRDefault="004741B7" w:rsidP="004741B7">
      <w:pPr>
        <w:jc w:val="center"/>
        <w:rPr>
          <w:b/>
          <w:bCs/>
          <w:sz w:val="36"/>
          <w:szCs w:val="36"/>
        </w:rPr>
      </w:pPr>
    </w:p>
    <w:p w14:paraId="716AD199" w14:textId="09484695" w:rsidR="004741B7" w:rsidRPr="00720067" w:rsidRDefault="004741B7" w:rsidP="005F0F87">
      <w:pPr>
        <w:jc w:val="center"/>
        <w:rPr>
          <w:b/>
          <w:bCs/>
          <w:sz w:val="36"/>
          <w:szCs w:val="36"/>
        </w:rPr>
      </w:pPr>
      <w:r w:rsidRPr="00720067">
        <w:rPr>
          <w:b/>
          <w:bCs/>
          <w:sz w:val="36"/>
          <w:szCs w:val="36"/>
        </w:rPr>
        <w:t xml:space="preserve">For the </w:t>
      </w:r>
      <w:r w:rsidR="005F0F87">
        <w:rPr>
          <w:b/>
          <w:bCs/>
          <w:sz w:val="36"/>
          <w:szCs w:val="36"/>
        </w:rPr>
        <w:t>year ended</w:t>
      </w:r>
      <w:r w:rsidRPr="00720067">
        <w:rPr>
          <w:b/>
          <w:bCs/>
          <w:sz w:val="36"/>
          <w:szCs w:val="36"/>
        </w:rPr>
        <w:t xml:space="preserve"> 31 December 202</w:t>
      </w:r>
      <w:r w:rsidR="005F0F87">
        <w:rPr>
          <w:b/>
          <w:bCs/>
          <w:sz w:val="36"/>
          <w:szCs w:val="36"/>
        </w:rPr>
        <w:t>5</w:t>
      </w:r>
    </w:p>
    <w:p w14:paraId="49B92925" w14:textId="77777777" w:rsidR="004741B7" w:rsidRDefault="004741B7" w:rsidP="004741B7">
      <w:pPr>
        <w:jc w:val="center"/>
        <w:rPr>
          <w:sz w:val="36"/>
          <w:szCs w:val="36"/>
        </w:rPr>
      </w:pPr>
    </w:p>
    <w:p w14:paraId="574DEAA1" w14:textId="77777777" w:rsidR="004741B7" w:rsidRDefault="004741B7" w:rsidP="004741B7">
      <w:pPr>
        <w:jc w:val="center"/>
        <w:rPr>
          <w:sz w:val="36"/>
          <w:szCs w:val="36"/>
        </w:rPr>
      </w:pPr>
    </w:p>
    <w:p w14:paraId="2027EAEF" w14:textId="77777777" w:rsidR="004741B7" w:rsidRDefault="004741B7" w:rsidP="004741B7">
      <w:pPr>
        <w:jc w:val="center"/>
        <w:rPr>
          <w:sz w:val="36"/>
          <w:szCs w:val="36"/>
        </w:rPr>
      </w:pPr>
    </w:p>
    <w:p w14:paraId="008DB9ED" w14:textId="77777777" w:rsidR="004741B7" w:rsidRDefault="004741B7" w:rsidP="004741B7">
      <w:pPr>
        <w:jc w:val="center"/>
        <w:rPr>
          <w:sz w:val="36"/>
          <w:szCs w:val="36"/>
        </w:rPr>
      </w:pPr>
    </w:p>
    <w:p w14:paraId="3DAE9DED" w14:textId="77777777" w:rsidR="004741B7" w:rsidRDefault="004741B7" w:rsidP="004741B7">
      <w:pPr>
        <w:jc w:val="center"/>
        <w:rPr>
          <w:sz w:val="36"/>
          <w:szCs w:val="36"/>
        </w:rPr>
      </w:pPr>
    </w:p>
    <w:p w14:paraId="24E912FB" w14:textId="77777777" w:rsidR="004741B7" w:rsidRDefault="004741B7" w:rsidP="004741B7">
      <w:pPr>
        <w:jc w:val="center"/>
        <w:rPr>
          <w:sz w:val="36"/>
          <w:szCs w:val="36"/>
        </w:rPr>
      </w:pPr>
    </w:p>
    <w:p w14:paraId="73FD245E" w14:textId="77777777" w:rsidR="004741B7" w:rsidRDefault="004741B7" w:rsidP="004741B7">
      <w:pPr>
        <w:jc w:val="center"/>
        <w:rPr>
          <w:sz w:val="36"/>
          <w:szCs w:val="36"/>
        </w:rPr>
      </w:pPr>
    </w:p>
    <w:p w14:paraId="49D85876" w14:textId="77777777" w:rsidR="004741B7" w:rsidRDefault="004741B7" w:rsidP="004741B7">
      <w:pPr>
        <w:jc w:val="center"/>
        <w:rPr>
          <w:sz w:val="36"/>
          <w:szCs w:val="36"/>
        </w:rPr>
      </w:pPr>
    </w:p>
    <w:p w14:paraId="584A5CAD" w14:textId="77777777" w:rsidR="004741B7" w:rsidRDefault="004741B7" w:rsidP="004741B7">
      <w:pPr>
        <w:jc w:val="center"/>
        <w:rPr>
          <w:sz w:val="36"/>
          <w:szCs w:val="36"/>
        </w:rPr>
      </w:pPr>
    </w:p>
    <w:p w14:paraId="17DAE57F" w14:textId="77777777" w:rsidR="004741B7" w:rsidRDefault="004741B7" w:rsidP="004741B7">
      <w:pPr>
        <w:jc w:val="center"/>
        <w:rPr>
          <w:sz w:val="36"/>
          <w:szCs w:val="36"/>
        </w:rPr>
      </w:pPr>
    </w:p>
    <w:p w14:paraId="5FEB4BB6" w14:textId="77777777" w:rsidR="004741B7" w:rsidRDefault="004741B7" w:rsidP="004741B7">
      <w:pPr>
        <w:jc w:val="center"/>
        <w:rPr>
          <w:sz w:val="36"/>
          <w:szCs w:val="36"/>
        </w:rPr>
      </w:pPr>
    </w:p>
    <w:p w14:paraId="681CD2F1" w14:textId="77777777" w:rsidR="004741B7" w:rsidRDefault="004741B7" w:rsidP="004741B7">
      <w:pPr>
        <w:jc w:val="center"/>
        <w:rPr>
          <w:sz w:val="36"/>
          <w:szCs w:val="36"/>
        </w:rPr>
      </w:pPr>
    </w:p>
    <w:p w14:paraId="774B27B1" w14:textId="77777777" w:rsidR="004741B7" w:rsidRDefault="004741B7" w:rsidP="004741B7">
      <w:pPr>
        <w:jc w:val="center"/>
        <w:rPr>
          <w:sz w:val="36"/>
          <w:szCs w:val="36"/>
        </w:rPr>
      </w:pPr>
    </w:p>
    <w:p w14:paraId="133B2A10" w14:textId="77777777" w:rsidR="004741B7" w:rsidRDefault="004741B7" w:rsidP="004741B7">
      <w:pPr>
        <w:jc w:val="center"/>
        <w:rPr>
          <w:sz w:val="36"/>
          <w:szCs w:val="36"/>
        </w:rPr>
      </w:pPr>
    </w:p>
    <w:p w14:paraId="4A611BD2" w14:textId="77777777" w:rsidR="004741B7" w:rsidRDefault="004741B7" w:rsidP="004741B7">
      <w:pPr>
        <w:jc w:val="center"/>
        <w:rPr>
          <w:sz w:val="36"/>
          <w:szCs w:val="36"/>
        </w:rPr>
      </w:pPr>
    </w:p>
    <w:p w14:paraId="4D957D5B" w14:textId="77777777" w:rsidR="004741B7" w:rsidRDefault="004741B7" w:rsidP="004741B7">
      <w:pPr>
        <w:jc w:val="center"/>
        <w:rPr>
          <w:sz w:val="36"/>
          <w:szCs w:val="36"/>
        </w:rPr>
      </w:pPr>
    </w:p>
    <w:p w14:paraId="6AED3099" w14:textId="77777777" w:rsidR="004741B7" w:rsidRDefault="004741B7" w:rsidP="004741B7">
      <w:pPr>
        <w:jc w:val="center"/>
        <w:rPr>
          <w:sz w:val="36"/>
          <w:szCs w:val="36"/>
        </w:rPr>
      </w:pPr>
    </w:p>
    <w:p w14:paraId="2A9E15F6" w14:textId="77777777" w:rsidR="004741B7" w:rsidRDefault="004741B7" w:rsidP="004741B7">
      <w:pPr>
        <w:jc w:val="center"/>
        <w:rPr>
          <w:sz w:val="36"/>
          <w:szCs w:val="36"/>
        </w:rPr>
      </w:pPr>
    </w:p>
    <w:p w14:paraId="318F3637" w14:textId="77777777" w:rsidR="004741B7" w:rsidRDefault="004741B7" w:rsidP="004741B7">
      <w:pPr>
        <w:jc w:val="center"/>
        <w:rPr>
          <w:sz w:val="36"/>
          <w:szCs w:val="36"/>
        </w:rPr>
      </w:pPr>
    </w:p>
    <w:p w14:paraId="7F9241D9" w14:textId="77777777" w:rsidR="004741B7" w:rsidRDefault="004741B7" w:rsidP="004741B7">
      <w:pPr>
        <w:jc w:val="center"/>
        <w:rPr>
          <w:sz w:val="36"/>
          <w:szCs w:val="36"/>
        </w:rPr>
      </w:pPr>
    </w:p>
    <w:p w14:paraId="1A242B33" w14:textId="7D2E4DCC" w:rsidR="00720067" w:rsidRDefault="00720067" w:rsidP="004741B7">
      <w:pPr>
        <w:jc w:val="left"/>
        <w:rPr>
          <w:b/>
          <w:bCs/>
          <w:sz w:val="24"/>
          <w:szCs w:val="24"/>
        </w:rPr>
      </w:pPr>
    </w:p>
    <w:p w14:paraId="0A4DC204" w14:textId="77777777" w:rsidR="00720067" w:rsidRDefault="00720067" w:rsidP="004741B7">
      <w:pPr>
        <w:jc w:val="left"/>
        <w:rPr>
          <w:b/>
          <w:bCs/>
          <w:sz w:val="24"/>
          <w:szCs w:val="24"/>
        </w:rPr>
      </w:pPr>
    </w:p>
    <w:p w14:paraId="3F2B644D" w14:textId="77777777" w:rsidR="00FF43C0" w:rsidRDefault="00FF43C0" w:rsidP="004741B7">
      <w:pPr>
        <w:jc w:val="left"/>
        <w:rPr>
          <w:b/>
          <w:bCs/>
          <w:sz w:val="24"/>
          <w:szCs w:val="24"/>
        </w:rPr>
      </w:pPr>
    </w:p>
    <w:p w14:paraId="25079079" w14:textId="0E3916C6" w:rsidR="00720067" w:rsidRDefault="00720067" w:rsidP="004741B7">
      <w:pPr>
        <w:jc w:val="left"/>
        <w:rPr>
          <w:b/>
          <w:bCs/>
          <w:sz w:val="24"/>
          <w:szCs w:val="24"/>
        </w:rPr>
      </w:pPr>
      <w:r>
        <w:rPr>
          <w:b/>
          <w:bCs/>
          <w:sz w:val="24"/>
          <w:szCs w:val="24"/>
        </w:rPr>
        <w:t>Index</w:t>
      </w:r>
    </w:p>
    <w:p w14:paraId="139FBED0" w14:textId="77777777" w:rsidR="00720067" w:rsidRDefault="00720067" w:rsidP="004741B7">
      <w:pPr>
        <w:jc w:val="left"/>
        <w:rPr>
          <w:b/>
          <w:bCs/>
          <w:sz w:val="24"/>
          <w:szCs w:val="24"/>
        </w:rPr>
      </w:pPr>
    </w:p>
    <w:p w14:paraId="6B2A2E50" w14:textId="5B3ED939" w:rsidR="001D7ED7" w:rsidRDefault="001D7ED7" w:rsidP="001D7ED7">
      <w:pPr>
        <w:pStyle w:val="Heading1"/>
      </w:pPr>
    </w:p>
    <w:p w14:paraId="553A5671" w14:textId="7633551D" w:rsidR="001D7ED7" w:rsidRPr="009826B3" w:rsidRDefault="001D7ED7" w:rsidP="001D7ED7">
      <w:pPr>
        <w:pStyle w:val="ListParagraph"/>
        <w:numPr>
          <w:ilvl w:val="0"/>
          <w:numId w:val="5"/>
        </w:numPr>
        <w:rPr>
          <w:b/>
          <w:bCs/>
          <w:sz w:val="24"/>
          <w:szCs w:val="24"/>
        </w:rPr>
      </w:pPr>
      <w:r w:rsidRPr="009826B3">
        <w:rPr>
          <w:b/>
          <w:bCs/>
          <w:sz w:val="24"/>
          <w:szCs w:val="24"/>
        </w:rPr>
        <w:t>Trustees’ Annual Report:</w:t>
      </w:r>
      <w:r w:rsidR="00966D13" w:rsidRPr="009826B3">
        <w:rPr>
          <w:b/>
          <w:bCs/>
          <w:sz w:val="24"/>
          <w:szCs w:val="24"/>
        </w:rPr>
        <w:tab/>
      </w:r>
      <w:r w:rsidR="00966D13" w:rsidRPr="009826B3">
        <w:rPr>
          <w:b/>
          <w:bCs/>
          <w:sz w:val="24"/>
          <w:szCs w:val="24"/>
        </w:rPr>
        <w:tab/>
      </w:r>
      <w:r w:rsidR="00966D13" w:rsidRPr="009826B3">
        <w:rPr>
          <w:b/>
          <w:bCs/>
          <w:sz w:val="24"/>
          <w:szCs w:val="24"/>
        </w:rPr>
        <w:tab/>
      </w:r>
      <w:r w:rsidR="00C55BA7" w:rsidRPr="009826B3">
        <w:rPr>
          <w:b/>
          <w:bCs/>
          <w:sz w:val="24"/>
          <w:szCs w:val="24"/>
        </w:rPr>
        <w:tab/>
      </w:r>
      <w:r w:rsidR="009826B3">
        <w:rPr>
          <w:b/>
          <w:bCs/>
          <w:sz w:val="24"/>
          <w:szCs w:val="24"/>
        </w:rPr>
        <w:tab/>
      </w:r>
      <w:r w:rsidRPr="009826B3">
        <w:rPr>
          <w:b/>
          <w:bCs/>
          <w:sz w:val="24"/>
          <w:szCs w:val="24"/>
        </w:rPr>
        <w:t xml:space="preserve"> pages </w:t>
      </w:r>
      <w:r w:rsidR="006A58D0">
        <w:rPr>
          <w:b/>
          <w:bCs/>
          <w:sz w:val="24"/>
          <w:szCs w:val="24"/>
        </w:rPr>
        <w:t>2</w:t>
      </w:r>
      <w:r w:rsidRPr="009826B3">
        <w:rPr>
          <w:b/>
          <w:bCs/>
          <w:sz w:val="24"/>
          <w:szCs w:val="24"/>
        </w:rPr>
        <w:t>-</w:t>
      </w:r>
      <w:r w:rsidR="006A58D0">
        <w:rPr>
          <w:b/>
          <w:bCs/>
          <w:sz w:val="24"/>
          <w:szCs w:val="24"/>
        </w:rPr>
        <w:t>7</w:t>
      </w:r>
    </w:p>
    <w:p w14:paraId="2354C3D8" w14:textId="77777777" w:rsidR="00233DC3" w:rsidRPr="009826B3" w:rsidRDefault="00233DC3" w:rsidP="00233DC3">
      <w:pPr>
        <w:pStyle w:val="ListParagraph"/>
        <w:rPr>
          <w:b/>
          <w:bCs/>
          <w:sz w:val="24"/>
          <w:szCs w:val="24"/>
        </w:rPr>
      </w:pPr>
    </w:p>
    <w:p w14:paraId="2A1FC67B" w14:textId="2127C9C2" w:rsidR="001D7ED7" w:rsidRPr="009826B3" w:rsidRDefault="001D7ED7" w:rsidP="001D7ED7">
      <w:pPr>
        <w:pStyle w:val="ListParagraph"/>
        <w:numPr>
          <w:ilvl w:val="0"/>
          <w:numId w:val="5"/>
        </w:numPr>
        <w:rPr>
          <w:b/>
          <w:bCs/>
          <w:sz w:val="24"/>
          <w:szCs w:val="24"/>
        </w:rPr>
      </w:pPr>
      <w:r w:rsidRPr="009826B3">
        <w:rPr>
          <w:b/>
          <w:bCs/>
          <w:sz w:val="24"/>
          <w:szCs w:val="24"/>
        </w:rPr>
        <w:t>Statement of Receipts and Payments:</w:t>
      </w:r>
      <w:r w:rsidR="00C55BA7" w:rsidRPr="009826B3">
        <w:rPr>
          <w:b/>
          <w:bCs/>
          <w:sz w:val="24"/>
          <w:szCs w:val="24"/>
        </w:rPr>
        <w:tab/>
      </w:r>
      <w:r w:rsidR="00C55BA7" w:rsidRPr="009826B3">
        <w:rPr>
          <w:b/>
          <w:bCs/>
          <w:sz w:val="24"/>
          <w:szCs w:val="24"/>
        </w:rPr>
        <w:tab/>
      </w:r>
      <w:r w:rsidRPr="009826B3">
        <w:rPr>
          <w:b/>
          <w:bCs/>
          <w:sz w:val="24"/>
          <w:szCs w:val="24"/>
        </w:rPr>
        <w:t xml:space="preserve"> page </w:t>
      </w:r>
      <w:r w:rsidR="006A58D0">
        <w:rPr>
          <w:b/>
          <w:bCs/>
          <w:sz w:val="24"/>
          <w:szCs w:val="24"/>
        </w:rPr>
        <w:t>8</w:t>
      </w:r>
    </w:p>
    <w:p w14:paraId="7ABF9064" w14:textId="77777777" w:rsidR="00233DC3" w:rsidRPr="009826B3" w:rsidRDefault="00233DC3" w:rsidP="00233DC3">
      <w:pPr>
        <w:rPr>
          <w:b/>
          <w:bCs/>
          <w:sz w:val="24"/>
          <w:szCs w:val="24"/>
        </w:rPr>
      </w:pPr>
    </w:p>
    <w:p w14:paraId="3632E3F6" w14:textId="0EDE3A8B" w:rsidR="001D7ED7" w:rsidRPr="009826B3" w:rsidRDefault="001D7ED7" w:rsidP="001D7ED7">
      <w:pPr>
        <w:pStyle w:val="ListParagraph"/>
        <w:numPr>
          <w:ilvl w:val="0"/>
          <w:numId w:val="5"/>
        </w:numPr>
        <w:rPr>
          <w:b/>
          <w:bCs/>
          <w:sz w:val="24"/>
          <w:szCs w:val="24"/>
        </w:rPr>
      </w:pPr>
      <w:r w:rsidRPr="009826B3">
        <w:rPr>
          <w:b/>
          <w:bCs/>
          <w:sz w:val="24"/>
          <w:szCs w:val="24"/>
        </w:rPr>
        <w:t>Statement of Balances:</w:t>
      </w:r>
      <w:r w:rsidR="00C55BA7" w:rsidRPr="009826B3">
        <w:rPr>
          <w:b/>
          <w:bCs/>
          <w:sz w:val="24"/>
          <w:szCs w:val="24"/>
        </w:rPr>
        <w:tab/>
      </w:r>
      <w:r w:rsidR="00C55BA7" w:rsidRPr="009826B3">
        <w:rPr>
          <w:b/>
          <w:bCs/>
          <w:sz w:val="24"/>
          <w:szCs w:val="24"/>
        </w:rPr>
        <w:tab/>
      </w:r>
      <w:r w:rsidR="00C55BA7" w:rsidRPr="009826B3">
        <w:rPr>
          <w:b/>
          <w:bCs/>
          <w:sz w:val="24"/>
          <w:szCs w:val="24"/>
        </w:rPr>
        <w:tab/>
      </w:r>
      <w:r w:rsidR="00C55BA7" w:rsidRPr="009826B3">
        <w:rPr>
          <w:b/>
          <w:bCs/>
          <w:sz w:val="24"/>
          <w:szCs w:val="24"/>
        </w:rPr>
        <w:tab/>
      </w:r>
      <w:r w:rsidR="00C55BA7" w:rsidRPr="009826B3">
        <w:rPr>
          <w:b/>
          <w:bCs/>
          <w:sz w:val="24"/>
          <w:szCs w:val="24"/>
        </w:rPr>
        <w:tab/>
      </w:r>
      <w:r w:rsidRPr="009826B3">
        <w:rPr>
          <w:b/>
          <w:bCs/>
          <w:sz w:val="24"/>
          <w:szCs w:val="24"/>
        </w:rPr>
        <w:t xml:space="preserve"> page </w:t>
      </w:r>
      <w:r w:rsidR="006A58D0">
        <w:rPr>
          <w:b/>
          <w:bCs/>
          <w:sz w:val="24"/>
          <w:szCs w:val="24"/>
        </w:rPr>
        <w:t>8</w:t>
      </w:r>
    </w:p>
    <w:p w14:paraId="3EA99C68" w14:textId="77777777" w:rsidR="00233DC3" w:rsidRPr="009826B3" w:rsidRDefault="00233DC3" w:rsidP="00233DC3">
      <w:pPr>
        <w:rPr>
          <w:b/>
          <w:bCs/>
          <w:sz w:val="24"/>
          <w:szCs w:val="24"/>
        </w:rPr>
      </w:pPr>
    </w:p>
    <w:p w14:paraId="019C4951" w14:textId="4443D5BA" w:rsidR="001D7ED7" w:rsidRPr="009826B3" w:rsidRDefault="001D7ED7" w:rsidP="001D7ED7">
      <w:pPr>
        <w:pStyle w:val="ListParagraph"/>
        <w:numPr>
          <w:ilvl w:val="0"/>
          <w:numId w:val="5"/>
        </w:numPr>
        <w:rPr>
          <w:b/>
          <w:bCs/>
          <w:sz w:val="24"/>
          <w:szCs w:val="24"/>
        </w:rPr>
      </w:pPr>
      <w:r w:rsidRPr="009826B3">
        <w:rPr>
          <w:b/>
          <w:bCs/>
          <w:sz w:val="24"/>
          <w:szCs w:val="24"/>
        </w:rPr>
        <w:t>Notes to the Financial Statements:</w:t>
      </w:r>
      <w:r w:rsidR="00233DC3" w:rsidRPr="009826B3">
        <w:rPr>
          <w:b/>
          <w:bCs/>
          <w:sz w:val="24"/>
          <w:szCs w:val="24"/>
        </w:rPr>
        <w:t xml:space="preserve"> </w:t>
      </w:r>
      <w:r w:rsidRPr="009826B3">
        <w:rPr>
          <w:b/>
          <w:bCs/>
          <w:sz w:val="24"/>
          <w:szCs w:val="24"/>
        </w:rPr>
        <w:t xml:space="preserve"> </w:t>
      </w:r>
      <w:r w:rsidR="00233DC3" w:rsidRPr="009826B3">
        <w:rPr>
          <w:b/>
          <w:bCs/>
          <w:sz w:val="24"/>
          <w:szCs w:val="24"/>
        </w:rPr>
        <w:t xml:space="preserve">              </w:t>
      </w:r>
      <w:r w:rsidR="00C55BA7" w:rsidRPr="009826B3">
        <w:rPr>
          <w:b/>
          <w:bCs/>
          <w:sz w:val="24"/>
          <w:szCs w:val="24"/>
        </w:rPr>
        <w:tab/>
      </w:r>
      <w:r w:rsidR="00233DC3" w:rsidRPr="009826B3">
        <w:rPr>
          <w:b/>
          <w:bCs/>
          <w:sz w:val="24"/>
          <w:szCs w:val="24"/>
        </w:rPr>
        <w:t xml:space="preserve"> </w:t>
      </w:r>
      <w:r w:rsidRPr="009826B3">
        <w:rPr>
          <w:b/>
          <w:bCs/>
          <w:sz w:val="24"/>
          <w:szCs w:val="24"/>
        </w:rPr>
        <w:t xml:space="preserve">pages </w:t>
      </w:r>
      <w:r w:rsidR="006A58D0">
        <w:rPr>
          <w:b/>
          <w:bCs/>
          <w:sz w:val="24"/>
          <w:szCs w:val="24"/>
        </w:rPr>
        <w:t>9</w:t>
      </w:r>
      <w:r w:rsidRPr="009826B3">
        <w:rPr>
          <w:b/>
          <w:bCs/>
          <w:sz w:val="24"/>
          <w:szCs w:val="24"/>
        </w:rPr>
        <w:t>-1</w:t>
      </w:r>
      <w:r w:rsidR="006A58D0">
        <w:rPr>
          <w:b/>
          <w:bCs/>
          <w:sz w:val="24"/>
          <w:szCs w:val="24"/>
        </w:rPr>
        <w:t>1</w:t>
      </w:r>
    </w:p>
    <w:p w14:paraId="04E6D654" w14:textId="77777777" w:rsidR="00233DC3" w:rsidRPr="009826B3" w:rsidRDefault="00233DC3" w:rsidP="00233DC3">
      <w:pPr>
        <w:rPr>
          <w:b/>
          <w:bCs/>
          <w:sz w:val="24"/>
          <w:szCs w:val="24"/>
        </w:rPr>
      </w:pPr>
    </w:p>
    <w:p w14:paraId="42455935" w14:textId="1A126027" w:rsidR="006F1BCE" w:rsidRPr="009826B3" w:rsidRDefault="001D7ED7" w:rsidP="00C55BA7">
      <w:pPr>
        <w:pStyle w:val="ListParagraph"/>
        <w:numPr>
          <w:ilvl w:val="0"/>
          <w:numId w:val="5"/>
        </w:numPr>
        <w:jc w:val="left"/>
        <w:rPr>
          <w:b/>
          <w:bCs/>
          <w:sz w:val="24"/>
          <w:szCs w:val="24"/>
        </w:rPr>
        <w:sectPr w:rsidR="006F1BCE" w:rsidRPr="009826B3" w:rsidSect="002F784B">
          <w:headerReference w:type="default" r:id="rId11"/>
          <w:pgSz w:w="11906" w:h="16838"/>
          <w:pgMar w:top="1440" w:right="1440" w:bottom="1440" w:left="1440" w:header="708" w:footer="708" w:gutter="0"/>
          <w:pgNumType w:fmt="numberInDash"/>
          <w:cols w:space="708"/>
          <w:titlePg/>
          <w:docGrid w:linePitch="360"/>
        </w:sectPr>
      </w:pPr>
      <w:r w:rsidRPr="009826B3">
        <w:rPr>
          <w:b/>
          <w:bCs/>
          <w:sz w:val="24"/>
          <w:szCs w:val="24"/>
        </w:rPr>
        <w:t>Independent</w:t>
      </w:r>
      <w:r w:rsidR="00C55BA7" w:rsidRPr="009826B3">
        <w:rPr>
          <w:b/>
          <w:bCs/>
          <w:sz w:val="24"/>
          <w:szCs w:val="24"/>
        </w:rPr>
        <w:t xml:space="preserve"> </w:t>
      </w:r>
      <w:r w:rsidRPr="009826B3">
        <w:rPr>
          <w:b/>
          <w:bCs/>
          <w:sz w:val="24"/>
          <w:szCs w:val="24"/>
        </w:rPr>
        <w:t>Scrutineer’s Report:</w:t>
      </w:r>
      <w:r w:rsidR="00C55BA7" w:rsidRPr="009826B3">
        <w:rPr>
          <w:b/>
          <w:bCs/>
          <w:sz w:val="24"/>
          <w:szCs w:val="24"/>
        </w:rPr>
        <w:tab/>
      </w:r>
      <w:r w:rsidR="00C55BA7" w:rsidRPr="009826B3">
        <w:rPr>
          <w:b/>
          <w:bCs/>
          <w:sz w:val="24"/>
          <w:szCs w:val="24"/>
        </w:rPr>
        <w:tab/>
      </w:r>
      <w:r w:rsidR="00C55BA7" w:rsidRPr="009826B3">
        <w:rPr>
          <w:b/>
          <w:bCs/>
          <w:sz w:val="24"/>
          <w:szCs w:val="24"/>
        </w:rPr>
        <w:tab/>
      </w:r>
      <w:r w:rsidRPr="009826B3">
        <w:rPr>
          <w:b/>
          <w:bCs/>
          <w:sz w:val="24"/>
          <w:szCs w:val="24"/>
        </w:rPr>
        <w:t xml:space="preserve"> page 1</w:t>
      </w:r>
      <w:r w:rsidR="006A58D0">
        <w:rPr>
          <w:b/>
          <w:bCs/>
          <w:sz w:val="24"/>
          <w:szCs w:val="24"/>
        </w:rPr>
        <w:t>2</w:t>
      </w:r>
    </w:p>
    <w:p w14:paraId="797C179F" w14:textId="77777777" w:rsidR="006F1BCE" w:rsidRDefault="006F1BCE" w:rsidP="006F1BCE">
      <w:pPr>
        <w:jc w:val="left"/>
        <w:rPr>
          <w:b/>
          <w:bCs/>
          <w:sz w:val="24"/>
          <w:szCs w:val="24"/>
        </w:rPr>
        <w:sectPr w:rsidR="006F1BCE" w:rsidSect="001E7B1D">
          <w:type w:val="continuous"/>
          <w:pgSz w:w="11906" w:h="16838"/>
          <w:pgMar w:top="1440" w:right="1440" w:bottom="1440" w:left="1440" w:header="708" w:footer="708" w:gutter="0"/>
          <w:pgNumType w:start="1"/>
          <w:cols w:num="2" w:space="1502" w:equalWidth="0">
            <w:col w:w="1134" w:space="1502"/>
            <w:col w:w="6390"/>
          </w:cols>
          <w:titlePg/>
          <w:docGrid w:linePitch="360"/>
        </w:sectPr>
      </w:pPr>
    </w:p>
    <w:p w14:paraId="6E19D4BF" w14:textId="77777777" w:rsidR="006F1BCE" w:rsidRPr="006F1BCE" w:rsidRDefault="006F1BCE" w:rsidP="006F1BCE">
      <w:pPr>
        <w:jc w:val="left"/>
        <w:rPr>
          <w:b/>
          <w:bCs/>
          <w:sz w:val="24"/>
          <w:szCs w:val="24"/>
        </w:rPr>
      </w:pPr>
    </w:p>
    <w:p w14:paraId="00326C44" w14:textId="77777777" w:rsidR="00720067" w:rsidRDefault="00720067" w:rsidP="004741B7">
      <w:pPr>
        <w:jc w:val="left"/>
        <w:rPr>
          <w:b/>
          <w:bCs/>
          <w:sz w:val="24"/>
          <w:szCs w:val="24"/>
        </w:rPr>
      </w:pPr>
    </w:p>
    <w:p w14:paraId="23C76AB2" w14:textId="77777777" w:rsidR="00720067" w:rsidRDefault="00720067" w:rsidP="004741B7">
      <w:pPr>
        <w:jc w:val="left"/>
        <w:rPr>
          <w:b/>
          <w:bCs/>
          <w:sz w:val="24"/>
          <w:szCs w:val="24"/>
        </w:rPr>
      </w:pPr>
    </w:p>
    <w:p w14:paraId="37C7AD00" w14:textId="77777777" w:rsidR="00720067" w:rsidRDefault="00720067" w:rsidP="004741B7">
      <w:pPr>
        <w:jc w:val="left"/>
        <w:rPr>
          <w:b/>
          <w:bCs/>
          <w:sz w:val="24"/>
          <w:szCs w:val="24"/>
        </w:rPr>
      </w:pPr>
    </w:p>
    <w:p w14:paraId="1FD2DC30" w14:textId="77777777" w:rsidR="00720067" w:rsidRDefault="00720067" w:rsidP="004741B7">
      <w:pPr>
        <w:jc w:val="left"/>
        <w:rPr>
          <w:b/>
          <w:bCs/>
          <w:sz w:val="24"/>
          <w:szCs w:val="24"/>
        </w:rPr>
      </w:pPr>
    </w:p>
    <w:p w14:paraId="32116BA0" w14:textId="77777777" w:rsidR="00720067" w:rsidRDefault="00720067" w:rsidP="004741B7">
      <w:pPr>
        <w:jc w:val="left"/>
        <w:rPr>
          <w:b/>
          <w:bCs/>
          <w:sz w:val="24"/>
          <w:szCs w:val="24"/>
        </w:rPr>
      </w:pPr>
    </w:p>
    <w:p w14:paraId="6BED294D" w14:textId="77777777" w:rsidR="00720067" w:rsidRDefault="00720067" w:rsidP="004741B7">
      <w:pPr>
        <w:jc w:val="left"/>
        <w:rPr>
          <w:b/>
          <w:bCs/>
          <w:sz w:val="24"/>
          <w:szCs w:val="24"/>
        </w:rPr>
      </w:pPr>
    </w:p>
    <w:p w14:paraId="01C330CF" w14:textId="77777777" w:rsidR="00720067" w:rsidRDefault="00720067" w:rsidP="004741B7">
      <w:pPr>
        <w:jc w:val="left"/>
        <w:rPr>
          <w:b/>
          <w:bCs/>
          <w:sz w:val="24"/>
          <w:szCs w:val="24"/>
        </w:rPr>
      </w:pPr>
    </w:p>
    <w:p w14:paraId="417CC3E1" w14:textId="77777777" w:rsidR="00720067" w:rsidRDefault="00720067" w:rsidP="004741B7">
      <w:pPr>
        <w:jc w:val="left"/>
        <w:rPr>
          <w:b/>
          <w:bCs/>
          <w:sz w:val="24"/>
          <w:szCs w:val="24"/>
        </w:rPr>
      </w:pPr>
    </w:p>
    <w:p w14:paraId="6857893F" w14:textId="77777777" w:rsidR="00720067" w:rsidRDefault="00720067" w:rsidP="004741B7">
      <w:pPr>
        <w:jc w:val="left"/>
        <w:rPr>
          <w:b/>
          <w:bCs/>
          <w:sz w:val="24"/>
          <w:szCs w:val="24"/>
        </w:rPr>
      </w:pPr>
    </w:p>
    <w:p w14:paraId="07F183A8" w14:textId="77777777" w:rsidR="00720067" w:rsidRDefault="00720067" w:rsidP="004741B7">
      <w:pPr>
        <w:jc w:val="left"/>
        <w:rPr>
          <w:b/>
          <w:bCs/>
          <w:sz w:val="24"/>
          <w:szCs w:val="24"/>
        </w:rPr>
      </w:pPr>
    </w:p>
    <w:p w14:paraId="5E00D8D4" w14:textId="77777777" w:rsidR="00720067" w:rsidRDefault="00720067" w:rsidP="004741B7">
      <w:pPr>
        <w:jc w:val="left"/>
        <w:rPr>
          <w:b/>
          <w:bCs/>
          <w:sz w:val="24"/>
          <w:szCs w:val="24"/>
        </w:rPr>
      </w:pPr>
    </w:p>
    <w:p w14:paraId="350906E8" w14:textId="77777777" w:rsidR="00720067" w:rsidRDefault="00720067" w:rsidP="004741B7">
      <w:pPr>
        <w:jc w:val="left"/>
        <w:rPr>
          <w:b/>
          <w:bCs/>
          <w:sz w:val="24"/>
          <w:szCs w:val="24"/>
        </w:rPr>
      </w:pPr>
    </w:p>
    <w:p w14:paraId="51B21153" w14:textId="77777777" w:rsidR="00720067" w:rsidRDefault="00720067" w:rsidP="004741B7">
      <w:pPr>
        <w:jc w:val="left"/>
        <w:rPr>
          <w:b/>
          <w:bCs/>
          <w:sz w:val="24"/>
          <w:szCs w:val="24"/>
        </w:rPr>
      </w:pPr>
    </w:p>
    <w:p w14:paraId="7FEAD08D" w14:textId="77777777" w:rsidR="00720067" w:rsidRDefault="00720067" w:rsidP="004741B7">
      <w:pPr>
        <w:jc w:val="left"/>
        <w:rPr>
          <w:b/>
          <w:bCs/>
          <w:sz w:val="24"/>
          <w:szCs w:val="24"/>
        </w:rPr>
      </w:pPr>
    </w:p>
    <w:p w14:paraId="038446B2" w14:textId="77777777" w:rsidR="00720067" w:rsidRDefault="00720067" w:rsidP="004741B7">
      <w:pPr>
        <w:jc w:val="left"/>
        <w:rPr>
          <w:b/>
          <w:bCs/>
          <w:sz w:val="24"/>
          <w:szCs w:val="24"/>
        </w:rPr>
      </w:pPr>
    </w:p>
    <w:p w14:paraId="737F9FE3" w14:textId="77777777" w:rsidR="00720067" w:rsidRDefault="00720067" w:rsidP="004741B7">
      <w:pPr>
        <w:jc w:val="left"/>
        <w:rPr>
          <w:b/>
          <w:bCs/>
          <w:sz w:val="24"/>
          <w:szCs w:val="24"/>
        </w:rPr>
      </w:pPr>
    </w:p>
    <w:p w14:paraId="7DC3045E" w14:textId="77777777" w:rsidR="00720067" w:rsidRDefault="00720067" w:rsidP="004741B7">
      <w:pPr>
        <w:jc w:val="left"/>
        <w:rPr>
          <w:b/>
          <w:bCs/>
          <w:sz w:val="24"/>
          <w:szCs w:val="24"/>
        </w:rPr>
      </w:pPr>
    </w:p>
    <w:p w14:paraId="29D50F26" w14:textId="77777777" w:rsidR="00720067" w:rsidRDefault="00720067" w:rsidP="004741B7">
      <w:pPr>
        <w:jc w:val="left"/>
        <w:rPr>
          <w:b/>
          <w:bCs/>
          <w:sz w:val="24"/>
          <w:szCs w:val="24"/>
        </w:rPr>
      </w:pPr>
    </w:p>
    <w:p w14:paraId="065E7770" w14:textId="77777777" w:rsidR="00720067" w:rsidRDefault="00720067" w:rsidP="004741B7">
      <w:pPr>
        <w:jc w:val="left"/>
        <w:rPr>
          <w:b/>
          <w:bCs/>
          <w:sz w:val="24"/>
          <w:szCs w:val="24"/>
        </w:rPr>
      </w:pPr>
    </w:p>
    <w:p w14:paraId="5B34E391" w14:textId="77777777" w:rsidR="00720067" w:rsidRDefault="00720067" w:rsidP="004741B7">
      <w:pPr>
        <w:jc w:val="left"/>
        <w:rPr>
          <w:b/>
          <w:bCs/>
          <w:sz w:val="24"/>
          <w:szCs w:val="24"/>
        </w:rPr>
      </w:pPr>
    </w:p>
    <w:p w14:paraId="218B6D2C" w14:textId="77777777" w:rsidR="00720067" w:rsidRDefault="00720067" w:rsidP="004741B7">
      <w:pPr>
        <w:jc w:val="left"/>
        <w:rPr>
          <w:b/>
          <w:bCs/>
          <w:sz w:val="24"/>
          <w:szCs w:val="24"/>
        </w:rPr>
      </w:pPr>
    </w:p>
    <w:p w14:paraId="6C58D94E" w14:textId="77777777" w:rsidR="00720067" w:rsidRDefault="00720067" w:rsidP="004741B7">
      <w:pPr>
        <w:jc w:val="left"/>
        <w:rPr>
          <w:b/>
          <w:bCs/>
          <w:sz w:val="24"/>
          <w:szCs w:val="24"/>
        </w:rPr>
      </w:pPr>
    </w:p>
    <w:p w14:paraId="2CFA5ED9" w14:textId="77777777" w:rsidR="00720067" w:rsidRDefault="00720067" w:rsidP="004741B7">
      <w:pPr>
        <w:jc w:val="left"/>
        <w:rPr>
          <w:b/>
          <w:bCs/>
          <w:sz w:val="24"/>
          <w:szCs w:val="24"/>
        </w:rPr>
      </w:pPr>
    </w:p>
    <w:p w14:paraId="7F3F3B49" w14:textId="77777777" w:rsidR="00720067" w:rsidRDefault="00720067" w:rsidP="004741B7">
      <w:pPr>
        <w:jc w:val="left"/>
        <w:rPr>
          <w:b/>
          <w:bCs/>
          <w:sz w:val="24"/>
          <w:szCs w:val="24"/>
        </w:rPr>
      </w:pPr>
    </w:p>
    <w:p w14:paraId="1A228B3D" w14:textId="77777777" w:rsidR="00720067" w:rsidRDefault="00720067" w:rsidP="004741B7">
      <w:pPr>
        <w:jc w:val="left"/>
        <w:rPr>
          <w:b/>
          <w:bCs/>
          <w:sz w:val="24"/>
          <w:szCs w:val="24"/>
        </w:rPr>
      </w:pPr>
    </w:p>
    <w:p w14:paraId="6CE1842F" w14:textId="70EC84BE" w:rsidR="00720067" w:rsidRPr="006A6F1D" w:rsidRDefault="006A58D0" w:rsidP="006A6F1D">
      <w:pPr>
        <w:jc w:val="center"/>
      </w:pPr>
      <w:r>
        <w:t>1</w:t>
      </w:r>
    </w:p>
    <w:p w14:paraId="5F7B1B83" w14:textId="77777777" w:rsidR="00720067" w:rsidRDefault="00720067" w:rsidP="004741B7">
      <w:pPr>
        <w:jc w:val="left"/>
        <w:rPr>
          <w:b/>
          <w:bCs/>
          <w:sz w:val="24"/>
          <w:szCs w:val="24"/>
        </w:rPr>
      </w:pPr>
    </w:p>
    <w:p w14:paraId="5F2A64CF" w14:textId="7899FF18" w:rsidR="004741B7" w:rsidRDefault="004741B7" w:rsidP="004741B7">
      <w:pPr>
        <w:jc w:val="left"/>
        <w:rPr>
          <w:b/>
          <w:bCs/>
          <w:sz w:val="24"/>
          <w:szCs w:val="24"/>
        </w:rPr>
      </w:pPr>
      <w:r w:rsidRPr="004741B7">
        <w:rPr>
          <w:b/>
          <w:bCs/>
          <w:sz w:val="24"/>
          <w:szCs w:val="24"/>
        </w:rPr>
        <w:lastRenderedPageBreak/>
        <w:t>Trustees’ Annual Report</w:t>
      </w:r>
    </w:p>
    <w:p w14:paraId="310DACA5" w14:textId="77777777" w:rsidR="004741B7" w:rsidRDefault="004741B7" w:rsidP="004741B7">
      <w:pPr>
        <w:jc w:val="left"/>
        <w:rPr>
          <w:b/>
          <w:bCs/>
          <w:sz w:val="24"/>
          <w:szCs w:val="24"/>
        </w:rPr>
      </w:pPr>
    </w:p>
    <w:p w14:paraId="0E79D3FD" w14:textId="049294E0" w:rsidR="004741B7" w:rsidRDefault="004741B7" w:rsidP="004741B7">
      <w:pPr>
        <w:jc w:val="left"/>
        <w:rPr>
          <w:sz w:val="24"/>
          <w:szCs w:val="24"/>
        </w:rPr>
      </w:pPr>
      <w:r>
        <w:rPr>
          <w:sz w:val="24"/>
          <w:szCs w:val="24"/>
        </w:rPr>
        <w:t xml:space="preserve">The trustees have pleasure in presenting their report together with the financial statements for the </w:t>
      </w:r>
      <w:r w:rsidR="005F0F87">
        <w:rPr>
          <w:sz w:val="24"/>
          <w:szCs w:val="24"/>
        </w:rPr>
        <w:t>year</w:t>
      </w:r>
      <w:r>
        <w:rPr>
          <w:sz w:val="24"/>
          <w:szCs w:val="24"/>
        </w:rPr>
        <w:t xml:space="preserve"> ended 31 December 202</w:t>
      </w:r>
      <w:r w:rsidR="005F0F87">
        <w:rPr>
          <w:sz w:val="24"/>
          <w:szCs w:val="24"/>
        </w:rPr>
        <w:t>5</w:t>
      </w:r>
      <w:r>
        <w:rPr>
          <w:sz w:val="24"/>
          <w:szCs w:val="24"/>
        </w:rPr>
        <w:t>.</w:t>
      </w:r>
    </w:p>
    <w:p w14:paraId="78CA6895" w14:textId="77777777" w:rsidR="004741B7" w:rsidRDefault="004741B7" w:rsidP="004741B7">
      <w:pPr>
        <w:jc w:val="left"/>
        <w:rPr>
          <w:sz w:val="24"/>
          <w:szCs w:val="24"/>
        </w:rPr>
      </w:pPr>
    </w:p>
    <w:p w14:paraId="10E753FA" w14:textId="71579DF9" w:rsidR="004741B7" w:rsidRDefault="004741B7" w:rsidP="004741B7">
      <w:pPr>
        <w:jc w:val="left"/>
        <w:rPr>
          <w:b/>
          <w:bCs/>
          <w:sz w:val="24"/>
          <w:szCs w:val="24"/>
        </w:rPr>
      </w:pPr>
      <w:r>
        <w:rPr>
          <w:b/>
          <w:bCs/>
          <w:sz w:val="24"/>
          <w:szCs w:val="24"/>
        </w:rPr>
        <w:t>Reference and Administrative Information</w:t>
      </w:r>
    </w:p>
    <w:p w14:paraId="412C1ABB" w14:textId="77777777" w:rsidR="004741B7" w:rsidRDefault="004741B7" w:rsidP="004741B7">
      <w:pPr>
        <w:jc w:val="left"/>
        <w:rPr>
          <w:b/>
          <w:bCs/>
          <w:sz w:val="24"/>
          <w:szCs w:val="24"/>
        </w:rPr>
      </w:pPr>
    </w:p>
    <w:p w14:paraId="2C517AB2" w14:textId="6C4088BA" w:rsidR="004741B7" w:rsidRDefault="004741B7" w:rsidP="004741B7">
      <w:pPr>
        <w:jc w:val="left"/>
        <w:rPr>
          <w:b/>
          <w:bCs/>
          <w:sz w:val="24"/>
          <w:szCs w:val="24"/>
        </w:rPr>
      </w:pPr>
      <w:r>
        <w:rPr>
          <w:b/>
          <w:bCs/>
          <w:sz w:val="24"/>
          <w:szCs w:val="24"/>
        </w:rPr>
        <w:t>Charity name</w:t>
      </w:r>
    </w:p>
    <w:p w14:paraId="24449348" w14:textId="77777777" w:rsidR="004741B7" w:rsidRDefault="004741B7" w:rsidP="004741B7">
      <w:pPr>
        <w:jc w:val="left"/>
        <w:rPr>
          <w:b/>
          <w:bCs/>
          <w:sz w:val="24"/>
          <w:szCs w:val="24"/>
        </w:rPr>
      </w:pPr>
    </w:p>
    <w:p w14:paraId="3C3A22BC" w14:textId="00B4ACCE" w:rsidR="004741B7" w:rsidRDefault="004741B7" w:rsidP="004741B7">
      <w:pPr>
        <w:jc w:val="left"/>
        <w:rPr>
          <w:sz w:val="24"/>
          <w:szCs w:val="24"/>
        </w:rPr>
      </w:pPr>
      <w:r>
        <w:rPr>
          <w:sz w:val="24"/>
          <w:szCs w:val="24"/>
        </w:rPr>
        <w:t>Arran Dogs</w:t>
      </w:r>
    </w:p>
    <w:p w14:paraId="37EE3389" w14:textId="77777777" w:rsidR="004741B7" w:rsidRDefault="004741B7" w:rsidP="004741B7">
      <w:pPr>
        <w:jc w:val="left"/>
        <w:rPr>
          <w:sz w:val="24"/>
          <w:szCs w:val="24"/>
        </w:rPr>
      </w:pPr>
    </w:p>
    <w:p w14:paraId="3D58EA3E" w14:textId="632A6220" w:rsidR="004741B7" w:rsidRDefault="004741B7" w:rsidP="004741B7">
      <w:pPr>
        <w:jc w:val="left"/>
        <w:rPr>
          <w:b/>
          <w:bCs/>
          <w:sz w:val="24"/>
          <w:szCs w:val="24"/>
        </w:rPr>
      </w:pPr>
      <w:r>
        <w:rPr>
          <w:b/>
          <w:bCs/>
          <w:sz w:val="24"/>
          <w:szCs w:val="24"/>
        </w:rPr>
        <w:t>Charity no</w:t>
      </w:r>
    </w:p>
    <w:p w14:paraId="5821764D" w14:textId="77777777" w:rsidR="004741B7" w:rsidRDefault="004741B7" w:rsidP="004741B7">
      <w:pPr>
        <w:jc w:val="left"/>
        <w:rPr>
          <w:b/>
          <w:bCs/>
          <w:sz w:val="24"/>
          <w:szCs w:val="24"/>
        </w:rPr>
      </w:pPr>
    </w:p>
    <w:p w14:paraId="02DB51B4" w14:textId="6442EAE4" w:rsidR="004741B7" w:rsidRDefault="004741B7" w:rsidP="004741B7">
      <w:pPr>
        <w:jc w:val="left"/>
        <w:rPr>
          <w:sz w:val="24"/>
          <w:szCs w:val="24"/>
        </w:rPr>
      </w:pPr>
      <w:r>
        <w:rPr>
          <w:sz w:val="24"/>
          <w:szCs w:val="24"/>
        </w:rPr>
        <w:t>SC053020</w:t>
      </w:r>
    </w:p>
    <w:p w14:paraId="2E299CBF" w14:textId="77777777" w:rsidR="004741B7" w:rsidRDefault="004741B7" w:rsidP="004741B7">
      <w:pPr>
        <w:jc w:val="left"/>
        <w:rPr>
          <w:sz w:val="24"/>
          <w:szCs w:val="24"/>
        </w:rPr>
      </w:pPr>
    </w:p>
    <w:p w14:paraId="7B41BBC2" w14:textId="5B98B85E" w:rsidR="004741B7" w:rsidRDefault="004741B7" w:rsidP="004741B7">
      <w:pPr>
        <w:jc w:val="left"/>
        <w:rPr>
          <w:b/>
          <w:bCs/>
          <w:sz w:val="24"/>
          <w:szCs w:val="24"/>
        </w:rPr>
      </w:pPr>
      <w:r>
        <w:rPr>
          <w:b/>
          <w:bCs/>
          <w:sz w:val="24"/>
          <w:szCs w:val="24"/>
        </w:rPr>
        <w:t>Principal Address</w:t>
      </w:r>
    </w:p>
    <w:p w14:paraId="67163C7E" w14:textId="77777777" w:rsidR="004741B7" w:rsidRDefault="004741B7" w:rsidP="004741B7">
      <w:pPr>
        <w:jc w:val="left"/>
        <w:rPr>
          <w:b/>
          <w:bCs/>
          <w:sz w:val="24"/>
          <w:szCs w:val="24"/>
        </w:rPr>
      </w:pPr>
    </w:p>
    <w:p w14:paraId="4DAF3B5B" w14:textId="14EA2E05" w:rsidR="004741B7" w:rsidRDefault="00FF4ACB" w:rsidP="004741B7">
      <w:pPr>
        <w:jc w:val="left"/>
        <w:rPr>
          <w:sz w:val="24"/>
          <w:szCs w:val="24"/>
        </w:rPr>
      </w:pPr>
      <w:r>
        <w:rPr>
          <w:sz w:val="24"/>
          <w:szCs w:val="24"/>
        </w:rPr>
        <w:t>18 Alma Park</w:t>
      </w:r>
      <w:r w:rsidR="004741B7" w:rsidRPr="00FF4ACB">
        <w:rPr>
          <w:sz w:val="24"/>
          <w:szCs w:val="24"/>
        </w:rPr>
        <w:t>, Brodick, Isle of Arran. KA27 8A</w:t>
      </w:r>
      <w:r>
        <w:rPr>
          <w:sz w:val="24"/>
          <w:szCs w:val="24"/>
        </w:rPr>
        <w:t>T</w:t>
      </w:r>
    </w:p>
    <w:p w14:paraId="40112669" w14:textId="77777777" w:rsidR="004741B7" w:rsidRDefault="004741B7" w:rsidP="004741B7">
      <w:pPr>
        <w:jc w:val="left"/>
        <w:rPr>
          <w:sz w:val="24"/>
          <w:szCs w:val="24"/>
        </w:rPr>
      </w:pPr>
    </w:p>
    <w:p w14:paraId="01DE9BBE" w14:textId="65AE6E47" w:rsidR="004741B7" w:rsidRDefault="004741B7" w:rsidP="004741B7">
      <w:pPr>
        <w:jc w:val="left"/>
        <w:rPr>
          <w:b/>
          <w:bCs/>
          <w:sz w:val="24"/>
          <w:szCs w:val="24"/>
        </w:rPr>
      </w:pPr>
      <w:r>
        <w:rPr>
          <w:b/>
          <w:bCs/>
          <w:sz w:val="24"/>
          <w:szCs w:val="24"/>
        </w:rPr>
        <w:t>Trustees</w:t>
      </w:r>
      <w:r w:rsidR="004135BD">
        <w:rPr>
          <w:b/>
          <w:bCs/>
          <w:sz w:val="24"/>
          <w:szCs w:val="24"/>
        </w:rPr>
        <w:t xml:space="preserve"> </w:t>
      </w:r>
      <w:r w:rsidR="005F0F87">
        <w:rPr>
          <w:b/>
          <w:bCs/>
          <w:sz w:val="24"/>
          <w:szCs w:val="24"/>
        </w:rPr>
        <w:t>who served during the year</w:t>
      </w:r>
    </w:p>
    <w:p w14:paraId="7A3287C8" w14:textId="77777777" w:rsidR="004741B7" w:rsidRDefault="004741B7" w:rsidP="004741B7">
      <w:pPr>
        <w:jc w:val="left"/>
        <w:rPr>
          <w:b/>
          <w:bCs/>
          <w:sz w:val="24"/>
          <w:szCs w:val="24"/>
        </w:rPr>
      </w:pPr>
    </w:p>
    <w:p w14:paraId="50E5B835" w14:textId="6A3FE0EB" w:rsidR="004741B7" w:rsidRDefault="004741B7" w:rsidP="004741B7">
      <w:pPr>
        <w:jc w:val="left"/>
        <w:rPr>
          <w:sz w:val="24"/>
          <w:szCs w:val="24"/>
        </w:rPr>
      </w:pPr>
      <w:r>
        <w:rPr>
          <w:sz w:val="24"/>
          <w:szCs w:val="24"/>
        </w:rPr>
        <w:t>Debbie Merritt</w:t>
      </w:r>
      <w:r>
        <w:rPr>
          <w:sz w:val="24"/>
          <w:szCs w:val="24"/>
        </w:rPr>
        <w:tab/>
      </w:r>
      <w:r>
        <w:rPr>
          <w:sz w:val="24"/>
          <w:szCs w:val="24"/>
        </w:rPr>
        <w:tab/>
      </w:r>
      <w:r>
        <w:rPr>
          <w:sz w:val="24"/>
          <w:szCs w:val="24"/>
        </w:rPr>
        <w:tab/>
        <w:t>Chair</w:t>
      </w:r>
    </w:p>
    <w:p w14:paraId="0DC3757F" w14:textId="77777777" w:rsidR="004741B7" w:rsidRDefault="004741B7" w:rsidP="004741B7">
      <w:pPr>
        <w:jc w:val="left"/>
        <w:rPr>
          <w:sz w:val="24"/>
          <w:szCs w:val="24"/>
        </w:rPr>
      </w:pPr>
    </w:p>
    <w:p w14:paraId="14B4E8A5" w14:textId="2FA49015" w:rsidR="004741B7" w:rsidRDefault="004741B7" w:rsidP="004741B7">
      <w:pPr>
        <w:jc w:val="left"/>
        <w:rPr>
          <w:sz w:val="24"/>
          <w:szCs w:val="24"/>
        </w:rPr>
      </w:pPr>
      <w:r>
        <w:rPr>
          <w:sz w:val="24"/>
          <w:szCs w:val="24"/>
        </w:rPr>
        <w:t>Lesley Elliott</w:t>
      </w:r>
      <w:r>
        <w:rPr>
          <w:sz w:val="24"/>
          <w:szCs w:val="24"/>
        </w:rPr>
        <w:tab/>
      </w:r>
      <w:r>
        <w:rPr>
          <w:sz w:val="24"/>
          <w:szCs w:val="24"/>
        </w:rPr>
        <w:tab/>
      </w:r>
      <w:r>
        <w:rPr>
          <w:sz w:val="24"/>
          <w:szCs w:val="24"/>
        </w:rPr>
        <w:tab/>
        <w:t>Secretary</w:t>
      </w:r>
    </w:p>
    <w:p w14:paraId="2A011FF3" w14:textId="77777777" w:rsidR="004741B7" w:rsidRDefault="004741B7" w:rsidP="004741B7">
      <w:pPr>
        <w:jc w:val="left"/>
        <w:rPr>
          <w:sz w:val="24"/>
          <w:szCs w:val="24"/>
        </w:rPr>
      </w:pPr>
    </w:p>
    <w:p w14:paraId="399D150C" w14:textId="4D3276C2" w:rsidR="004741B7" w:rsidRDefault="005F0F87" w:rsidP="004741B7">
      <w:pPr>
        <w:jc w:val="left"/>
        <w:rPr>
          <w:sz w:val="24"/>
          <w:szCs w:val="24"/>
        </w:rPr>
      </w:pPr>
      <w:r>
        <w:rPr>
          <w:sz w:val="24"/>
          <w:szCs w:val="24"/>
        </w:rPr>
        <w:t>Steve Merritt</w:t>
      </w:r>
      <w:r>
        <w:rPr>
          <w:sz w:val="24"/>
          <w:szCs w:val="24"/>
        </w:rPr>
        <w:tab/>
      </w:r>
      <w:r w:rsidR="004741B7">
        <w:rPr>
          <w:sz w:val="24"/>
          <w:szCs w:val="24"/>
        </w:rPr>
        <w:tab/>
      </w:r>
      <w:r w:rsidR="004741B7">
        <w:rPr>
          <w:sz w:val="24"/>
          <w:szCs w:val="24"/>
        </w:rPr>
        <w:tab/>
        <w:t>Treasurer</w:t>
      </w:r>
      <w:r>
        <w:rPr>
          <w:sz w:val="24"/>
          <w:szCs w:val="24"/>
        </w:rPr>
        <w:t xml:space="preserve"> Appointed 4 April 2025</w:t>
      </w:r>
    </w:p>
    <w:p w14:paraId="2BC226C8" w14:textId="77777777" w:rsidR="004741B7" w:rsidRDefault="004741B7" w:rsidP="004741B7">
      <w:pPr>
        <w:jc w:val="left"/>
        <w:rPr>
          <w:sz w:val="24"/>
          <w:szCs w:val="24"/>
        </w:rPr>
      </w:pPr>
    </w:p>
    <w:p w14:paraId="1D0C5516" w14:textId="77777777" w:rsidR="005F0F87" w:rsidRDefault="004741B7" w:rsidP="004741B7">
      <w:pPr>
        <w:jc w:val="left"/>
        <w:rPr>
          <w:sz w:val="24"/>
          <w:szCs w:val="24"/>
        </w:rPr>
      </w:pPr>
      <w:r>
        <w:rPr>
          <w:sz w:val="24"/>
          <w:szCs w:val="24"/>
        </w:rPr>
        <w:t>Veronica Michaluk-Ballota</w:t>
      </w:r>
    </w:p>
    <w:p w14:paraId="2873DC83" w14:textId="77777777" w:rsidR="005F0F87" w:rsidRDefault="005F0F87" w:rsidP="004741B7">
      <w:pPr>
        <w:jc w:val="left"/>
        <w:rPr>
          <w:sz w:val="24"/>
          <w:szCs w:val="24"/>
        </w:rPr>
      </w:pPr>
    </w:p>
    <w:p w14:paraId="3B0F7C80" w14:textId="205658CE" w:rsidR="004741B7" w:rsidRDefault="005F0F87" w:rsidP="004741B7">
      <w:pPr>
        <w:jc w:val="left"/>
        <w:rPr>
          <w:sz w:val="24"/>
          <w:szCs w:val="24"/>
        </w:rPr>
      </w:pPr>
      <w:r>
        <w:rPr>
          <w:sz w:val="24"/>
          <w:szCs w:val="24"/>
        </w:rPr>
        <w:t>Claire Gratton</w:t>
      </w:r>
      <w:r w:rsidR="004741B7">
        <w:rPr>
          <w:sz w:val="24"/>
          <w:szCs w:val="24"/>
        </w:rPr>
        <w:tab/>
      </w:r>
      <w:r>
        <w:rPr>
          <w:sz w:val="24"/>
          <w:szCs w:val="24"/>
        </w:rPr>
        <w:tab/>
      </w:r>
      <w:r>
        <w:rPr>
          <w:sz w:val="24"/>
          <w:szCs w:val="24"/>
        </w:rPr>
        <w:tab/>
        <w:t>Appointed 18 August 2025</w:t>
      </w:r>
    </w:p>
    <w:p w14:paraId="241FDD92" w14:textId="77777777" w:rsidR="005F0F87" w:rsidRDefault="005F0F87" w:rsidP="004741B7">
      <w:pPr>
        <w:jc w:val="left"/>
        <w:rPr>
          <w:sz w:val="24"/>
          <w:szCs w:val="24"/>
        </w:rPr>
      </w:pPr>
    </w:p>
    <w:p w14:paraId="6000D52C" w14:textId="69E24F69" w:rsidR="005F0F87" w:rsidRDefault="005F0F87" w:rsidP="004741B7">
      <w:pPr>
        <w:jc w:val="left"/>
        <w:rPr>
          <w:sz w:val="24"/>
          <w:szCs w:val="24"/>
        </w:rPr>
      </w:pPr>
      <w:r>
        <w:rPr>
          <w:sz w:val="24"/>
          <w:szCs w:val="24"/>
        </w:rPr>
        <w:t>Patricia Templeton</w:t>
      </w:r>
      <w:r>
        <w:rPr>
          <w:sz w:val="24"/>
          <w:szCs w:val="24"/>
        </w:rPr>
        <w:tab/>
      </w:r>
      <w:r>
        <w:rPr>
          <w:sz w:val="24"/>
          <w:szCs w:val="24"/>
        </w:rPr>
        <w:tab/>
        <w:t>Resigned 20 March 2025</w:t>
      </w:r>
    </w:p>
    <w:p w14:paraId="5E283584" w14:textId="77777777" w:rsidR="005F0F87" w:rsidRDefault="005F0F87" w:rsidP="004741B7">
      <w:pPr>
        <w:jc w:val="left"/>
        <w:rPr>
          <w:sz w:val="24"/>
          <w:szCs w:val="24"/>
        </w:rPr>
      </w:pPr>
    </w:p>
    <w:p w14:paraId="75ACB6C5" w14:textId="66D0AEBF" w:rsidR="005F0F87" w:rsidRDefault="005F0F87" w:rsidP="004741B7">
      <w:pPr>
        <w:jc w:val="left"/>
        <w:rPr>
          <w:sz w:val="24"/>
          <w:szCs w:val="24"/>
        </w:rPr>
      </w:pPr>
      <w:r>
        <w:rPr>
          <w:sz w:val="24"/>
          <w:szCs w:val="24"/>
        </w:rPr>
        <w:t xml:space="preserve">Julie Graham </w:t>
      </w:r>
      <w:r>
        <w:rPr>
          <w:sz w:val="24"/>
          <w:szCs w:val="24"/>
        </w:rPr>
        <w:tab/>
      </w:r>
      <w:r>
        <w:rPr>
          <w:sz w:val="24"/>
          <w:szCs w:val="24"/>
        </w:rPr>
        <w:tab/>
      </w:r>
      <w:r>
        <w:rPr>
          <w:sz w:val="24"/>
          <w:szCs w:val="24"/>
        </w:rPr>
        <w:tab/>
        <w:t>Resigned 11 August 2025</w:t>
      </w:r>
    </w:p>
    <w:p w14:paraId="68CA9AD8" w14:textId="77777777" w:rsidR="004741B7" w:rsidRDefault="004741B7" w:rsidP="004741B7">
      <w:pPr>
        <w:jc w:val="left"/>
        <w:rPr>
          <w:sz w:val="24"/>
          <w:szCs w:val="24"/>
        </w:rPr>
      </w:pPr>
    </w:p>
    <w:p w14:paraId="76D66E1A" w14:textId="77777777" w:rsidR="004741B7" w:rsidRDefault="004741B7" w:rsidP="004741B7">
      <w:pPr>
        <w:jc w:val="left"/>
        <w:rPr>
          <w:sz w:val="24"/>
          <w:szCs w:val="24"/>
        </w:rPr>
      </w:pPr>
    </w:p>
    <w:p w14:paraId="1E551C65" w14:textId="77777777" w:rsidR="000B334C" w:rsidRDefault="000B334C" w:rsidP="004741B7">
      <w:pPr>
        <w:jc w:val="left"/>
        <w:rPr>
          <w:b/>
          <w:bCs/>
          <w:sz w:val="24"/>
          <w:szCs w:val="24"/>
        </w:rPr>
      </w:pPr>
    </w:p>
    <w:p w14:paraId="2455908C" w14:textId="77777777" w:rsidR="000B334C" w:rsidRDefault="000B334C" w:rsidP="004741B7">
      <w:pPr>
        <w:jc w:val="left"/>
        <w:rPr>
          <w:b/>
          <w:bCs/>
          <w:sz w:val="24"/>
          <w:szCs w:val="24"/>
        </w:rPr>
      </w:pPr>
    </w:p>
    <w:p w14:paraId="1D5F4499" w14:textId="77777777" w:rsidR="000B334C" w:rsidRDefault="000B334C" w:rsidP="004741B7">
      <w:pPr>
        <w:jc w:val="left"/>
        <w:rPr>
          <w:b/>
          <w:bCs/>
          <w:sz w:val="24"/>
          <w:szCs w:val="24"/>
        </w:rPr>
      </w:pPr>
    </w:p>
    <w:p w14:paraId="66E903F1" w14:textId="77777777" w:rsidR="000B334C" w:rsidRDefault="000B334C" w:rsidP="004741B7">
      <w:pPr>
        <w:jc w:val="left"/>
        <w:rPr>
          <w:b/>
          <w:bCs/>
          <w:sz w:val="24"/>
          <w:szCs w:val="24"/>
        </w:rPr>
      </w:pPr>
    </w:p>
    <w:p w14:paraId="5460457A" w14:textId="77777777" w:rsidR="000B334C" w:rsidRDefault="000B334C" w:rsidP="004741B7">
      <w:pPr>
        <w:jc w:val="left"/>
        <w:rPr>
          <w:b/>
          <w:bCs/>
          <w:sz w:val="24"/>
          <w:szCs w:val="24"/>
        </w:rPr>
      </w:pPr>
    </w:p>
    <w:p w14:paraId="659E9367" w14:textId="77777777" w:rsidR="000B334C" w:rsidRDefault="000B334C" w:rsidP="004741B7">
      <w:pPr>
        <w:jc w:val="left"/>
        <w:rPr>
          <w:b/>
          <w:bCs/>
          <w:sz w:val="24"/>
          <w:szCs w:val="24"/>
        </w:rPr>
      </w:pPr>
    </w:p>
    <w:p w14:paraId="35CD6581" w14:textId="77777777" w:rsidR="000B334C" w:rsidRDefault="000B334C" w:rsidP="004741B7">
      <w:pPr>
        <w:jc w:val="left"/>
        <w:rPr>
          <w:b/>
          <w:bCs/>
          <w:sz w:val="24"/>
          <w:szCs w:val="24"/>
        </w:rPr>
      </w:pPr>
    </w:p>
    <w:p w14:paraId="77D2A175" w14:textId="77777777" w:rsidR="000B334C" w:rsidRDefault="000B334C" w:rsidP="004741B7">
      <w:pPr>
        <w:jc w:val="left"/>
        <w:rPr>
          <w:b/>
          <w:bCs/>
          <w:sz w:val="24"/>
          <w:szCs w:val="24"/>
        </w:rPr>
      </w:pPr>
    </w:p>
    <w:p w14:paraId="32423BC7" w14:textId="77777777" w:rsidR="000B334C" w:rsidRDefault="000B334C" w:rsidP="004741B7">
      <w:pPr>
        <w:jc w:val="left"/>
        <w:rPr>
          <w:b/>
          <w:bCs/>
          <w:sz w:val="24"/>
          <w:szCs w:val="24"/>
        </w:rPr>
      </w:pPr>
    </w:p>
    <w:p w14:paraId="0F917F63" w14:textId="77777777" w:rsidR="00996AFB" w:rsidRDefault="00996AFB" w:rsidP="00433C67">
      <w:pPr>
        <w:jc w:val="left"/>
        <w:rPr>
          <w:b/>
          <w:bCs/>
          <w:sz w:val="24"/>
          <w:szCs w:val="24"/>
        </w:rPr>
      </w:pPr>
    </w:p>
    <w:p w14:paraId="33DDE1CD" w14:textId="5D3743D4" w:rsidR="00433C67" w:rsidRDefault="00433C67" w:rsidP="00433C67">
      <w:pPr>
        <w:jc w:val="left"/>
        <w:rPr>
          <w:b/>
          <w:bCs/>
          <w:sz w:val="24"/>
          <w:szCs w:val="24"/>
        </w:rPr>
      </w:pPr>
      <w:r w:rsidRPr="004741B7">
        <w:rPr>
          <w:b/>
          <w:bCs/>
          <w:sz w:val="24"/>
          <w:szCs w:val="24"/>
        </w:rPr>
        <w:t>Trustees’ Annual Report</w:t>
      </w:r>
      <w:r w:rsidR="000B471C">
        <w:rPr>
          <w:b/>
          <w:bCs/>
          <w:sz w:val="24"/>
          <w:szCs w:val="24"/>
        </w:rPr>
        <w:t xml:space="preserve"> (Continued)</w:t>
      </w:r>
    </w:p>
    <w:p w14:paraId="622C4A37" w14:textId="77777777" w:rsidR="00433C67" w:rsidRDefault="00433C67" w:rsidP="00433C67">
      <w:pPr>
        <w:jc w:val="left"/>
        <w:rPr>
          <w:b/>
          <w:bCs/>
          <w:sz w:val="24"/>
          <w:szCs w:val="24"/>
        </w:rPr>
      </w:pPr>
    </w:p>
    <w:p w14:paraId="2B82B83A" w14:textId="77777777" w:rsidR="000B334C" w:rsidRDefault="000B334C" w:rsidP="004741B7">
      <w:pPr>
        <w:jc w:val="left"/>
        <w:rPr>
          <w:b/>
          <w:bCs/>
          <w:sz w:val="24"/>
          <w:szCs w:val="24"/>
        </w:rPr>
      </w:pPr>
    </w:p>
    <w:p w14:paraId="2171C5B6" w14:textId="50E25C2A" w:rsidR="004741B7" w:rsidRDefault="004741B7" w:rsidP="004741B7">
      <w:pPr>
        <w:jc w:val="left"/>
        <w:rPr>
          <w:b/>
          <w:bCs/>
          <w:sz w:val="24"/>
          <w:szCs w:val="24"/>
        </w:rPr>
      </w:pPr>
      <w:r>
        <w:rPr>
          <w:b/>
          <w:bCs/>
          <w:sz w:val="24"/>
          <w:szCs w:val="24"/>
        </w:rPr>
        <w:t>Structure, Governance and Management</w:t>
      </w:r>
    </w:p>
    <w:p w14:paraId="1115FFE8" w14:textId="77777777" w:rsidR="000B334C" w:rsidRDefault="000B334C" w:rsidP="004741B7">
      <w:pPr>
        <w:jc w:val="left"/>
        <w:rPr>
          <w:b/>
          <w:bCs/>
          <w:sz w:val="24"/>
          <w:szCs w:val="24"/>
        </w:rPr>
      </w:pPr>
    </w:p>
    <w:p w14:paraId="6EFF1D21" w14:textId="201C9AC9" w:rsidR="000B334C" w:rsidRDefault="000B334C" w:rsidP="004741B7">
      <w:pPr>
        <w:jc w:val="left"/>
        <w:rPr>
          <w:b/>
          <w:bCs/>
          <w:sz w:val="24"/>
          <w:szCs w:val="24"/>
        </w:rPr>
      </w:pPr>
      <w:r>
        <w:rPr>
          <w:b/>
          <w:bCs/>
          <w:sz w:val="24"/>
          <w:szCs w:val="24"/>
        </w:rPr>
        <w:t>Constitution</w:t>
      </w:r>
    </w:p>
    <w:p w14:paraId="1148938F" w14:textId="77777777" w:rsidR="000B334C" w:rsidRDefault="000B334C" w:rsidP="004741B7">
      <w:pPr>
        <w:jc w:val="left"/>
        <w:rPr>
          <w:b/>
          <w:bCs/>
          <w:sz w:val="24"/>
          <w:szCs w:val="24"/>
        </w:rPr>
      </w:pPr>
    </w:p>
    <w:p w14:paraId="5BF6E33E" w14:textId="59D281AE" w:rsidR="000B334C" w:rsidRDefault="000B334C" w:rsidP="004741B7">
      <w:pPr>
        <w:jc w:val="left"/>
        <w:rPr>
          <w:sz w:val="24"/>
          <w:szCs w:val="24"/>
        </w:rPr>
      </w:pPr>
      <w:r>
        <w:rPr>
          <w:sz w:val="24"/>
          <w:szCs w:val="24"/>
        </w:rPr>
        <w:t>The charity was recognised as a Scottish Charity on 20</w:t>
      </w:r>
      <w:r w:rsidRPr="000B334C">
        <w:rPr>
          <w:sz w:val="24"/>
          <w:szCs w:val="24"/>
          <w:vertAlign w:val="superscript"/>
        </w:rPr>
        <w:t>th</w:t>
      </w:r>
      <w:r>
        <w:rPr>
          <w:sz w:val="24"/>
          <w:szCs w:val="24"/>
        </w:rPr>
        <w:t xml:space="preserve"> December 2023 and is registered as a single tier SCIO, and as such the trustees are the members of the charity.</w:t>
      </w:r>
    </w:p>
    <w:p w14:paraId="6DBFC813" w14:textId="77777777" w:rsidR="000B334C" w:rsidRDefault="000B334C" w:rsidP="004741B7">
      <w:pPr>
        <w:jc w:val="left"/>
        <w:rPr>
          <w:sz w:val="24"/>
          <w:szCs w:val="24"/>
        </w:rPr>
      </w:pPr>
    </w:p>
    <w:p w14:paraId="40BE232A" w14:textId="40867E82" w:rsidR="000B334C" w:rsidRDefault="000B334C" w:rsidP="004741B7">
      <w:pPr>
        <w:jc w:val="left"/>
        <w:rPr>
          <w:b/>
          <w:bCs/>
          <w:sz w:val="24"/>
          <w:szCs w:val="24"/>
        </w:rPr>
      </w:pPr>
      <w:r>
        <w:rPr>
          <w:b/>
          <w:bCs/>
          <w:sz w:val="24"/>
          <w:szCs w:val="24"/>
        </w:rPr>
        <w:t>Appointment of trustees</w:t>
      </w:r>
    </w:p>
    <w:p w14:paraId="38AF30FD" w14:textId="77777777" w:rsidR="000B334C" w:rsidRDefault="000B334C" w:rsidP="004741B7">
      <w:pPr>
        <w:jc w:val="left"/>
        <w:rPr>
          <w:b/>
          <w:bCs/>
          <w:sz w:val="24"/>
          <w:szCs w:val="24"/>
        </w:rPr>
      </w:pPr>
    </w:p>
    <w:p w14:paraId="2A3C1B73" w14:textId="11123D2A" w:rsidR="000B334C" w:rsidRDefault="000B334C" w:rsidP="004741B7">
      <w:pPr>
        <w:jc w:val="left"/>
        <w:rPr>
          <w:sz w:val="24"/>
          <w:szCs w:val="24"/>
        </w:rPr>
      </w:pPr>
      <w:r>
        <w:rPr>
          <w:sz w:val="24"/>
          <w:szCs w:val="24"/>
        </w:rPr>
        <w:t>The management committee, which normally meets online each month, are the charity’s trustees.</w:t>
      </w:r>
    </w:p>
    <w:p w14:paraId="22CDD81A" w14:textId="47AA156F" w:rsidR="000B334C" w:rsidRDefault="000B334C" w:rsidP="004741B7">
      <w:pPr>
        <w:jc w:val="left"/>
        <w:rPr>
          <w:sz w:val="24"/>
          <w:szCs w:val="24"/>
        </w:rPr>
      </w:pPr>
      <w:r>
        <w:rPr>
          <w:sz w:val="24"/>
          <w:szCs w:val="24"/>
        </w:rPr>
        <w:t>Trustees are elected at the annual general meeting which is held in March.</w:t>
      </w:r>
    </w:p>
    <w:p w14:paraId="54317D77" w14:textId="28783DCE" w:rsidR="000B334C" w:rsidRDefault="000B334C" w:rsidP="004741B7">
      <w:pPr>
        <w:jc w:val="left"/>
        <w:rPr>
          <w:sz w:val="24"/>
          <w:szCs w:val="24"/>
        </w:rPr>
      </w:pPr>
      <w:r>
        <w:rPr>
          <w:sz w:val="24"/>
          <w:szCs w:val="24"/>
        </w:rPr>
        <w:t xml:space="preserve">There must be a minimum of </w:t>
      </w:r>
      <w:r w:rsidR="003B3D47">
        <w:rPr>
          <w:sz w:val="24"/>
          <w:szCs w:val="24"/>
        </w:rPr>
        <w:t>three</w:t>
      </w:r>
      <w:r>
        <w:rPr>
          <w:sz w:val="24"/>
          <w:szCs w:val="24"/>
        </w:rPr>
        <w:t xml:space="preserve"> trustees.</w:t>
      </w:r>
    </w:p>
    <w:p w14:paraId="7086D221" w14:textId="77777777" w:rsidR="000B471C" w:rsidRDefault="000B471C" w:rsidP="004741B7">
      <w:pPr>
        <w:jc w:val="left"/>
        <w:rPr>
          <w:sz w:val="24"/>
          <w:szCs w:val="24"/>
        </w:rPr>
      </w:pPr>
    </w:p>
    <w:p w14:paraId="297B8BCB" w14:textId="77777777" w:rsidR="000B471C" w:rsidRDefault="000B471C" w:rsidP="004741B7">
      <w:pPr>
        <w:jc w:val="left"/>
        <w:rPr>
          <w:sz w:val="24"/>
          <w:szCs w:val="24"/>
        </w:rPr>
      </w:pPr>
    </w:p>
    <w:p w14:paraId="60B31771" w14:textId="77777777" w:rsidR="000B471C" w:rsidRDefault="000B471C" w:rsidP="004741B7">
      <w:pPr>
        <w:jc w:val="left"/>
        <w:rPr>
          <w:sz w:val="24"/>
          <w:szCs w:val="24"/>
        </w:rPr>
      </w:pPr>
    </w:p>
    <w:p w14:paraId="13F2E9F9" w14:textId="77777777" w:rsidR="00E13C8C" w:rsidRDefault="00E13C8C" w:rsidP="004741B7">
      <w:pPr>
        <w:jc w:val="left"/>
        <w:rPr>
          <w:sz w:val="24"/>
          <w:szCs w:val="24"/>
        </w:rPr>
      </w:pPr>
    </w:p>
    <w:p w14:paraId="41E75AD7" w14:textId="77777777" w:rsidR="00E13C8C" w:rsidRDefault="00E13C8C" w:rsidP="004741B7">
      <w:pPr>
        <w:jc w:val="left"/>
        <w:rPr>
          <w:sz w:val="24"/>
          <w:szCs w:val="24"/>
        </w:rPr>
      </w:pPr>
    </w:p>
    <w:p w14:paraId="5C171921" w14:textId="77777777" w:rsidR="00E13C8C" w:rsidRDefault="00E13C8C" w:rsidP="004741B7">
      <w:pPr>
        <w:jc w:val="left"/>
        <w:rPr>
          <w:sz w:val="24"/>
          <w:szCs w:val="24"/>
        </w:rPr>
      </w:pPr>
    </w:p>
    <w:p w14:paraId="19B5BBA9" w14:textId="77777777" w:rsidR="00E13C8C" w:rsidRDefault="00E13C8C" w:rsidP="004741B7">
      <w:pPr>
        <w:jc w:val="left"/>
        <w:rPr>
          <w:sz w:val="24"/>
          <w:szCs w:val="24"/>
        </w:rPr>
      </w:pPr>
    </w:p>
    <w:p w14:paraId="7FBA99FC" w14:textId="77777777" w:rsidR="00E13C8C" w:rsidRDefault="00E13C8C" w:rsidP="004741B7">
      <w:pPr>
        <w:jc w:val="left"/>
        <w:rPr>
          <w:sz w:val="24"/>
          <w:szCs w:val="24"/>
        </w:rPr>
      </w:pPr>
    </w:p>
    <w:p w14:paraId="3AFD78BC" w14:textId="77777777" w:rsidR="00E13C8C" w:rsidRDefault="00E13C8C" w:rsidP="004741B7">
      <w:pPr>
        <w:jc w:val="left"/>
        <w:rPr>
          <w:sz w:val="24"/>
          <w:szCs w:val="24"/>
        </w:rPr>
      </w:pPr>
    </w:p>
    <w:p w14:paraId="0BFC84EE" w14:textId="77777777" w:rsidR="00E13C8C" w:rsidRDefault="00E13C8C" w:rsidP="004741B7">
      <w:pPr>
        <w:jc w:val="left"/>
        <w:rPr>
          <w:sz w:val="24"/>
          <w:szCs w:val="24"/>
        </w:rPr>
      </w:pPr>
    </w:p>
    <w:p w14:paraId="7F13F5A7" w14:textId="77777777" w:rsidR="00E13C8C" w:rsidRDefault="00E13C8C" w:rsidP="004741B7">
      <w:pPr>
        <w:jc w:val="left"/>
        <w:rPr>
          <w:sz w:val="24"/>
          <w:szCs w:val="24"/>
        </w:rPr>
      </w:pPr>
    </w:p>
    <w:p w14:paraId="6BD337B8" w14:textId="77777777" w:rsidR="00E13C8C" w:rsidRDefault="00E13C8C" w:rsidP="004741B7">
      <w:pPr>
        <w:jc w:val="left"/>
        <w:rPr>
          <w:sz w:val="24"/>
          <w:szCs w:val="24"/>
        </w:rPr>
      </w:pPr>
    </w:p>
    <w:p w14:paraId="1F31DE24" w14:textId="77777777" w:rsidR="00E13C8C" w:rsidRDefault="00E13C8C" w:rsidP="004741B7">
      <w:pPr>
        <w:jc w:val="left"/>
        <w:rPr>
          <w:sz w:val="24"/>
          <w:szCs w:val="24"/>
        </w:rPr>
      </w:pPr>
    </w:p>
    <w:p w14:paraId="14E71601" w14:textId="77777777" w:rsidR="00E13C8C" w:rsidRDefault="00E13C8C" w:rsidP="004741B7">
      <w:pPr>
        <w:jc w:val="left"/>
        <w:rPr>
          <w:sz w:val="24"/>
          <w:szCs w:val="24"/>
        </w:rPr>
      </w:pPr>
    </w:p>
    <w:p w14:paraId="49E0D50E" w14:textId="77777777" w:rsidR="00E13C8C" w:rsidRDefault="00E13C8C" w:rsidP="004741B7">
      <w:pPr>
        <w:jc w:val="left"/>
        <w:rPr>
          <w:sz w:val="24"/>
          <w:szCs w:val="24"/>
        </w:rPr>
      </w:pPr>
    </w:p>
    <w:p w14:paraId="13551402" w14:textId="77777777" w:rsidR="00E13C8C" w:rsidRDefault="00E13C8C" w:rsidP="004741B7">
      <w:pPr>
        <w:jc w:val="left"/>
        <w:rPr>
          <w:sz w:val="24"/>
          <w:szCs w:val="24"/>
        </w:rPr>
      </w:pPr>
    </w:p>
    <w:p w14:paraId="4A048688" w14:textId="77777777" w:rsidR="00E13C8C" w:rsidRDefault="00E13C8C" w:rsidP="004741B7">
      <w:pPr>
        <w:jc w:val="left"/>
        <w:rPr>
          <w:sz w:val="24"/>
          <w:szCs w:val="24"/>
        </w:rPr>
      </w:pPr>
    </w:p>
    <w:p w14:paraId="53D60284" w14:textId="77777777" w:rsidR="00E13C8C" w:rsidRDefault="00E13C8C" w:rsidP="004741B7">
      <w:pPr>
        <w:jc w:val="left"/>
        <w:rPr>
          <w:sz w:val="24"/>
          <w:szCs w:val="24"/>
        </w:rPr>
      </w:pPr>
    </w:p>
    <w:p w14:paraId="1D4539BE" w14:textId="77777777" w:rsidR="00E13C8C" w:rsidRDefault="00E13C8C" w:rsidP="004741B7">
      <w:pPr>
        <w:jc w:val="left"/>
        <w:rPr>
          <w:sz w:val="24"/>
          <w:szCs w:val="24"/>
        </w:rPr>
      </w:pPr>
    </w:p>
    <w:p w14:paraId="335959AE" w14:textId="77777777" w:rsidR="00E13C8C" w:rsidRDefault="00E13C8C" w:rsidP="004741B7">
      <w:pPr>
        <w:jc w:val="left"/>
        <w:rPr>
          <w:sz w:val="24"/>
          <w:szCs w:val="24"/>
        </w:rPr>
      </w:pPr>
    </w:p>
    <w:p w14:paraId="6EBE1893" w14:textId="77777777" w:rsidR="00E13C8C" w:rsidRDefault="00E13C8C" w:rsidP="004741B7">
      <w:pPr>
        <w:jc w:val="left"/>
        <w:rPr>
          <w:sz w:val="24"/>
          <w:szCs w:val="24"/>
        </w:rPr>
      </w:pPr>
    </w:p>
    <w:p w14:paraId="5803C721" w14:textId="77777777" w:rsidR="00E13C8C" w:rsidRDefault="00E13C8C" w:rsidP="004741B7">
      <w:pPr>
        <w:jc w:val="left"/>
        <w:rPr>
          <w:sz w:val="24"/>
          <w:szCs w:val="24"/>
        </w:rPr>
      </w:pPr>
    </w:p>
    <w:p w14:paraId="71E13D9C" w14:textId="77777777" w:rsidR="00E13C8C" w:rsidRDefault="00E13C8C" w:rsidP="004741B7">
      <w:pPr>
        <w:jc w:val="left"/>
        <w:rPr>
          <w:sz w:val="24"/>
          <w:szCs w:val="24"/>
        </w:rPr>
      </w:pPr>
    </w:p>
    <w:p w14:paraId="1114AFC1" w14:textId="77777777" w:rsidR="00E13C8C" w:rsidRDefault="00E13C8C" w:rsidP="004741B7">
      <w:pPr>
        <w:jc w:val="left"/>
        <w:rPr>
          <w:sz w:val="24"/>
          <w:szCs w:val="24"/>
        </w:rPr>
      </w:pPr>
    </w:p>
    <w:p w14:paraId="661BBEB9" w14:textId="77777777" w:rsidR="00E13C8C" w:rsidRDefault="00E13C8C" w:rsidP="004741B7">
      <w:pPr>
        <w:jc w:val="left"/>
        <w:rPr>
          <w:sz w:val="24"/>
          <w:szCs w:val="24"/>
        </w:rPr>
      </w:pPr>
    </w:p>
    <w:p w14:paraId="6C5ADD1A" w14:textId="77777777" w:rsidR="00E13C8C" w:rsidRDefault="00E13C8C" w:rsidP="004741B7">
      <w:pPr>
        <w:jc w:val="left"/>
        <w:rPr>
          <w:sz w:val="24"/>
          <w:szCs w:val="24"/>
        </w:rPr>
      </w:pPr>
    </w:p>
    <w:p w14:paraId="0E23383A" w14:textId="77777777" w:rsidR="00964B13" w:rsidRDefault="00964B13" w:rsidP="00E13C8C">
      <w:pPr>
        <w:jc w:val="left"/>
        <w:rPr>
          <w:b/>
          <w:bCs/>
          <w:sz w:val="24"/>
          <w:szCs w:val="24"/>
        </w:rPr>
        <w:sectPr w:rsidR="00964B13" w:rsidSect="00BF364D">
          <w:footerReference w:type="default" r:id="rId12"/>
          <w:type w:val="continuous"/>
          <w:pgSz w:w="11906" w:h="16838"/>
          <w:pgMar w:top="1440" w:right="1440" w:bottom="1440" w:left="1440" w:header="708" w:footer="708" w:gutter="0"/>
          <w:cols w:space="708"/>
          <w:titlePg/>
          <w:docGrid w:linePitch="360"/>
        </w:sectPr>
      </w:pPr>
    </w:p>
    <w:p w14:paraId="5485A36A" w14:textId="77777777" w:rsidR="00E13C8C" w:rsidRDefault="00E13C8C" w:rsidP="00E13C8C">
      <w:pPr>
        <w:jc w:val="left"/>
        <w:rPr>
          <w:b/>
          <w:bCs/>
          <w:sz w:val="24"/>
          <w:szCs w:val="24"/>
        </w:rPr>
      </w:pPr>
      <w:bookmarkStart w:id="1" w:name="_Hlk195969241"/>
    </w:p>
    <w:p w14:paraId="25DAFBE4" w14:textId="77777777" w:rsidR="00E13C8C" w:rsidRDefault="00E13C8C" w:rsidP="00E13C8C">
      <w:pPr>
        <w:jc w:val="left"/>
        <w:rPr>
          <w:b/>
          <w:bCs/>
          <w:sz w:val="24"/>
          <w:szCs w:val="24"/>
        </w:rPr>
      </w:pPr>
      <w:r w:rsidRPr="004741B7">
        <w:rPr>
          <w:b/>
          <w:bCs/>
          <w:sz w:val="24"/>
          <w:szCs w:val="24"/>
        </w:rPr>
        <w:t>Trustees’ Annual Report</w:t>
      </w:r>
      <w:r>
        <w:rPr>
          <w:b/>
          <w:bCs/>
          <w:sz w:val="24"/>
          <w:szCs w:val="24"/>
        </w:rPr>
        <w:t xml:space="preserve"> (Continued)</w:t>
      </w:r>
    </w:p>
    <w:p w14:paraId="5CFE2042" w14:textId="77777777" w:rsidR="00E13C8C" w:rsidRDefault="00E13C8C" w:rsidP="00E13C8C">
      <w:pPr>
        <w:jc w:val="left"/>
        <w:rPr>
          <w:b/>
          <w:bCs/>
          <w:sz w:val="24"/>
          <w:szCs w:val="24"/>
        </w:rPr>
      </w:pPr>
    </w:p>
    <w:bookmarkEnd w:id="1"/>
    <w:p w14:paraId="2B24B6CA" w14:textId="77777777" w:rsidR="000B334C" w:rsidRDefault="000B334C" w:rsidP="004741B7">
      <w:pPr>
        <w:jc w:val="left"/>
        <w:rPr>
          <w:sz w:val="24"/>
          <w:szCs w:val="24"/>
        </w:rPr>
      </w:pPr>
    </w:p>
    <w:p w14:paraId="24344943" w14:textId="32AFA293" w:rsidR="000B334C" w:rsidRDefault="000B334C" w:rsidP="004741B7">
      <w:pPr>
        <w:jc w:val="left"/>
        <w:rPr>
          <w:b/>
          <w:bCs/>
          <w:sz w:val="24"/>
          <w:szCs w:val="24"/>
        </w:rPr>
      </w:pPr>
      <w:r>
        <w:rPr>
          <w:b/>
          <w:bCs/>
          <w:sz w:val="24"/>
          <w:szCs w:val="24"/>
        </w:rPr>
        <w:t>Objectives and Activities</w:t>
      </w:r>
    </w:p>
    <w:p w14:paraId="786E8DC7" w14:textId="77777777" w:rsidR="000B334C" w:rsidRDefault="000B334C" w:rsidP="004741B7">
      <w:pPr>
        <w:jc w:val="left"/>
        <w:rPr>
          <w:b/>
          <w:bCs/>
          <w:sz w:val="24"/>
          <w:szCs w:val="24"/>
        </w:rPr>
      </w:pPr>
    </w:p>
    <w:p w14:paraId="35890FD5" w14:textId="6C801395" w:rsidR="000B334C" w:rsidRDefault="000B334C" w:rsidP="004741B7">
      <w:pPr>
        <w:jc w:val="left"/>
        <w:rPr>
          <w:b/>
          <w:bCs/>
          <w:sz w:val="24"/>
          <w:szCs w:val="24"/>
        </w:rPr>
      </w:pPr>
      <w:r>
        <w:rPr>
          <w:b/>
          <w:bCs/>
          <w:sz w:val="24"/>
          <w:szCs w:val="24"/>
        </w:rPr>
        <w:t>Charitable purposes</w:t>
      </w:r>
    </w:p>
    <w:p w14:paraId="1FA9CCE3" w14:textId="77777777" w:rsidR="000B334C" w:rsidRDefault="000B334C" w:rsidP="004741B7">
      <w:pPr>
        <w:jc w:val="left"/>
        <w:rPr>
          <w:b/>
          <w:bCs/>
          <w:sz w:val="24"/>
          <w:szCs w:val="24"/>
        </w:rPr>
      </w:pPr>
    </w:p>
    <w:p w14:paraId="7830D1E6" w14:textId="77777777" w:rsidR="00964B13" w:rsidRDefault="00964B13" w:rsidP="004741B7">
      <w:pPr>
        <w:jc w:val="left"/>
        <w:rPr>
          <w:sz w:val="24"/>
          <w:szCs w:val="24"/>
        </w:rPr>
        <w:sectPr w:rsidR="00964B13" w:rsidSect="00964B13">
          <w:type w:val="continuous"/>
          <w:pgSz w:w="11906" w:h="16838"/>
          <w:pgMar w:top="1440" w:right="1440" w:bottom="1440" w:left="1440" w:header="708" w:footer="708" w:gutter="0"/>
          <w:cols w:space="708"/>
          <w:docGrid w:linePitch="360"/>
        </w:sectPr>
      </w:pPr>
    </w:p>
    <w:p w14:paraId="5B1D3E39" w14:textId="50CA6AAE" w:rsidR="000B334C" w:rsidRDefault="000B334C" w:rsidP="004741B7">
      <w:pPr>
        <w:jc w:val="left"/>
        <w:rPr>
          <w:sz w:val="24"/>
          <w:szCs w:val="24"/>
        </w:rPr>
      </w:pPr>
      <w:r>
        <w:rPr>
          <w:sz w:val="24"/>
          <w:szCs w:val="24"/>
        </w:rPr>
        <w:t>The organisation’s purposes are:</w:t>
      </w:r>
    </w:p>
    <w:p w14:paraId="4A2DE52E" w14:textId="77777777" w:rsidR="00B92E32" w:rsidRDefault="00B92E32" w:rsidP="004741B7">
      <w:pPr>
        <w:jc w:val="left"/>
        <w:rPr>
          <w:sz w:val="24"/>
          <w:szCs w:val="24"/>
        </w:rPr>
      </w:pPr>
    </w:p>
    <w:p w14:paraId="364DA35A" w14:textId="7D159C42" w:rsidR="000B334C" w:rsidRDefault="000B334C" w:rsidP="000B334C">
      <w:pPr>
        <w:pStyle w:val="ListParagraph"/>
        <w:numPr>
          <w:ilvl w:val="0"/>
          <w:numId w:val="1"/>
        </w:numPr>
        <w:jc w:val="left"/>
        <w:rPr>
          <w:sz w:val="24"/>
          <w:szCs w:val="24"/>
        </w:rPr>
      </w:pPr>
      <w:r>
        <w:rPr>
          <w:sz w:val="24"/>
          <w:szCs w:val="24"/>
        </w:rPr>
        <w:t>To promote positive, kind and effective training methods for dogs by educating the public in such matters thereby preventing cruelty and suffering to dogs by</w:t>
      </w:r>
      <w:r w:rsidR="00596C7B">
        <w:rPr>
          <w:sz w:val="24"/>
          <w:szCs w:val="24"/>
        </w:rPr>
        <w:t xml:space="preserve"> using</w:t>
      </w:r>
      <w:r>
        <w:rPr>
          <w:sz w:val="24"/>
          <w:szCs w:val="24"/>
        </w:rPr>
        <w:t xml:space="preserve"> outdated training techniques.</w:t>
      </w:r>
    </w:p>
    <w:p w14:paraId="28D631FE" w14:textId="18B3BA8F" w:rsidR="00433C67" w:rsidRPr="00433C67" w:rsidRDefault="00E13C8C" w:rsidP="00433C67">
      <w:pPr>
        <w:jc w:val="left"/>
        <w:rPr>
          <w:sz w:val="24"/>
          <w:szCs w:val="24"/>
        </w:rPr>
      </w:pPr>
      <w:r>
        <w:rPr>
          <w:sz w:val="24"/>
          <w:szCs w:val="24"/>
        </w:rPr>
        <w:t xml:space="preserve"> </w:t>
      </w:r>
    </w:p>
    <w:p w14:paraId="64056522" w14:textId="62ACC408" w:rsidR="00A85506" w:rsidRDefault="00B92E32" w:rsidP="00A85506">
      <w:pPr>
        <w:jc w:val="left"/>
        <w:rPr>
          <w:sz w:val="24"/>
          <w:szCs w:val="24"/>
        </w:rPr>
      </w:pPr>
      <w:r>
        <w:rPr>
          <w:sz w:val="24"/>
          <w:szCs w:val="24"/>
        </w:rPr>
        <w:t xml:space="preserve">                  </w:t>
      </w:r>
      <w:r w:rsidR="00E13C8C">
        <w:rPr>
          <w:sz w:val="24"/>
          <w:szCs w:val="24"/>
        </w:rPr>
        <w:t xml:space="preserve">                               </w:t>
      </w:r>
      <w:r>
        <w:rPr>
          <w:sz w:val="24"/>
          <w:szCs w:val="24"/>
        </w:rPr>
        <w:t xml:space="preserve">    </w:t>
      </w:r>
      <w:r>
        <w:rPr>
          <w:noProof/>
          <w:sz w:val="24"/>
          <w:szCs w:val="24"/>
        </w:rPr>
        <w:drawing>
          <wp:inline distT="0" distB="0" distL="0" distR="0" wp14:anchorId="5F2FE5B6" wp14:editId="5F02D5A0">
            <wp:extent cx="2743200" cy="2711789"/>
            <wp:effectExtent l="0" t="0" r="0" b="0"/>
            <wp:docPr id="809119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11930" name="Picture 2"/>
                    <pic:cNvPicPr/>
                  </pic:nvPicPr>
                  <pic:blipFill>
                    <a:blip r:embed="rId13">
                      <a:extLst>
                        <a:ext uri="{28A0092B-C50C-407E-A947-70E740481C1C}">
                          <a14:useLocalDpi xmlns:a14="http://schemas.microsoft.com/office/drawing/2010/main" val="0"/>
                        </a:ext>
                      </a:extLst>
                    </a:blip>
                    <a:stretch>
                      <a:fillRect/>
                    </a:stretch>
                  </pic:blipFill>
                  <pic:spPr>
                    <a:xfrm>
                      <a:off x="0" y="0"/>
                      <a:ext cx="2743200" cy="2711789"/>
                    </a:xfrm>
                    <a:prstGeom prst="rect">
                      <a:avLst/>
                    </a:prstGeom>
                  </pic:spPr>
                </pic:pic>
              </a:graphicData>
            </a:graphic>
          </wp:inline>
        </w:drawing>
      </w:r>
    </w:p>
    <w:p w14:paraId="03F153AD" w14:textId="77777777" w:rsidR="00964B13" w:rsidRDefault="00964B13" w:rsidP="00A85506">
      <w:pPr>
        <w:jc w:val="left"/>
        <w:rPr>
          <w:sz w:val="24"/>
          <w:szCs w:val="24"/>
        </w:rPr>
        <w:sectPr w:rsidR="00964B13" w:rsidSect="00964B13">
          <w:type w:val="continuous"/>
          <w:pgSz w:w="11906" w:h="16838"/>
          <w:pgMar w:top="1440" w:right="1440" w:bottom="1440" w:left="1440" w:header="708" w:footer="708" w:gutter="0"/>
          <w:cols w:num="2" w:space="708"/>
          <w:docGrid w:linePitch="360"/>
        </w:sectPr>
      </w:pPr>
    </w:p>
    <w:p w14:paraId="575B3E41" w14:textId="77777777" w:rsidR="00D54430" w:rsidRDefault="00D54430" w:rsidP="00A85506">
      <w:pPr>
        <w:jc w:val="left"/>
        <w:rPr>
          <w:sz w:val="24"/>
          <w:szCs w:val="24"/>
        </w:rPr>
      </w:pPr>
    </w:p>
    <w:p w14:paraId="04EF9CBE" w14:textId="77777777" w:rsidR="00D54430" w:rsidRDefault="00D54430" w:rsidP="00A85506">
      <w:pPr>
        <w:jc w:val="left"/>
        <w:rPr>
          <w:sz w:val="24"/>
          <w:szCs w:val="24"/>
        </w:rPr>
      </w:pPr>
    </w:p>
    <w:p w14:paraId="41EA2127" w14:textId="77777777" w:rsidR="00D54430" w:rsidRPr="00A85506" w:rsidRDefault="00D54430" w:rsidP="00A85506">
      <w:pPr>
        <w:jc w:val="left"/>
        <w:rPr>
          <w:sz w:val="24"/>
          <w:szCs w:val="24"/>
        </w:rPr>
      </w:pPr>
    </w:p>
    <w:p w14:paraId="7FF685FC" w14:textId="77777777" w:rsidR="00964B13" w:rsidRDefault="00964B13" w:rsidP="00D54430">
      <w:pPr>
        <w:pStyle w:val="ListParagraph"/>
        <w:numPr>
          <w:ilvl w:val="0"/>
          <w:numId w:val="1"/>
        </w:numPr>
        <w:jc w:val="left"/>
        <w:rPr>
          <w:sz w:val="24"/>
          <w:szCs w:val="24"/>
        </w:rPr>
        <w:sectPr w:rsidR="00964B13" w:rsidSect="00964B13">
          <w:type w:val="continuous"/>
          <w:pgSz w:w="11906" w:h="16838"/>
          <w:pgMar w:top="1440" w:right="1440" w:bottom="1440" w:left="1440" w:header="708" w:footer="708" w:gutter="0"/>
          <w:cols w:space="708"/>
          <w:docGrid w:linePitch="360"/>
        </w:sectPr>
      </w:pPr>
    </w:p>
    <w:p w14:paraId="7F3C4A64" w14:textId="77777777" w:rsidR="003626E5" w:rsidRDefault="00596C7B" w:rsidP="00D54430">
      <w:pPr>
        <w:pStyle w:val="ListParagraph"/>
        <w:numPr>
          <w:ilvl w:val="0"/>
          <w:numId w:val="1"/>
        </w:numPr>
        <w:jc w:val="left"/>
        <w:rPr>
          <w:sz w:val="24"/>
          <w:szCs w:val="24"/>
        </w:rPr>
      </w:pPr>
      <w:r w:rsidRPr="00964B13">
        <w:rPr>
          <w:sz w:val="24"/>
          <w:szCs w:val="24"/>
        </w:rPr>
        <w:t>To educate dog owners as to their legal responsibilities including control of their dog, to prevent dog attacks on people and other animals, and their dogs’ welfare requirements.</w:t>
      </w:r>
      <w:r w:rsidR="00964B13" w:rsidRPr="00964B13">
        <w:rPr>
          <w:noProof/>
          <w:sz w:val="24"/>
          <w:szCs w:val="24"/>
        </w:rPr>
        <w:t xml:space="preserve"> </w:t>
      </w:r>
    </w:p>
    <w:p w14:paraId="2F7F1B45" w14:textId="4523889A" w:rsidR="00964B13" w:rsidRPr="00845A67" w:rsidRDefault="003626E5" w:rsidP="00845A67">
      <w:pPr>
        <w:jc w:val="left"/>
        <w:rPr>
          <w:sz w:val="24"/>
          <w:szCs w:val="24"/>
        </w:rPr>
        <w:sectPr w:rsidR="00964B13" w:rsidRPr="00845A67" w:rsidSect="00964B13">
          <w:type w:val="continuous"/>
          <w:pgSz w:w="11906" w:h="16838"/>
          <w:pgMar w:top="1440" w:right="1440" w:bottom="1440" w:left="1440" w:header="708" w:footer="708" w:gutter="0"/>
          <w:cols w:num="2" w:space="708"/>
          <w:docGrid w:linePitch="360"/>
        </w:sectPr>
      </w:pPr>
      <w:r w:rsidRPr="00845A67">
        <w:rPr>
          <w:noProof/>
          <w:sz w:val="24"/>
          <w:szCs w:val="24"/>
        </w:rPr>
        <w:t xml:space="preserve">  </w:t>
      </w:r>
      <w:r w:rsidR="00964B13">
        <w:rPr>
          <w:noProof/>
        </w:rPr>
        <w:drawing>
          <wp:inline distT="0" distB="0" distL="0" distR="0" wp14:anchorId="2B842853" wp14:editId="2DF58794">
            <wp:extent cx="2841168" cy="2714491"/>
            <wp:effectExtent l="0" t="0" r="0" b="0"/>
            <wp:docPr id="195000496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004967" name="Picture 3"/>
                    <pic:cNvPicPr/>
                  </pic:nvPicPr>
                  <pic:blipFill>
                    <a:blip r:embed="rId14">
                      <a:extLst>
                        <a:ext uri="{28A0092B-C50C-407E-A947-70E740481C1C}">
                          <a14:useLocalDpi xmlns:a14="http://schemas.microsoft.com/office/drawing/2010/main" val="0"/>
                        </a:ext>
                      </a:extLst>
                    </a:blip>
                    <a:stretch>
                      <a:fillRect/>
                    </a:stretch>
                  </pic:blipFill>
                  <pic:spPr>
                    <a:xfrm>
                      <a:off x="0" y="0"/>
                      <a:ext cx="2841168" cy="2714491"/>
                    </a:xfrm>
                    <a:prstGeom prst="rect">
                      <a:avLst/>
                    </a:prstGeom>
                  </pic:spPr>
                </pic:pic>
              </a:graphicData>
            </a:graphic>
          </wp:inline>
        </w:drawing>
      </w:r>
      <w:r w:rsidR="00D54430" w:rsidRPr="00845A67">
        <w:rPr>
          <w:sz w:val="24"/>
          <w:szCs w:val="24"/>
        </w:rPr>
        <w:t xml:space="preserve">             </w:t>
      </w:r>
    </w:p>
    <w:p w14:paraId="639FDD6A" w14:textId="6A39712A" w:rsidR="00D54430" w:rsidRPr="00964B13" w:rsidRDefault="00D54430" w:rsidP="00845A67">
      <w:pPr>
        <w:pStyle w:val="ListParagraph"/>
        <w:jc w:val="left"/>
        <w:rPr>
          <w:sz w:val="24"/>
          <w:szCs w:val="24"/>
        </w:rPr>
      </w:pPr>
    </w:p>
    <w:p w14:paraId="7301CACF" w14:textId="77777777" w:rsidR="002334D4" w:rsidRPr="00E57A34" w:rsidRDefault="002334D4" w:rsidP="00E57A34">
      <w:pPr>
        <w:jc w:val="left"/>
        <w:rPr>
          <w:b/>
          <w:bCs/>
          <w:sz w:val="24"/>
          <w:szCs w:val="24"/>
        </w:rPr>
      </w:pPr>
    </w:p>
    <w:p w14:paraId="26CE4B75" w14:textId="77777777" w:rsidR="002334D4" w:rsidRPr="00E57A34" w:rsidRDefault="002334D4" w:rsidP="00E57A34">
      <w:pPr>
        <w:jc w:val="left"/>
        <w:rPr>
          <w:b/>
          <w:bCs/>
          <w:sz w:val="24"/>
          <w:szCs w:val="24"/>
        </w:rPr>
      </w:pPr>
      <w:r w:rsidRPr="00E57A34">
        <w:rPr>
          <w:b/>
          <w:bCs/>
          <w:sz w:val="24"/>
          <w:szCs w:val="24"/>
        </w:rPr>
        <w:t>Trustees’ Annual Report (Continued)</w:t>
      </w:r>
    </w:p>
    <w:p w14:paraId="53317C7A" w14:textId="77777777" w:rsidR="002334D4" w:rsidRPr="00E57A34" w:rsidRDefault="002334D4" w:rsidP="00E57A34">
      <w:pPr>
        <w:jc w:val="left"/>
        <w:rPr>
          <w:b/>
          <w:bCs/>
          <w:sz w:val="24"/>
          <w:szCs w:val="24"/>
        </w:rPr>
      </w:pPr>
    </w:p>
    <w:p w14:paraId="2C813E45" w14:textId="3F7C99B5" w:rsidR="002334D4" w:rsidRPr="00E57A34" w:rsidRDefault="002334D4" w:rsidP="00E57A34">
      <w:pPr>
        <w:jc w:val="left"/>
        <w:rPr>
          <w:b/>
          <w:bCs/>
          <w:sz w:val="24"/>
          <w:szCs w:val="24"/>
        </w:rPr>
      </w:pPr>
    </w:p>
    <w:p w14:paraId="754A4D95" w14:textId="77777777" w:rsidR="00845A67" w:rsidRDefault="00845A67" w:rsidP="00E57A34">
      <w:pPr>
        <w:jc w:val="left"/>
        <w:rPr>
          <w:sz w:val="24"/>
          <w:szCs w:val="24"/>
        </w:rPr>
      </w:pPr>
    </w:p>
    <w:p w14:paraId="08B4DE2F" w14:textId="77777777" w:rsidR="00284F67" w:rsidRPr="00E57A34" w:rsidRDefault="00284F67" w:rsidP="00E57A34">
      <w:pPr>
        <w:jc w:val="left"/>
        <w:rPr>
          <w:sz w:val="24"/>
          <w:szCs w:val="24"/>
        </w:rPr>
        <w:sectPr w:rsidR="00284F67" w:rsidRPr="00E57A34" w:rsidSect="00964B13">
          <w:type w:val="continuous"/>
          <w:pgSz w:w="11906" w:h="16838"/>
          <w:pgMar w:top="1440" w:right="1440" w:bottom="1440" w:left="1440" w:header="708" w:footer="708" w:gutter="0"/>
          <w:cols w:space="708"/>
          <w:docGrid w:linePitch="360"/>
        </w:sectPr>
      </w:pPr>
    </w:p>
    <w:p w14:paraId="1BB8E1D0" w14:textId="77777777" w:rsidR="002334D4" w:rsidRDefault="00596C7B" w:rsidP="00926E1B">
      <w:pPr>
        <w:pStyle w:val="ListParagraph"/>
        <w:numPr>
          <w:ilvl w:val="0"/>
          <w:numId w:val="1"/>
        </w:numPr>
        <w:jc w:val="left"/>
        <w:rPr>
          <w:sz w:val="24"/>
          <w:szCs w:val="24"/>
        </w:rPr>
      </w:pPr>
      <w:r>
        <w:rPr>
          <w:sz w:val="24"/>
          <w:szCs w:val="24"/>
        </w:rPr>
        <w:t xml:space="preserve">To provide dog training at a price that is accessible to all, </w:t>
      </w:r>
      <w:proofErr w:type="gramStart"/>
      <w:r>
        <w:rPr>
          <w:sz w:val="24"/>
          <w:szCs w:val="24"/>
        </w:rPr>
        <w:t>discounting</w:t>
      </w:r>
      <w:proofErr w:type="gramEnd"/>
      <w:r>
        <w:rPr>
          <w:sz w:val="24"/>
          <w:szCs w:val="24"/>
        </w:rPr>
        <w:t xml:space="preserve"> if necessary, to prevent dogs from being surrendered to rehoming charities.</w:t>
      </w:r>
      <w:r w:rsidR="002334D4">
        <w:rPr>
          <w:sz w:val="24"/>
          <w:szCs w:val="24"/>
        </w:rPr>
        <w:t xml:space="preserve"> </w:t>
      </w:r>
    </w:p>
    <w:p w14:paraId="1F5AF1ED" w14:textId="77777777" w:rsidR="002334D4" w:rsidRDefault="002334D4" w:rsidP="002334D4">
      <w:pPr>
        <w:pStyle w:val="ListParagraph"/>
        <w:jc w:val="left"/>
        <w:rPr>
          <w:sz w:val="24"/>
          <w:szCs w:val="24"/>
        </w:rPr>
      </w:pPr>
    </w:p>
    <w:p w14:paraId="25AD6851" w14:textId="1EBBA2A2" w:rsidR="00926E1B" w:rsidRPr="002334D4" w:rsidRDefault="00926E1B" w:rsidP="00690664">
      <w:pPr>
        <w:jc w:val="left"/>
        <w:rPr>
          <w:sz w:val="24"/>
          <w:szCs w:val="24"/>
        </w:rPr>
      </w:pPr>
      <w:r w:rsidRPr="002334D4">
        <w:rPr>
          <w:sz w:val="24"/>
          <w:szCs w:val="24"/>
        </w:rPr>
        <w:t xml:space="preserve">                  </w:t>
      </w:r>
      <w:r>
        <w:rPr>
          <w:noProof/>
        </w:rPr>
        <w:drawing>
          <wp:inline distT="0" distB="0" distL="0" distR="0" wp14:anchorId="59CBFBE3" wp14:editId="4B9F517F">
            <wp:extent cx="2752725" cy="2657144"/>
            <wp:effectExtent l="0" t="0" r="0" b="0"/>
            <wp:docPr id="146653757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537578" name="Picture 4"/>
                    <pic:cNvPicPr/>
                  </pic:nvPicPr>
                  <pic:blipFill>
                    <a:blip r:embed="rId15">
                      <a:extLst>
                        <a:ext uri="{28A0092B-C50C-407E-A947-70E740481C1C}">
                          <a14:useLocalDpi xmlns:a14="http://schemas.microsoft.com/office/drawing/2010/main" val="0"/>
                        </a:ext>
                      </a:extLst>
                    </a:blip>
                    <a:stretch>
                      <a:fillRect/>
                    </a:stretch>
                  </pic:blipFill>
                  <pic:spPr>
                    <a:xfrm>
                      <a:off x="0" y="0"/>
                      <a:ext cx="2752725" cy="2657144"/>
                    </a:xfrm>
                    <a:prstGeom prst="rect">
                      <a:avLst/>
                    </a:prstGeom>
                  </pic:spPr>
                </pic:pic>
              </a:graphicData>
            </a:graphic>
          </wp:inline>
        </w:drawing>
      </w:r>
    </w:p>
    <w:p w14:paraId="1DBC557E" w14:textId="77777777" w:rsidR="00845A67" w:rsidRDefault="00845A67" w:rsidP="00926E1B">
      <w:pPr>
        <w:jc w:val="left"/>
        <w:rPr>
          <w:sz w:val="24"/>
          <w:szCs w:val="24"/>
        </w:rPr>
        <w:sectPr w:rsidR="00845A67" w:rsidSect="00845A67">
          <w:type w:val="continuous"/>
          <w:pgSz w:w="11906" w:h="16838"/>
          <w:pgMar w:top="1440" w:right="1440" w:bottom="1440" w:left="1440" w:header="708" w:footer="708" w:gutter="0"/>
          <w:cols w:num="2" w:space="708"/>
          <w:docGrid w:linePitch="360"/>
        </w:sectPr>
      </w:pPr>
    </w:p>
    <w:p w14:paraId="3E8A1238" w14:textId="77777777" w:rsidR="000F1025" w:rsidRDefault="000F1025" w:rsidP="00926E1B">
      <w:pPr>
        <w:jc w:val="left"/>
        <w:rPr>
          <w:sz w:val="24"/>
          <w:szCs w:val="24"/>
        </w:rPr>
      </w:pPr>
    </w:p>
    <w:p w14:paraId="0FF98D07" w14:textId="77777777" w:rsidR="000F1025" w:rsidRDefault="000F1025" w:rsidP="00926E1B">
      <w:pPr>
        <w:jc w:val="left"/>
        <w:rPr>
          <w:sz w:val="24"/>
          <w:szCs w:val="24"/>
        </w:rPr>
      </w:pPr>
    </w:p>
    <w:p w14:paraId="73CBCF8A" w14:textId="77777777" w:rsidR="000F1025" w:rsidRDefault="000F1025" w:rsidP="00926E1B">
      <w:pPr>
        <w:jc w:val="left"/>
        <w:rPr>
          <w:sz w:val="24"/>
          <w:szCs w:val="24"/>
        </w:rPr>
      </w:pPr>
    </w:p>
    <w:p w14:paraId="472E1294" w14:textId="77777777" w:rsidR="000F1025" w:rsidRDefault="000F1025" w:rsidP="00926E1B">
      <w:pPr>
        <w:jc w:val="left"/>
        <w:rPr>
          <w:sz w:val="24"/>
          <w:szCs w:val="24"/>
        </w:rPr>
      </w:pPr>
    </w:p>
    <w:p w14:paraId="7FC228F1" w14:textId="77777777" w:rsidR="000F1025" w:rsidRDefault="000F1025" w:rsidP="00926E1B">
      <w:pPr>
        <w:jc w:val="left"/>
        <w:rPr>
          <w:sz w:val="24"/>
          <w:szCs w:val="24"/>
        </w:rPr>
      </w:pPr>
    </w:p>
    <w:p w14:paraId="436004D8" w14:textId="77777777" w:rsidR="000F1025" w:rsidRPr="00926E1B" w:rsidRDefault="000F1025" w:rsidP="00926E1B">
      <w:pPr>
        <w:jc w:val="left"/>
        <w:rPr>
          <w:sz w:val="24"/>
          <w:szCs w:val="24"/>
        </w:rPr>
      </w:pPr>
    </w:p>
    <w:p w14:paraId="5393D35C" w14:textId="77777777" w:rsidR="00690664" w:rsidRDefault="00690664" w:rsidP="000B334C">
      <w:pPr>
        <w:pStyle w:val="ListParagraph"/>
        <w:numPr>
          <w:ilvl w:val="0"/>
          <w:numId w:val="1"/>
        </w:numPr>
        <w:jc w:val="left"/>
        <w:rPr>
          <w:sz w:val="24"/>
          <w:szCs w:val="24"/>
        </w:rPr>
        <w:sectPr w:rsidR="00690664" w:rsidSect="00964B13">
          <w:type w:val="continuous"/>
          <w:pgSz w:w="11906" w:h="16838"/>
          <w:pgMar w:top="1440" w:right="1440" w:bottom="1440" w:left="1440" w:header="708" w:footer="708" w:gutter="0"/>
          <w:cols w:space="708"/>
          <w:docGrid w:linePitch="360"/>
        </w:sectPr>
      </w:pPr>
    </w:p>
    <w:p w14:paraId="16DD37C3" w14:textId="6552775F" w:rsidR="00596C7B" w:rsidRDefault="00596C7B" w:rsidP="000B334C">
      <w:pPr>
        <w:pStyle w:val="ListParagraph"/>
        <w:numPr>
          <w:ilvl w:val="0"/>
          <w:numId w:val="1"/>
        </w:numPr>
        <w:jc w:val="left"/>
        <w:rPr>
          <w:sz w:val="24"/>
          <w:szCs w:val="24"/>
        </w:rPr>
      </w:pPr>
      <w:r>
        <w:rPr>
          <w:sz w:val="24"/>
          <w:szCs w:val="24"/>
        </w:rPr>
        <w:t>To advance the health of those who are mobility impaired by providing training in an accessible space so that they can exercise with their dog safely.</w:t>
      </w:r>
    </w:p>
    <w:p w14:paraId="78A867C9" w14:textId="6915CEE0" w:rsidR="000F1025" w:rsidRPr="000F1025" w:rsidRDefault="00690664" w:rsidP="000F1025">
      <w:pPr>
        <w:jc w:val="left"/>
        <w:rPr>
          <w:sz w:val="24"/>
          <w:szCs w:val="24"/>
        </w:rPr>
      </w:pPr>
      <w:r>
        <w:rPr>
          <w:sz w:val="24"/>
          <w:szCs w:val="24"/>
        </w:rPr>
        <w:t xml:space="preserve"> </w:t>
      </w:r>
      <w:r w:rsidR="000F1025">
        <w:rPr>
          <w:sz w:val="24"/>
          <w:szCs w:val="24"/>
        </w:rPr>
        <w:t xml:space="preserve">                      </w:t>
      </w:r>
      <w:r>
        <w:rPr>
          <w:sz w:val="24"/>
          <w:szCs w:val="24"/>
        </w:rPr>
        <w:t xml:space="preserve">                              </w:t>
      </w:r>
      <w:r w:rsidR="000F1025">
        <w:rPr>
          <w:noProof/>
          <w:sz w:val="24"/>
          <w:szCs w:val="24"/>
        </w:rPr>
        <w:drawing>
          <wp:inline distT="0" distB="0" distL="0" distR="0" wp14:anchorId="5539AD9B" wp14:editId="37E46D53">
            <wp:extent cx="2686050" cy="2602890"/>
            <wp:effectExtent l="0" t="0" r="0" b="0"/>
            <wp:docPr id="203849380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493804" name="Picture 5"/>
                    <pic:cNvPicPr/>
                  </pic:nvPicPr>
                  <pic:blipFill>
                    <a:blip r:embed="rId16">
                      <a:extLst>
                        <a:ext uri="{28A0092B-C50C-407E-A947-70E740481C1C}">
                          <a14:useLocalDpi xmlns:a14="http://schemas.microsoft.com/office/drawing/2010/main" val="0"/>
                        </a:ext>
                      </a:extLst>
                    </a:blip>
                    <a:stretch>
                      <a:fillRect/>
                    </a:stretch>
                  </pic:blipFill>
                  <pic:spPr>
                    <a:xfrm>
                      <a:off x="0" y="0"/>
                      <a:ext cx="2686050" cy="2602890"/>
                    </a:xfrm>
                    <a:prstGeom prst="rect">
                      <a:avLst/>
                    </a:prstGeom>
                  </pic:spPr>
                </pic:pic>
              </a:graphicData>
            </a:graphic>
          </wp:inline>
        </w:drawing>
      </w:r>
    </w:p>
    <w:p w14:paraId="692044DD" w14:textId="77777777" w:rsidR="00690664" w:rsidRDefault="00690664" w:rsidP="00596C7B">
      <w:pPr>
        <w:jc w:val="left"/>
        <w:rPr>
          <w:b/>
          <w:bCs/>
          <w:sz w:val="24"/>
          <w:szCs w:val="24"/>
        </w:rPr>
        <w:sectPr w:rsidR="00690664" w:rsidSect="00690664">
          <w:type w:val="continuous"/>
          <w:pgSz w:w="11906" w:h="16838"/>
          <w:pgMar w:top="1440" w:right="1440" w:bottom="1440" w:left="1440" w:header="708" w:footer="708" w:gutter="0"/>
          <w:cols w:num="2" w:space="708"/>
          <w:docGrid w:linePitch="360"/>
        </w:sectPr>
      </w:pPr>
    </w:p>
    <w:p w14:paraId="7C337375" w14:textId="77777777" w:rsidR="00596C7B" w:rsidRDefault="00596C7B" w:rsidP="00596C7B">
      <w:pPr>
        <w:jc w:val="left"/>
        <w:rPr>
          <w:b/>
          <w:bCs/>
          <w:sz w:val="24"/>
          <w:szCs w:val="24"/>
        </w:rPr>
      </w:pPr>
    </w:p>
    <w:p w14:paraId="23883B90" w14:textId="77777777" w:rsidR="00C72048" w:rsidRDefault="00C72048" w:rsidP="00690664">
      <w:pPr>
        <w:jc w:val="left"/>
        <w:rPr>
          <w:b/>
          <w:bCs/>
          <w:sz w:val="24"/>
          <w:szCs w:val="24"/>
        </w:rPr>
      </w:pPr>
    </w:p>
    <w:p w14:paraId="4FF6E47B" w14:textId="77777777" w:rsidR="00690664" w:rsidRPr="00E57A34" w:rsidRDefault="00690664" w:rsidP="00690664">
      <w:pPr>
        <w:jc w:val="left"/>
        <w:rPr>
          <w:b/>
          <w:bCs/>
          <w:sz w:val="24"/>
          <w:szCs w:val="24"/>
        </w:rPr>
      </w:pPr>
    </w:p>
    <w:p w14:paraId="4DA82F67" w14:textId="77777777" w:rsidR="00690664" w:rsidRPr="00E57A34" w:rsidRDefault="00690664" w:rsidP="00690664">
      <w:pPr>
        <w:jc w:val="left"/>
        <w:rPr>
          <w:b/>
          <w:bCs/>
          <w:sz w:val="24"/>
          <w:szCs w:val="24"/>
        </w:rPr>
      </w:pPr>
      <w:r w:rsidRPr="00E57A34">
        <w:rPr>
          <w:b/>
          <w:bCs/>
          <w:sz w:val="24"/>
          <w:szCs w:val="24"/>
        </w:rPr>
        <w:t>Trustees’ Annual Report (Continued)</w:t>
      </w:r>
    </w:p>
    <w:p w14:paraId="482F71C3" w14:textId="77777777" w:rsidR="00690664" w:rsidRPr="00E57A34" w:rsidRDefault="00690664" w:rsidP="00690664">
      <w:pPr>
        <w:jc w:val="left"/>
        <w:rPr>
          <w:b/>
          <w:bCs/>
          <w:sz w:val="24"/>
          <w:szCs w:val="24"/>
        </w:rPr>
      </w:pPr>
    </w:p>
    <w:p w14:paraId="5F2C1C88" w14:textId="523A04DC" w:rsidR="00690664" w:rsidRPr="00E57A34" w:rsidRDefault="00690664" w:rsidP="00690664">
      <w:pPr>
        <w:jc w:val="left"/>
        <w:rPr>
          <w:b/>
          <w:bCs/>
          <w:sz w:val="24"/>
          <w:szCs w:val="24"/>
        </w:rPr>
      </w:pPr>
    </w:p>
    <w:p w14:paraId="0C02333E" w14:textId="77777777" w:rsidR="00690664" w:rsidRDefault="00690664" w:rsidP="00596C7B">
      <w:pPr>
        <w:jc w:val="left"/>
        <w:rPr>
          <w:b/>
          <w:bCs/>
          <w:sz w:val="24"/>
          <w:szCs w:val="24"/>
        </w:rPr>
      </w:pPr>
    </w:p>
    <w:p w14:paraId="3384A7B6" w14:textId="7708145D" w:rsidR="00596C7B" w:rsidRDefault="00596C7B" w:rsidP="00596C7B">
      <w:pPr>
        <w:jc w:val="left"/>
        <w:rPr>
          <w:b/>
          <w:bCs/>
          <w:sz w:val="24"/>
          <w:szCs w:val="24"/>
        </w:rPr>
      </w:pPr>
      <w:r>
        <w:rPr>
          <w:b/>
          <w:bCs/>
          <w:sz w:val="24"/>
          <w:szCs w:val="24"/>
        </w:rPr>
        <w:t>Activities</w:t>
      </w:r>
    </w:p>
    <w:p w14:paraId="483D8136" w14:textId="77777777" w:rsidR="00596C7B" w:rsidRDefault="00596C7B" w:rsidP="00596C7B">
      <w:pPr>
        <w:jc w:val="left"/>
        <w:rPr>
          <w:b/>
          <w:bCs/>
          <w:sz w:val="24"/>
          <w:szCs w:val="24"/>
        </w:rPr>
      </w:pPr>
    </w:p>
    <w:p w14:paraId="6D210F02" w14:textId="7CE47551" w:rsidR="00596C7B" w:rsidRDefault="00596C7B" w:rsidP="00596C7B">
      <w:pPr>
        <w:jc w:val="left"/>
        <w:rPr>
          <w:sz w:val="24"/>
          <w:szCs w:val="24"/>
        </w:rPr>
      </w:pPr>
      <w:r>
        <w:rPr>
          <w:sz w:val="24"/>
          <w:szCs w:val="24"/>
        </w:rPr>
        <w:t>The charity provides a secure, bookable dog field where owners can exercise or train their dogs without intrusion from other dogs or people.</w:t>
      </w:r>
    </w:p>
    <w:p w14:paraId="30316928" w14:textId="68186EBB" w:rsidR="00596C7B" w:rsidRDefault="00596C7B" w:rsidP="00596C7B">
      <w:pPr>
        <w:jc w:val="left"/>
        <w:rPr>
          <w:sz w:val="24"/>
          <w:szCs w:val="24"/>
        </w:rPr>
      </w:pPr>
      <w:r>
        <w:rPr>
          <w:sz w:val="24"/>
          <w:szCs w:val="24"/>
        </w:rPr>
        <w:t>The field is available at no charge, but donations are welcome.</w:t>
      </w:r>
    </w:p>
    <w:p w14:paraId="65E5A086" w14:textId="77777777" w:rsidR="00596C7B" w:rsidRDefault="00596C7B" w:rsidP="00596C7B">
      <w:pPr>
        <w:jc w:val="left"/>
        <w:rPr>
          <w:sz w:val="24"/>
          <w:szCs w:val="24"/>
        </w:rPr>
      </w:pPr>
    </w:p>
    <w:p w14:paraId="444879CC" w14:textId="204D70DA" w:rsidR="00596C7B" w:rsidRDefault="00780683" w:rsidP="00596C7B">
      <w:pPr>
        <w:jc w:val="left"/>
        <w:rPr>
          <w:sz w:val="24"/>
          <w:szCs w:val="24"/>
        </w:rPr>
      </w:pPr>
      <w:r>
        <w:rPr>
          <w:sz w:val="24"/>
          <w:szCs w:val="24"/>
        </w:rPr>
        <w:t>The charity also provides dog training, mainly in classes. This can be for general dog training or working towards the Kennel Club Good Citizen Awards.</w:t>
      </w:r>
    </w:p>
    <w:p w14:paraId="7D88C6B0" w14:textId="77777777" w:rsidR="00780683" w:rsidRDefault="00780683" w:rsidP="00596C7B">
      <w:pPr>
        <w:jc w:val="left"/>
        <w:rPr>
          <w:sz w:val="24"/>
          <w:szCs w:val="24"/>
        </w:rPr>
      </w:pPr>
    </w:p>
    <w:p w14:paraId="16651F11" w14:textId="30D9F184" w:rsidR="00780683" w:rsidRDefault="00780683" w:rsidP="00596C7B">
      <w:pPr>
        <w:jc w:val="left"/>
        <w:rPr>
          <w:b/>
          <w:bCs/>
          <w:sz w:val="24"/>
          <w:szCs w:val="24"/>
        </w:rPr>
      </w:pPr>
      <w:r>
        <w:rPr>
          <w:b/>
          <w:bCs/>
          <w:sz w:val="24"/>
          <w:szCs w:val="24"/>
        </w:rPr>
        <w:t>Achievements and performance</w:t>
      </w:r>
    </w:p>
    <w:p w14:paraId="5BFA55D1" w14:textId="77777777" w:rsidR="00780683" w:rsidRPr="00B94231" w:rsidRDefault="00780683" w:rsidP="00596C7B">
      <w:pPr>
        <w:jc w:val="left"/>
        <w:rPr>
          <w:sz w:val="24"/>
          <w:szCs w:val="24"/>
        </w:rPr>
      </w:pPr>
    </w:p>
    <w:p w14:paraId="5DB6FD40" w14:textId="77777777" w:rsidR="002B7C16" w:rsidRDefault="00B94231" w:rsidP="00B94231">
      <w:pPr>
        <w:jc w:val="left"/>
        <w:rPr>
          <w:sz w:val="24"/>
          <w:szCs w:val="24"/>
        </w:rPr>
      </w:pPr>
      <w:r w:rsidRPr="00B94231">
        <w:rPr>
          <w:sz w:val="24"/>
          <w:szCs w:val="24"/>
        </w:rPr>
        <w:t xml:space="preserve">The secure dog field for the use of the public to train and exercise their dogs has now been open for a full calendar year. Before the first anniversary of </w:t>
      </w:r>
      <w:proofErr w:type="spellStart"/>
      <w:r w:rsidRPr="00B94231">
        <w:rPr>
          <w:sz w:val="24"/>
          <w:szCs w:val="24"/>
        </w:rPr>
        <w:t>it</w:t>
      </w:r>
      <w:proofErr w:type="spellEnd"/>
      <w:r w:rsidRPr="00B94231">
        <w:rPr>
          <w:sz w:val="24"/>
          <w:szCs w:val="24"/>
        </w:rPr>
        <w:t xml:space="preserve"> </w:t>
      </w:r>
      <w:proofErr w:type="gramStart"/>
      <w:r w:rsidRPr="00B94231">
        <w:rPr>
          <w:sz w:val="24"/>
          <w:szCs w:val="24"/>
        </w:rPr>
        <w:t>opening</w:t>
      </w:r>
      <w:proofErr w:type="gramEnd"/>
      <w:r w:rsidRPr="00B94231">
        <w:rPr>
          <w:sz w:val="24"/>
          <w:szCs w:val="24"/>
        </w:rPr>
        <w:t xml:space="preserve"> we had the accessible path and the enrichment equipment installed to enhance the visitor experience.</w:t>
      </w:r>
    </w:p>
    <w:p w14:paraId="3AABF0E9" w14:textId="77777777" w:rsidR="002B7C16" w:rsidRDefault="002B7C16" w:rsidP="00B94231">
      <w:pPr>
        <w:jc w:val="left"/>
        <w:rPr>
          <w:sz w:val="24"/>
          <w:szCs w:val="24"/>
        </w:rPr>
      </w:pPr>
    </w:p>
    <w:p w14:paraId="166C381C" w14:textId="501E6F98" w:rsidR="00B94231" w:rsidRPr="00B94231" w:rsidRDefault="00B94231" w:rsidP="00B94231">
      <w:pPr>
        <w:jc w:val="left"/>
        <w:rPr>
          <w:sz w:val="24"/>
          <w:szCs w:val="24"/>
        </w:rPr>
      </w:pPr>
      <w:r w:rsidRPr="00B94231">
        <w:rPr>
          <w:sz w:val="24"/>
          <w:szCs w:val="24"/>
        </w:rPr>
        <w:t xml:space="preserve">  The field is achieving good occupancy, of which 50% is by Arran residents, 25% by visitors, and 25% for dog training and maintenance.</w:t>
      </w:r>
    </w:p>
    <w:p w14:paraId="50B145D0" w14:textId="77777777" w:rsidR="00B94231" w:rsidRPr="00B94231" w:rsidRDefault="00B94231" w:rsidP="00B94231">
      <w:pPr>
        <w:jc w:val="left"/>
        <w:rPr>
          <w:sz w:val="24"/>
          <w:szCs w:val="24"/>
        </w:rPr>
      </w:pPr>
      <w:r w:rsidRPr="00B94231">
        <w:rPr>
          <w:sz w:val="24"/>
          <w:szCs w:val="24"/>
        </w:rPr>
        <w:t>The dog training classes continued to be popular, with several dogs achieving bronze, silver, and gold awards in the Kennel Club Good Citizen Awards Scheme.</w:t>
      </w:r>
    </w:p>
    <w:p w14:paraId="3BD02CE1" w14:textId="77777777" w:rsidR="00B94231" w:rsidRDefault="00B94231" w:rsidP="00B94231">
      <w:pPr>
        <w:jc w:val="left"/>
        <w:rPr>
          <w:sz w:val="24"/>
          <w:szCs w:val="24"/>
        </w:rPr>
      </w:pPr>
      <w:r w:rsidRPr="00B94231">
        <w:rPr>
          <w:sz w:val="24"/>
          <w:szCs w:val="24"/>
        </w:rPr>
        <w:t xml:space="preserve">We have continued our awareness campaign regarding cannabis poisoning in dogs. In 2024 our local vet dealt with 5 cases in a </w:t>
      </w:r>
      <w:proofErr w:type="gramStart"/>
      <w:r w:rsidRPr="00B94231">
        <w:rPr>
          <w:sz w:val="24"/>
          <w:szCs w:val="24"/>
        </w:rPr>
        <w:t>9 week</w:t>
      </w:r>
      <w:proofErr w:type="gramEnd"/>
      <w:r w:rsidRPr="00B94231">
        <w:rPr>
          <w:sz w:val="24"/>
          <w:szCs w:val="24"/>
        </w:rPr>
        <w:t xml:space="preserve"> period, in 2025 they can only recall dealing with 2 cases the entire year.</w:t>
      </w:r>
    </w:p>
    <w:p w14:paraId="24A9E03F" w14:textId="77777777" w:rsidR="002B7C16" w:rsidRPr="00B94231" w:rsidRDefault="002B7C16" w:rsidP="00B94231">
      <w:pPr>
        <w:jc w:val="left"/>
        <w:rPr>
          <w:sz w:val="24"/>
          <w:szCs w:val="24"/>
        </w:rPr>
      </w:pPr>
    </w:p>
    <w:p w14:paraId="3C56984B" w14:textId="77777777" w:rsidR="00B94231" w:rsidRDefault="00B94231" w:rsidP="00B94231">
      <w:pPr>
        <w:jc w:val="left"/>
        <w:rPr>
          <w:sz w:val="24"/>
          <w:szCs w:val="24"/>
        </w:rPr>
      </w:pPr>
      <w:r w:rsidRPr="00B94231">
        <w:rPr>
          <w:sz w:val="24"/>
          <w:szCs w:val="24"/>
        </w:rPr>
        <w:t>We have introduced an Equipment Library whereby owners can donate unused items to prevent them going to landfill and these items can either be purchased for a donation or borrowed and returned for cleaning and re-use.</w:t>
      </w:r>
    </w:p>
    <w:p w14:paraId="10E82252" w14:textId="77777777" w:rsidR="002B7C16" w:rsidRDefault="002B7C16" w:rsidP="00B94231">
      <w:pPr>
        <w:jc w:val="left"/>
        <w:rPr>
          <w:sz w:val="24"/>
          <w:szCs w:val="24"/>
        </w:rPr>
      </w:pPr>
    </w:p>
    <w:p w14:paraId="2E99D76D" w14:textId="77777777" w:rsidR="002B7C16" w:rsidRDefault="002B7C16" w:rsidP="00B94231">
      <w:pPr>
        <w:jc w:val="left"/>
        <w:rPr>
          <w:sz w:val="24"/>
          <w:szCs w:val="24"/>
        </w:rPr>
      </w:pPr>
    </w:p>
    <w:p w14:paraId="5D7B7941" w14:textId="77777777" w:rsidR="002B7C16" w:rsidRDefault="002B7C16" w:rsidP="00B94231">
      <w:pPr>
        <w:jc w:val="left"/>
        <w:rPr>
          <w:sz w:val="24"/>
          <w:szCs w:val="24"/>
        </w:rPr>
      </w:pPr>
    </w:p>
    <w:p w14:paraId="245FB4A8" w14:textId="77777777" w:rsidR="002B7C16" w:rsidRDefault="002B7C16" w:rsidP="00B94231">
      <w:pPr>
        <w:jc w:val="left"/>
        <w:rPr>
          <w:sz w:val="24"/>
          <w:szCs w:val="24"/>
        </w:rPr>
      </w:pPr>
    </w:p>
    <w:p w14:paraId="1CA36473" w14:textId="77777777" w:rsidR="002B7C16" w:rsidRDefault="002B7C16" w:rsidP="00B94231">
      <w:pPr>
        <w:jc w:val="left"/>
        <w:rPr>
          <w:sz w:val="24"/>
          <w:szCs w:val="24"/>
        </w:rPr>
      </w:pPr>
    </w:p>
    <w:p w14:paraId="21990EC0" w14:textId="77777777" w:rsidR="002B7C16" w:rsidRDefault="002B7C16" w:rsidP="00B94231">
      <w:pPr>
        <w:jc w:val="left"/>
        <w:rPr>
          <w:sz w:val="24"/>
          <w:szCs w:val="24"/>
        </w:rPr>
      </w:pPr>
    </w:p>
    <w:p w14:paraId="762258C5" w14:textId="77777777" w:rsidR="002B7C16" w:rsidRDefault="002B7C16" w:rsidP="00B94231">
      <w:pPr>
        <w:jc w:val="left"/>
        <w:rPr>
          <w:sz w:val="24"/>
          <w:szCs w:val="24"/>
        </w:rPr>
      </w:pPr>
    </w:p>
    <w:p w14:paraId="0CDC853B" w14:textId="77777777" w:rsidR="002B7C16" w:rsidRDefault="002B7C16" w:rsidP="00B94231">
      <w:pPr>
        <w:jc w:val="left"/>
        <w:rPr>
          <w:sz w:val="24"/>
          <w:szCs w:val="24"/>
        </w:rPr>
      </w:pPr>
    </w:p>
    <w:p w14:paraId="48471AA2" w14:textId="77777777" w:rsidR="002B7C16" w:rsidRPr="00B94231" w:rsidRDefault="002B7C16" w:rsidP="00B94231">
      <w:pPr>
        <w:jc w:val="left"/>
        <w:rPr>
          <w:sz w:val="24"/>
          <w:szCs w:val="24"/>
        </w:rPr>
      </w:pPr>
    </w:p>
    <w:p w14:paraId="1CDDE769" w14:textId="77777777" w:rsidR="00780683" w:rsidRDefault="00780683" w:rsidP="00596C7B">
      <w:pPr>
        <w:jc w:val="left"/>
        <w:rPr>
          <w:sz w:val="24"/>
          <w:szCs w:val="24"/>
        </w:rPr>
      </w:pPr>
    </w:p>
    <w:p w14:paraId="034B1C5A" w14:textId="61760A62" w:rsidR="00780683" w:rsidRDefault="00780683" w:rsidP="00596C7B">
      <w:pPr>
        <w:jc w:val="left"/>
        <w:rPr>
          <w:b/>
          <w:bCs/>
          <w:sz w:val="24"/>
          <w:szCs w:val="24"/>
        </w:rPr>
      </w:pPr>
      <w:r>
        <w:rPr>
          <w:b/>
          <w:bCs/>
          <w:sz w:val="24"/>
          <w:szCs w:val="24"/>
        </w:rPr>
        <w:t>Financial Review</w:t>
      </w:r>
    </w:p>
    <w:p w14:paraId="2F9D9085" w14:textId="77777777" w:rsidR="00780683" w:rsidRDefault="00780683" w:rsidP="00596C7B">
      <w:pPr>
        <w:jc w:val="left"/>
        <w:rPr>
          <w:b/>
          <w:bCs/>
          <w:sz w:val="24"/>
          <w:szCs w:val="24"/>
        </w:rPr>
      </w:pPr>
    </w:p>
    <w:p w14:paraId="546390AB" w14:textId="77777777" w:rsidR="00690664" w:rsidRDefault="00690664" w:rsidP="00596C7B">
      <w:pPr>
        <w:jc w:val="left"/>
        <w:rPr>
          <w:sz w:val="24"/>
          <w:szCs w:val="24"/>
        </w:rPr>
        <w:sectPr w:rsidR="00690664" w:rsidSect="00964B13">
          <w:type w:val="continuous"/>
          <w:pgSz w:w="11906" w:h="16838"/>
          <w:pgMar w:top="1440" w:right="1440" w:bottom="1440" w:left="1440" w:header="708" w:footer="708" w:gutter="0"/>
          <w:cols w:space="708"/>
          <w:docGrid w:linePitch="360"/>
        </w:sectPr>
      </w:pPr>
    </w:p>
    <w:p w14:paraId="786CB6D0" w14:textId="1795CC20" w:rsidR="00780683" w:rsidRDefault="00780683" w:rsidP="00596C7B">
      <w:pPr>
        <w:jc w:val="left"/>
        <w:rPr>
          <w:sz w:val="24"/>
          <w:szCs w:val="24"/>
        </w:rPr>
      </w:pPr>
      <w:r>
        <w:rPr>
          <w:sz w:val="24"/>
          <w:szCs w:val="24"/>
        </w:rPr>
        <w:t>Our main source of funding this year was from</w:t>
      </w:r>
      <w:r w:rsidR="002B7C16">
        <w:rPr>
          <w:sz w:val="24"/>
          <w:szCs w:val="24"/>
        </w:rPr>
        <w:t xml:space="preserve"> donations.</w:t>
      </w:r>
      <w:r>
        <w:rPr>
          <w:sz w:val="24"/>
          <w:szCs w:val="24"/>
        </w:rPr>
        <w:t xml:space="preserve"> </w:t>
      </w:r>
      <w:r w:rsidR="002B7C16">
        <w:rPr>
          <w:sz w:val="24"/>
          <w:szCs w:val="24"/>
        </w:rPr>
        <w:t>The main outgoing was the installation of an accessible footpath and fixed agility equipment.</w:t>
      </w:r>
      <w:r>
        <w:rPr>
          <w:sz w:val="24"/>
          <w:szCs w:val="24"/>
        </w:rPr>
        <w:t xml:space="preserve"> </w:t>
      </w:r>
    </w:p>
    <w:p w14:paraId="74FF8A99" w14:textId="0346A4AC" w:rsidR="00780683" w:rsidRDefault="00780683" w:rsidP="00596C7B">
      <w:pPr>
        <w:jc w:val="left"/>
        <w:rPr>
          <w:sz w:val="24"/>
          <w:szCs w:val="24"/>
        </w:rPr>
      </w:pPr>
      <w:r>
        <w:rPr>
          <w:sz w:val="24"/>
          <w:szCs w:val="24"/>
        </w:rPr>
        <w:t xml:space="preserve">The upkeep of the field is covered </w:t>
      </w:r>
      <w:r w:rsidR="00E27CC5">
        <w:rPr>
          <w:sz w:val="24"/>
          <w:szCs w:val="24"/>
        </w:rPr>
        <w:t>by</w:t>
      </w:r>
      <w:r>
        <w:rPr>
          <w:sz w:val="24"/>
          <w:szCs w:val="24"/>
        </w:rPr>
        <w:t xml:space="preserve"> donations from dog owners who use the field.</w:t>
      </w:r>
    </w:p>
    <w:p w14:paraId="78F7809B" w14:textId="77777777" w:rsidR="00780683" w:rsidRDefault="00780683" w:rsidP="00596C7B">
      <w:pPr>
        <w:jc w:val="left"/>
        <w:rPr>
          <w:sz w:val="24"/>
          <w:szCs w:val="24"/>
        </w:rPr>
      </w:pPr>
    </w:p>
    <w:p w14:paraId="6875BF4A" w14:textId="0C949712" w:rsidR="008C5424" w:rsidRDefault="00433C67" w:rsidP="00596C7B">
      <w:pPr>
        <w:jc w:val="left"/>
        <w:rPr>
          <w:sz w:val="24"/>
          <w:szCs w:val="24"/>
        </w:rPr>
      </w:pPr>
      <w:r>
        <w:rPr>
          <w:sz w:val="24"/>
          <w:szCs w:val="24"/>
        </w:rPr>
        <w:t xml:space="preserve">                   </w:t>
      </w:r>
      <w:r>
        <w:rPr>
          <w:noProof/>
          <w:sz w:val="24"/>
          <w:szCs w:val="24"/>
        </w:rPr>
        <w:drawing>
          <wp:inline distT="0" distB="0" distL="0" distR="0" wp14:anchorId="003BC366" wp14:editId="25DF4B1E">
            <wp:extent cx="2333625" cy="2333625"/>
            <wp:effectExtent l="0" t="0" r="0" b="0"/>
            <wp:docPr id="835796221" name="Picture 6" descr="A collage of photos of dogs and other anima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796221" name="Picture 6" descr="A collage of photos of dogs and other animals&#10;&#10;AI-generated content may be incorrec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333625" cy="2333625"/>
                    </a:xfrm>
                    <a:prstGeom prst="rect">
                      <a:avLst/>
                    </a:prstGeom>
                  </pic:spPr>
                </pic:pic>
              </a:graphicData>
            </a:graphic>
          </wp:inline>
        </w:drawing>
      </w:r>
    </w:p>
    <w:p w14:paraId="389E134F" w14:textId="77777777" w:rsidR="00E27CC5" w:rsidRDefault="00E27CC5" w:rsidP="00596C7B">
      <w:pPr>
        <w:jc w:val="left"/>
        <w:rPr>
          <w:sz w:val="24"/>
          <w:szCs w:val="24"/>
        </w:rPr>
      </w:pPr>
    </w:p>
    <w:p w14:paraId="0AB1D8F3" w14:textId="77777777" w:rsidR="00690664" w:rsidRDefault="00690664" w:rsidP="00596C7B">
      <w:pPr>
        <w:jc w:val="left"/>
        <w:rPr>
          <w:b/>
          <w:bCs/>
          <w:sz w:val="24"/>
          <w:szCs w:val="24"/>
        </w:rPr>
        <w:sectPr w:rsidR="00690664" w:rsidSect="00690664">
          <w:type w:val="continuous"/>
          <w:pgSz w:w="11906" w:h="16838"/>
          <w:pgMar w:top="1440" w:right="1440" w:bottom="1440" w:left="1440" w:header="708" w:footer="708" w:gutter="0"/>
          <w:cols w:num="2" w:space="708"/>
          <w:docGrid w:linePitch="360"/>
        </w:sectPr>
      </w:pPr>
    </w:p>
    <w:p w14:paraId="2847437C" w14:textId="77777777" w:rsidR="00690664" w:rsidRPr="00E57A34" w:rsidRDefault="00690664" w:rsidP="00690664">
      <w:pPr>
        <w:jc w:val="left"/>
        <w:rPr>
          <w:b/>
          <w:bCs/>
          <w:sz w:val="24"/>
          <w:szCs w:val="24"/>
        </w:rPr>
      </w:pPr>
    </w:p>
    <w:p w14:paraId="50F4A704" w14:textId="77777777" w:rsidR="00690664" w:rsidRPr="00E57A34" w:rsidRDefault="00690664" w:rsidP="00690664">
      <w:pPr>
        <w:jc w:val="left"/>
        <w:rPr>
          <w:b/>
          <w:bCs/>
          <w:sz w:val="24"/>
          <w:szCs w:val="24"/>
        </w:rPr>
      </w:pPr>
      <w:r w:rsidRPr="00E57A34">
        <w:rPr>
          <w:b/>
          <w:bCs/>
          <w:sz w:val="24"/>
          <w:szCs w:val="24"/>
        </w:rPr>
        <w:t>Trustees’ Annual Report (Continued)</w:t>
      </w:r>
    </w:p>
    <w:p w14:paraId="54B81C6B" w14:textId="77777777" w:rsidR="00690664" w:rsidRPr="00E57A34" w:rsidRDefault="00690664" w:rsidP="00690664">
      <w:pPr>
        <w:jc w:val="left"/>
        <w:rPr>
          <w:b/>
          <w:bCs/>
          <w:sz w:val="24"/>
          <w:szCs w:val="24"/>
        </w:rPr>
      </w:pPr>
    </w:p>
    <w:p w14:paraId="0C771C0A" w14:textId="77777777" w:rsidR="00690664" w:rsidRDefault="00690664" w:rsidP="00596C7B">
      <w:pPr>
        <w:jc w:val="left"/>
        <w:rPr>
          <w:b/>
          <w:bCs/>
          <w:sz w:val="24"/>
          <w:szCs w:val="24"/>
        </w:rPr>
      </w:pPr>
    </w:p>
    <w:p w14:paraId="700775B4" w14:textId="34E691E0" w:rsidR="00E27CC5" w:rsidRDefault="00E27CC5" w:rsidP="00596C7B">
      <w:pPr>
        <w:jc w:val="left"/>
        <w:rPr>
          <w:b/>
          <w:bCs/>
          <w:sz w:val="24"/>
          <w:szCs w:val="24"/>
        </w:rPr>
      </w:pPr>
      <w:r>
        <w:rPr>
          <w:b/>
          <w:bCs/>
          <w:sz w:val="24"/>
          <w:szCs w:val="24"/>
        </w:rPr>
        <w:t>Reserves policy</w:t>
      </w:r>
    </w:p>
    <w:p w14:paraId="243A3911" w14:textId="77777777" w:rsidR="00E27CC5" w:rsidRDefault="00E27CC5" w:rsidP="00596C7B">
      <w:pPr>
        <w:jc w:val="left"/>
        <w:rPr>
          <w:b/>
          <w:bCs/>
          <w:sz w:val="24"/>
          <w:szCs w:val="24"/>
        </w:rPr>
      </w:pPr>
    </w:p>
    <w:p w14:paraId="2B47F4A3" w14:textId="4F708A16" w:rsidR="00E27CC5" w:rsidRDefault="00E27CC5" w:rsidP="00596C7B">
      <w:pPr>
        <w:jc w:val="left"/>
        <w:rPr>
          <w:sz w:val="24"/>
          <w:szCs w:val="24"/>
        </w:rPr>
      </w:pPr>
      <w:r w:rsidRPr="008150B2">
        <w:rPr>
          <w:sz w:val="24"/>
          <w:szCs w:val="24"/>
        </w:rPr>
        <w:t>The Trustees’ policy is</w:t>
      </w:r>
      <w:r w:rsidR="0031027B">
        <w:rPr>
          <w:sz w:val="24"/>
          <w:szCs w:val="24"/>
        </w:rPr>
        <w:t xml:space="preserve"> </w:t>
      </w:r>
      <w:r w:rsidR="002C0232">
        <w:rPr>
          <w:sz w:val="24"/>
          <w:szCs w:val="24"/>
        </w:rPr>
        <w:t>to retain</w:t>
      </w:r>
      <w:r w:rsidR="002B7C16">
        <w:rPr>
          <w:sz w:val="24"/>
          <w:szCs w:val="24"/>
        </w:rPr>
        <w:t xml:space="preserve"> at least</w:t>
      </w:r>
      <w:r w:rsidR="002C0232">
        <w:rPr>
          <w:sz w:val="24"/>
          <w:szCs w:val="24"/>
        </w:rPr>
        <w:t xml:space="preserve"> 3 </w:t>
      </w:r>
      <w:r w:rsidR="00E82B54">
        <w:rPr>
          <w:sz w:val="24"/>
          <w:szCs w:val="24"/>
        </w:rPr>
        <w:t>months’ worth</w:t>
      </w:r>
      <w:r w:rsidR="002C0232">
        <w:rPr>
          <w:sz w:val="24"/>
          <w:szCs w:val="24"/>
        </w:rPr>
        <w:t xml:space="preserve"> of normal running costs </w:t>
      </w:r>
      <w:proofErr w:type="gramStart"/>
      <w:r w:rsidR="002C0232">
        <w:rPr>
          <w:sz w:val="24"/>
          <w:szCs w:val="24"/>
        </w:rPr>
        <w:t>in order to</w:t>
      </w:r>
      <w:proofErr w:type="gramEnd"/>
      <w:r w:rsidR="002C0232">
        <w:rPr>
          <w:sz w:val="24"/>
          <w:szCs w:val="24"/>
        </w:rPr>
        <w:t xml:space="preserve"> meet commitments and to cover</w:t>
      </w:r>
      <w:r w:rsidR="00BB4EA6">
        <w:rPr>
          <w:sz w:val="24"/>
          <w:szCs w:val="24"/>
        </w:rPr>
        <w:t xml:space="preserve"> any</w:t>
      </w:r>
      <w:r w:rsidR="002C0232">
        <w:rPr>
          <w:sz w:val="24"/>
          <w:szCs w:val="24"/>
        </w:rPr>
        <w:t xml:space="preserve"> unexpected </w:t>
      </w:r>
      <w:r w:rsidR="00BB4EA6">
        <w:rPr>
          <w:sz w:val="24"/>
          <w:szCs w:val="24"/>
        </w:rPr>
        <w:t>expenditure.</w:t>
      </w:r>
    </w:p>
    <w:p w14:paraId="59FBC115" w14:textId="77777777" w:rsidR="00E27CC5" w:rsidRDefault="00E27CC5" w:rsidP="00596C7B">
      <w:pPr>
        <w:jc w:val="left"/>
        <w:rPr>
          <w:sz w:val="24"/>
          <w:szCs w:val="24"/>
        </w:rPr>
      </w:pPr>
    </w:p>
    <w:p w14:paraId="53743351" w14:textId="317B327E" w:rsidR="00E27CC5" w:rsidRDefault="00E27CC5" w:rsidP="00596C7B">
      <w:pPr>
        <w:jc w:val="left"/>
        <w:rPr>
          <w:b/>
          <w:bCs/>
          <w:sz w:val="24"/>
          <w:szCs w:val="24"/>
        </w:rPr>
      </w:pPr>
      <w:proofErr w:type="gramStart"/>
      <w:r>
        <w:rPr>
          <w:b/>
          <w:bCs/>
          <w:sz w:val="24"/>
          <w:szCs w:val="24"/>
        </w:rPr>
        <w:t>Plans for the future</w:t>
      </w:r>
      <w:proofErr w:type="gramEnd"/>
      <w:r>
        <w:rPr>
          <w:b/>
          <w:bCs/>
          <w:sz w:val="24"/>
          <w:szCs w:val="24"/>
        </w:rPr>
        <w:t xml:space="preserve"> period</w:t>
      </w:r>
    </w:p>
    <w:p w14:paraId="441D8BB8" w14:textId="77777777" w:rsidR="00E27CC5" w:rsidRDefault="00E27CC5" w:rsidP="00596C7B">
      <w:pPr>
        <w:jc w:val="left"/>
        <w:rPr>
          <w:b/>
          <w:bCs/>
          <w:sz w:val="24"/>
          <w:szCs w:val="24"/>
        </w:rPr>
      </w:pPr>
    </w:p>
    <w:p w14:paraId="19FBBCDB" w14:textId="563FCB3F" w:rsidR="002B7C16" w:rsidRDefault="00E27CC5" w:rsidP="002B7C16">
      <w:r>
        <w:rPr>
          <w:sz w:val="24"/>
          <w:szCs w:val="24"/>
        </w:rPr>
        <w:t xml:space="preserve">Next year we intend </w:t>
      </w:r>
      <w:r w:rsidR="002B7C16">
        <w:rPr>
          <w:sz w:val="24"/>
          <w:szCs w:val="24"/>
        </w:rPr>
        <w:t>c</w:t>
      </w:r>
      <w:r w:rsidR="002B7C16" w:rsidRPr="002B7C16">
        <w:rPr>
          <w:sz w:val="24"/>
          <w:szCs w:val="24"/>
        </w:rPr>
        <w:t>ontin</w:t>
      </w:r>
      <w:r w:rsidR="002B7C16">
        <w:rPr>
          <w:sz w:val="24"/>
          <w:szCs w:val="24"/>
        </w:rPr>
        <w:t>ue</w:t>
      </w:r>
      <w:r w:rsidR="002B7C16" w:rsidRPr="002B7C16">
        <w:rPr>
          <w:sz w:val="24"/>
          <w:szCs w:val="24"/>
        </w:rPr>
        <w:t xml:space="preserve"> fundraising with the objective of providing either accessible parking adjacent to the field or an accessible path from the closest car park.</w:t>
      </w:r>
    </w:p>
    <w:p w14:paraId="7A10FA56" w14:textId="6988DBE6" w:rsidR="00E27CC5" w:rsidRPr="00E27CC5" w:rsidRDefault="00E27CC5" w:rsidP="00596C7B">
      <w:pPr>
        <w:jc w:val="left"/>
        <w:rPr>
          <w:b/>
          <w:bCs/>
          <w:sz w:val="24"/>
          <w:szCs w:val="24"/>
        </w:rPr>
      </w:pPr>
    </w:p>
    <w:p w14:paraId="4E436C32" w14:textId="77777777" w:rsidR="00E27CC5" w:rsidRDefault="00E27CC5" w:rsidP="00596C7B">
      <w:pPr>
        <w:jc w:val="left"/>
        <w:rPr>
          <w:sz w:val="24"/>
          <w:szCs w:val="24"/>
        </w:rPr>
      </w:pPr>
    </w:p>
    <w:p w14:paraId="4218F3F6" w14:textId="77777777" w:rsidR="00E27CC5" w:rsidRDefault="00E27CC5" w:rsidP="00596C7B">
      <w:pPr>
        <w:jc w:val="left"/>
        <w:rPr>
          <w:b/>
          <w:bCs/>
          <w:sz w:val="24"/>
          <w:szCs w:val="24"/>
        </w:rPr>
      </w:pPr>
    </w:p>
    <w:p w14:paraId="12031B59" w14:textId="77777777" w:rsidR="00FF4ACB" w:rsidRDefault="00FF4ACB" w:rsidP="00596C7B">
      <w:pPr>
        <w:jc w:val="left"/>
        <w:rPr>
          <w:b/>
          <w:bCs/>
          <w:sz w:val="24"/>
          <w:szCs w:val="24"/>
        </w:rPr>
      </w:pPr>
    </w:p>
    <w:p w14:paraId="68A92897" w14:textId="77777777" w:rsidR="00FF4ACB" w:rsidRDefault="00FF4ACB" w:rsidP="00596C7B">
      <w:pPr>
        <w:jc w:val="left"/>
        <w:rPr>
          <w:b/>
          <w:bCs/>
          <w:sz w:val="24"/>
          <w:szCs w:val="24"/>
        </w:rPr>
      </w:pPr>
    </w:p>
    <w:p w14:paraId="64EE9C2E" w14:textId="07414767" w:rsidR="009E11D8" w:rsidRPr="00FF43C0" w:rsidRDefault="00FF43C0" w:rsidP="00596C7B">
      <w:pPr>
        <w:jc w:val="left"/>
        <w:rPr>
          <w:b/>
          <w:bCs/>
          <w:sz w:val="24"/>
          <w:szCs w:val="24"/>
          <w:lang w:val="fr-FR"/>
        </w:rPr>
      </w:pPr>
      <w:r w:rsidRPr="00FF43C0">
        <w:rPr>
          <w:rFonts w:ascii="Freestyle Script" w:hAnsi="Freestyle Script"/>
          <w:b/>
          <w:bCs/>
          <w:sz w:val="52"/>
          <w:szCs w:val="52"/>
          <w:lang w:val="fr-FR"/>
        </w:rPr>
        <w:t>D A Merritt                              18 June 2026</w:t>
      </w:r>
    </w:p>
    <w:p w14:paraId="03389A2A" w14:textId="2AC7F985" w:rsidR="00596C7B" w:rsidRPr="00FF43C0" w:rsidRDefault="009E11D8" w:rsidP="00596C7B">
      <w:pPr>
        <w:jc w:val="left"/>
        <w:rPr>
          <w:b/>
          <w:bCs/>
          <w:sz w:val="24"/>
          <w:szCs w:val="24"/>
          <w:lang w:val="fr-FR"/>
        </w:rPr>
      </w:pPr>
      <w:r w:rsidRPr="00FF43C0">
        <w:rPr>
          <w:b/>
          <w:bCs/>
          <w:sz w:val="24"/>
          <w:szCs w:val="24"/>
          <w:lang w:val="fr-FR"/>
        </w:rPr>
        <w:t>Debbie Merritt (chair)</w:t>
      </w:r>
      <w:r w:rsidR="005C4A8A" w:rsidRPr="00FF43C0">
        <w:rPr>
          <w:b/>
          <w:bCs/>
          <w:sz w:val="24"/>
          <w:szCs w:val="24"/>
          <w:lang w:val="fr-FR"/>
        </w:rPr>
        <w:tab/>
      </w:r>
      <w:r w:rsidR="005C4A8A" w:rsidRPr="00FF43C0">
        <w:rPr>
          <w:b/>
          <w:bCs/>
          <w:sz w:val="24"/>
          <w:szCs w:val="24"/>
          <w:lang w:val="fr-FR"/>
        </w:rPr>
        <w:tab/>
      </w:r>
      <w:r w:rsidR="005C4A8A" w:rsidRPr="00FF43C0">
        <w:rPr>
          <w:b/>
          <w:bCs/>
          <w:sz w:val="24"/>
          <w:szCs w:val="24"/>
          <w:lang w:val="fr-FR"/>
        </w:rPr>
        <w:tab/>
      </w:r>
      <w:r w:rsidR="005C4A8A" w:rsidRPr="00FF43C0">
        <w:rPr>
          <w:b/>
          <w:bCs/>
          <w:sz w:val="24"/>
          <w:szCs w:val="24"/>
          <w:lang w:val="fr-FR"/>
        </w:rPr>
        <w:tab/>
        <w:t>Date</w:t>
      </w:r>
    </w:p>
    <w:p w14:paraId="565DAD76" w14:textId="77777777" w:rsidR="004741B7" w:rsidRPr="00FF43C0" w:rsidRDefault="004741B7" w:rsidP="004741B7">
      <w:pPr>
        <w:jc w:val="left"/>
        <w:rPr>
          <w:b/>
          <w:bCs/>
          <w:sz w:val="28"/>
          <w:szCs w:val="28"/>
          <w:lang w:val="fr-FR"/>
        </w:rPr>
      </w:pPr>
    </w:p>
    <w:p w14:paraId="1DCBACDC" w14:textId="77777777" w:rsidR="008E0139" w:rsidRPr="00FF43C0" w:rsidRDefault="008E0139" w:rsidP="003A490E">
      <w:pPr>
        <w:jc w:val="left"/>
        <w:rPr>
          <w:b/>
          <w:bCs/>
          <w:sz w:val="24"/>
          <w:szCs w:val="24"/>
          <w:lang w:val="fr-FR"/>
        </w:rPr>
      </w:pPr>
    </w:p>
    <w:p w14:paraId="48D05353" w14:textId="77777777" w:rsidR="005C40CE" w:rsidRPr="00FF43C0" w:rsidRDefault="005C40CE" w:rsidP="003A490E">
      <w:pPr>
        <w:jc w:val="left"/>
        <w:rPr>
          <w:b/>
          <w:bCs/>
          <w:sz w:val="24"/>
          <w:szCs w:val="24"/>
          <w:lang w:val="fr-FR"/>
        </w:rPr>
      </w:pPr>
    </w:p>
    <w:p w14:paraId="185BA59B" w14:textId="77777777" w:rsidR="005C40CE" w:rsidRPr="00FF43C0" w:rsidRDefault="005C40CE" w:rsidP="003A490E">
      <w:pPr>
        <w:jc w:val="left"/>
        <w:rPr>
          <w:b/>
          <w:bCs/>
          <w:sz w:val="24"/>
          <w:szCs w:val="24"/>
          <w:lang w:val="fr-FR"/>
        </w:rPr>
      </w:pPr>
    </w:p>
    <w:bookmarkStart w:id="2" w:name="_MON_1835876080"/>
    <w:bookmarkEnd w:id="2"/>
    <w:p w14:paraId="14EB7E6D" w14:textId="7AFF7F40" w:rsidR="00D74D48" w:rsidRPr="00B931A3" w:rsidRDefault="003A5B40" w:rsidP="00B931A3">
      <w:r>
        <w:object w:dxaOrig="9566" w:dyaOrig="12351" w14:anchorId="2C2D62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8.2pt;height:617.4pt" o:ole="">
            <v:imagedata r:id="rId18" o:title=""/>
          </v:shape>
          <o:OLEObject Type="Embed" ProgID="Excel.Sheet.12" ShapeID="_x0000_i1025" DrawAspect="Content" ObjectID="_1843381665" r:id="rId19"/>
        </w:object>
      </w:r>
    </w:p>
    <w:p w14:paraId="0E56C3A8" w14:textId="77777777" w:rsidR="00D74D48" w:rsidRDefault="00D74D48" w:rsidP="003A490E">
      <w:pPr>
        <w:jc w:val="left"/>
        <w:rPr>
          <w:b/>
          <w:bCs/>
          <w:sz w:val="24"/>
          <w:szCs w:val="24"/>
        </w:rPr>
      </w:pPr>
    </w:p>
    <w:p w14:paraId="5033DC2F" w14:textId="77777777" w:rsidR="0021134C" w:rsidRDefault="0021134C" w:rsidP="003A490E">
      <w:pPr>
        <w:jc w:val="left"/>
        <w:rPr>
          <w:b/>
          <w:bCs/>
          <w:sz w:val="24"/>
          <w:szCs w:val="24"/>
        </w:rPr>
      </w:pPr>
    </w:p>
    <w:bookmarkStart w:id="3" w:name="_MON_1835876286"/>
    <w:bookmarkEnd w:id="3"/>
    <w:p w14:paraId="4ED50B1B" w14:textId="5152A503" w:rsidR="0021134C" w:rsidRDefault="009814BA" w:rsidP="003A490E">
      <w:pPr>
        <w:jc w:val="left"/>
        <w:rPr>
          <w:b/>
          <w:bCs/>
          <w:sz w:val="24"/>
          <w:szCs w:val="24"/>
        </w:rPr>
      </w:pPr>
      <w:r>
        <w:rPr>
          <w:b/>
          <w:bCs/>
          <w:sz w:val="24"/>
          <w:szCs w:val="24"/>
        </w:rPr>
        <w:object w:dxaOrig="10042" w:dyaOrig="11791" w14:anchorId="7133ED42">
          <v:shape id="_x0000_i1026" type="#_x0000_t75" style="width:501.6pt;height:589.8pt" o:ole="">
            <v:imagedata r:id="rId20" o:title=""/>
          </v:shape>
          <o:OLEObject Type="Embed" ProgID="Excel.Sheet.12" ShapeID="_x0000_i1026" DrawAspect="Content" ObjectID="_1843381666" r:id="rId21"/>
        </w:object>
      </w:r>
    </w:p>
    <w:p w14:paraId="5657FE37" w14:textId="77777777" w:rsidR="0021134C" w:rsidRDefault="0021134C" w:rsidP="003A490E">
      <w:pPr>
        <w:jc w:val="left"/>
        <w:rPr>
          <w:b/>
          <w:bCs/>
          <w:sz w:val="24"/>
          <w:szCs w:val="24"/>
        </w:rPr>
      </w:pPr>
    </w:p>
    <w:bookmarkStart w:id="4" w:name="_MON_1835876509"/>
    <w:bookmarkEnd w:id="4"/>
    <w:p w14:paraId="0C303913" w14:textId="1D4715AC" w:rsidR="0021134C" w:rsidRDefault="00ED2714" w:rsidP="003A490E">
      <w:pPr>
        <w:jc w:val="left"/>
        <w:rPr>
          <w:b/>
          <w:bCs/>
          <w:sz w:val="24"/>
          <w:szCs w:val="24"/>
        </w:rPr>
      </w:pPr>
      <w:r>
        <w:rPr>
          <w:b/>
          <w:bCs/>
          <w:sz w:val="24"/>
          <w:szCs w:val="24"/>
        </w:rPr>
        <w:object w:dxaOrig="9907" w:dyaOrig="13003" w14:anchorId="79C2C05D">
          <v:shape id="_x0000_i1027" type="#_x0000_t75" style="width:495.6pt;height:650.4pt" o:ole="">
            <v:imagedata r:id="rId22" o:title=""/>
          </v:shape>
          <o:OLEObject Type="Embed" ProgID="Excel.Sheet.12" ShapeID="_x0000_i1027" DrawAspect="Content" ObjectID="_1843381667" r:id="rId23"/>
        </w:object>
      </w:r>
    </w:p>
    <w:p w14:paraId="7221B068" w14:textId="77777777" w:rsidR="0021134C" w:rsidRDefault="0021134C" w:rsidP="003A490E">
      <w:pPr>
        <w:jc w:val="left"/>
        <w:rPr>
          <w:b/>
          <w:bCs/>
          <w:sz w:val="24"/>
          <w:szCs w:val="24"/>
        </w:rPr>
      </w:pPr>
    </w:p>
    <w:bookmarkStart w:id="5" w:name="_MON_1835876879"/>
    <w:bookmarkEnd w:id="5"/>
    <w:p w14:paraId="7CB17654" w14:textId="5CDF9F72" w:rsidR="0021134C" w:rsidRDefault="00ED2714" w:rsidP="003A490E">
      <w:pPr>
        <w:jc w:val="left"/>
        <w:rPr>
          <w:b/>
          <w:bCs/>
          <w:sz w:val="24"/>
          <w:szCs w:val="24"/>
        </w:rPr>
      </w:pPr>
      <w:r>
        <w:rPr>
          <w:b/>
          <w:bCs/>
          <w:sz w:val="24"/>
          <w:szCs w:val="24"/>
        </w:rPr>
        <w:object w:dxaOrig="9918" w:dyaOrig="3992" w14:anchorId="0AB4A977">
          <v:shape id="_x0000_i1028" type="#_x0000_t75" style="width:496.2pt;height:199.2pt" o:ole="">
            <v:imagedata r:id="rId24" o:title=""/>
          </v:shape>
          <o:OLEObject Type="Embed" ProgID="Excel.Sheet.12" ShapeID="_x0000_i1028" DrawAspect="Content" ObjectID="_1843381668" r:id="rId25"/>
        </w:object>
      </w:r>
    </w:p>
    <w:p w14:paraId="323D4A6C" w14:textId="77777777" w:rsidR="0021134C" w:rsidRDefault="0021134C" w:rsidP="003A490E">
      <w:pPr>
        <w:jc w:val="left"/>
        <w:rPr>
          <w:b/>
          <w:bCs/>
          <w:sz w:val="24"/>
          <w:szCs w:val="24"/>
        </w:rPr>
      </w:pPr>
    </w:p>
    <w:p w14:paraId="282F520E" w14:textId="77777777" w:rsidR="0021134C" w:rsidRDefault="0021134C" w:rsidP="003A490E">
      <w:pPr>
        <w:jc w:val="left"/>
        <w:rPr>
          <w:b/>
          <w:bCs/>
          <w:sz w:val="24"/>
          <w:szCs w:val="24"/>
        </w:rPr>
      </w:pPr>
    </w:p>
    <w:p w14:paraId="50027B60" w14:textId="77777777" w:rsidR="0021134C" w:rsidRDefault="0021134C" w:rsidP="003A490E">
      <w:pPr>
        <w:jc w:val="left"/>
        <w:rPr>
          <w:b/>
          <w:bCs/>
          <w:sz w:val="24"/>
          <w:szCs w:val="24"/>
        </w:rPr>
      </w:pPr>
    </w:p>
    <w:p w14:paraId="6C320C14" w14:textId="77777777" w:rsidR="0021134C" w:rsidRDefault="0021134C" w:rsidP="003A490E">
      <w:pPr>
        <w:jc w:val="left"/>
        <w:rPr>
          <w:b/>
          <w:bCs/>
          <w:sz w:val="24"/>
          <w:szCs w:val="24"/>
        </w:rPr>
      </w:pPr>
    </w:p>
    <w:p w14:paraId="28D62904" w14:textId="77777777" w:rsidR="0021134C" w:rsidRDefault="0021134C" w:rsidP="003A490E">
      <w:pPr>
        <w:jc w:val="left"/>
        <w:rPr>
          <w:b/>
          <w:bCs/>
          <w:sz w:val="24"/>
          <w:szCs w:val="24"/>
        </w:rPr>
      </w:pPr>
    </w:p>
    <w:p w14:paraId="2FBA7AF7" w14:textId="77777777" w:rsidR="0021134C" w:rsidRDefault="0021134C" w:rsidP="003A490E">
      <w:pPr>
        <w:jc w:val="left"/>
        <w:rPr>
          <w:b/>
          <w:bCs/>
          <w:sz w:val="24"/>
          <w:szCs w:val="24"/>
        </w:rPr>
      </w:pPr>
    </w:p>
    <w:p w14:paraId="0C75FDA4" w14:textId="77777777" w:rsidR="0021134C" w:rsidRDefault="0021134C" w:rsidP="003A490E">
      <w:pPr>
        <w:jc w:val="left"/>
        <w:rPr>
          <w:b/>
          <w:bCs/>
          <w:sz w:val="24"/>
          <w:szCs w:val="24"/>
        </w:rPr>
      </w:pPr>
    </w:p>
    <w:p w14:paraId="26C443F1" w14:textId="77777777" w:rsidR="0021134C" w:rsidRDefault="0021134C" w:rsidP="003A490E">
      <w:pPr>
        <w:jc w:val="left"/>
        <w:rPr>
          <w:b/>
          <w:bCs/>
          <w:sz w:val="24"/>
          <w:szCs w:val="24"/>
        </w:rPr>
      </w:pPr>
    </w:p>
    <w:p w14:paraId="10E8DD7B" w14:textId="77777777" w:rsidR="0021134C" w:rsidRDefault="0021134C" w:rsidP="003A490E">
      <w:pPr>
        <w:jc w:val="left"/>
        <w:rPr>
          <w:b/>
          <w:bCs/>
          <w:sz w:val="24"/>
          <w:szCs w:val="24"/>
        </w:rPr>
      </w:pPr>
    </w:p>
    <w:p w14:paraId="2A4A2B9C" w14:textId="77777777" w:rsidR="0021134C" w:rsidRDefault="0021134C" w:rsidP="003A490E">
      <w:pPr>
        <w:jc w:val="left"/>
        <w:rPr>
          <w:b/>
          <w:bCs/>
          <w:sz w:val="24"/>
          <w:szCs w:val="24"/>
        </w:rPr>
      </w:pPr>
    </w:p>
    <w:p w14:paraId="613F7B03" w14:textId="77777777" w:rsidR="0021134C" w:rsidRDefault="0021134C" w:rsidP="003A490E">
      <w:pPr>
        <w:jc w:val="left"/>
        <w:rPr>
          <w:b/>
          <w:bCs/>
          <w:sz w:val="24"/>
          <w:szCs w:val="24"/>
        </w:rPr>
      </w:pPr>
    </w:p>
    <w:p w14:paraId="693545A0" w14:textId="77777777" w:rsidR="0021134C" w:rsidRDefault="0021134C" w:rsidP="003A490E">
      <w:pPr>
        <w:jc w:val="left"/>
        <w:rPr>
          <w:b/>
          <w:bCs/>
          <w:sz w:val="24"/>
          <w:szCs w:val="24"/>
        </w:rPr>
      </w:pPr>
    </w:p>
    <w:p w14:paraId="5D76F20D" w14:textId="77777777" w:rsidR="0021134C" w:rsidRDefault="0021134C" w:rsidP="003A490E">
      <w:pPr>
        <w:jc w:val="left"/>
        <w:rPr>
          <w:b/>
          <w:bCs/>
          <w:sz w:val="24"/>
          <w:szCs w:val="24"/>
        </w:rPr>
      </w:pPr>
    </w:p>
    <w:p w14:paraId="62E9C335" w14:textId="77777777" w:rsidR="0021134C" w:rsidRDefault="0021134C" w:rsidP="003A490E">
      <w:pPr>
        <w:jc w:val="left"/>
        <w:rPr>
          <w:b/>
          <w:bCs/>
          <w:sz w:val="24"/>
          <w:szCs w:val="24"/>
        </w:rPr>
      </w:pPr>
    </w:p>
    <w:p w14:paraId="453B2DA1" w14:textId="77777777" w:rsidR="0021134C" w:rsidRDefault="0021134C" w:rsidP="003A490E">
      <w:pPr>
        <w:jc w:val="left"/>
        <w:rPr>
          <w:b/>
          <w:bCs/>
          <w:sz w:val="24"/>
          <w:szCs w:val="24"/>
        </w:rPr>
      </w:pPr>
    </w:p>
    <w:p w14:paraId="13CC49C2" w14:textId="77777777" w:rsidR="0021134C" w:rsidRDefault="0021134C" w:rsidP="003A490E">
      <w:pPr>
        <w:jc w:val="left"/>
        <w:rPr>
          <w:b/>
          <w:bCs/>
          <w:sz w:val="24"/>
          <w:szCs w:val="24"/>
        </w:rPr>
      </w:pPr>
    </w:p>
    <w:p w14:paraId="03A3A4C3" w14:textId="77777777" w:rsidR="0021134C" w:rsidRDefault="0021134C" w:rsidP="003A490E">
      <w:pPr>
        <w:jc w:val="left"/>
        <w:rPr>
          <w:b/>
          <w:bCs/>
          <w:sz w:val="24"/>
          <w:szCs w:val="24"/>
        </w:rPr>
      </w:pPr>
    </w:p>
    <w:p w14:paraId="38A3C3D7" w14:textId="77777777" w:rsidR="0021134C" w:rsidRDefault="0021134C" w:rsidP="003A490E">
      <w:pPr>
        <w:jc w:val="left"/>
        <w:rPr>
          <w:b/>
          <w:bCs/>
          <w:sz w:val="24"/>
          <w:szCs w:val="24"/>
        </w:rPr>
      </w:pPr>
    </w:p>
    <w:p w14:paraId="08FA4E12" w14:textId="77777777" w:rsidR="0021134C" w:rsidRDefault="0021134C" w:rsidP="003A490E">
      <w:pPr>
        <w:jc w:val="left"/>
        <w:rPr>
          <w:b/>
          <w:bCs/>
          <w:sz w:val="24"/>
          <w:szCs w:val="24"/>
        </w:rPr>
      </w:pPr>
    </w:p>
    <w:p w14:paraId="437C3066" w14:textId="77777777" w:rsidR="0021134C" w:rsidRDefault="0021134C" w:rsidP="003A490E">
      <w:pPr>
        <w:jc w:val="left"/>
        <w:rPr>
          <w:b/>
          <w:bCs/>
          <w:sz w:val="24"/>
          <w:szCs w:val="24"/>
        </w:rPr>
      </w:pPr>
    </w:p>
    <w:p w14:paraId="1FB55239" w14:textId="77777777" w:rsidR="0021134C" w:rsidRDefault="0021134C" w:rsidP="003A490E">
      <w:pPr>
        <w:jc w:val="left"/>
        <w:rPr>
          <w:b/>
          <w:bCs/>
          <w:sz w:val="24"/>
          <w:szCs w:val="24"/>
        </w:rPr>
      </w:pPr>
    </w:p>
    <w:p w14:paraId="0ED78BD9" w14:textId="77777777" w:rsidR="0021134C" w:rsidRDefault="0021134C" w:rsidP="003A490E">
      <w:pPr>
        <w:jc w:val="left"/>
        <w:rPr>
          <w:b/>
          <w:bCs/>
          <w:sz w:val="24"/>
          <w:szCs w:val="24"/>
        </w:rPr>
      </w:pPr>
    </w:p>
    <w:p w14:paraId="739E06CA" w14:textId="10776D98" w:rsidR="00E82B54" w:rsidRDefault="00E82B54" w:rsidP="003A490E">
      <w:pPr>
        <w:jc w:val="left"/>
        <w:rPr>
          <w:b/>
          <w:bCs/>
          <w:sz w:val="24"/>
          <w:szCs w:val="24"/>
        </w:rPr>
      </w:pPr>
    </w:p>
    <w:p w14:paraId="0BA96D51" w14:textId="77777777" w:rsidR="00ED2714" w:rsidRDefault="00ED2714" w:rsidP="003A490E">
      <w:pPr>
        <w:jc w:val="left"/>
        <w:rPr>
          <w:b/>
          <w:bCs/>
          <w:sz w:val="24"/>
          <w:szCs w:val="24"/>
        </w:rPr>
      </w:pPr>
    </w:p>
    <w:p w14:paraId="3516AFF8" w14:textId="77777777" w:rsidR="00ED2714" w:rsidRDefault="00ED2714" w:rsidP="003A490E">
      <w:pPr>
        <w:jc w:val="left"/>
        <w:rPr>
          <w:b/>
          <w:bCs/>
          <w:sz w:val="24"/>
          <w:szCs w:val="24"/>
        </w:rPr>
      </w:pPr>
    </w:p>
    <w:p w14:paraId="6512C00D" w14:textId="77777777" w:rsidR="00ED2714" w:rsidRDefault="00ED2714" w:rsidP="003A490E">
      <w:pPr>
        <w:jc w:val="left"/>
        <w:rPr>
          <w:b/>
          <w:bCs/>
          <w:sz w:val="24"/>
          <w:szCs w:val="24"/>
        </w:rPr>
      </w:pPr>
    </w:p>
    <w:p w14:paraId="166874CC" w14:textId="77777777" w:rsidR="00ED2714" w:rsidRDefault="00ED2714" w:rsidP="003A490E">
      <w:pPr>
        <w:jc w:val="left"/>
        <w:rPr>
          <w:b/>
          <w:bCs/>
          <w:sz w:val="24"/>
          <w:szCs w:val="24"/>
        </w:rPr>
      </w:pPr>
    </w:p>
    <w:p w14:paraId="27EE6F19" w14:textId="77777777" w:rsidR="00ED2714" w:rsidRDefault="00ED2714" w:rsidP="003A490E">
      <w:pPr>
        <w:jc w:val="left"/>
        <w:rPr>
          <w:b/>
          <w:bCs/>
          <w:sz w:val="24"/>
          <w:szCs w:val="24"/>
        </w:rPr>
      </w:pPr>
    </w:p>
    <w:p w14:paraId="1475B001" w14:textId="77777777" w:rsidR="00E82B54" w:rsidRPr="00E82B54" w:rsidRDefault="00E82B54" w:rsidP="00E82B54">
      <w:pPr>
        <w:jc w:val="center"/>
        <w:rPr>
          <w:rFonts w:ascii="Arial" w:eastAsia="Arial" w:hAnsi="Arial" w:cs="Arial"/>
          <w:b/>
          <w:kern w:val="0"/>
          <w:sz w:val="24"/>
          <w:szCs w:val="24"/>
          <w:lang w:eastAsia="en-US"/>
          <w14:ligatures w14:val="none"/>
        </w:rPr>
      </w:pPr>
      <w:r w:rsidRPr="00E82B54">
        <w:rPr>
          <w:rFonts w:ascii="Arial" w:eastAsia="Arial" w:hAnsi="Arial" w:cs="Arial"/>
          <w:b/>
          <w:kern w:val="0"/>
          <w:sz w:val="24"/>
          <w:szCs w:val="24"/>
          <w:lang w:eastAsia="en-US"/>
          <w14:ligatures w14:val="none"/>
        </w:rPr>
        <w:lastRenderedPageBreak/>
        <w:t>Independent Examiner’s Report on the Accounts</w:t>
      </w:r>
    </w:p>
    <w:p w14:paraId="01EDC233" w14:textId="77777777" w:rsidR="00E82B54" w:rsidRPr="00E82B54" w:rsidRDefault="00E82B54" w:rsidP="00E82B54">
      <w:pPr>
        <w:jc w:val="left"/>
        <w:rPr>
          <w:rFonts w:ascii="Arial" w:eastAsia="Arial" w:hAnsi="Arial" w:cs="Arial"/>
          <w:kern w:val="0"/>
          <w:sz w:val="24"/>
          <w:szCs w:val="24"/>
          <w:lang w:eastAsia="en-US"/>
          <w14:ligatures w14:val="none"/>
        </w:rPr>
      </w:pPr>
    </w:p>
    <w:p w14:paraId="738E0905" w14:textId="77777777" w:rsidR="00E82B54" w:rsidRPr="00E82B54" w:rsidRDefault="00E82B54" w:rsidP="00E82B54">
      <w:pPr>
        <w:jc w:val="center"/>
        <w:rPr>
          <w:rFonts w:ascii="Arial" w:eastAsia="Arial" w:hAnsi="Arial" w:cs="Arial"/>
          <w:kern w:val="0"/>
          <w:sz w:val="24"/>
          <w:szCs w:val="24"/>
          <w:lang w:eastAsia="en-US"/>
          <w14:ligatures w14:val="none"/>
        </w:rPr>
      </w:pPr>
    </w:p>
    <w:p w14:paraId="2AFD0CBD" w14:textId="77777777" w:rsidR="00E82B54" w:rsidRPr="00E82B54" w:rsidRDefault="00E82B54" w:rsidP="00E82B54">
      <w:pPr>
        <w:jc w:val="left"/>
        <w:rPr>
          <w:rFonts w:ascii="Arial" w:eastAsia="Arial" w:hAnsi="Arial" w:cs="Arial"/>
          <w:b/>
          <w:kern w:val="0"/>
          <w:sz w:val="24"/>
          <w:szCs w:val="24"/>
          <w:lang w:eastAsia="en-US"/>
          <w14:ligatures w14:val="none"/>
        </w:rPr>
      </w:pPr>
      <w:r w:rsidRPr="00E82B54">
        <w:rPr>
          <w:rFonts w:ascii="Arial" w:eastAsia="Arial" w:hAnsi="Arial" w:cs="Arial"/>
          <w:b/>
          <w:kern w:val="0"/>
          <w:sz w:val="24"/>
          <w:szCs w:val="24"/>
          <w:lang w:eastAsia="en-US"/>
          <w14:ligatures w14:val="none"/>
        </w:rPr>
        <w:t>Respective responsibilities of trustees and examiner</w:t>
      </w:r>
    </w:p>
    <w:p w14:paraId="48DE7551" w14:textId="77777777" w:rsidR="00E82B54" w:rsidRPr="00E82B54" w:rsidRDefault="00E82B54" w:rsidP="00E82B54">
      <w:pPr>
        <w:jc w:val="left"/>
        <w:rPr>
          <w:rFonts w:ascii="Arial" w:eastAsia="Arial" w:hAnsi="Arial" w:cs="Arial"/>
          <w:b/>
          <w:kern w:val="0"/>
          <w:sz w:val="24"/>
          <w:szCs w:val="24"/>
          <w:lang w:eastAsia="en-US"/>
          <w14:ligatures w14:val="none"/>
        </w:rPr>
      </w:pPr>
    </w:p>
    <w:p w14:paraId="19478948" w14:textId="77777777" w:rsidR="00E82B54" w:rsidRPr="00E82B54" w:rsidRDefault="00E82B54" w:rsidP="00E82B54">
      <w:pPr>
        <w:jc w:val="left"/>
        <w:rPr>
          <w:rFonts w:ascii="Arial" w:eastAsia="Arial" w:hAnsi="Arial" w:cs="Arial"/>
          <w:kern w:val="0"/>
          <w:sz w:val="24"/>
          <w:szCs w:val="24"/>
          <w:lang w:eastAsia="en-US"/>
          <w14:ligatures w14:val="none"/>
        </w:rPr>
      </w:pPr>
      <w:r w:rsidRPr="00E82B54">
        <w:rPr>
          <w:rFonts w:ascii="Arial" w:eastAsia="Arial" w:hAnsi="Arial" w:cs="Arial"/>
          <w:kern w:val="0"/>
          <w:sz w:val="24"/>
          <w:szCs w:val="24"/>
          <w:lang w:eastAsia="en-US"/>
          <w14:ligatures w14:val="none"/>
        </w:rPr>
        <w:t xml:space="preserve">The charity’s trustees are responsible for the preparation of the accounts in accordance with the terms of the Charities and Trustee Investment (Scotland) 2005 Act and the Charities Accounts (Scotland) Regulations 2006. The charity trustees consider that the audit requirement of Regulation 10(1) (d) of the Accounts Regulations does not apply. It is my responsibility to examine the accounts as required under section 44(1) (c) of the Act and to state whether </w:t>
      </w:r>
      <w:proofErr w:type="gramStart"/>
      <w:r w:rsidRPr="00E82B54">
        <w:rPr>
          <w:rFonts w:ascii="Arial" w:eastAsia="Arial" w:hAnsi="Arial" w:cs="Arial"/>
          <w:kern w:val="0"/>
          <w:sz w:val="24"/>
          <w:szCs w:val="24"/>
          <w:lang w:eastAsia="en-US"/>
          <w14:ligatures w14:val="none"/>
        </w:rPr>
        <w:t>particular matters</w:t>
      </w:r>
      <w:proofErr w:type="gramEnd"/>
      <w:r w:rsidRPr="00E82B54">
        <w:rPr>
          <w:rFonts w:ascii="Arial" w:eastAsia="Arial" w:hAnsi="Arial" w:cs="Arial"/>
          <w:kern w:val="0"/>
          <w:sz w:val="24"/>
          <w:szCs w:val="24"/>
          <w:lang w:eastAsia="en-US"/>
          <w14:ligatures w14:val="none"/>
        </w:rPr>
        <w:t xml:space="preserve"> have come to my attention.</w:t>
      </w:r>
    </w:p>
    <w:p w14:paraId="686A555D" w14:textId="77777777" w:rsidR="00E82B54" w:rsidRPr="00E82B54" w:rsidRDefault="00E82B54" w:rsidP="00E82B54">
      <w:pPr>
        <w:jc w:val="left"/>
        <w:rPr>
          <w:rFonts w:ascii="Arial" w:eastAsia="Arial" w:hAnsi="Arial" w:cs="Arial"/>
          <w:b/>
          <w:kern w:val="0"/>
          <w:sz w:val="24"/>
          <w:szCs w:val="24"/>
          <w:lang w:eastAsia="en-US"/>
          <w14:ligatures w14:val="none"/>
        </w:rPr>
      </w:pPr>
    </w:p>
    <w:p w14:paraId="5259B231" w14:textId="77777777" w:rsidR="00E82B54" w:rsidRPr="00E82B54" w:rsidRDefault="00E82B54" w:rsidP="00E82B54">
      <w:pPr>
        <w:jc w:val="left"/>
        <w:rPr>
          <w:rFonts w:ascii="Arial" w:eastAsia="Arial" w:hAnsi="Arial" w:cs="Arial"/>
          <w:b/>
          <w:kern w:val="0"/>
          <w:sz w:val="24"/>
          <w:szCs w:val="24"/>
          <w:lang w:eastAsia="en-US"/>
          <w14:ligatures w14:val="none"/>
        </w:rPr>
      </w:pPr>
      <w:r w:rsidRPr="00E82B54">
        <w:rPr>
          <w:rFonts w:ascii="Arial" w:eastAsia="Arial" w:hAnsi="Arial" w:cs="Arial"/>
          <w:b/>
          <w:kern w:val="0"/>
          <w:sz w:val="24"/>
          <w:szCs w:val="24"/>
          <w:lang w:eastAsia="en-US"/>
          <w14:ligatures w14:val="none"/>
        </w:rPr>
        <w:t>Basis of independent examiner’s statement</w:t>
      </w:r>
    </w:p>
    <w:p w14:paraId="5615E0BC" w14:textId="77777777" w:rsidR="00E82B54" w:rsidRPr="00E82B54" w:rsidRDefault="00E82B54" w:rsidP="00E82B54">
      <w:pPr>
        <w:jc w:val="left"/>
        <w:rPr>
          <w:rFonts w:ascii="Arial" w:eastAsia="Arial" w:hAnsi="Arial" w:cs="Arial"/>
          <w:b/>
          <w:kern w:val="0"/>
          <w:sz w:val="24"/>
          <w:szCs w:val="24"/>
          <w:lang w:eastAsia="en-US"/>
          <w14:ligatures w14:val="none"/>
        </w:rPr>
      </w:pPr>
    </w:p>
    <w:p w14:paraId="205B6B75" w14:textId="77777777" w:rsidR="00E82B54" w:rsidRPr="00E82B54" w:rsidRDefault="00E82B54" w:rsidP="00E82B54">
      <w:pPr>
        <w:jc w:val="left"/>
        <w:rPr>
          <w:rFonts w:ascii="Arial" w:eastAsia="Arial" w:hAnsi="Arial" w:cs="Arial"/>
          <w:kern w:val="0"/>
          <w:sz w:val="24"/>
          <w:szCs w:val="24"/>
          <w:lang w:eastAsia="en-US"/>
          <w14:ligatures w14:val="none"/>
        </w:rPr>
      </w:pPr>
      <w:r w:rsidRPr="00E82B54">
        <w:rPr>
          <w:rFonts w:ascii="Arial" w:eastAsia="Arial" w:hAnsi="Arial" w:cs="Arial"/>
          <w:kern w:val="0"/>
          <w:sz w:val="24"/>
          <w:szCs w:val="24"/>
          <w:lang w:eastAsia="en-US"/>
          <w14:ligatures w14:val="none"/>
        </w:rPr>
        <w:t>My examination is carried out in accordance with Regulation 11 of the Charities Accounts (Scotland) Regulations 2006. An examination includes a review of the accounting records kept by the charity and a comparison of the accounts presented with those records. It also includes consideration of any unusual items or disclosures in the accounts and seeks explanations from the trustees concerning any such matters. The procedures undertaken do not provide all the evidence that would be required in an audit and, consequently, I do not express an audit opinion on the accounts.</w:t>
      </w:r>
    </w:p>
    <w:p w14:paraId="6E363534" w14:textId="77777777" w:rsidR="00E82B54" w:rsidRPr="00E82B54" w:rsidRDefault="00E82B54" w:rsidP="00E82B54">
      <w:pPr>
        <w:jc w:val="left"/>
        <w:rPr>
          <w:rFonts w:ascii="Arial" w:eastAsia="Arial" w:hAnsi="Arial" w:cs="Arial"/>
          <w:kern w:val="0"/>
          <w:sz w:val="24"/>
          <w:szCs w:val="24"/>
          <w:lang w:eastAsia="en-US"/>
          <w14:ligatures w14:val="none"/>
        </w:rPr>
      </w:pPr>
    </w:p>
    <w:p w14:paraId="30A3F398" w14:textId="77777777" w:rsidR="00E82B54" w:rsidRPr="00E82B54" w:rsidRDefault="00E82B54" w:rsidP="00E82B54">
      <w:pPr>
        <w:jc w:val="left"/>
        <w:rPr>
          <w:rFonts w:ascii="Arial" w:eastAsia="Arial" w:hAnsi="Arial" w:cs="Arial"/>
          <w:b/>
          <w:kern w:val="0"/>
          <w:sz w:val="24"/>
          <w:szCs w:val="24"/>
          <w:lang w:eastAsia="en-US"/>
          <w14:ligatures w14:val="none"/>
        </w:rPr>
      </w:pPr>
      <w:r w:rsidRPr="00E82B54">
        <w:rPr>
          <w:rFonts w:ascii="Arial" w:eastAsia="Arial" w:hAnsi="Arial" w:cs="Arial"/>
          <w:b/>
          <w:kern w:val="0"/>
          <w:sz w:val="24"/>
          <w:szCs w:val="24"/>
          <w:lang w:eastAsia="en-US"/>
          <w14:ligatures w14:val="none"/>
        </w:rPr>
        <w:t>Independent examiner’s statement</w:t>
      </w:r>
    </w:p>
    <w:p w14:paraId="1CC4D0AF" w14:textId="77777777" w:rsidR="00E82B54" w:rsidRPr="00E82B54" w:rsidRDefault="00E82B54" w:rsidP="00E82B54">
      <w:pPr>
        <w:jc w:val="left"/>
        <w:rPr>
          <w:rFonts w:ascii="Arial" w:eastAsia="Arial" w:hAnsi="Arial" w:cs="Arial"/>
          <w:b/>
          <w:kern w:val="0"/>
          <w:sz w:val="24"/>
          <w:szCs w:val="24"/>
          <w:lang w:eastAsia="en-US"/>
          <w14:ligatures w14:val="none"/>
        </w:rPr>
      </w:pPr>
    </w:p>
    <w:p w14:paraId="45868179" w14:textId="77777777" w:rsidR="00E82B54" w:rsidRPr="00E82B54" w:rsidRDefault="00E82B54" w:rsidP="00E82B54">
      <w:pPr>
        <w:jc w:val="left"/>
        <w:rPr>
          <w:rFonts w:ascii="Arial" w:eastAsia="Arial" w:hAnsi="Arial" w:cs="Arial"/>
          <w:kern w:val="0"/>
          <w:sz w:val="24"/>
          <w:szCs w:val="24"/>
          <w:lang w:eastAsia="en-US"/>
          <w14:ligatures w14:val="none"/>
        </w:rPr>
      </w:pPr>
      <w:proofErr w:type="gramStart"/>
      <w:r w:rsidRPr="00E82B54">
        <w:rPr>
          <w:rFonts w:ascii="Arial" w:eastAsia="Arial" w:hAnsi="Arial" w:cs="Arial"/>
          <w:kern w:val="0"/>
          <w:sz w:val="24"/>
          <w:szCs w:val="24"/>
          <w:lang w:eastAsia="en-US"/>
          <w14:ligatures w14:val="none"/>
        </w:rPr>
        <w:t>In the course of</w:t>
      </w:r>
      <w:proofErr w:type="gramEnd"/>
      <w:r w:rsidRPr="00E82B54">
        <w:rPr>
          <w:rFonts w:ascii="Arial" w:eastAsia="Arial" w:hAnsi="Arial" w:cs="Arial"/>
          <w:kern w:val="0"/>
          <w:sz w:val="24"/>
          <w:szCs w:val="24"/>
          <w:lang w:eastAsia="en-US"/>
          <w14:ligatures w14:val="none"/>
        </w:rPr>
        <w:t xml:space="preserve"> my examination, no matter has come to my attention </w:t>
      </w:r>
    </w:p>
    <w:p w14:paraId="5421C5C3" w14:textId="77777777" w:rsidR="00E82B54" w:rsidRPr="00E82B54" w:rsidRDefault="00E82B54" w:rsidP="00E82B54">
      <w:pPr>
        <w:jc w:val="left"/>
        <w:rPr>
          <w:rFonts w:ascii="Arial" w:eastAsia="Arial" w:hAnsi="Arial" w:cs="Arial"/>
          <w:kern w:val="0"/>
          <w:sz w:val="24"/>
          <w:szCs w:val="24"/>
          <w:lang w:eastAsia="en-US"/>
          <w14:ligatures w14:val="none"/>
        </w:rPr>
      </w:pPr>
    </w:p>
    <w:p w14:paraId="2EACBCA2" w14:textId="77777777" w:rsidR="00E82B54" w:rsidRPr="00E82B54" w:rsidRDefault="00E82B54" w:rsidP="00E82B54">
      <w:pPr>
        <w:ind w:left="391" w:hanging="391"/>
        <w:jc w:val="left"/>
        <w:rPr>
          <w:rFonts w:ascii="Arial" w:eastAsia="Arial" w:hAnsi="Arial" w:cs="Arial"/>
          <w:kern w:val="0"/>
          <w:sz w:val="24"/>
          <w:szCs w:val="24"/>
          <w:lang w:eastAsia="en-US"/>
          <w14:ligatures w14:val="none"/>
        </w:rPr>
      </w:pPr>
      <w:r w:rsidRPr="00E82B54">
        <w:rPr>
          <w:rFonts w:ascii="Arial" w:eastAsia="Arial" w:hAnsi="Arial" w:cs="Arial"/>
          <w:kern w:val="0"/>
          <w:sz w:val="24"/>
          <w:szCs w:val="24"/>
          <w:lang w:eastAsia="en-US"/>
          <w14:ligatures w14:val="none"/>
        </w:rPr>
        <w:t>1.</w:t>
      </w:r>
      <w:r w:rsidRPr="00E82B54">
        <w:rPr>
          <w:rFonts w:ascii="Arial" w:eastAsia="Arial" w:hAnsi="Arial" w:cs="Arial"/>
          <w:kern w:val="0"/>
          <w:sz w:val="24"/>
          <w:szCs w:val="24"/>
          <w:lang w:eastAsia="en-US"/>
          <w14:ligatures w14:val="none"/>
        </w:rPr>
        <w:tab/>
        <w:t>which gives me reasonable cause to believe that in any material respect the requirements:</w:t>
      </w:r>
    </w:p>
    <w:p w14:paraId="33CD50D1" w14:textId="77777777" w:rsidR="00E82B54" w:rsidRPr="00E82B54" w:rsidRDefault="00E82B54" w:rsidP="00E82B54">
      <w:pPr>
        <w:pBdr>
          <w:top w:val="nil"/>
          <w:left w:val="nil"/>
          <w:bottom w:val="nil"/>
          <w:right w:val="nil"/>
          <w:between w:val="nil"/>
        </w:pBdr>
        <w:ind w:left="782" w:hanging="391"/>
        <w:jc w:val="left"/>
        <w:rPr>
          <w:rFonts w:ascii="Arial" w:eastAsia="Arial" w:hAnsi="Arial" w:cs="Arial"/>
          <w:color w:val="000000"/>
          <w:kern w:val="0"/>
          <w:sz w:val="24"/>
          <w:szCs w:val="24"/>
          <w:lang w:eastAsia="en-US"/>
          <w14:ligatures w14:val="none"/>
        </w:rPr>
      </w:pPr>
      <w:r w:rsidRPr="00E82B54">
        <w:rPr>
          <w:rFonts w:ascii="Arial" w:eastAsia="Arial" w:hAnsi="Arial" w:cs="Arial"/>
          <w:color w:val="000000"/>
          <w:kern w:val="0"/>
          <w:sz w:val="24"/>
          <w:szCs w:val="24"/>
          <w:lang w:eastAsia="en-US"/>
          <w14:ligatures w14:val="none"/>
        </w:rPr>
        <w:t>•</w:t>
      </w:r>
      <w:r w:rsidRPr="00E82B54">
        <w:rPr>
          <w:rFonts w:ascii="Arial" w:eastAsia="Arial" w:hAnsi="Arial" w:cs="Arial"/>
          <w:color w:val="000000"/>
          <w:kern w:val="0"/>
          <w:sz w:val="24"/>
          <w:szCs w:val="24"/>
          <w:lang w:eastAsia="en-US"/>
          <w14:ligatures w14:val="none"/>
        </w:rPr>
        <w:tab/>
        <w:t>to keep accounting records in accordance with section 44(1) (a) of the 2005 Act and Regulation 4 of the 2006 Accounts Regulations, and</w:t>
      </w:r>
    </w:p>
    <w:p w14:paraId="66A24414" w14:textId="77777777" w:rsidR="00E82B54" w:rsidRPr="00E82B54" w:rsidRDefault="00E82B54" w:rsidP="00E82B54">
      <w:pPr>
        <w:pBdr>
          <w:top w:val="nil"/>
          <w:left w:val="nil"/>
          <w:bottom w:val="nil"/>
          <w:right w:val="nil"/>
          <w:between w:val="nil"/>
        </w:pBdr>
        <w:ind w:left="782" w:hanging="391"/>
        <w:jc w:val="left"/>
        <w:rPr>
          <w:rFonts w:ascii="Arial" w:eastAsia="Arial" w:hAnsi="Arial" w:cs="Arial"/>
          <w:color w:val="000000"/>
          <w:kern w:val="0"/>
          <w:sz w:val="24"/>
          <w:szCs w:val="24"/>
          <w:lang w:eastAsia="en-US"/>
          <w14:ligatures w14:val="none"/>
        </w:rPr>
      </w:pPr>
      <w:r w:rsidRPr="00E82B54">
        <w:rPr>
          <w:rFonts w:ascii="Arial" w:eastAsia="Arial" w:hAnsi="Arial" w:cs="Arial"/>
          <w:color w:val="000000"/>
          <w:kern w:val="0"/>
          <w:sz w:val="24"/>
          <w:szCs w:val="24"/>
          <w:lang w:eastAsia="en-US"/>
          <w14:ligatures w14:val="none"/>
        </w:rPr>
        <w:t>•</w:t>
      </w:r>
      <w:r w:rsidRPr="00E82B54">
        <w:rPr>
          <w:rFonts w:ascii="Arial" w:eastAsia="Arial" w:hAnsi="Arial" w:cs="Arial"/>
          <w:color w:val="000000"/>
          <w:kern w:val="0"/>
          <w:sz w:val="24"/>
          <w:szCs w:val="24"/>
          <w:lang w:eastAsia="en-US"/>
          <w14:ligatures w14:val="none"/>
        </w:rPr>
        <w:tab/>
        <w:t>to prepare accounts which accord with the accounting records and comply with Regulation 9 of the 2006 Accounts Regulations</w:t>
      </w:r>
    </w:p>
    <w:p w14:paraId="7A1AB184" w14:textId="77777777" w:rsidR="00E82B54" w:rsidRPr="00E82B54" w:rsidRDefault="00E82B54" w:rsidP="00E82B54">
      <w:pPr>
        <w:ind w:left="391" w:hanging="391"/>
        <w:jc w:val="left"/>
        <w:rPr>
          <w:rFonts w:ascii="Arial" w:eastAsia="Arial" w:hAnsi="Arial" w:cs="Arial"/>
          <w:kern w:val="0"/>
          <w:sz w:val="24"/>
          <w:szCs w:val="24"/>
          <w:lang w:eastAsia="en-US"/>
          <w14:ligatures w14:val="none"/>
        </w:rPr>
      </w:pPr>
    </w:p>
    <w:p w14:paraId="6D1917A0" w14:textId="77777777" w:rsidR="00E82B54" w:rsidRPr="00E82B54" w:rsidRDefault="00E82B54" w:rsidP="00E82B54">
      <w:pPr>
        <w:ind w:left="391" w:hanging="391"/>
        <w:jc w:val="left"/>
        <w:rPr>
          <w:rFonts w:ascii="Arial" w:eastAsia="Arial" w:hAnsi="Arial" w:cs="Arial"/>
          <w:kern w:val="0"/>
          <w:sz w:val="24"/>
          <w:szCs w:val="24"/>
          <w:lang w:eastAsia="en-US"/>
          <w14:ligatures w14:val="none"/>
        </w:rPr>
      </w:pPr>
      <w:r w:rsidRPr="00E82B54">
        <w:rPr>
          <w:rFonts w:ascii="Arial" w:eastAsia="Arial" w:hAnsi="Arial" w:cs="Arial"/>
          <w:kern w:val="0"/>
          <w:sz w:val="24"/>
          <w:szCs w:val="24"/>
          <w:lang w:eastAsia="en-US"/>
          <w14:ligatures w14:val="none"/>
        </w:rPr>
        <w:t>have not been met, or</w:t>
      </w:r>
    </w:p>
    <w:p w14:paraId="76AC4CEF" w14:textId="77777777" w:rsidR="00E82B54" w:rsidRPr="00E82B54" w:rsidRDefault="00E82B54" w:rsidP="00E82B54">
      <w:pPr>
        <w:ind w:left="391" w:hanging="391"/>
        <w:jc w:val="left"/>
        <w:rPr>
          <w:rFonts w:ascii="Arial" w:eastAsia="Arial" w:hAnsi="Arial" w:cs="Arial"/>
          <w:kern w:val="0"/>
          <w:sz w:val="24"/>
          <w:szCs w:val="24"/>
          <w:lang w:eastAsia="en-US"/>
          <w14:ligatures w14:val="none"/>
        </w:rPr>
      </w:pPr>
    </w:p>
    <w:p w14:paraId="4B1057BF" w14:textId="77777777" w:rsidR="00E82B54" w:rsidRPr="00E82B54" w:rsidRDefault="00E82B54" w:rsidP="00E82B54">
      <w:pPr>
        <w:numPr>
          <w:ilvl w:val="0"/>
          <w:numId w:val="6"/>
        </w:numPr>
        <w:jc w:val="left"/>
        <w:rPr>
          <w:rFonts w:ascii="Arial" w:eastAsia="Arial" w:hAnsi="Arial" w:cs="Arial"/>
          <w:kern w:val="0"/>
          <w:sz w:val="24"/>
          <w:szCs w:val="24"/>
          <w:lang w:eastAsia="en-US"/>
          <w14:ligatures w14:val="none"/>
        </w:rPr>
      </w:pPr>
      <w:r w:rsidRPr="00E82B54">
        <w:rPr>
          <w:rFonts w:ascii="Arial" w:eastAsia="Arial" w:hAnsi="Arial" w:cs="Arial"/>
          <w:kern w:val="0"/>
          <w:sz w:val="24"/>
          <w:szCs w:val="24"/>
          <w:lang w:eastAsia="en-US"/>
          <w14:ligatures w14:val="none"/>
        </w:rPr>
        <w:t xml:space="preserve">to which, in my opinion, attention should be drawn </w:t>
      </w:r>
      <w:proofErr w:type="gramStart"/>
      <w:r w:rsidRPr="00E82B54">
        <w:rPr>
          <w:rFonts w:ascii="Arial" w:eastAsia="Arial" w:hAnsi="Arial" w:cs="Arial"/>
          <w:kern w:val="0"/>
          <w:sz w:val="24"/>
          <w:szCs w:val="24"/>
          <w:lang w:eastAsia="en-US"/>
          <w14:ligatures w14:val="none"/>
        </w:rPr>
        <w:t>in order to</w:t>
      </w:r>
      <w:proofErr w:type="gramEnd"/>
      <w:r w:rsidRPr="00E82B54">
        <w:rPr>
          <w:rFonts w:ascii="Arial" w:eastAsia="Arial" w:hAnsi="Arial" w:cs="Arial"/>
          <w:kern w:val="0"/>
          <w:sz w:val="24"/>
          <w:szCs w:val="24"/>
          <w:lang w:eastAsia="en-US"/>
          <w14:ligatures w14:val="none"/>
        </w:rPr>
        <w:t xml:space="preserve"> enable a proper understanding of the accounts to be reached.</w:t>
      </w:r>
    </w:p>
    <w:p w14:paraId="4D031C05" w14:textId="15BC7EC7" w:rsidR="00E82B54" w:rsidRPr="00E82B54" w:rsidRDefault="00E82B54" w:rsidP="00E82B54">
      <w:pPr>
        <w:jc w:val="left"/>
        <w:rPr>
          <w:rFonts w:ascii="Arial" w:eastAsia="Arial" w:hAnsi="Arial" w:cs="Arial"/>
          <w:b/>
          <w:kern w:val="0"/>
          <w:sz w:val="24"/>
          <w:szCs w:val="24"/>
          <w:lang w:eastAsia="en-US"/>
          <w14:ligatures w14:val="none"/>
        </w:rPr>
      </w:pPr>
    </w:p>
    <w:p w14:paraId="0B56B94C" w14:textId="77777777" w:rsidR="00E82B54" w:rsidRPr="00E82B54" w:rsidRDefault="00E82B54" w:rsidP="00E82B54">
      <w:pPr>
        <w:jc w:val="left"/>
        <w:rPr>
          <w:rFonts w:ascii="Arial" w:eastAsia="Arial" w:hAnsi="Arial" w:cs="Arial"/>
          <w:b/>
          <w:kern w:val="0"/>
          <w:sz w:val="24"/>
          <w:szCs w:val="24"/>
          <w:lang w:eastAsia="en-US"/>
          <w14:ligatures w14:val="none"/>
        </w:rPr>
      </w:pPr>
    </w:p>
    <w:p w14:paraId="190F450B" w14:textId="597AA307" w:rsidR="00E82B54" w:rsidRPr="00E82B54" w:rsidRDefault="00E82B54" w:rsidP="00E82B54">
      <w:pPr>
        <w:jc w:val="left"/>
        <w:rPr>
          <w:rFonts w:ascii="Arial" w:eastAsia="Arial" w:hAnsi="Arial" w:cs="Arial"/>
          <w:b/>
          <w:kern w:val="0"/>
          <w:sz w:val="24"/>
          <w:szCs w:val="24"/>
          <w:lang w:eastAsia="en-US"/>
          <w14:ligatures w14:val="none"/>
        </w:rPr>
      </w:pPr>
      <w:r w:rsidRPr="00E82B54">
        <w:rPr>
          <w:rFonts w:ascii="Arial" w:eastAsia="Arial" w:hAnsi="Arial" w:cs="Arial"/>
          <w:b/>
          <w:kern w:val="0"/>
          <w:sz w:val="24"/>
          <w:szCs w:val="24"/>
          <w:lang w:eastAsia="en-US"/>
          <w14:ligatures w14:val="none"/>
        </w:rPr>
        <w:t>Signed</w:t>
      </w:r>
      <w:r w:rsidR="00BA6E31">
        <w:rPr>
          <w:rFonts w:ascii="Arial" w:eastAsia="Arial" w:hAnsi="Arial" w:cs="Arial"/>
          <w:b/>
          <w:kern w:val="0"/>
          <w:sz w:val="24"/>
          <w:szCs w:val="24"/>
          <w:lang w:eastAsia="en-US"/>
          <w14:ligatures w14:val="none"/>
        </w:rPr>
        <w:t xml:space="preserve">     Kaye Johnstone </w:t>
      </w:r>
    </w:p>
    <w:p w14:paraId="0E550F03" w14:textId="77777777" w:rsidR="00E82B54" w:rsidRDefault="00E82B54" w:rsidP="00E82B54">
      <w:pPr>
        <w:ind w:firstLine="720"/>
        <w:jc w:val="left"/>
        <w:rPr>
          <w:rFonts w:ascii="Arial" w:eastAsia="Arial" w:hAnsi="Arial" w:cs="Arial"/>
          <w:kern w:val="0"/>
          <w:sz w:val="24"/>
          <w:szCs w:val="24"/>
          <w:lang w:eastAsia="en-US"/>
          <w14:ligatures w14:val="none"/>
        </w:rPr>
      </w:pPr>
      <w:r w:rsidRPr="00E82B54">
        <w:rPr>
          <w:rFonts w:ascii="Arial" w:eastAsia="Arial" w:hAnsi="Arial" w:cs="Arial"/>
          <w:kern w:val="0"/>
          <w:sz w:val="24"/>
          <w:szCs w:val="24"/>
          <w:lang w:eastAsia="en-US"/>
          <w14:ligatures w14:val="none"/>
        </w:rPr>
        <w:t xml:space="preserve">     </w:t>
      </w:r>
    </w:p>
    <w:p w14:paraId="79D885D1" w14:textId="4996A63D" w:rsidR="00E82B54" w:rsidRPr="00E82B54" w:rsidRDefault="00E82B54" w:rsidP="00E82B54">
      <w:pPr>
        <w:ind w:firstLine="720"/>
        <w:jc w:val="left"/>
        <w:rPr>
          <w:rFonts w:ascii="Arial" w:eastAsia="Arial" w:hAnsi="Arial" w:cs="Arial"/>
          <w:kern w:val="0"/>
          <w:sz w:val="24"/>
          <w:szCs w:val="24"/>
          <w:lang w:eastAsia="en-US"/>
          <w14:ligatures w14:val="none"/>
        </w:rPr>
      </w:pPr>
      <w:r>
        <w:rPr>
          <w:rFonts w:ascii="Arial" w:eastAsia="Arial" w:hAnsi="Arial" w:cs="Arial"/>
          <w:kern w:val="0"/>
          <w:sz w:val="24"/>
          <w:szCs w:val="24"/>
          <w:lang w:eastAsia="en-US"/>
          <w14:ligatures w14:val="none"/>
        </w:rPr>
        <w:t xml:space="preserve">      </w:t>
      </w:r>
      <w:r w:rsidR="19F31643">
        <w:rPr>
          <w:rFonts w:ascii="Arial" w:eastAsia="Arial" w:hAnsi="Arial" w:cs="Arial"/>
          <w:kern w:val="0"/>
          <w:sz w:val="24"/>
          <w:szCs w:val="24"/>
          <w:lang w:eastAsia="en-US"/>
          <w14:ligatures w14:val="none"/>
        </w:rPr>
        <w:t xml:space="preserve">Kaye Johnstone (Receipts &amp; Payments) </w:t>
      </w:r>
    </w:p>
    <w:p w14:paraId="0292A66E" w14:textId="77777777" w:rsidR="00E82B54" w:rsidRPr="00E82B54" w:rsidRDefault="00E82B54" w:rsidP="00E82B54">
      <w:pPr>
        <w:jc w:val="left"/>
        <w:rPr>
          <w:rFonts w:ascii="Arial" w:eastAsia="Arial" w:hAnsi="Arial" w:cs="Arial"/>
          <w:b/>
          <w:kern w:val="0"/>
          <w:sz w:val="24"/>
          <w:szCs w:val="24"/>
          <w:lang w:eastAsia="en-US"/>
          <w14:ligatures w14:val="none"/>
        </w:rPr>
      </w:pPr>
    </w:p>
    <w:p w14:paraId="50B41D96" w14:textId="37DB9B9C" w:rsidR="00E82B54" w:rsidRPr="00E82B54" w:rsidRDefault="19F31643" w:rsidP="0777C323">
      <w:pPr>
        <w:jc w:val="left"/>
        <w:rPr>
          <w:rFonts w:ascii="Arial" w:eastAsia="Arial" w:hAnsi="Arial" w:cs="Arial"/>
          <w:kern w:val="0"/>
          <w:sz w:val="24"/>
          <w:szCs w:val="24"/>
          <w:lang w:eastAsia="en-US"/>
          <w14:ligatures w14:val="none"/>
        </w:rPr>
      </w:pPr>
      <w:r w:rsidRPr="0777C323">
        <w:rPr>
          <w:rFonts w:ascii="Arial" w:eastAsia="Arial" w:hAnsi="Arial" w:cs="Arial"/>
          <w:b/>
          <w:bCs/>
          <w:kern w:val="0"/>
          <w:sz w:val="24"/>
          <w:szCs w:val="24"/>
          <w:lang w:eastAsia="en-US"/>
          <w14:ligatures w14:val="none"/>
        </w:rPr>
        <w:t>Date.</w:t>
      </w:r>
      <w:r w:rsidR="00BA6E31">
        <w:rPr>
          <w:rFonts w:ascii="Arial" w:eastAsia="Arial" w:hAnsi="Arial" w:cs="Arial"/>
          <w:b/>
          <w:bCs/>
          <w:kern w:val="0"/>
          <w:sz w:val="24"/>
          <w:szCs w:val="24"/>
          <w:lang w:eastAsia="en-US"/>
          <w14:ligatures w14:val="none"/>
        </w:rPr>
        <w:t xml:space="preserve"> 18 June 2026</w:t>
      </w:r>
    </w:p>
    <w:sectPr w:rsidR="00E82B54" w:rsidRPr="00E82B54" w:rsidSect="00964B13">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A2E0E1" w14:textId="77777777" w:rsidR="00662E9F" w:rsidRDefault="00662E9F" w:rsidP="002E12DE">
      <w:r>
        <w:separator/>
      </w:r>
    </w:p>
  </w:endnote>
  <w:endnote w:type="continuationSeparator" w:id="0">
    <w:p w14:paraId="6014F51A" w14:textId="77777777" w:rsidR="00662E9F" w:rsidRDefault="00662E9F" w:rsidP="002E12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Gill Sans MT">
    <w:panose1 w:val="020B0502020104020203"/>
    <w:charset w:val="00"/>
    <w:family w:val="swiss"/>
    <w:pitch w:val="variable"/>
    <w:sig w:usb0="00000007" w:usb1="00000000" w:usb2="00000000" w:usb3="00000000" w:csb0="00000003" w:csb1="00000000"/>
  </w:font>
  <w:font w:name="Freestyle Script">
    <w:panose1 w:val="030804020302050B04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1574978"/>
      <w:docPartObj>
        <w:docPartGallery w:val="Page Numbers (Bottom of Page)"/>
        <w:docPartUnique/>
      </w:docPartObj>
    </w:sdtPr>
    <w:sdtEndPr>
      <w:rPr>
        <w:noProof/>
      </w:rPr>
    </w:sdtEndPr>
    <w:sdtContent>
      <w:p w14:paraId="4B14AE88" w14:textId="538E90D3" w:rsidR="002430C5" w:rsidRDefault="002430C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05708FB" w14:textId="77777777" w:rsidR="002430C5" w:rsidRPr="000559A3" w:rsidRDefault="002430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104C84" w14:textId="77777777" w:rsidR="00662E9F" w:rsidRDefault="00662E9F" w:rsidP="002E12DE">
      <w:r>
        <w:separator/>
      </w:r>
    </w:p>
  </w:footnote>
  <w:footnote w:type="continuationSeparator" w:id="0">
    <w:p w14:paraId="2F49411E" w14:textId="77777777" w:rsidR="00662E9F" w:rsidRDefault="00662E9F" w:rsidP="002E12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C13F4" w14:textId="1E302F8E" w:rsidR="002430C5" w:rsidRDefault="002430C5" w:rsidP="002E12DE">
    <w:pPr>
      <w:jc w:val="left"/>
      <w:rPr>
        <w:b/>
        <w:bCs/>
        <w:sz w:val="24"/>
        <w:szCs w:val="24"/>
      </w:rPr>
    </w:pPr>
    <w:r>
      <w:rPr>
        <w:b/>
        <w:bCs/>
        <w:sz w:val="24"/>
        <w:szCs w:val="24"/>
      </w:rPr>
      <w:t xml:space="preserve">Arran Dogs </w:t>
    </w:r>
    <w:r w:rsidRPr="001D5EAF">
      <w:rPr>
        <w:b/>
        <w:bCs/>
        <w:sz w:val="24"/>
        <w:szCs w:val="24"/>
      </w:rPr>
      <w:t>SC053020</w:t>
    </w:r>
  </w:p>
  <w:p w14:paraId="3CD621C0" w14:textId="77777777" w:rsidR="002430C5" w:rsidRDefault="002430C5" w:rsidP="002E12DE">
    <w:pPr>
      <w:jc w:val="left"/>
      <w:rPr>
        <w:b/>
        <w:bCs/>
        <w:sz w:val="24"/>
        <w:szCs w:val="24"/>
      </w:rPr>
    </w:pPr>
  </w:p>
  <w:p w14:paraId="7DD99FBC" w14:textId="6E1C1570" w:rsidR="002430C5" w:rsidRDefault="002430C5" w:rsidP="002E12DE">
    <w:pPr>
      <w:jc w:val="left"/>
      <w:rPr>
        <w:b/>
        <w:bCs/>
        <w:sz w:val="24"/>
        <w:szCs w:val="24"/>
      </w:rPr>
    </w:pPr>
    <w:r w:rsidRPr="004741B7">
      <w:rPr>
        <w:b/>
        <w:bCs/>
        <w:sz w:val="24"/>
        <w:szCs w:val="24"/>
      </w:rPr>
      <w:t>Trustees’ Annual Report</w:t>
    </w:r>
    <w:r>
      <w:rPr>
        <w:b/>
        <w:bCs/>
        <w:sz w:val="24"/>
        <w:szCs w:val="24"/>
      </w:rPr>
      <w:t xml:space="preserve"> and Financial Statements</w:t>
    </w:r>
  </w:p>
  <w:p w14:paraId="20D1D919" w14:textId="77777777" w:rsidR="002430C5" w:rsidRDefault="002430C5" w:rsidP="002E12DE">
    <w:pPr>
      <w:jc w:val="left"/>
      <w:rPr>
        <w:b/>
        <w:bCs/>
        <w:sz w:val="24"/>
        <w:szCs w:val="24"/>
      </w:rPr>
    </w:pPr>
  </w:p>
  <w:p w14:paraId="2D8259D7" w14:textId="6EE62952" w:rsidR="002430C5" w:rsidRDefault="002430C5" w:rsidP="002E12DE">
    <w:pPr>
      <w:jc w:val="left"/>
      <w:rPr>
        <w:b/>
        <w:bCs/>
        <w:sz w:val="24"/>
        <w:szCs w:val="24"/>
      </w:rPr>
    </w:pPr>
    <w:r>
      <w:rPr>
        <w:b/>
        <w:bCs/>
        <w:sz w:val="24"/>
        <w:szCs w:val="24"/>
      </w:rPr>
      <w:t xml:space="preserve">For the </w:t>
    </w:r>
    <w:r w:rsidR="005F0F87">
      <w:rPr>
        <w:b/>
        <w:bCs/>
        <w:sz w:val="24"/>
        <w:szCs w:val="24"/>
      </w:rPr>
      <w:t>year ended</w:t>
    </w:r>
    <w:r>
      <w:rPr>
        <w:b/>
        <w:bCs/>
        <w:sz w:val="24"/>
        <w:szCs w:val="24"/>
      </w:rPr>
      <w:t xml:space="preserve"> 31 December 202</w:t>
    </w:r>
    <w:r w:rsidR="005F0F87">
      <w:rPr>
        <w:b/>
        <w:bCs/>
        <w:sz w:val="24"/>
        <w:szCs w:val="24"/>
      </w:rPr>
      <w:t>5</w:t>
    </w:r>
  </w:p>
  <w:p w14:paraId="3DA74CA0" w14:textId="77777777" w:rsidR="002430C5" w:rsidRDefault="002430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0664D"/>
    <w:multiLevelType w:val="hybridMultilevel"/>
    <w:tmpl w:val="9BF6A12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8E42353"/>
    <w:multiLevelType w:val="hybridMultilevel"/>
    <w:tmpl w:val="3C2E31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EC17DD7"/>
    <w:multiLevelType w:val="hybridMultilevel"/>
    <w:tmpl w:val="F922592C"/>
    <w:lvl w:ilvl="0" w:tplc="7BA4AE36">
      <w:start w:val="9"/>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20CA0E73"/>
    <w:multiLevelType w:val="hybridMultilevel"/>
    <w:tmpl w:val="2444B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3C78A1"/>
    <w:multiLevelType w:val="multilevel"/>
    <w:tmpl w:val="12E414DA"/>
    <w:lvl w:ilvl="0">
      <w:start w:val="2"/>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2378688E"/>
    <w:multiLevelType w:val="hybridMultilevel"/>
    <w:tmpl w:val="55589848"/>
    <w:lvl w:ilvl="0" w:tplc="8482F63E">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16510031">
    <w:abstractNumId w:val="0"/>
  </w:num>
  <w:num w:numId="2" w16cid:durableId="1170364979">
    <w:abstractNumId w:val="1"/>
  </w:num>
  <w:num w:numId="3" w16cid:durableId="1375083265">
    <w:abstractNumId w:val="2"/>
  </w:num>
  <w:num w:numId="4" w16cid:durableId="471605922">
    <w:abstractNumId w:val="5"/>
  </w:num>
  <w:num w:numId="5" w16cid:durableId="1982226841">
    <w:abstractNumId w:val="3"/>
  </w:num>
  <w:num w:numId="6" w16cid:durableId="7429483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4741B7"/>
    <w:rsid w:val="00006B3B"/>
    <w:rsid w:val="00021B71"/>
    <w:rsid w:val="000559A3"/>
    <w:rsid w:val="00062908"/>
    <w:rsid w:val="00072BD9"/>
    <w:rsid w:val="00080232"/>
    <w:rsid w:val="00091372"/>
    <w:rsid w:val="000B334C"/>
    <w:rsid w:val="000B471C"/>
    <w:rsid w:val="000D1FF9"/>
    <w:rsid w:val="000E0813"/>
    <w:rsid w:val="000E1024"/>
    <w:rsid w:val="000F1025"/>
    <w:rsid w:val="000F4925"/>
    <w:rsid w:val="00124D5D"/>
    <w:rsid w:val="001810B7"/>
    <w:rsid w:val="00194972"/>
    <w:rsid w:val="001A467F"/>
    <w:rsid w:val="001D5EAF"/>
    <w:rsid w:val="001D79F7"/>
    <w:rsid w:val="001D7ED7"/>
    <w:rsid w:val="001E3E69"/>
    <w:rsid w:val="001E732E"/>
    <w:rsid w:val="001E7B1D"/>
    <w:rsid w:val="0020284C"/>
    <w:rsid w:val="0021134C"/>
    <w:rsid w:val="0023212A"/>
    <w:rsid w:val="002334D4"/>
    <w:rsid w:val="00233DC3"/>
    <w:rsid w:val="002430C5"/>
    <w:rsid w:val="00253E74"/>
    <w:rsid w:val="002614A9"/>
    <w:rsid w:val="0026432A"/>
    <w:rsid w:val="00284F67"/>
    <w:rsid w:val="00285502"/>
    <w:rsid w:val="00291314"/>
    <w:rsid w:val="002B28DE"/>
    <w:rsid w:val="002B6656"/>
    <w:rsid w:val="002B7C16"/>
    <w:rsid w:val="002C0232"/>
    <w:rsid w:val="002E12DE"/>
    <w:rsid w:val="002F784B"/>
    <w:rsid w:val="0031027B"/>
    <w:rsid w:val="00312397"/>
    <w:rsid w:val="0031474B"/>
    <w:rsid w:val="003163FC"/>
    <w:rsid w:val="0032017E"/>
    <w:rsid w:val="00321572"/>
    <w:rsid w:val="003472A2"/>
    <w:rsid w:val="003626E5"/>
    <w:rsid w:val="003716B6"/>
    <w:rsid w:val="003A41DB"/>
    <w:rsid w:val="003A490E"/>
    <w:rsid w:val="003A5B40"/>
    <w:rsid w:val="003B3D47"/>
    <w:rsid w:val="003C0E8C"/>
    <w:rsid w:val="004135BD"/>
    <w:rsid w:val="00433C67"/>
    <w:rsid w:val="0046039F"/>
    <w:rsid w:val="004741B7"/>
    <w:rsid w:val="0047511A"/>
    <w:rsid w:val="00483BC5"/>
    <w:rsid w:val="004A3D14"/>
    <w:rsid w:val="004C5E1C"/>
    <w:rsid w:val="004F1CEB"/>
    <w:rsid w:val="004F5DE4"/>
    <w:rsid w:val="00506E6F"/>
    <w:rsid w:val="005116F5"/>
    <w:rsid w:val="00520F4C"/>
    <w:rsid w:val="00560B13"/>
    <w:rsid w:val="00584B52"/>
    <w:rsid w:val="00596C7B"/>
    <w:rsid w:val="005A0601"/>
    <w:rsid w:val="005A1BB5"/>
    <w:rsid w:val="005A57A4"/>
    <w:rsid w:val="005C40CE"/>
    <w:rsid w:val="005C4A8A"/>
    <w:rsid w:val="005E3597"/>
    <w:rsid w:val="005F0F87"/>
    <w:rsid w:val="005F7E6D"/>
    <w:rsid w:val="00602750"/>
    <w:rsid w:val="0062348F"/>
    <w:rsid w:val="00662BC4"/>
    <w:rsid w:val="00662E9F"/>
    <w:rsid w:val="00690664"/>
    <w:rsid w:val="006A58D0"/>
    <w:rsid w:val="006A6F1D"/>
    <w:rsid w:val="006F1BCE"/>
    <w:rsid w:val="006F69A8"/>
    <w:rsid w:val="00716138"/>
    <w:rsid w:val="00720067"/>
    <w:rsid w:val="00751996"/>
    <w:rsid w:val="0076662F"/>
    <w:rsid w:val="00766FE6"/>
    <w:rsid w:val="00780683"/>
    <w:rsid w:val="007A1D2A"/>
    <w:rsid w:val="007E7D63"/>
    <w:rsid w:val="007F77DE"/>
    <w:rsid w:val="008150B2"/>
    <w:rsid w:val="008447E2"/>
    <w:rsid w:val="00845A67"/>
    <w:rsid w:val="008642E8"/>
    <w:rsid w:val="008761D8"/>
    <w:rsid w:val="00882CF1"/>
    <w:rsid w:val="00884DCE"/>
    <w:rsid w:val="008857AB"/>
    <w:rsid w:val="008B031F"/>
    <w:rsid w:val="008C5424"/>
    <w:rsid w:val="008D3DB1"/>
    <w:rsid w:val="008E0139"/>
    <w:rsid w:val="00903751"/>
    <w:rsid w:val="00903C72"/>
    <w:rsid w:val="00926E1B"/>
    <w:rsid w:val="0094647F"/>
    <w:rsid w:val="00957203"/>
    <w:rsid w:val="00964B13"/>
    <w:rsid w:val="00966D13"/>
    <w:rsid w:val="0097023B"/>
    <w:rsid w:val="009814BA"/>
    <w:rsid w:val="009826B3"/>
    <w:rsid w:val="00983B5A"/>
    <w:rsid w:val="009847DA"/>
    <w:rsid w:val="00985346"/>
    <w:rsid w:val="00996AFB"/>
    <w:rsid w:val="009C056C"/>
    <w:rsid w:val="009C485E"/>
    <w:rsid w:val="009D71C4"/>
    <w:rsid w:val="009E0800"/>
    <w:rsid w:val="009E11D8"/>
    <w:rsid w:val="00A016EA"/>
    <w:rsid w:val="00A237F7"/>
    <w:rsid w:val="00A37A80"/>
    <w:rsid w:val="00A441D3"/>
    <w:rsid w:val="00A560D0"/>
    <w:rsid w:val="00A85506"/>
    <w:rsid w:val="00AD0C72"/>
    <w:rsid w:val="00AD18FB"/>
    <w:rsid w:val="00AF799E"/>
    <w:rsid w:val="00B36F18"/>
    <w:rsid w:val="00B85A8F"/>
    <w:rsid w:val="00B92E32"/>
    <w:rsid w:val="00B931A3"/>
    <w:rsid w:val="00B94231"/>
    <w:rsid w:val="00BA6E31"/>
    <w:rsid w:val="00BB4EA6"/>
    <w:rsid w:val="00BC2020"/>
    <w:rsid w:val="00BD1D57"/>
    <w:rsid w:val="00BF364D"/>
    <w:rsid w:val="00C20A01"/>
    <w:rsid w:val="00C4661C"/>
    <w:rsid w:val="00C55BA7"/>
    <w:rsid w:val="00C603DF"/>
    <w:rsid w:val="00C66139"/>
    <w:rsid w:val="00C72048"/>
    <w:rsid w:val="00C96027"/>
    <w:rsid w:val="00D2560B"/>
    <w:rsid w:val="00D47749"/>
    <w:rsid w:val="00D51267"/>
    <w:rsid w:val="00D54430"/>
    <w:rsid w:val="00D56085"/>
    <w:rsid w:val="00D70A8C"/>
    <w:rsid w:val="00D74D48"/>
    <w:rsid w:val="00D93C4B"/>
    <w:rsid w:val="00DD1255"/>
    <w:rsid w:val="00DE084D"/>
    <w:rsid w:val="00DE6017"/>
    <w:rsid w:val="00E13C8C"/>
    <w:rsid w:val="00E27CC5"/>
    <w:rsid w:val="00E37022"/>
    <w:rsid w:val="00E438AB"/>
    <w:rsid w:val="00E57A34"/>
    <w:rsid w:val="00E77447"/>
    <w:rsid w:val="00E82B54"/>
    <w:rsid w:val="00EA12F1"/>
    <w:rsid w:val="00ED2714"/>
    <w:rsid w:val="00ED4E19"/>
    <w:rsid w:val="00ED5540"/>
    <w:rsid w:val="00F11B16"/>
    <w:rsid w:val="00F169CE"/>
    <w:rsid w:val="00F62CAB"/>
    <w:rsid w:val="00F64BB4"/>
    <w:rsid w:val="00F75154"/>
    <w:rsid w:val="00F80FD9"/>
    <w:rsid w:val="00FB00B1"/>
    <w:rsid w:val="00FC514A"/>
    <w:rsid w:val="00FF3419"/>
    <w:rsid w:val="00FF43C0"/>
    <w:rsid w:val="00FF4ACB"/>
    <w:rsid w:val="0777C323"/>
    <w:rsid w:val="18154046"/>
    <w:rsid w:val="19F316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B1BBFF"/>
  <w15:chartTrackingRefBased/>
  <w15:docId w15:val="{562D512B-8AFF-4B00-8D10-AD113A6D8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kern w:val="2"/>
        <w:lang w:val="en-GB" w:eastAsia="en-GB"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E19"/>
    <w:pPr>
      <w:jc w:val="both"/>
    </w:pPr>
    <w:rPr>
      <w:rFonts w:ascii="Verdana" w:hAnsi="Verdana"/>
      <w:sz w:val="16"/>
      <w:szCs w:val="16"/>
    </w:rPr>
  </w:style>
  <w:style w:type="paragraph" w:styleId="Heading1">
    <w:name w:val="heading 1"/>
    <w:basedOn w:val="Normal"/>
    <w:next w:val="Normal"/>
    <w:link w:val="Heading1Char"/>
    <w:uiPriority w:val="9"/>
    <w:qFormat/>
    <w:rsid w:val="004741B7"/>
    <w:pPr>
      <w:keepNext/>
      <w:keepLines/>
      <w:spacing w:before="360" w:after="80"/>
      <w:outlineLvl w:val="0"/>
    </w:pPr>
    <w:rPr>
      <w:rFonts w:asciiTheme="majorHAnsi" w:eastAsiaTheme="majorEastAsia" w:hAnsiTheme="majorHAnsi" w:cstheme="majorBidi"/>
      <w:color w:val="2A6C7D" w:themeColor="accent1" w:themeShade="BF"/>
      <w:sz w:val="40"/>
      <w:szCs w:val="40"/>
    </w:rPr>
  </w:style>
  <w:style w:type="paragraph" w:styleId="Heading2">
    <w:name w:val="heading 2"/>
    <w:basedOn w:val="Normal"/>
    <w:next w:val="Normal"/>
    <w:link w:val="Heading2Char"/>
    <w:uiPriority w:val="9"/>
    <w:semiHidden/>
    <w:unhideWhenUsed/>
    <w:qFormat/>
    <w:rsid w:val="004741B7"/>
    <w:pPr>
      <w:keepNext/>
      <w:keepLines/>
      <w:spacing w:before="160" w:after="80"/>
      <w:outlineLvl w:val="1"/>
    </w:pPr>
    <w:rPr>
      <w:rFonts w:asciiTheme="majorHAnsi" w:eastAsiaTheme="majorEastAsia" w:hAnsiTheme="majorHAnsi" w:cstheme="majorBidi"/>
      <w:color w:val="2A6C7D" w:themeColor="accent1" w:themeShade="BF"/>
      <w:sz w:val="32"/>
      <w:szCs w:val="32"/>
    </w:rPr>
  </w:style>
  <w:style w:type="paragraph" w:styleId="Heading3">
    <w:name w:val="heading 3"/>
    <w:basedOn w:val="Normal"/>
    <w:next w:val="Normal"/>
    <w:link w:val="Heading3Char"/>
    <w:uiPriority w:val="9"/>
    <w:semiHidden/>
    <w:unhideWhenUsed/>
    <w:qFormat/>
    <w:rsid w:val="004741B7"/>
    <w:pPr>
      <w:keepNext/>
      <w:keepLines/>
      <w:spacing w:before="160" w:after="80"/>
      <w:outlineLvl w:val="2"/>
    </w:pPr>
    <w:rPr>
      <w:rFonts w:asciiTheme="minorHAnsi" w:eastAsiaTheme="majorEastAsia" w:hAnsiTheme="minorHAnsi" w:cstheme="majorBidi"/>
      <w:color w:val="2A6C7D" w:themeColor="accent1" w:themeShade="BF"/>
      <w:sz w:val="28"/>
      <w:szCs w:val="28"/>
    </w:rPr>
  </w:style>
  <w:style w:type="paragraph" w:styleId="Heading4">
    <w:name w:val="heading 4"/>
    <w:basedOn w:val="Normal"/>
    <w:next w:val="Normal"/>
    <w:link w:val="Heading4Char"/>
    <w:uiPriority w:val="9"/>
    <w:semiHidden/>
    <w:unhideWhenUsed/>
    <w:qFormat/>
    <w:rsid w:val="004741B7"/>
    <w:pPr>
      <w:keepNext/>
      <w:keepLines/>
      <w:spacing w:before="80" w:after="40"/>
      <w:outlineLvl w:val="3"/>
    </w:pPr>
    <w:rPr>
      <w:rFonts w:asciiTheme="minorHAnsi" w:eastAsiaTheme="majorEastAsia" w:hAnsiTheme="minorHAnsi" w:cstheme="majorBidi"/>
      <w:i/>
      <w:iCs/>
      <w:color w:val="2A6C7D" w:themeColor="accent1" w:themeShade="BF"/>
    </w:rPr>
  </w:style>
  <w:style w:type="paragraph" w:styleId="Heading5">
    <w:name w:val="heading 5"/>
    <w:basedOn w:val="Normal"/>
    <w:next w:val="Normal"/>
    <w:link w:val="Heading5Char"/>
    <w:uiPriority w:val="9"/>
    <w:semiHidden/>
    <w:unhideWhenUsed/>
    <w:qFormat/>
    <w:rsid w:val="004741B7"/>
    <w:pPr>
      <w:keepNext/>
      <w:keepLines/>
      <w:spacing w:before="80" w:after="40"/>
      <w:outlineLvl w:val="4"/>
    </w:pPr>
    <w:rPr>
      <w:rFonts w:asciiTheme="minorHAnsi" w:eastAsiaTheme="majorEastAsia" w:hAnsiTheme="minorHAnsi" w:cstheme="majorBidi"/>
      <w:color w:val="2A6C7D" w:themeColor="accent1" w:themeShade="BF"/>
    </w:rPr>
  </w:style>
  <w:style w:type="paragraph" w:styleId="Heading6">
    <w:name w:val="heading 6"/>
    <w:basedOn w:val="Normal"/>
    <w:next w:val="Normal"/>
    <w:link w:val="Heading6Char"/>
    <w:uiPriority w:val="9"/>
    <w:semiHidden/>
    <w:unhideWhenUsed/>
    <w:qFormat/>
    <w:rsid w:val="004741B7"/>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741B7"/>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741B7"/>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741B7"/>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ED4E19"/>
    <w:pPr>
      <w:jc w:val="center"/>
    </w:pPr>
    <w:rPr>
      <w:u w:val="single"/>
      <w:lang w:val="en-US"/>
    </w:rPr>
  </w:style>
  <w:style w:type="character" w:customStyle="1" w:styleId="TitleChar">
    <w:name w:val="Title Char"/>
    <w:basedOn w:val="DefaultParagraphFont"/>
    <w:link w:val="Title"/>
    <w:rsid w:val="00ED4E19"/>
    <w:rPr>
      <w:rFonts w:ascii="Verdana" w:hAnsi="Verdana"/>
      <w:sz w:val="16"/>
      <w:szCs w:val="16"/>
      <w:u w:val="single"/>
      <w:lang w:val="en-US"/>
    </w:rPr>
  </w:style>
  <w:style w:type="character" w:customStyle="1" w:styleId="Heading1Char">
    <w:name w:val="Heading 1 Char"/>
    <w:basedOn w:val="DefaultParagraphFont"/>
    <w:link w:val="Heading1"/>
    <w:uiPriority w:val="9"/>
    <w:rsid w:val="004741B7"/>
    <w:rPr>
      <w:rFonts w:asciiTheme="majorHAnsi" w:eastAsiaTheme="majorEastAsia" w:hAnsiTheme="majorHAnsi" w:cstheme="majorBidi"/>
      <w:color w:val="2A6C7D" w:themeColor="accent1" w:themeShade="BF"/>
      <w:sz w:val="40"/>
      <w:szCs w:val="40"/>
    </w:rPr>
  </w:style>
  <w:style w:type="character" w:customStyle="1" w:styleId="Heading2Char">
    <w:name w:val="Heading 2 Char"/>
    <w:basedOn w:val="DefaultParagraphFont"/>
    <w:link w:val="Heading2"/>
    <w:uiPriority w:val="9"/>
    <w:semiHidden/>
    <w:rsid w:val="004741B7"/>
    <w:rPr>
      <w:rFonts w:asciiTheme="majorHAnsi" w:eastAsiaTheme="majorEastAsia" w:hAnsiTheme="majorHAnsi" w:cstheme="majorBidi"/>
      <w:color w:val="2A6C7D" w:themeColor="accent1" w:themeShade="BF"/>
      <w:sz w:val="32"/>
      <w:szCs w:val="32"/>
    </w:rPr>
  </w:style>
  <w:style w:type="character" w:customStyle="1" w:styleId="Heading3Char">
    <w:name w:val="Heading 3 Char"/>
    <w:basedOn w:val="DefaultParagraphFont"/>
    <w:link w:val="Heading3"/>
    <w:uiPriority w:val="9"/>
    <w:semiHidden/>
    <w:rsid w:val="004741B7"/>
    <w:rPr>
      <w:rFonts w:asciiTheme="minorHAnsi" w:eastAsiaTheme="majorEastAsia" w:hAnsiTheme="minorHAnsi" w:cstheme="majorBidi"/>
      <w:color w:val="2A6C7D" w:themeColor="accent1" w:themeShade="BF"/>
      <w:sz w:val="28"/>
      <w:szCs w:val="28"/>
    </w:rPr>
  </w:style>
  <w:style w:type="character" w:customStyle="1" w:styleId="Heading4Char">
    <w:name w:val="Heading 4 Char"/>
    <w:basedOn w:val="DefaultParagraphFont"/>
    <w:link w:val="Heading4"/>
    <w:uiPriority w:val="9"/>
    <w:semiHidden/>
    <w:rsid w:val="004741B7"/>
    <w:rPr>
      <w:rFonts w:asciiTheme="minorHAnsi" w:eastAsiaTheme="majorEastAsia" w:hAnsiTheme="minorHAnsi" w:cstheme="majorBidi"/>
      <w:i/>
      <w:iCs/>
      <w:color w:val="2A6C7D" w:themeColor="accent1" w:themeShade="BF"/>
      <w:sz w:val="16"/>
      <w:szCs w:val="16"/>
    </w:rPr>
  </w:style>
  <w:style w:type="character" w:customStyle="1" w:styleId="Heading5Char">
    <w:name w:val="Heading 5 Char"/>
    <w:basedOn w:val="DefaultParagraphFont"/>
    <w:link w:val="Heading5"/>
    <w:uiPriority w:val="9"/>
    <w:semiHidden/>
    <w:rsid w:val="004741B7"/>
    <w:rPr>
      <w:rFonts w:asciiTheme="minorHAnsi" w:eastAsiaTheme="majorEastAsia" w:hAnsiTheme="minorHAnsi" w:cstheme="majorBidi"/>
      <w:color w:val="2A6C7D" w:themeColor="accent1" w:themeShade="BF"/>
      <w:sz w:val="16"/>
      <w:szCs w:val="16"/>
    </w:rPr>
  </w:style>
  <w:style w:type="character" w:customStyle="1" w:styleId="Heading6Char">
    <w:name w:val="Heading 6 Char"/>
    <w:basedOn w:val="DefaultParagraphFont"/>
    <w:link w:val="Heading6"/>
    <w:uiPriority w:val="9"/>
    <w:semiHidden/>
    <w:rsid w:val="004741B7"/>
    <w:rPr>
      <w:rFonts w:asciiTheme="minorHAnsi" w:eastAsiaTheme="majorEastAsia" w:hAnsiTheme="minorHAnsi" w:cstheme="majorBidi"/>
      <w:i/>
      <w:iCs/>
      <w:color w:val="595959" w:themeColor="text1" w:themeTint="A6"/>
      <w:sz w:val="16"/>
      <w:szCs w:val="16"/>
    </w:rPr>
  </w:style>
  <w:style w:type="character" w:customStyle="1" w:styleId="Heading7Char">
    <w:name w:val="Heading 7 Char"/>
    <w:basedOn w:val="DefaultParagraphFont"/>
    <w:link w:val="Heading7"/>
    <w:uiPriority w:val="9"/>
    <w:semiHidden/>
    <w:rsid w:val="004741B7"/>
    <w:rPr>
      <w:rFonts w:asciiTheme="minorHAnsi" w:eastAsiaTheme="majorEastAsia" w:hAnsiTheme="minorHAnsi" w:cstheme="majorBidi"/>
      <w:color w:val="595959" w:themeColor="text1" w:themeTint="A6"/>
      <w:sz w:val="16"/>
      <w:szCs w:val="16"/>
    </w:rPr>
  </w:style>
  <w:style w:type="character" w:customStyle="1" w:styleId="Heading8Char">
    <w:name w:val="Heading 8 Char"/>
    <w:basedOn w:val="DefaultParagraphFont"/>
    <w:link w:val="Heading8"/>
    <w:uiPriority w:val="9"/>
    <w:semiHidden/>
    <w:rsid w:val="004741B7"/>
    <w:rPr>
      <w:rFonts w:asciiTheme="minorHAnsi" w:eastAsiaTheme="majorEastAsia" w:hAnsiTheme="minorHAnsi" w:cstheme="majorBidi"/>
      <w:i/>
      <w:iCs/>
      <w:color w:val="272727" w:themeColor="text1" w:themeTint="D8"/>
      <w:sz w:val="16"/>
      <w:szCs w:val="16"/>
    </w:rPr>
  </w:style>
  <w:style w:type="character" w:customStyle="1" w:styleId="Heading9Char">
    <w:name w:val="Heading 9 Char"/>
    <w:basedOn w:val="DefaultParagraphFont"/>
    <w:link w:val="Heading9"/>
    <w:uiPriority w:val="9"/>
    <w:semiHidden/>
    <w:rsid w:val="004741B7"/>
    <w:rPr>
      <w:rFonts w:asciiTheme="minorHAnsi" w:eastAsiaTheme="majorEastAsia" w:hAnsiTheme="minorHAnsi" w:cstheme="majorBidi"/>
      <w:color w:val="272727" w:themeColor="text1" w:themeTint="D8"/>
      <w:sz w:val="16"/>
      <w:szCs w:val="16"/>
    </w:rPr>
  </w:style>
  <w:style w:type="paragraph" w:styleId="Subtitle">
    <w:name w:val="Subtitle"/>
    <w:basedOn w:val="Normal"/>
    <w:next w:val="Normal"/>
    <w:link w:val="SubtitleChar"/>
    <w:uiPriority w:val="11"/>
    <w:qFormat/>
    <w:rsid w:val="004741B7"/>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41B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4741B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741B7"/>
    <w:rPr>
      <w:rFonts w:ascii="Verdana" w:hAnsi="Verdana"/>
      <w:i/>
      <w:iCs/>
      <w:color w:val="404040" w:themeColor="text1" w:themeTint="BF"/>
      <w:sz w:val="16"/>
      <w:szCs w:val="16"/>
    </w:rPr>
  </w:style>
  <w:style w:type="paragraph" w:styleId="ListParagraph">
    <w:name w:val="List Paragraph"/>
    <w:basedOn w:val="Normal"/>
    <w:uiPriority w:val="34"/>
    <w:qFormat/>
    <w:rsid w:val="004741B7"/>
    <w:pPr>
      <w:ind w:left="720"/>
      <w:contextualSpacing/>
    </w:pPr>
  </w:style>
  <w:style w:type="character" w:styleId="IntenseEmphasis">
    <w:name w:val="Intense Emphasis"/>
    <w:basedOn w:val="DefaultParagraphFont"/>
    <w:uiPriority w:val="21"/>
    <w:qFormat/>
    <w:rsid w:val="004741B7"/>
    <w:rPr>
      <w:i/>
      <w:iCs/>
      <w:color w:val="2A6C7D" w:themeColor="accent1" w:themeShade="BF"/>
    </w:rPr>
  </w:style>
  <w:style w:type="paragraph" w:styleId="IntenseQuote">
    <w:name w:val="Intense Quote"/>
    <w:basedOn w:val="Normal"/>
    <w:next w:val="Normal"/>
    <w:link w:val="IntenseQuoteChar"/>
    <w:uiPriority w:val="30"/>
    <w:qFormat/>
    <w:rsid w:val="004741B7"/>
    <w:pPr>
      <w:pBdr>
        <w:top w:val="single" w:sz="4" w:space="10" w:color="2A6C7D" w:themeColor="accent1" w:themeShade="BF"/>
        <w:bottom w:val="single" w:sz="4" w:space="10" w:color="2A6C7D" w:themeColor="accent1" w:themeShade="BF"/>
      </w:pBdr>
      <w:spacing w:before="360" w:after="360"/>
      <w:ind w:left="864" w:right="864"/>
      <w:jc w:val="center"/>
    </w:pPr>
    <w:rPr>
      <w:i/>
      <w:iCs/>
      <w:color w:val="2A6C7D" w:themeColor="accent1" w:themeShade="BF"/>
    </w:rPr>
  </w:style>
  <w:style w:type="character" w:customStyle="1" w:styleId="IntenseQuoteChar">
    <w:name w:val="Intense Quote Char"/>
    <w:basedOn w:val="DefaultParagraphFont"/>
    <w:link w:val="IntenseQuote"/>
    <w:uiPriority w:val="30"/>
    <w:rsid w:val="004741B7"/>
    <w:rPr>
      <w:rFonts w:ascii="Verdana" w:hAnsi="Verdana"/>
      <w:i/>
      <w:iCs/>
      <w:color w:val="2A6C7D" w:themeColor="accent1" w:themeShade="BF"/>
      <w:sz w:val="16"/>
      <w:szCs w:val="16"/>
    </w:rPr>
  </w:style>
  <w:style w:type="character" w:styleId="IntenseReference">
    <w:name w:val="Intense Reference"/>
    <w:basedOn w:val="DefaultParagraphFont"/>
    <w:uiPriority w:val="32"/>
    <w:qFormat/>
    <w:rsid w:val="004741B7"/>
    <w:rPr>
      <w:b/>
      <w:bCs/>
      <w:smallCaps/>
      <w:color w:val="2A6C7D" w:themeColor="accent1" w:themeShade="BF"/>
      <w:spacing w:val="5"/>
    </w:rPr>
  </w:style>
  <w:style w:type="paragraph" w:styleId="Header">
    <w:name w:val="header"/>
    <w:basedOn w:val="Normal"/>
    <w:link w:val="HeaderChar"/>
    <w:uiPriority w:val="99"/>
    <w:unhideWhenUsed/>
    <w:rsid w:val="002E12DE"/>
    <w:pPr>
      <w:tabs>
        <w:tab w:val="center" w:pos="4513"/>
        <w:tab w:val="right" w:pos="9026"/>
      </w:tabs>
    </w:pPr>
  </w:style>
  <w:style w:type="character" w:customStyle="1" w:styleId="HeaderChar">
    <w:name w:val="Header Char"/>
    <w:basedOn w:val="DefaultParagraphFont"/>
    <w:link w:val="Header"/>
    <w:uiPriority w:val="99"/>
    <w:rsid w:val="002E12DE"/>
    <w:rPr>
      <w:rFonts w:ascii="Verdana" w:hAnsi="Verdana"/>
      <w:sz w:val="16"/>
      <w:szCs w:val="16"/>
    </w:rPr>
  </w:style>
  <w:style w:type="paragraph" w:styleId="Footer">
    <w:name w:val="footer"/>
    <w:basedOn w:val="Normal"/>
    <w:link w:val="FooterChar"/>
    <w:uiPriority w:val="99"/>
    <w:unhideWhenUsed/>
    <w:rsid w:val="002E12DE"/>
    <w:pPr>
      <w:tabs>
        <w:tab w:val="center" w:pos="4513"/>
        <w:tab w:val="right" w:pos="9026"/>
      </w:tabs>
    </w:pPr>
  </w:style>
  <w:style w:type="character" w:customStyle="1" w:styleId="FooterChar">
    <w:name w:val="Footer Char"/>
    <w:basedOn w:val="DefaultParagraphFont"/>
    <w:link w:val="Footer"/>
    <w:uiPriority w:val="99"/>
    <w:rsid w:val="002E12DE"/>
    <w:rPr>
      <w:rFonts w:ascii="Verdana" w:hAnsi="Verdan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668515">
      <w:bodyDiv w:val="1"/>
      <w:marLeft w:val="0"/>
      <w:marRight w:val="0"/>
      <w:marTop w:val="0"/>
      <w:marBottom w:val="0"/>
      <w:divBdr>
        <w:top w:val="none" w:sz="0" w:space="0" w:color="auto"/>
        <w:left w:val="none" w:sz="0" w:space="0" w:color="auto"/>
        <w:bottom w:val="none" w:sz="0" w:space="0" w:color="auto"/>
        <w:right w:val="none" w:sz="0" w:space="0" w:color="auto"/>
      </w:divBdr>
    </w:div>
    <w:div w:id="786851501">
      <w:bodyDiv w:val="1"/>
      <w:marLeft w:val="0"/>
      <w:marRight w:val="0"/>
      <w:marTop w:val="0"/>
      <w:marBottom w:val="0"/>
      <w:divBdr>
        <w:top w:val="none" w:sz="0" w:space="0" w:color="auto"/>
        <w:left w:val="none" w:sz="0" w:space="0" w:color="auto"/>
        <w:bottom w:val="none" w:sz="0" w:space="0" w:color="auto"/>
        <w:right w:val="none" w:sz="0" w:space="0" w:color="auto"/>
      </w:divBdr>
    </w:div>
    <w:div w:id="861282798">
      <w:bodyDiv w:val="1"/>
      <w:marLeft w:val="0"/>
      <w:marRight w:val="0"/>
      <w:marTop w:val="0"/>
      <w:marBottom w:val="0"/>
      <w:divBdr>
        <w:top w:val="none" w:sz="0" w:space="0" w:color="auto"/>
        <w:left w:val="none" w:sz="0" w:space="0" w:color="auto"/>
        <w:bottom w:val="none" w:sz="0" w:space="0" w:color="auto"/>
        <w:right w:val="none" w:sz="0" w:space="0" w:color="auto"/>
      </w:divBdr>
    </w:div>
    <w:div w:id="956988289">
      <w:bodyDiv w:val="1"/>
      <w:marLeft w:val="0"/>
      <w:marRight w:val="0"/>
      <w:marTop w:val="0"/>
      <w:marBottom w:val="0"/>
      <w:divBdr>
        <w:top w:val="none" w:sz="0" w:space="0" w:color="auto"/>
        <w:left w:val="none" w:sz="0" w:space="0" w:color="auto"/>
        <w:bottom w:val="none" w:sz="0" w:space="0" w:color="auto"/>
        <w:right w:val="none" w:sz="0" w:space="0" w:color="auto"/>
      </w:divBdr>
    </w:div>
    <w:div w:id="1132597407">
      <w:bodyDiv w:val="1"/>
      <w:marLeft w:val="0"/>
      <w:marRight w:val="0"/>
      <w:marTop w:val="0"/>
      <w:marBottom w:val="0"/>
      <w:divBdr>
        <w:top w:val="none" w:sz="0" w:space="0" w:color="auto"/>
        <w:left w:val="none" w:sz="0" w:space="0" w:color="auto"/>
        <w:bottom w:val="none" w:sz="0" w:space="0" w:color="auto"/>
        <w:right w:val="none" w:sz="0" w:space="0" w:color="auto"/>
      </w:divBdr>
    </w:div>
    <w:div w:id="1399212516">
      <w:bodyDiv w:val="1"/>
      <w:marLeft w:val="0"/>
      <w:marRight w:val="0"/>
      <w:marTop w:val="0"/>
      <w:marBottom w:val="0"/>
      <w:divBdr>
        <w:top w:val="none" w:sz="0" w:space="0" w:color="auto"/>
        <w:left w:val="none" w:sz="0" w:space="0" w:color="auto"/>
        <w:bottom w:val="none" w:sz="0" w:space="0" w:color="auto"/>
        <w:right w:val="none" w:sz="0" w:space="0" w:color="auto"/>
      </w:divBdr>
    </w:div>
    <w:div w:id="1400253181">
      <w:bodyDiv w:val="1"/>
      <w:marLeft w:val="0"/>
      <w:marRight w:val="0"/>
      <w:marTop w:val="0"/>
      <w:marBottom w:val="0"/>
      <w:divBdr>
        <w:top w:val="none" w:sz="0" w:space="0" w:color="auto"/>
        <w:left w:val="none" w:sz="0" w:space="0" w:color="auto"/>
        <w:bottom w:val="none" w:sz="0" w:space="0" w:color="auto"/>
        <w:right w:val="none" w:sz="0" w:space="0" w:color="auto"/>
      </w:divBdr>
    </w:div>
    <w:div w:id="1612122752">
      <w:bodyDiv w:val="1"/>
      <w:marLeft w:val="0"/>
      <w:marRight w:val="0"/>
      <w:marTop w:val="0"/>
      <w:marBottom w:val="0"/>
      <w:divBdr>
        <w:top w:val="none" w:sz="0" w:space="0" w:color="auto"/>
        <w:left w:val="none" w:sz="0" w:space="0" w:color="auto"/>
        <w:bottom w:val="none" w:sz="0" w:space="0" w:color="auto"/>
        <w:right w:val="none" w:sz="0" w:space="0" w:color="auto"/>
      </w:divBdr>
    </w:div>
    <w:div w:id="1628661771">
      <w:bodyDiv w:val="1"/>
      <w:marLeft w:val="0"/>
      <w:marRight w:val="0"/>
      <w:marTop w:val="0"/>
      <w:marBottom w:val="0"/>
      <w:divBdr>
        <w:top w:val="none" w:sz="0" w:space="0" w:color="auto"/>
        <w:left w:val="none" w:sz="0" w:space="0" w:color="auto"/>
        <w:bottom w:val="none" w:sz="0" w:space="0" w:color="auto"/>
        <w:right w:val="none" w:sz="0" w:space="0" w:color="auto"/>
      </w:divBdr>
    </w:div>
    <w:div w:id="1697347704">
      <w:bodyDiv w:val="1"/>
      <w:marLeft w:val="0"/>
      <w:marRight w:val="0"/>
      <w:marTop w:val="0"/>
      <w:marBottom w:val="0"/>
      <w:divBdr>
        <w:top w:val="none" w:sz="0" w:space="0" w:color="auto"/>
        <w:left w:val="none" w:sz="0" w:space="0" w:color="auto"/>
        <w:bottom w:val="none" w:sz="0" w:space="0" w:color="auto"/>
        <w:right w:val="none" w:sz="0" w:space="0" w:color="auto"/>
      </w:divBdr>
    </w:div>
    <w:div w:id="1770926417">
      <w:bodyDiv w:val="1"/>
      <w:marLeft w:val="0"/>
      <w:marRight w:val="0"/>
      <w:marTop w:val="0"/>
      <w:marBottom w:val="0"/>
      <w:divBdr>
        <w:top w:val="none" w:sz="0" w:space="0" w:color="auto"/>
        <w:left w:val="none" w:sz="0" w:space="0" w:color="auto"/>
        <w:bottom w:val="none" w:sz="0" w:space="0" w:color="auto"/>
        <w:right w:val="none" w:sz="0" w:space="0" w:color="auto"/>
      </w:divBdr>
    </w:div>
    <w:div w:id="1889103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18" Type="http://schemas.openxmlformats.org/officeDocument/2006/relationships/image" Target="media/image6.emf"/><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package" Target="embeddings/Microsoft_Excel_Worksheet1.xlsx"/><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5.jpeg"/><Relationship Id="rId25" Type="http://schemas.openxmlformats.org/officeDocument/2006/relationships/package" Target="embeddings/Microsoft_Excel_Worksheet3.xlsx"/><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9.emf"/><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package" Target="embeddings/Microsoft_Excel_Worksheet2.xlsx"/><Relationship Id="rId10" Type="http://schemas.openxmlformats.org/officeDocument/2006/relationships/endnotes" Target="endnotes.xml"/><Relationship Id="rId19" Type="http://schemas.openxmlformats.org/officeDocument/2006/relationships/package" Target="embeddings/Microsoft_Excel_Worksheet.xlsx"/><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image" Target="media/image8.emf"/><Relationship Id="rId27"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Solstice">
  <a:themeElements>
    <a:clrScheme name="Solstice">
      <a:dk1>
        <a:sysClr val="windowText" lastClr="000000"/>
      </a:dk1>
      <a:lt1>
        <a:sysClr val="window" lastClr="FFFFFF"/>
      </a:lt1>
      <a:dk2>
        <a:srgbClr val="4F271C"/>
      </a:dk2>
      <a:lt2>
        <a:srgbClr val="E7DEC9"/>
      </a:lt2>
      <a:accent1>
        <a:srgbClr val="3891A7"/>
      </a:accent1>
      <a:accent2>
        <a:srgbClr val="FEB80A"/>
      </a:accent2>
      <a:accent3>
        <a:srgbClr val="C32D2E"/>
      </a:accent3>
      <a:accent4>
        <a:srgbClr val="84AA33"/>
      </a:accent4>
      <a:accent5>
        <a:srgbClr val="964305"/>
      </a:accent5>
      <a:accent6>
        <a:srgbClr val="475A8D"/>
      </a:accent6>
      <a:hlink>
        <a:srgbClr val="8DC765"/>
      </a:hlink>
      <a:folHlink>
        <a:srgbClr val="AA8A14"/>
      </a:folHlink>
    </a:clrScheme>
    <a:fontScheme name="Solstice">
      <a:majorFont>
        <a:latin typeface="Gill Sans MT"/>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Gill Sans MT"/>
        <a:ea typeface=""/>
        <a:cs typeface=""/>
        <a:font script="Grek" typeface="Corbel"/>
        <a:font script="Cyrl" typeface="Corbel"/>
        <a:font script="Jpan" typeface="HGｺﾞｼｯｸE"/>
        <a:font script="Hang" typeface="HY엽서L"/>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Solstice">
      <a:fillStyleLst>
        <a:solidFill>
          <a:schemeClr val="phClr"/>
        </a:solidFill>
        <a:gradFill rotWithShape="1">
          <a:gsLst>
            <a:gs pos="0">
              <a:schemeClr val="phClr">
                <a:tint val="35000"/>
                <a:satMod val="253000"/>
              </a:schemeClr>
            </a:gs>
            <a:gs pos="50000">
              <a:schemeClr val="phClr">
                <a:tint val="42000"/>
                <a:satMod val="255000"/>
              </a:schemeClr>
            </a:gs>
            <a:gs pos="97000">
              <a:schemeClr val="phClr">
                <a:tint val="53000"/>
                <a:satMod val="260000"/>
              </a:schemeClr>
            </a:gs>
            <a:gs pos="100000">
              <a:schemeClr val="phClr">
                <a:tint val="56000"/>
                <a:satMod val="275000"/>
              </a:schemeClr>
            </a:gs>
          </a:gsLst>
          <a:path path="circle">
            <a:fillToRect l="50000" t="50000" r="50000" b="50000"/>
          </a:path>
        </a:gradFill>
        <a:gradFill rotWithShape="1">
          <a:gsLst>
            <a:gs pos="0">
              <a:schemeClr val="phClr">
                <a:tint val="92000"/>
                <a:satMod val="170000"/>
              </a:schemeClr>
            </a:gs>
            <a:gs pos="15000">
              <a:schemeClr val="phClr">
                <a:tint val="92000"/>
                <a:shade val="99000"/>
                <a:satMod val="170000"/>
              </a:schemeClr>
            </a:gs>
            <a:gs pos="62000">
              <a:schemeClr val="phClr">
                <a:tint val="96000"/>
                <a:shade val="80000"/>
                <a:satMod val="170000"/>
              </a:schemeClr>
            </a:gs>
            <a:gs pos="97000">
              <a:schemeClr val="phClr">
                <a:tint val="98000"/>
                <a:shade val="63000"/>
                <a:satMod val="170000"/>
              </a:schemeClr>
            </a:gs>
            <a:gs pos="100000">
              <a:schemeClr val="phClr">
                <a:shade val="62000"/>
                <a:satMod val="170000"/>
              </a:schemeClr>
            </a:gs>
          </a:gsLst>
          <a:path path="circle">
            <a:fillToRect l="50000" t="50000" r="50000" b="50000"/>
          </a:path>
        </a:gradFill>
      </a:fillStyleLst>
      <a:lnStyleLst>
        <a:ln w="9525" cap="flat" cmpd="sng" algn="ctr">
          <a:solidFill>
            <a:schemeClr val="phClr"/>
          </a:solidFill>
          <a:prstDash val="solid"/>
        </a:ln>
        <a:ln w="25400" cap="flat" cmpd="sng" algn="ctr">
          <a:solidFill>
            <a:schemeClr val="phClr"/>
          </a:solidFill>
          <a:prstDash val="solid"/>
        </a:ln>
        <a:ln w="25400" cap="flat" cmpd="sng" algn="ctr">
          <a:solidFill>
            <a:schemeClr val="phClr"/>
          </a:solidFill>
          <a:prstDash val="solid"/>
        </a:ln>
      </a:lnStyleLst>
      <a:effectStyleLst>
        <a:effectStyle>
          <a:effectLst>
            <a:outerShdw blurRad="63500" dist="25400" dir="5400000" rotWithShape="0">
              <a:srgbClr val="000000">
                <a:alpha val="43137"/>
              </a:srgbClr>
            </a:outerShdw>
          </a:effectLst>
        </a:effectStyle>
        <a:effectStyle>
          <a:effectLst>
            <a:outerShdw blurRad="63500" dist="25400" dir="5400000" rotWithShape="0">
              <a:srgbClr val="000000">
                <a:alpha val="43137"/>
              </a:srgbClr>
            </a:outerShdw>
          </a:effectLst>
          <a:scene3d>
            <a:camera prst="orthographicFront" fov="0">
              <a:rot lat="0" lon="0" rev="0"/>
            </a:camera>
            <a:lightRig rig="brightRoom" dir="tl">
              <a:rot lat="0" lon="0" rev="8700000"/>
            </a:lightRig>
          </a:scene3d>
          <a:sp3d contourW="12700">
            <a:bevelT w="0" h="0"/>
            <a:contourClr>
              <a:schemeClr val="phClr">
                <a:shade val="80000"/>
              </a:schemeClr>
            </a:contourClr>
          </a:sp3d>
        </a:effectStyle>
        <a:effectStyle>
          <a:effectLst>
            <a:outerShdw blurRad="63500" dist="25400" dir="5400000" rotWithShape="0">
              <a:srgbClr val="000000">
                <a:alpha val="43137"/>
              </a:srgbClr>
            </a:outerShdw>
          </a:effectLst>
          <a:scene3d>
            <a:camera prst="orthographicFront" fov="0">
              <a:rot lat="0" lon="0" rev="0"/>
            </a:camera>
            <a:lightRig rig="brightRoom" dir="tl">
              <a:rot lat="0" lon="0" rev="5400000"/>
            </a:lightRig>
          </a:scene3d>
          <a:sp3d contourW="12700">
            <a:bevelT w="25400" h="50800" prst="angle"/>
            <a:contourClr>
              <a:schemeClr val="phClr"/>
            </a:contourClr>
          </a:sp3d>
        </a:effectStyle>
      </a:effectStyleLst>
      <a:bgFillStyleLst>
        <a:solidFill>
          <a:schemeClr val="phClr"/>
        </a:solidFill>
        <a:gradFill rotWithShape="1">
          <a:gsLst>
            <a:gs pos="0">
              <a:schemeClr val="phClr">
                <a:tint val="60000"/>
                <a:satMod val="355000"/>
              </a:schemeClr>
            </a:gs>
            <a:gs pos="40000">
              <a:schemeClr val="phClr">
                <a:tint val="85000"/>
                <a:satMod val="320000"/>
              </a:schemeClr>
            </a:gs>
            <a:gs pos="100000">
              <a:schemeClr val="phClr">
                <a:shade val="55000"/>
                <a:satMod val="300000"/>
              </a:schemeClr>
            </a:gs>
          </a:gsLst>
          <a:path path="circle">
            <a:fillToRect l="-24500" t="-20000" r="124500" b="120000"/>
          </a:path>
        </a:gradFill>
        <a:blipFill>
          <a:blip xmlns:r="http://schemas.openxmlformats.org/officeDocument/2006/relationships" r:embed="rId1">
            <a:duotone>
              <a:schemeClr val="phClr">
                <a:shade val="9000"/>
                <a:satMod val="300000"/>
              </a:schemeClr>
              <a:schemeClr val="phClr">
                <a:tint val="90000"/>
                <a:satMod val="225000"/>
              </a:schemeClr>
            </a:duotone>
          </a:blip>
          <a:tile tx="0" ty="0" sx="90000" sy="90000" flip="xy"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D04853568B40F4E8366B3070197220F" ma:contentTypeVersion="19" ma:contentTypeDescription="Create a new document." ma:contentTypeScope="" ma:versionID="92e2f34063cad783ae2806e55cede758">
  <xsd:schema xmlns:xsd="http://www.w3.org/2001/XMLSchema" xmlns:xs="http://www.w3.org/2001/XMLSchema" xmlns:p="http://schemas.microsoft.com/office/2006/metadata/properties" xmlns:ns2="0efcb20c-a255-4ef4-a666-2774ba48434a" xmlns:ns3="531408f3-8ac9-4346-8fae-7a8076793e8c" targetNamespace="http://schemas.microsoft.com/office/2006/metadata/properties" ma:root="true" ma:fieldsID="b4ca0a0b40554e6041aa1af748586c6c" ns2:_="" ns3:_="">
    <xsd:import namespace="0efcb20c-a255-4ef4-a666-2774ba48434a"/>
    <xsd:import namespace="531408f3-8ac9-4346-8fae-7a8076793e8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cb20c-a255-4ef4-a666-2774ba4843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description=""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9bda7b3-fa30-4866-a047-bdcbe10387d6"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ocTags" ma:index="26" nillable="true" ma:displayName="DocTags" ma:format="Dropdown" ma:internalName="DocTags">
      <xsd:complexType>
        <xsd:complexContent>
          <xsd:extension base="dms:MultiChoice">
            <xsd:sequence>
              <xsd:element name="Value" maxOccurs="unbounded" minOccurs="0" nillable="true">
                <xsd:simpleType>
                  <xsd:restriction base="dms:Choice">
                    <xsd:enumeration value="Accounts"/>
                    <xsd:enumeration value="External Scrutiny Report"/>
                    <xsd:enumeration value="Trustee Annual Report"/>
                    <xsd:enumeration value="Other"/>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1408f3-8ac9-4346-8fae-7a8076793e8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928c1bd-2f72-4b7f-b28c-a0ac07293b38}" ma:internalName="TaxCatchAll" ma:showField="CatchAllData" ma:web="531408f3-8ac9-4346-8fae-7a8076793e8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31408f3-8ac9-4346-8fae-7a8076793e8c" xsi:nil="true"/>
    <lcf76f155ced4ddcb4097134ff3c332f xmlns="0efcb20c-a255-4ef4-a666-2774ba48434a">
      <Terms xmlns="http://schemas.microsoft.com/office/infopath/2007/PartnerControls"/>
    </lcf76f155ced4ddcb4097134ff3c332f>
    <DocTags xmlns="0efcb20c-a255-4ef4-a666-2774ba48434a">
      <Value>accounts</Value>
      <Value>external scrutiny report</Value>
      <Value>trustee annual report</Value>
    </DocTag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BBF65B-C76D-45DE-B496-9838F15380AF}">
  <ds:schemaRefs>
    <ds:schemaRef ds:uri="http://schemas.openxmlformats.org/officeDocument/2006/bibliography"/>
  </ds:schemaRefs>
</ds:datastoreItem>
</file>

<file path=customXml/itemProps2.xml><?xml version="1.0" encoding="utf-8"?>
<ds:datastoreItem xmlns:ds="http://schemas.openxmlformats.org/officeDocument/2006/customXml" ds:itemID="{D7800458-84D1-4B09-ABAA-386639EDB62F}"/>
</file>

<file path=customXml/itemProps3.xml><?xml version="1.0" encoding="utf-8"?>
<ds:datastoreItem xmlns:ds="http://schemas.openxmlformats.org/officeDocument/2006/customXml" ds:itemID="{AB58CC84-95C8-4E9C-BEE2-1F40383605A0}">
  <ds:schemaRefs>
    <ds:schemaRef ds:uri="http://schemas.microsoft.com/office/2006/metadata/properties"/>
    <ds:schemaRef ds:uri="http://schemas.microsoft.com/office/infopath/2007/PartnerControls"/>
    <ds:schemaRef ds:uri="05e985af-61d6-4d69-800f-5e62ed5daf76"/>
    <ds:schemaRef ds:uri="25946799-7098-454e-b926-e4888fbf3f86"/>
  </ds:schemaRefs>
</ds:datastoreItem>
</file>

<file path=customXml/itemProps4.xml><?xml version="1.0" encoding="utf-8"?>
<ds:datastoreItem xmlns:ds="http://schemas.openxmlformats.org/officeDocument/2006/customXml" ds:itemID="{08AD09A4-CE7F-4DB0-9F4B-0D0B835F46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1025</Words>
  <Characters>5844</Characters>
  <Application>Microsoft Office Word</Application>
  <DocSecurity>0</DocSecurity>
  <Lines>48</Lines>
  <Paragraphs>13</Paragraphs>
  <ScaleCrop>false</ScaleCrop>
  <Company>Hewlett-Packard</Company>
  <LinksUpToDate>false</LinksUpToDate>
  <CharactersWithSpaces>6856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Merritt</dc:creator>
  <cp:keywords/>
  <dc:description/>
  <cp:lastModifiedBy>Steve Merritt</cp:lastModifiedBy>
  <cp:revision>2</cp:revision>
  <cp:lastPrinted>2025-04-05T15:07:00Z</cp:lastPrinted>
  <dcterms:created xsi:type="dcterms:W3CDTF">2026-06-19T12:41:00Z</dcterms:created>
  <dcterms:modified xsi:type="dcterms:W3CDTF">2026-06-19T12:41:00Z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0x010100CD04853568B40F4E8366B3070197220F</vt:lpwstr>
  </property>
  <property fmtid="{D5CDD505-2E9C-101B-9397-08002B2CF9AE}" pid="3" name="Order">
    <vt:r8>1207200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