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rPr>
      </w:pPr>
      <w:r w:rsidDel="00000000" w:rsidR="00000000" w:rsidRPr="00000000">
        <w:rPr>
          <w:b w:val="1"/>
          <w:bCs w:val="1"/>
          <w:rtl w:val="0"/>
        </w:rPr>
        <w:t xml:space="preserve">ANNUAL REPORT 2025/2026</w:t>
        <w:br w:type="textWrapping"/>
        <w:t xml:space="preserve">SCOTTISH ARCTIC EXPEDITION FUND SCIO 046857</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History of the Expedition Fund</w:t>
      </w:r>
    </w:p>
    <w:p w:rsidR="00000000" w:rsidDel="00000000" w:rsidP="00000000" w:rsidRDefault="00000000" w:rsidRPr="00000000" w14:paraId="00000003">
      <w:pPr>
        <w:spacing w:after="240" w:before="240" w:lineRule="auto"/>
        <w:rPr/>
      </w:pPr>
      <w:r w:rsidDel="00000000" w:rsidR="00000000" w:rsidRPr="00000000">
        <w:rPr>
          <w:rtl w:val="0"/>
        </w:rPr>
        <w:t xml:space="preserve">The Scottish  Arctic Expedition Fund  (SAEF) became a Scottish Charitable Incorporated Organisation (SCIO) in 2017, since when 43 individuals or groups have been awarded funding to travel in the Arctic. Prior to the setting up of the SCIO, the Scottish Arctic Club (SAC) had supported 88 groups or individuals since 1997. In some years there were no valid applications, but in both 2013 and 2015 there were 14 successful applicants, reflecting the number of young people from the British Schools Exploring Society applying (now British Exploring Society). The total money awarded in one year has ranged from £100 to £5,500 with the average amount very similar over the past ten years. All funded expeditions/ individuals are listed on the SAC website by year: </w:t>
      </w:r>
      <w:hyperlink r:id="rId7">
        <w:r w:rsidDel="00000000" w:rsidR="00000000" w:rsidRPr="00000000">
          <w:rPr>
            <w:color w:val="1155cc"/>
            <w:u w:val="single"/>
            <w:rtl w:val="0"/>
          </w:rPr>
          <w:t xml:space="preserve">www.arcticclub.scot</w:t>
        </w:r>
      </w:hyperlink>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Trustees rank all applications according to various criteria, such as age, Scottishness, number of weeks in the field, independence etc, and allocate funds accordingly. The Hugh &amp; Myrtle Simpson award may be given for small, independently organised, adventurous expeditions; the amount is a minimum of £3,000 and funded from monies given originally in memory of Hugh, plus additional accumulated funds.</w:t>
      </w:r>
    </w:p>
    <w:p w:rsidR="00000000" w:rsidDel="00000000" w:rsidP="00000000" w:rsidRDefault="00000000" w:rsidRPr="00000000" w14:paraId="00000005">
      <w:pPr>
        <w:spacing w:after="240" w:before="240" w:lineRule="auto"/>
        <w:rPr/>
      </w:pPr>
      <w:r w:rsidDel="00000000" w:rsidR="00000000" w:rsidRPr="00000000">
        <w:rPr>
          <w:rtl w:val="0"/>
        </w:rPr>
        <w:t xml:space="preserve">There is a stated presumption that preference is given to folk who have not been funded by the SAEF before and to those not relying on fixed accommodation, field centres </w:t>
      </w:r>
      <w:r w:rsidDel="00000000" w:rsidR="00000000" w:rsidRPr="00000000">
        <w:rPr>
          <w:i w:val="1"/>
          <w:iCs w:val="1"/>
          <w:rtl w:val="0"/>
        </w:rPr>
        <w:t xml:space="preserve">etc</w:t>
      </w:r>
      <w:r w:rsidDel="00000000" w:rsidR="00000000" w:rsidRPr="00000000">
        <w:rPr>
          <w:rtl w:val="0"/>
        </w:rPr>
        <w:t xml:space="preserve">. or travelling in the 'low' arctic in summer.</w:t>
      </w:r>
    </w:p>
    <w:p w:rsidR="00000000" w:rsidDel="00000000" w:rsidP="00000000" w:rsidRDefault="00000000" w:rsidRPr="00000000" w14:paraId="00000006">
      <w:pPr>
        <w:spacing w:after="240" w:before="240" w:lineRule="auto"/>
        <w:rPr/>
      </w:pPr>
      <w:r w:rsidDel="00000000" w:rsidR="00000000" w:rsidRPr="00000000">
        <w:rPr>
          <w:rtl w:val="0"/>
        </w:rPr>
        <w:t xml:space="preserve">All successful applicants are invited to give a presentation at the annual Gathering and to submit a report; a short version is included in the SAC newsletter. Some reports appear on the SAC website. The awardees are given a year's free membership of the club, in the hope that they will then join and lower the club's ageing demographic.</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Reserves Policy</w:t>
      </w:r>
    </w:p>
    <w:p w:rsidR="00000000" w:rsidDel="00000000" w:rsidP="00000000" w:rsidRDefault="00000000" w:rsidRPr="00000000" w14:paraId="00000008">
      <w:pPr>
        <w:spacing w:after="240" w:before="240" w:lineRule="auto"/>
        <w:rPr/>
      </w:pPr>
      <w:r w:rsidDel="00000000" w:rsidR="00000000" w:rsidRPr="00000000">
        <w:rPr>
          <w:rtl w:val="0"/>
        </w:rPr>
        <w:t xml:space="preserve">The SAEF endeavours to allocate only the funds raised during the year by SAC members to deserving applications for that year. No funds are held specifically in reserve, and there are no administrative expenses. </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EXPEDITION FUND 2025/6</w:t>
      </w:r>
    </w:p>
    <w:p w:rsidR="00000000" w:rsidDel="00000000" w:rsidP="00000000" w:rsidRDefault="00000000" w:rsidRPr="00000000" w14:paraId="0000000A">
      <w:pPr>
        <w:spacing w:after="240" w:before="240" w:lineRule="auto"/>
        <w:rPr/>
      </w:pPr>
      <w:r w:rsidDel="00000000" w:rsidR="00000000" w:rsidRPr="00000000">
        <w:rPr>
          <w:rtl w:val="0"/>
        </w:rPr>
        <w:t xml:space="preserve">At the Annual General Meeting &amp; Gathering of the SAEF held in Fort William on 1 November, Stella Spratley came to the end of her term as an </w:t>
      </w:r>
      <w:r w:rsidDel="00000000" w:rsidR="00000000" w:rsidRPr="00000000">
        <w:rPr>
          <w:i w:val="1"/>
          <w:iCs w:val="1"/>
          <w:rtl w:val="0"/>
        </w:rPr>
        <w:t xml:space="preserve">ex-officio</w:t>
      </w:r>
      <w:r w:rsidDel="00000000" w:rsidR="00000000" w:rsidRPr="00000000">
        <w:rPr>
          <w:rtl w:val="0"/>
        </w:rPr>
        <w:t xml:space="preserve"> trustee, and her place was taken by Noel Williams as ex-president of the SAC.</w:t>
      </w:r>
    </w:p>
    <w:p w:rsidR="00000000" w:rsidDel="00000000" w:rsidP="00000000" w:rsidRDefault="00000000" w:rsidRPr="00000000" w14:paraId="0000000B">
      <w:pPr>
        <w:spacing w:after="240" w:before="240" w:lineRule="auto"/>
        <w:rPr/>
      </w:pPr>
      <w:r w:rsidDel="00000000" w:rsidR="00000000" w:rsidRPr="00000000">
        <w:rPr>
          <w:rtl w:val="0"/>
        </w:rPr>
        <w:t xml:space="preserve">Other trustees were Bryan Alexander (chair), *Louise Hollinrake (who died in January 2026), Dougal Ranford, *Mark Evans, Mairi Webster, Mandy Peden, Jinty Smart (ex-officio), Eve Gilmore, *Neal Gwynn, Sue Fenton. *Apologies received for the AGM</w:t>
      </w:r>
    </w:p>
    <w:p w:rsidR="00000000" w:rsidDel="00000000" w:rsidP="00000000" w:rsidRDefault="00000000" w:rsidRPr="00000000" w14:paraId="0000000C">
      <w:pPr>
        <w:spacing w:after="240" w:before="240" w:lineRule="auto"/>
        <w:rPr/>
      </w:pPr>
      <w:r w:rsidDel="00000000" w:rsidR="00000000" w:rsidRPr="00000000">
        <w:rPr>
          <w:rtl w:val="0"/>
        </w:rPr>
        <w:t xml:space="preserve">At the Gathering, funds were generously raised by SAC members through a raffle, sale of cards and 'guess the whisky.' Individual donations to the Fund are welcomed all year round, and the Fund benefited from a generous legacy from a previous trustee, Pat Duchart.</w:t>
      </w:r>
    </w:p>
    <w:p w:rsidR="00000000" w:rsidDel="00000000" w:rsidP="00000000" w:rsidRDefault="00000000" w:rsidRPr="00000000" w14:paraId="0000000D">
      <w:pPr>
        <w:spacing w:after="240" w:before="240" w:lineRule="auto"/>
        <w:rPr>
          <w:color w:val="313131"/>
        </w:rPr>
      </w:pPr>
      <w:r w:rsidDel="00000000" w:rsidR="00000000" w:rsidRPr="00000000">
        <w:rPr>
          <w:rtl w:val="0"/>
        </w:rPr>
        <w:t xml:space="preserve">The Fund trustees met in February, virtually, to discuss the 12 applications received for 2026 and to allocate monies. </w:t>
      </w:r>
      <w:r w:rsidDel="00000000" w:rsidR="00000000" w:rsidRPr="00000000">
        <w:rPr>
          <w:color w:val="313131"/>
          <w:rtl w:val="0"/>
        </w:rPr>
        <w:t xml:space="preserve">The Fund was able to support six groups/ individuals, one winter and five summer expeditions. They included winter training in Norway, three expeditions to Greenland, one to Svalbard and one to Siberia. The age of recipients ranged from 15 to 30.</w:t>
      </w:r>
    </w:p>
    <w:p w:rsidR="00000000" w:rsidDel="00000000" w:rsidP="00000000" w:rsidRDefault="00000000" w:rsidRPr="00000000" w14:paraId="0000000E">
      <w:pPr>
        <w:spacing w:after="240" w:before="240" w:lineRule="auto"/>
        <w:rPr>
          <w:color w:val="313131"/>
        </w:rPr>
      </w:pPr>
      <w:r w:rsidDel="00000000" w:rsidR="00000000" w:rsidRPr="00000000">
        <w:rPr>
          <w:color w:val="313131"/>
          <w:rtl w:val="0"/>
        </w:rPr>
        <w:t xml:space="preserve">Thanks to SAC members’ donations, a total of  £7,650 was awarded in 2026; £2,650 from the nominal budget of £3,000 with £5,000 awarded to Megan Loftus as the Myrtle &amp; Hugh Simpson award for adventurous, self-led expeditions, for her sailing/climbing expedition to Southern Greenland.</w:t>
      </w:r>
    </w:p>
    <w:p w:rsidR="00000000" w:rsidDel="00000000" w:rsidP="00000000" w:rsidRDefault="00000000" w:rsidRPr="00000000" w14:paraId="0000000F">
      <w:pPr>
        <w:spacing w:after="240" w:before="240" w:lineRule="auto"/>
        <w:rPr>
          <w:color w:val="313131"/>
        </w:rPr>
      </w:pPr>
      <w:r w:rsidDel="00000000" w:rsidR="00000000" w:rsidRPr="00000000">
        <w:rPr>
          <w:color w:val="313131"/>
          <w:rtl w:val="0"/>
        </w:rPr>
        <w:t xml:space="preserve">Two applicants returned their funding later in the summer, as their individual plans had changed.</w:t>
      </w:r>
    </w:p>
    <w:p w:rsidR="00000000" w:rsidDel="00000000" w:rsidP="00000000" w:rsidRDefault="00000000" w:rsidRPr="00000000" w14:paraId="00000010">
      <w:pPr>
        <w:spacing w:after="240" w:before="240" w:lineRule="auto"/>
        <w:rPr>
          <w:color w:val="313131"/>
        </w:rPr>
      </w:pPr>
      <w:r w:rsidDel="00000000" w:rsidR="00000000" w:rsidRPr="00000000">
        <w:rPr>
          <w:color w:val="313131"/>
          <w:rtl w:val="0"/>
        </w:rPr>
        <w:t xml:space="preserve">SCW Fenton</w:t>
      </w:r>
    </w:p>
    <w:p w:rsidR="00000000" w:rsidDel="00000000" w:rsidP="00000000" w:rsidRDefault="00000000" w:rsidRPr="00000000" w14:paraId="00000011">
      <w:pPr>
        <w:spacing w:after="240" w:before="240" w:lineRule="auto"/>
        <w:rPr>
          <w:color w:val="313131"/>
        </w:rPr>
      </w:pPr>
      <w:r w:rsidDel="00000000" w:rsidR="00000000" w:rsidRPr="00000000">
        <w:rPr>
          <w:rtl w:val="0"/>
        </w:rPr>
      </w:r>
    </w:p>
    <w:p w:rsidR="00000000" w:rsidDel="00000000" w:rsidP="00000000" w:rsidRDefault="00000000" w:rsidRPr="00000000" w14:paraId="00000012">
      <w:pPr>
        <w:spacing w:after="240" w:before="240" w:lineRule="auto"/>
        <w:rPr>
          <w:b w:val="1"/>
          <w:bCs w:val="1"/>
          <w:color w:val="313131"/>
        </w:rPr>
      </w:pPr>
      <w:r w:rsidDel="00000000" w:rsidR="00000000" w:rsidRPr="00000000">
        <w:rPr>
          <w:b w:val="1"/>
          <w:bCs w:val="1"/>
          <w:color w:val="313131"/>
          <w:rtl w:val="0"/>
        </w:rPr>
        <w:t xml:space="preserve">TREASURER’S REPORT</w:t>
      </w:r>
    </w:p>
    <w:p w:rsidR="00000000" w:rsidDel="00000000" w:rsidP="00000000" w:rsidRDefault="00000000" w:rsidRPr="00000000" w14:paraId="00000013">
      <w:pPr>
        <w:spacing w:after="240" w:before="240" w:lineRule="auto"/>
        <w:rPr>
          <w:color w:val="313131"/>
        </w:rPr>
      </w:pPr>
      <w:r w:rsidDel="00000000" w:rsidR="00000000" w:rsidRPr="00000000">
        <w:rPr>
          <w:color w:val="313131"/>
          <w:rtl w:val="0"/>
        </w:rPr>
        <w:t xml:space="preserve">Income from members’ donations, and associated Gift Aid and interest, was reduced this year, together with the demise of the SAC Attadale holiday. However, the SAEF received a very generous bequest, which was deposited in a 120-day notice account to benefit from better interest rates.</w:t>
      </w:r>
    </w:p>
    <w:p w:rsidR="00000000" w:rsidDel="00000000" w:rsidP="00000000" w:rsidRDefault="00000000" w:rsidRPr="00000000" w14:paraId="00000014">
      <w:pPr>
        <w:spacing w:after="240" w:before="240" w:lineRule="auto"/>
        <w:rPr>
          <w:color w:val="313131"/>
        </w:rPr>
      </w:pPr>
      <w:r w:rsidDel="00000000" w:rsidR="00000000" w:rsidRPr="00000000">
        <w:rPr>
          <w:rtl w:val="0"/>
        </w:rPr>
      </w:r>
    </w:p>
    <w:p w:rsidR="00000000" w:rsidDel="00000000" w:rsidP="00000000" w:rsidRDefault="00000000" w:rsidRPr="00000000" w14:paraId="00000015">
      <w:pPr>
        <w:spacing w:after="240" w:before="240" w:lineRule="auto"/>
        <w:rPr>
          <w:color w:val="313131"/>
        </w:rPr>
      </w:pPr>
      <w:r w:rsidDel="00000000" w:rsidR="00000000" w:rsidRPr="00000000">
        <w:rPr>
          <w:color w:val="313131"/>
        </w:rPr>
        <w:drawing>
          <wp:inline distB="114300" distT="114300" distL="114300" distR="114300">
            <wp:extent cx="5731200" cy="10185400"/>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731200" cy="101854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after="240" w:before="240" w:lineRule="auto"/>
        <w:rPr>
          <w:color w:val="313131"/>
        </w:rPr>
      </w:pPr>
      <w:r w:rsidDel="00000000" w:rsidR="00000000" w:rsidRPr="00000000">
        <w:rPr>
          <w:color w:val="313131"/>
        </w:rPr>
        <w:drawing>
          <wp:inline distB="114300" distT="114300" distL="114300" distR="114300">
            <wp:extent cx="5731200" cy="8115300"/>
            <wp:effectExtent b="0" l="0" r="0" t="0"/>
            <wp:docPr id="1"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731200" cy="81153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after="240" w:before="240" w:lineRule="auto"/>
        <w:rPr>
          <w:color w:val="313131"/>
        </w:rPr>
      </w:pPr>
      <w:r w:rsidDel="00000000" w:rsidR="00000000" w:rsidRPr="00000000">
        <w:rPr>
          <w:rtl w:val="0"/>
        </w:rPr>
      </w:r>
    </w:p>
    <w:p w:rsidR="00000000" w:rsidDel="00000000" w:rsidP="00000000" w:rsidRDefault="00000000" w:rsidRPr="00000000" w14:paraId="00000018">
      <w:pPr>
        <w:spacing w:after="240" w:before="240" w:lineRule="auto"/>
        <w:rPr>
          <w:color w:val="31313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fontTable" Target="fontTable.xml"/><Relationship Id="rId7" Type="http://schemas.openxmlformats.org/officeDocument/2006/relationships/hyperlink" Target="http://www.arcticclub.scot" TargetMode="Externa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tyles" Target="style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1RWxnixpX2PorUKpaZ4hwyN8Eg==">CgMxLjA4AHIhMWctV1VvQmVWRUJ5WUtUN0s5U0ctXzJMVUMtY0NPU2tv</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other</Value>
    </DocTags>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8D01F72D-FAF6-4503-8A31-DCE5234F9EB1}"/>
</file>

<file path=customXML/itemProps3.xml><?xml version="1.0" encoding="utf-8"?>
<ds:datastoreItem xmlns:ds="http://schemas.openxmlformats.org/officeDocument/2006/customXml" ds:itemID="{7AEB2D90-8025-4052-9466-970950C244B8}"/>
</file>

<file path=customXML/itemProps4.xml><?xml version="1.0" encoding="utf-8"?>
<ds:datastoreItem xmlns:ds="http://schemas.openxmlformats.org/officeDocument/2006/customXml" ds:itemID="{0C74B068-50C4-46A2-A7B1-05953394A93F}"/>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