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26F7F" w:rsidRDefault="00B26F7F"/>
    <w:p w14:paraId="00000002" w14:textId="77777777" w:rsidR="00B26F7F" w:rsidRDefault="00000000">
      <w:proofErr w:type="spellStart"/>
      <w:r>
        <w:rPr>
          <w:b/>
          <w:bCs/>
        </w:rPr>
        <w:t>Andarroch</w:t>
      </w:r>
      <w:proofErr w:type="spellEnd"/>
      <w:r>
        <w:rPr>
          <w:b/>
          <w:bCs/>
        </w:rPr>
        <w:t xml:space="preserve"> Trust</w:t>
      </w:r>
    </w:p>
    <w:p w14:paraId="00000003" w14:textId="11039F86" w:rsidR="00B26F7F" w:rsidRDefault="00000000">
      <w:pPr>
        <w:pStyle w:val="Heading1"/>
        <w:jc w:val="left"/>
      </w:pPr>
      <w:r>
        <w:rPr>
          <w:b/>
          <w:bCs/>
        </w:rPr>
        <w:t>Trustee’s Annual Report and Accounts for the year ended 31 December 202</w:t>
      </w:r>
      <w:r w:rsidR="0062074A">
        <w:rPr>
          <w:b/>
          <w:bCs/>
        </w:rPr>
        <w:t>5</w:t>
      </w:r>
    </w:p>
    <w:p w14:paraId="00000004" w14:textId="77777777" w:rsidR="00B26F7F" w:rsidRDefault="00B26F7F"/>
    <w:p w14:paraId="00000005" w14:textId="77777777" w:rsidR="00B26F7F" w:rsidRDefault="00000000">
      <w:pPr>
        <w:pStyle w:val="Heading1"/>
        <w:jc w:val="left"/>
      </w:pPr>
      <w:r>
        <w:t>Scottish Charity No: SC032270</w:t>
      </w:r>
    </w:p>
    <w:p w14:paraId="00000006" w14:textId="77777777" w:rsidR="00B26F7F" w:rsidRDefault="00B26F7F"/>
    <w:p w14:paraId="00000007" w14:textId="77777777" w:rsidR="00B26F7F" w:rsidRDefault="00000000">
      <w:pPr>
        <w:pStyle w:val="Heading2"/>
      </w:pPr>
      <w:r>
        <w:t>Trustees</w:t>
      </w:r>
    </w:p>
    <w:p w14:paraId="00000008" w14:textId="77777777" w:rsidR="00B26F7F" w:rsidRDefault="00000000">
      <w:pPr>
        <w:pStyle w:val="Heading3"/>
      </w:pPr>
      <w:r>
        <w:t>Bruce W Clark</w:t>
      </w:r>
    </w:p>
    <w:p w14:paraId="00000009" w14:textId="77777777" w:rsidR="00B26F7F" w:rsidRDefault="00000000">
      <w:r>
        <w:t xml:space="preserve">Sarah F Clark </w:t>
      </w:r>
    </w:p>
    <w:p w14:paraId="0000000A" w14:textId="77777777" w:rsidR="00B26F7F" w:rsidRDefault="00000000">
      <w:r>
        <w:t>Eleanor Shena Clark</w:t>
      </w:r>
    </w:p>
    <w:p w14:paraId="0000000B" w14:textId="77777777" w:rsidR="00B26F7F" w:rsidRDefault="00B26F7F"/>
    <w:p w14:paraId="0000000C" w14:textId="77777777" w:rsidR="00B26F7F" w:rsidRDefault="00000000">
      <w:pPr>
        <w:pStyle w:val="Heading2"/>
      </w:pPr>
      <w:r>
        <w:t>Contact Address</w:t>
      </w:r>
    </w:p>
    <w:p w14:paraId="0000000D" w14:textId="77777777" w:rsidR="00B26F7F" w:rsidRDefault="00000000">
      <w:r>
        <w:t>4 Orchard Road</w:t>
      </w:r>
    </w:p>
    <w:p w14:paraId="0000000E" w14:textId="77777777" w:rsidR="00B26F7F" w:rsidRDefault="00000000">
      <w:r>
        <w:t>Hampton, Middlesex</w:t>
      </w:r>
    </w:p>
    <w:p w14:paraId="0000000F" w14:textId="77777777" w:rsidR="00B26F7F" w:rsidRDefault="00000000">
      <w:r>
        <w:t>TW12 2JJ</w:t>
      </w:r>
    </w:p>
    <w:p w14:paraId="00000010" w14:textId="77777777" w:rsidR="00B26F7F" w:rsidRDefault="00B26F7F"/>
    <w:p w14:paraId="00000011" w14:textId="77777777" w:rsidR="00B26F7F" w:rsidRDefault="00000000">
      <w:pPr>
        <w:pStyle w:val="Heading2"/>
      </w:pPr>
      <w:r>
        <w:t>Governing Document</w:t>
      </w:r>
    </w:p>
    <w:p w14:paraId="00000012" w14:textId="77777777" w:rsidR="00B26F7F" w:rsidRDefault="00000000">
      <w:r>
        <w:t>The trust is governed by the Trust Deed recognised by the Inland Revenue on 17 October 2001, under Section 505 Income and Corporation Taxes Act 1988.</w:t>
      </w:r>
    </w:p>
    <w:p w14:paraId="00000013" w14:textId="77777777" w:rsidR="00B26F7F" w:rsidRDefault="00B26F7F"/>
    <w:p w14:paraId="00000014" w14:textId="77777777" w:rsidR="00B26F7F" w:rsidRDefault="00000000">
      <w:pPr>
        <w:pStyle w:val="Heading2"/>
      </w:pPr>
      <w:r>
        <w:t>Recruitment and appointment of Trustees</w:t>
      </w:r>
    </w:p>
    <w:p w14:paraId="00000015" w14:textId="77777777" w:rsidR="00B26F7F" w:rsidRDefault="00000000">
      <w:r>
        <w:t xml:space="preserve">Appointment and removal of Trustees is approved by unanimous agreement of the existing trustees and removal of any trustee by the unanimous agreement of the others. </w:t>
      </w:r>
    </w:p>
    <w:p w14:paraId="00000016" w14:textId="77777777" w:rsidR="00B26F7F" w:rsidRDefault="00B26F7F"/>
    <w:p w14:paraId="00000017" w14:textId="77777777" w:rsidR="00B26F7F" w:rsidRDefault="00000000">
      <w:pPr>
        <w:pStyle w:val="Heading2"/>
      </w:pPr>
      <w:r>
        <w:t>Charitable Purposes</w:t>
      </w:r>
    </w:p>
    <w:p w14:paraId="00000018" w14:textId="77777777" w:rsidR="00B26F7F" w:rsidRDefault="00000000">
      <w:r>
        <w:t>The purposes, as recorded in the Trust Deed include:</w:t>
      </w:r>
    </w:p>
    <w:p w14:paraId="00000019" w14:textId="77777777" w:rsidR="00B26F7F" w:rsidRDefault="00000000">
      <w:pPr>
        <w:numPr>
          <w:ilvl w:val="0"/>
          <w:numId w:val="1"/>
        </w:numPr>
      </w:pPr>
      <w:r>
        <w:t>The financial support of Christian organisations, activities, churches or missionary organisations or individuals carrying out Christian work.</w:t>
      </w:r>
    </w:p>
    <w:p w14:paraId="0000001A" w14:textId="77777777" w:rsidR="00B26F7F" w:rsidRDefault="00000000">
      <w:pPr>
        <w:numPr>
          <w:ilvl w:val="0"/>
          <w:numId w:val="1"/>
        </w:numPr>
      </w:pPr>
      <w:r>
        <w:t>For the benefit of charitable institutions as the trustees in their discretion may select.</w:t>
      </w:r>
    </w:p>
    <w:p w14:paraId="0000001B" w14:textId="77777777" w:rsidR="00B26F7F" w:rsidRDefault="00B26F7F"/>
    <w:p w14:paraId="0000001C" w14:textId="77777777" w:rsidR="00B26F7F" w:rsidRDefault="00000000">
      <w:pPr>
        <w:pStyle w:val="Heading2"/>
      </w:pPr>
      <w:r>
        <w:t>Activities and achievements</w:t>
      </w:r>
    </w:p>
    <w:p w14:paraId="0000001D" w14:textId="00B7A33D" w:rsidR="00B26F7F" w:rsidRDefault="00000000">
      <w:r>
        <w:t>Over 202</w:t>
      </w:r>
      <w:r w:rsidR="0062074A">
        <w:t>5</w:t>
      </w:r>
      <w:r>
        <w:t xml:space="preserve"> the trust made monthly payments to the following causes and organisations:</w:t>
      </w:r>
    </w:p>
    <w:p w14:paraId="0000001E" w14:textId="77777777" w:rsidR="00B26F7F" w:rsidRDefault="00000000">
      <w:pPr>
        <w:numPr>
          <w:ilvl w:val="0"/>
          <w:numId w:val="2"/>
        </w:numPr>
      </w:pPr>
      <w:r>
        <w:t>OMF International - Church based work in Japan</w:t>
      </w:r>
    </w:p>
    <w:p w14:paraId="0000001F" w14:textId="77777777" w:rsidR="00B26F7F" w:rsidRDefault="00000000">
      <w:pPr>
        <w:numPr>
          <w:ilvl w:val="0"/>
          <w:numId w:val="2"/>
        </w:numPr>
      </w:pPr>
      <w:r>
        <w:t>Teddington Baptist Church, UK</w:t>
      </w:r>
    </w:p>
    <w:p w14:paraId="00000020" w14:textId="77777777" w:rsidR="00B26F7F" w:rsidRDefault="00000000">
      <w:pPr>
        <w:numPr>
          <w:ilvl w:val="0"/>
          <w:numId w:val="2"/>
        </w:numPr>
      </w:pPr>
      <w:r>
        <w:t>A church based local charity working with the homeless in Kingston, UK.</w:t>
      </w:r>
    </w:p>
    <w:p w14:paraId="00000021" w14:textId="77777777" w:rsidR="00B26F7F" w:rsidRDefault="00000000">
      <w:pPr>
        <w:numPr>
          <w:ilvl w:val="0"/>
          <w:numId w:val="2"/>
        </w:numPr>
      </w:pPr>
      <w:r>
        <w:t>Richmond Food Bank</w:t>
      </w:r>
    </w:p>
    <w:p w14:paraId="00000022" w14:textId="77777777" w:rsidR="00B26F7F" w:rsidRDefault="00000000">
      <w:pPr>
        <w:numPr>
          <w:ilvl w:val="0"/>
          <w:numId w:val="2"/>
        </w:numPr>
      </w:pPr>
      <w:r>
        <w:t>Missionary Aviation Fellowship</w:t>
      </w:r>
    </w:p>
    <w:p w14:paraId="00000023" w14:textId="77777777" w:rsidR="00B26F7F" w:rsidRDefault="00B26F7F"/>
    <w:p w14:paraId="00000024" w14:textId="31936EBA" w:rsidR="00B26F7F" w:rsidRDefault="0062074A">
      <w:r>
        <w:t xml:space="preserve">Further gifts </w:t>
      </w:r>
      <w:r w:rsidR="005B2F5F">
        <w:t xml:space="preserve">totalling £4,700 </w:t>
      </w:r>
      <w:r>
        <w:t>were made in the year for humanitarian</w:t>
      </w:r>
      <w:r w:rsidR="00E84582">
        <w:t xml:space="preserve"> and medical</w:t>
      </w:r>
      <w:r>
        <w:t xml:space="preserve"> work in Afghanistan, Pakistan and Nep</w:t>
      </w:r>
      <w:r w:rsidR="00E84582">
        <w:t>al.</w:t>
      </w:r>
    </w:p>
    <w:p w14:paraId="00000025" w14:textId="77777777" w:rsidR="00B26F7F" w:rsidRDefault="00B26F7F"/>
    <w:p w14:paraId="00000026" w14:textId="77777777" w:rsidR="00B26F7F" w:rsidRDefault="00000000">
      <w:pPr>
        <w:pStyle w:val="Heading2"/>
      </w:pPr>
      <w:r>
        <w:t xml:space="preserve">Trustee remuneration and expenses </w:t>
      </w:r>
    </w:p>
    <w:p w14:paraId="00000027" w14:textId="77777777" w:rsidR="00B26F7F" w:rsidRDefault="00000000">
      <w:r>
        <w:t>No remuneration or expenses were uplifted through the year.</w:t>
      </w:r>
    </w:p>
    <w:p w14:paraId="00000028" w14:textId="77777777" w:rsidR="00B26F7F" w:rsidRDefault="00B26F7F"/>
    <w:p w14:paraId="00000029" w14:textId="77777777" w:rsidR="00B26F7F" w:rsidRDefault="00000000">
      <w:pPr>
        <w:pStyle w:val="Heading2"/>
      </w:pPr>
      <w:r>
        <w:t>Reserves</w:t>
      </w:r>
    </w:p>
    <w:p w14:paraId="0000002A" w14:textId="31A0FB38" w:rsidR="00B26F7F" w:rsidRDefault="00000000">
      <w:pPr>
        <w:rPr>
          <w:rFonts w:ascii="Arial" w:eastAsia="Arial" w:hAnsi="Arial" w:cs="Arial"/>
          <w:sz w:val="20"/>
          <w:szCs w:val="20"/>
        </w:rPr>
      </w:pPr>
      <w:r>
        <w:t xml:space="preserve">At the end of the year unrestricted funds </w:t>
      </w:r>
      <w:r w:rsidR="00537A00">
        <w:t>increased</w:t>
      </w:r>
      <w:r>
        <w:t xml:space="preserve"> to £</w:t>
      </w:r>
      <w:r w:rsidR="00C16801">
        <w:t>117,929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.  </w:t>
      </w:r>
      <w:r>
        <w:t>When considered alongside the investments held within the trust, this is considered sufficient to continue with the activities of the trust.</w:t>
      </w:r>
    </w:p>
    <w:p w14:paraId="0000002B" w14:textId="77777777" w:rsidR="00B26F7F" w:rsidRDefault="00B26F7F"/>
    <w:p w14:paraId="0000002C" w14:textId="77777777" w:rsidR="00B26F7F" w:rsidRDefault="00B26F7F"/>
    <w:p w14:paraId="0000002D" w14:textId="77777777" w:rsidR="00B26F7F" w:rsidRDefault="00000000">
      <w:r>
        <w:lastRenderedPageBreak/>
        <w:t>Approved by the Trustees and signed on their behalf</w:t>
      </w:r>
    </w:p>
    <w:p w14:paraId="0000002E" w14:textId="77777777" w:rsidR="00B26F7F" w:rsidRDefault="00B26F7F"/>
    <w:p w14:paraId="0000002F" w14:textId="77777777" w:rsidR="00B26F7F" w:rsidRDefault="00B26F7F"/>
    <w:p w14:paraId="00000030" w14:textId="08D775F5" w:rsidR="00B26F7F" w:rsidRDefault="00B06051">
      <w:r>
        <w:rPr>
          <w:noProof/>
        </w:rPr>
        <w:drawing>
          <wp:inline distT="0" distB="0" distL="0" distR="0" wp14:anchorId="2F68F609" wp14:editId="1F1EB059">
            <wp:extent cx="1562100" cy="822759"/>
            <wp:effectExtent l="0" t="0" r="0" b="0"/>
            <wp:docPr id="721100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87" cy="82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31" w14:textId="77777777" w:rsidR="00B26F7F" w:rsidRDefault="00B26F7F"/>
    <w:p w14:paraId="00000032" w14:textId="77777777" w:rsidR="00B26F7F" w:rsidRDefault="00B26F7F"/>
    <w:p w14:paraId="00000033" w14:textId="77777777" w:rsidR="00B26F7F" w:rsidRDefault="00000000">
      <w:r>
        <w:t>Bruce Clark</w:t>
      </w:r>
    </w:p>
    <w:p w14:paraId="00000034" w14:textId="77777777" w:rsidR="00B26F7F" w:rsidRDefault="00B26F7F"/>
    <w:p w14:paraId="00000035" w14:textId="77777777" w:rsidR="00B26F7F" w:rsidRDefault="00000000">
      <w:r>
        <w:t>Note 1: Transactions with trustees and connected persons.</w:t>
      </w:r>
    </w:p>
    <w:p w14:paraId="00000036" w14:textId="77777777" w:rsidR="00B26F7F" w:rsidRDefault="00B26F7F"/>
    <w:p w14:paraId="00000037" w14:textId="19A69936" w:rsidR="00B26F7F" w:rsidRDefault="00000000">
      <w:r>
        <w:t>During the year, the charity received donations of £2,</w:t>
      </w:r>
      <w:r w:rsidR="00EC4EF9">
        <w:t>9</w:t>
      </w:r>
      <w:r>
        <w:t>00 from one of its trustees, Mr. Bruce Clark. This donation is considered a related party transaction as defined by the Charities Statement of Recommended Practice (SORP). The donations were made without any conditions attached. </w:t>
      </w:r>
    </w:p>
    <w:sectPr w:rsidR="00B26F7F"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C5D6609-F2F0-4B79-9EAB-24690330AF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28D7D5-D8B3-4529-8FF0-37DCFE95D1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281779C-7850-47FA-9782-41B82CB4901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543F"/>
    <w:multiLevelType w:val="multilevel"/>
    <w:tmpl w:val="9CF4C46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485202D"/>
    <w:multiLevelType w:val="multilevel"/>
    <w:tmpl w:val="4B1C05A4"/>
    <w:lvl w:ilvl="0">
      <w:start w:val="1"/>
      <w:numFmt w:val="decimal"/>
      <w:lvlText w:val="%1."/>
      <w:lvlJc w:val="left"/>
      <w:pPr>
        <w:ind w:left="76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vertAlign w:val="baseline"/>
      </w:rPr>
    </w:lvl>
  </w:abstractNum>
  <w:num w:numId="1" w16cid:durableId="51929246">
    <w:abstractNumId w:val="0"/>
  </w:num>
  <w:num w:numId="2" w16cid:durableId="1720517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F7F"/>
    <w:rsid w:val="000E6DC1"/>
    <w:rsid w:val="001376CC"/>
    <w:rsid w:val="00257E96"/>
    <w:rsid w:val="005005F2"/>
    <w:rsid w:val="00537A00"/>
    <w:rsid w:val="005B2F5F"/>
    <w:rsid w:val="0062074A"/>
    <w:rsid w:val="009B008F"/>
    <w:rsid w:val="00B06051"/>
    <w:rsid w:val="00B26F7F"/>
    <w:rsid w:val="00C16801"/>
    <w:rsid w:val="00E7550A"/>
    <w:rsid w:val="00E84582"/>
    <w:rsid w:val="00EC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2ED1"/>
  <w15:docId w15:val="{C8475B4D-EA1E-48DB-9E06-C86B5871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3EA15CEC-E4D5-4424-9052-B0997768D67F}"/>
</file>

<file path=customXml/itemProps2.xml><?xml version="1.0" encoding="utf-8"?>
<ds:datastoreItem xmlns:ds="http://schemas.openxmlformats.org/officeDocument/2006/customXml" ds:itemID="{56D0A835-2116-4046-A8FC-62973E411CC5}"/>
</file>

<file path=customXml/itemProps3.xml><?xml version="1.0" encoding="utf-8"?>
<ds:datastoreItem xmlns:ds="http://schemas.openxmlformats.org/officeDocument/2006/customXml" ds:itemID="{60CF8AD8-4D60-41DF-8CF6-10F576594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Clark</dc:creator>
  <cp:lastModifiedBy>Bruce Clark</cp:lastModifiedBy>
  <cp:revision>10</cp:revision>
  <dcterms:created xsi:type="dcterms:W3CDTF">2026-08-24T14:00:00Z</dcterms:created>
  <dcterms:modified xsi:type="dcterms:W3CDTF">2026-09-22T16:55:00Z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