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77E14" w:rsidRDefault="00677E14" w:rsidP="00677E14">
      <w:pPr>
        <w:jc w:val="center"/>
        <w:rPr>
          <w:sz w:val="36"/>
          <w:szCs w:val="36"/>
        </w:rPr>
      </w:pPr>
    </w:p>
    <w:p w14:paraId="6692B29C" w14:textId="64989A08" w:rsidR="00677E14" w:rsidRDefault="00677E14" w:rsidP="00273B78">
      <w:pPr>
        <w:jc w:val="both"/>
        <w:rPr>
          <w:sz w:val="24"/>
          <w:szCs w:val="24"/>
        </w:rPr>
      </w:pPr>
      <w:r w:rsidRPr="278BDF49">
        <w:rPr>
          <w:sz w:val="24"/>
          <w:szCs w:val="24"/>
        </w:rPr>
        <w:t>Minutes of meeting –</w:t>
      </w:r>
      <w:r w:rsidR="2BB8E202" w:rsidRPr="278BDF49">
        <w:rPr>
          <w:sz w:val="24"/>
          <w:szCs w:val="24"/>
        </w:rPr>
        <w:t xml:space="preserve"> </w:t>
      </w:r>
      <w:r w:rsidR="00937B6C">
        <w:rPr>
          <w:b/>
          <w:bCs/>
          <w:sz w:val="24"/>
          <w:szCs w:val="24"/>
        </w:rPr>
        <w:t xml:space="preserve">AGM </w:t>
      </w:r>
      <w:r w:rsidR="00A70796">
        <w:rPr>
          <w:sz w:val="24"/>
          <w:szCs w:val="24"/>
        </w:rPr>
        <w:t>Monday 2</w:t>
      </w:r>
      <w:r w:rsidR="0079572E">
        <w:rPr>
          <w:sz w:val="24"/>
          <w:szCs w:val="24"/>
        </w:rPr>
        <w:t>6</w:t>
      </w:r>
      <w:r w:rsidR="00A70796" w:rsidRPr="00A70796">
        <w:rPr>
          <w:sz w:val="24"/>
          <w:szCs w:val="24"/>
          <w:vertAlign w:val="superscript"/>
        </w:rPr>
        <w:t>th</w:t>
      </w:r>
      <w:r w:rsidR="00A70796">
        <w:rPr>
          <w:sz w:val="24"/>
          <w:szCs w:val="24"/>
        </w:rPr>
        <w:t xml:space="preserve"> January 202</w:t>
      </w:r>
      <w:r w:rsidR="0079572E">
        <w:rPr>
          <w:sz w:val="24"/>
          <w:szCs w:val="24"/>
        </w:rPr>
        <w:t>6</w:t>
      </w:r>
    </w:p>
    <w:p w14:paraId="2F46AD0F" w14:textId="77777777" w:rsidR="00677E14" w:rsidRDefault="00677E14" w:rsidP="00273B78">
      <w:pPr>
        <w:jc w:val="both"/>
        <w:rPr>
          <w:sz w:val="24"/>
          <w:szCs w:val="24"/>
        </w:rPr>
      </w:pPr>
      <w:r>
        <w:rPr>
          <w:sz w:val="24"/>
          <w:szCs w:val="24"/>
        </w:rPr>
        <w:t xml:space="preserve">These minutes are taken under the auspices of GDPR. </w:t>
      </w:r>
    </w:p>
    <w:p w14:paraId="0287BCD1" w14:textId="23F49F04" w:rsidR="00E562DC" w:rsidRDefault="00E562DC" w:rsidP="00273B78">
      <w:pPr>
        <w:jc w:val="both"/>
        <w:rPr>
          <w:sz w:val="24"/>
          <w:szCs w:val="24"/>
        </w:rPr>
      </w:pPr>
      <w:r>
        <w:rPr>
          <w:sz w:val="24"/>
          <w:szCs w:val="24"/>
        </w:rPr>
        <w:t xml:space="preserve">There was </w:t>
      </w:r>
      <w:r w:rsidR="00A70796">
        <w:rPr>
          <w:sz w:val="24"/>
          <w:szCs w:val="24"/>
        </w:rPr>
        <w:t>3</w:t>
      </w:r>
      <w:r w:rsidR="0079572E">
        <w:rPr>
          <w:sz w:val="24"/>
          <w:szCs w:val="24"/>
        </w:rPr>
        <w:t>1</w:t>
      </w:r>
      <w:r>
        <w:rPr>
          <w:sz w:val="24"/>
          <w:szCs w:val="24"/>
        </w:rPr>
        <w:t xml:space="preserve"> people in attendance at the AGM.</w:t>
      </w:r>
    </w:p>
    <w:p w14:paraId="30205C12" w14:textId="32C985C0" w:rsidR="00C8300A" w:rsidRDefault="00B03B9E" w:rsidP="00273B78">
      <w:pPr>
        <w:jc w:val="both"/>
        <w:rPr>
          <w:b/>
          <w:bCs/>
          <w:sz w:val="24"/>
          <w:szCs w:val="24"/>
        </w:rPr>
      </w:pPr>
      <w:r w:rsidRPr="278BDF49">
        <w:rPr>
          <w:b/>
          <w:bCs/>
          <w:sz w:val="24"/>
          <w:szCs w:val="24"/>
        </w:rPr>
        <w:t>Ma</w:t>
      </w:r>
      <w:r w:rsidR="008404F8" w:rsidRPr="278BDF49">
        <w:rPr>
          <w:b/>
          <w:bCs/>
          <w:sz w:val="24"/>
          <w:szCs w:val="24"/>
        </w:rPr>
        <w:t>t</w:t>
      </w:r>
      <w:r w:rsidRPr="278BDF49">
        <w:rPr>
          <w:b/>
          <w:bCs/>
          <w:sz w:val="24"/>
          <w:szCs w:val="24"/>
        </w:rPr>
        <w:t>ters Arising</w:t>
      </w:r>
      <w:r w:rsidR="00C82384" w:rsidRPr="278BDF49">
        <w:rPr>
          <w:b/>
          <w:bCs/>
          <w:sz w:val="24"/>
          <w:szCs w:val="24"/>
        </w:rPr>
        <w:t xml:space="preserve"> -</w:t>
      </w:r>
    </w:p>
    <w:p w14:paraId="06C0249C" w14:textId="2EF729F7" w:rsidR="00241BED" w:rsidRDefault="003B2060" w:rsidP="00273B78">
      <w:pPr>
        <w:jc w:val="both"/>
        <w:rPr>
          <w:sz w:val="24"/>
          <w:szCs w:val="24"/>
        </w:rPr>
      </w:pPr>
      <w:r>
        <w:rPr>
          <w:sz w:val="24"/>
          <w:szCs w:val="24"/>
        </w:rPr>
        <w:t xml:space="preserve">The meeting was </w:t>
      </w:r>
      <w:r w:rsidR="00F45FEF">
        <w:rPr>
          <w:sz w:val="24"/>
          <w:szCs w:val="24"/>
        </w:rPr>
        <w:t>opened,</w:t>
      </w:r>
      <w:r>
        <w:rPr>
          <w:sz w:val="24"/>
          <w:szCs w:val="24"/>
        </w:rPr>
        <w:t xml:space="preserve"> and the chairman </w:t>
      </w:r>
      <w:r w:rsidR="00273B78">
        <w:rPr>
          <w:sz w:val="24"/>
          <w:szCs w:val="24"/>
        </w:rPr>
        <w:t xml:space="preserve">reflected on the past 12 months </w:t>
      </w:r>
      <w:r w:rsidR="0079572E">
        <w:rPr>
          <w:sz w:val="24"/>
          <w:szCs w:val="24"/>
        </w:rPr>
        <w:t xml:space="preserve">of what we have achieved from Nov 2024 – October 2025 both locally here in Oldmeldrum and nationally across the Royal British Legion Scotland.  </w:t>
      </w:r>
    </w:p>
    <w:p w14:paraId="48538731" w14:textId="42A60071" w:rsidR="00273B78" w:rsidRDefault="0079572E" w:rsidP="00273B78">
      <w:pPr>
        <w:jc w:val="both"/>
        <w:rPr>
          <w:b/>
          <w:bCs/>
          <w:sz w:val="24"/>
          <w:szCs w:val="24"/>
        </w:rPr>
      </w:pPr>
      <w:r>
        <w:rPr>
          <w:b/>
          <w:bCs/>
          <w:sz w:val="24"/>
          <w:szCs w:val="24"/>
        </w:rPr>
        <w:t>Oldmeldrum Branch</w:t>
      </w:r>
    </w:p>
    <w:p w14:paraId="603BEEB6" w14:textId="417C4FC3" w:rsidR="0079572E" w:rsidRDefault="0079572E" w:rsidP="00273B78">
      <w:pPr>
        <w:jc w:val="both"/>
        <w:rPr>
          <w:bCs/>
          <w:sz w:val="24"/>
          <w:szCs w:val="24"/>
        </w:rPr>
      </w:pPr>
      <w:r w:rsidRPr="0079572E">
        <w:rPr>
          <w:bCs/>
          <w:sz w:val="24"/>
          <w:szCs w:val="24"/>
        </w:rPr>
        <w:t>Membership has remained stable, with new members joining</w:t>
      </w:r>
      <w:r>
        <w:rPr>
          <w:bCs/>
          <w:sz w:val="24"/>
          <w:szCs w:val="24"/>
        </w:rPr>
        <w:t xml:space="preserve"> and some returning.</w:t>
      </w:r>
    </w:p>
    <w:p w14:paraId="52B0BCFC" w14:textId="3B778D41" w:rsidR="0079572E" w:rsidRDefault="0079572E" w:rsidP="00273B78">
      <w:pPr>
        <w:jc w:val="both"/>
        <w:rPr>
          <w:bCs/>
          <w:sz w:val="24"/>
          <w:szCs w:val="24"/>
        </w:rPr>
      </w:pPr>
      <w:r>
        <w:rPr>
          <w:bCs/>
          <w:sz w:val="24"/>
          <w:szCs w:val="24"/>
        </w:rPr>
        <w:t>We’ve worked hard to be visible, welcoming and relevant, so the branch continues to feel open and accessible to the community.</w:t>
      </w:r>
    </w:p>
    <w:p w14:paraId="5D515001" w14:textId="77777777" w:rsidR="0079572E" w:rsidRDefault="0079572E" w:rsidP="00273B78">
      <w:pPr>
        <w:jc w:val="both"/>
        <w:rPr>
          <w:bCs/>
          <w:sz w:val="24"/>
          <w:szCs w:val="24"/>
        </w:rPr>
      </w:pPr>
      <w:r>
        <w:rPr>
          <w:bCs/>
          <w:sz w:val="24"/>
          <w:szCs w:val="24"/>
        </w:rPr>
        <w:t xml:space="preserve">Remembrance events were again well supported and delivered with the dignity they deserve. </w:t>
      </w:r>
    </w:p>
    <w:p w14:paraId="11617C82" w14:textId="77777777" w:rsidR="0079572E" w:rsidRDefault="0079572E" w:rsidP="00273B78">
      <w:pPr>
        <w:jc w:val="both"/>
        <w:rPr>
          <w:bCs/>
          <w:sz w:val="24"/>
          <w:szCs w:val="24"/>
        </w:rPr>
      </w:pPr>
      <w:r>
        <w:rPr>
          <w:bCs/>
          <w:sz w:val="24"/>
          <w:szCs w:val="24"/>
        </w:rPr>
        <w:t xml:space="preserve">Investment was one of our biggest achievements in recent years – including this reporting period which has been the level of investment made in the building to secure its </w:t>
      </w:r>
      <w:proofErr w:type="gramStart"/>
      <w:r>
        <w:rPr>
          <w:bCs/>
          <w:sz w:val="24"/>
          <w:szCs w:val="24"/>
        </w:rPr>
        <w:t>long term</w:t>
      </w:r>
      <w:proofErr w:type="gramEnd"/>
      <w:r>
        <w:rPr>
          <w:bCs/>
          <w:sz w:val="24"/>
          <w:szCs w:val="24"/>
        </w:rPr>
        <w:t xml:space="preserve"> future. </w:t>
      </w:r>
    </w:p>
    <w:p w14:paraId="77E4E40A" w14:textId="77777777" w:rsidR="0079572E" w:rsidRDefault="0079572E" w:rsidP="00273B78">
      <w:pPr>
        <w:jc w:val="both"/>
        <w:rPr>
          <w:b/>
          <w:sz w:val="24"/>
          <w:szCs w:val="24"/>
        </w:rPr>
      </w:pPr>
      <w:r>
        <w:rPr>
          <w:b/>
          <w:sz w:val="24"/>
          <w:szCs w:val="24"/>
        </w:rPr>
        <w:t>Funding Secured</w:t>
      </w:r>
    </w:p>
    <w:p w14:paraId="4203E7B9" w14:textId="77777777" w:rsidR="0079572E" w:rsidRDefault="0079572E" w:rsidP="00273B78">
      <w:pPr>
        <w:jc w:val="both"/>
        <w:rPr>
          <w:bCs/>
          <w:sz w:val="24"/>
          <w:szCs w:val="24"/>
        </w:rPr>
      </w:pPr>
      <w:r>
        <w:rPr>
          <w:bCs/>
          <w:sz w:val="24"/>
          <w:szCs w:val="24"/>
        </w:rPr>
        <w:t xml:space="preserve">We successfully secured significant external funding: </w:t>
      </w:r>
    </w:p>
    <w:p w14:paraId="2A50F8AA" w14:textId="5C81EF0D" w:rsidR="0079572E" w:rsidRDefault="0079572E" w:rsidP="0079572E">
      <w:pPr>
        <w:pStyle w:val="ListParagraph"/>
        <w:numPr>
          <w:ilvl w:val="0"/>
          <w:numId w:val="1"/>
        </w:numPr>
        <w:jc w:val="both"/>
        <w:rPr>
          <w:bCs/>
          <w:sz w:val="24"/>
          <w:szCs w:val="24"/>
        </w:rPr>
      </w:pPr>
      <w:r>
        <w:rPr>
          <w:bCs/>
          <w:sz w:val="24"/>
          <w:szCs w:val="24"/>
        </w:rPr>
        <w:t>£250,000 from Social Investment Scotland, Split 50/50 between loan and grant</w:t>
      </w:r>
    </w:p>
    <w:p w14:paraId="03B7D82D" w14:textId="32C2EDF9" w:rsidR="0079572E" w:rsidRDefault="0079572E" w:rsidP="0079572E">
      <w:pPr>
        <w:pStyle w:val="ListParagraph"/>
        <w:numPr>
          <w:ilvl w:val="0"/>
          <w:numId w:val="1"/>
        </w:numPr>
        <w:jc w:val="both"/>
        <w:rPr>
          <w:bCs/>
          <w:sz w:val="24"/>
          <w:szCs w:val="24"/>
        </w:rPr>
      </w:pPr>
      <w:r>
        <w:rPr>
          <w:bCs/>
          <w:sz w:val="24"/>
          <w:szCs w:val="24"/>
        </w:rPr>
        <w:t>£154,470 From Aberdeenshire Council</w:t>
      </w:r>
    </w:p>
    <w:p w14:paraId="0392E34E" w14:textId="4EE2F10D" w:rsidR="0079572E" w:rsidRDefault="0079572E" w:rsidP="0079572E">
      <w:pPr>
        <w:jc w:val="both"/>
        <w:rPr>
          <w:bCs/>
          <w:sz w:val="24"/>
          <w:szCs w:val="24"/>
        </w:rPr>
      </w:pPr>
      <w:r>
        <w:rPr>
          <w:bCs/>
          <w:sz w:val="24"/>
          <w:szCs w:val="24"/>
        </w:rPr>
        <w:t>This external backing reflects confidence in the Branch, the club and the long-term viability of the building.</w:t>
      </w:r>
    </w:p>
    <w:p w14:paraId="74C3F133" w14:textId="25EE3AFC" w:rsidR="0079572E" w:rsidRDefault="0079572E" w:rsidP="0079572E">
      <w:pPr>
        <w:jc w:val="both"/>
        <w:rPr>
          <w:bCs/>
          <w:sz w:val="24"/>
          <w:szCs w:val="24"/>
        </w:rPr>
      </w:pPr>
      <w:r>
        <w:rPr>
          <w:bCs/>
          <w:sz w:val="24"/>
          <w:szCs w:val="24"/>
        </w:rPr>
        <w:t xml:space="preserve">This was a major decision, but it was a deliberate investment to deal with long standing issues properly rather than continue with short term fixes.  </w:t>
      </w:r>
    </w:p>
    <w:p w14:paraId="64101B2F" w14:textId="7FC49C51" w:rsidR="00CE38D8" w:rsidRDefault="00CE38D8" w:rsidP="0079572E">
      <w:pPr>
        <w:jc w:val="both"/>
        <w:rPr>
          <w:bCs/>
          <w:sz w:val="24"/>
          <w:szCs w:val="24"/>
        </w:rPr>
      </w:pPr>
      <w:r>
        <w:rPr>
          <w:bCs/>
          <w:sz w:val="24"/>
          <w:szCs w:val="24"/>
        </w:rPr>
        <w:t xml:space="preserve">The achievement on the renovation work addressed legacy structural, safety, and compliance issues. Improved Usability and efficiency of the building made the club more attractive for members, community groups and hires.  And turned the building into a sustainable asset rather than a growing liability. </w:t>
      </w:r>
      <w:r>
        <w:rPr>
          <w:bCs/>
          <w:sz w:val="24"/>
          <w:szCs w:val="24"/>
        </w:rPr>
        <w:tab/>
      </w:r>
    </w:p>
    <w:p w14:paraId="224EEBFB" w14:textId="3A363FBA" w:rsidR="00907938" w:rsidRDefault="00907938" w:rsidP="0079572E">
      <w:pPr>
        <w:jc w:val="both"/>
        <w:rPr>
          <w:bCs/>
          <w:sz w:val="24"/>
          <w:szCs w:val="24"/>
        </w:rPr>
      </w:pPr>
      <w:r>
        <w:rPr>
          <w:bCs/>
          <w:sz w:val="24"/>
          <w:szCs w:val="24"/>
        </w:rPr>
        <w:lastRenderedPageBreak/>
        <w:t xml:space="preserve">At Area Level we’ve stayed actively involved, attending meeting and maintaining good relationships with neighbouring branches.  </w:t>
      </w:r>
    </w:p>
    <w:p w14:paraId="42F7622B" w14:textId="74A690F8" w:rsidR="00907938" w:rsidRDefault="00907938" w:rsidP="0079572E">
      <w:pPr>
        <w:jc w:val="both"/>
        <w:rPr>
          <w:bCs/>
          <w:sz w:val="24"/>
          <w:szCs w:val="24"/>
        </w:rPr>
      </w:pPr>
      <w:r>
        <w:rPr>
          <w:bCs/>
          <w:sz w:val="24"/>
          <w:szCs w:val="24"/>
        </w:rPr>
        <w:t xml:space="preserve">Benn has also taken on the roll as Area President. </w:t>
      </w:r>
    </w:p>
    <w:p w14:paraId="33B5FFE4" w14:textId="5062C4E9" w:rsidR="00907938" w:rsidRDefault="00907938" w:rsidP="0079572E">
      <w:pPr>
        <w:jc w:val="both"/>
        <w:rPr>
          <w:bCs/>
          <w:sz w:val="24"/>
          <w:szCs w:val="24"/>
        </w:rPr>
      </w:pPr>
      <w:r>
        <w:rPr>
          <w:bCs/>
          <w:sz w:val="24"/>
          <w:szCs w:val="24"/>
        </w:rPr>
        <w:t xml:space="preserve">Oldmeldrum is now seen as a Branch that has stabilised and moved forward, and we’ve been happy to share our experience </w:t>
      </w:r>
      <w:proofErr w:type="gramStart"/>
      <w:r>
        <w:rPr>
          <w:bCs/>
          <w:sz w:val="24"/>
          <w:szCs w:val="24"/>
        </w:rPr>
        <w:t>where</w:t>
      </w:r>
      <w:proofErr w:type="gramEnd"/>
      <w:r>
        <w:rPr>
          <w:bCs/>
          <w:sz w:val="24"/>
          <w:szCs w:val="24"/>
        </w:rPr>
        <w:t xml:space="preserve"> useful. </w:t>
      </w:r>
    </w:p>
    <w:p w14:paraId="54ACE65A" w14:textId="590EB4E6" w:rsidR="00907938" w:rsidRDefault="00907938" w:rsidP="0079572E">
      <w:pPr>
        <w:jc w:val="both"/>
        <w:rPr>
          <w:bCs/>
          <w:sz w:val="24"/>
          <w:szCs w:val="24"/>
        </w:rPr>
      </w:pPr>
      <w:r>
        <w:rPr>
          <w:bCs/>
          <w:sz w:val="24"/>
          <w:szCs w:val="24"/>
        </w:rPr>
        <w:t xml:space="preserve">National Picture – Legion Scotland </w:t>
      </w:r>
    </w:p>
    <w:p w14:paraId="173FD8A8" w14:textId="636C5DD4" w:rsidR="00907938" w:rsidRDefault="00907938" w:rsidP="0079572E">
      <w:pPr>
        <w:jc w:val="both"/>
        <w:rPr>
          <w:bCs/>
          <w:sz w:val="24"/>
          <w:szCs w:val="24"/>
        </w:rPr>
      </w:pPr>
      <w:r>
        <w:rPr>
          <w:bCs/>
          <w:sz w:val="24"/>
          <w:szCs w:val="24"/>
        </w:rPr>
        <w:t xml:space="preserve">A lot has happened nationally this year, and its important members understand </w:t>
      </w:r>
      <w:proofErr w:type="spellStart"/>
      <w:r>
        <w:rPr>
          <w:bCs/>
          <w:sz w:val="24"/>
          <w:szCs w:val="24"/>
        </w:rPr>
        <w:t>tge</w:t>
      </w:r>
      <w:proofErr w:type="spellEnd"/>
      <w:r>
        <w:rPr>
          <w:bCs/>
          <w:sz w:val="24"/>
          <w:szCs w:val="24"/>
        </w:rPr>
        <w:t xml:space="preserve"> wider context. </w:t>
      </w:r>
    </w:p>
    <w:p w14:paraId="0EA621F3" w14:textId="3C6FDF82" w:rsidR="00907938" w:rsidRDefault="00907938" w:rsidP="0079572E">
      <w:pPr>
        <w:jc w:val="both"/>
        <w:rPr>
          <w:bCs/>
          <w:sz w:val="24"/>
          <w:szCs w:val="24"/>
        </w:rPr>
      </w:pPr>
      <w:r>
        <w:rPr>
          <w:bCs/>
          <w:sz w:val="24"/>
          <w:szCs w:val="24"/>
        </w:rPr>
        <w:t>Finances at the end of the 2024-2025 Finance year;</w:t>
      </w:r>
    </w:p>
    <w:p w14:paraId="2B47BF7E" w14:textId="0E5E29A6" w:rsidR="00907938" w:rsidRDefault="00907938" w:rsidP="00907938">
      <w:pPr>
        <w:pStyle w:val="ListParagraph"/>
        <w:numPr>
          <w:ilvl w:val="0"/>
          <w:numId w:val="2"/>
        </w:numPr>
        <w:jc w:val="both"/>
        <w:rPr>
          <w:bCs/>
          <w:sz w:val="24"/>
          <w:szCs w:val="24"/>
        </w:rPr>
      </w:pPr>
      <w:r>
        <w:rPr>
          <w:bCs/>
          <w:sz w:val="24"/>
          <w:szCs w:val="24"/>
        </w:rPr>
        <w:t>Closing balance: around £902,000</w:t>
      </w:r>
    </w:p>
    <w:p w14:paraId="6D7A91F9" w14:textId="7330A76E" w:rsidR="00907938" w:rsidRDefault="00907938" w:rsidP="00907938">
      <w:pPr>
        <w:pStyle w:val="ListParagraph"/>
        <w:numPr>
          <w:ilvl w:val="0"/>
          <w:numId w:val="2"/>
        </w:numPr>
        <w:jc w:val="both"/>
        <w:rPr>
          <w:bCs/>
          <w:sz w:val="24"/>
          <w:szCs w:val="24"/>
        </w:rPr>
      </w:pPr>
      <w:r>
        <w:rPr>
          <w:bCs/>
          <w:sz w:val="24"/>
          <w:szCs w:val="24"/>
        </w:rPr>
        <w:t>Deficit of the year: £247,000</w:t>
      </w:r>
    </w:p>
    <w:p w14:paraId="49AC93A5" w14:textId="26B48CCE" w:rsidR="00907938" w:rsidRDefault="00907938" w:rsidP="00907938">
      <w:pPr>
        <w:jc w:val="both"/>
        <w:rPr>
          <w:bCs/>
          <w:sz w:val="24"/>
          <w:szCs w:val="24"/>
        </w:rPr>
      </w:pPr>
      <w:r>
        <w:rPr>
          <w:bCs/>
          <w:sz w:val="24"/>
          <w:szCs w:val="24"/>
        </w:rPr>
        <w:t xml:space="preserve">While clearly not ideal, this reflects historic pressures that the national change programme was designed to address. </w:t>
      </w:r>
    </w:p>
    <w:p w14:paraId="5F6027D8" w14:textId="01220BD4" w:rsidR="00907938" w:rsidRDefault="00907938" w:rsidP="00907938">
      <w:pPr>
        <w:jc w:val="both"/>
        <w:rPr>
          <w:bCs/>
          <w:sz w:val="24"/>
          <w:szCs w:val="24"/>
        </w:rPr>
      </w:pPr>
      <w:r>
        <w:rPr>
          <w:bCs/>
          <w:sz w:val="24"/>
          <w:szCs w:val="24"/>
        </w:rPr>
        <w:t>Review and change during the year;</w:t>
      </w:r>
    </w:p>
    <w:p w14:paraId="4D757F84" w14:textId="683A3049" w:rsidR="00907938" w:rsidRDefault="00907938" w:rsidP="00907938">
      <w:pPr>
        <w:pStyle w:val="ListParagraph"/>
        <w:numPr>
          <w:ilvl w:val="0"/>
          <w:numId w:val="3"/>
        </w:numPr>
        <w:jc w:val="both"/>
        <w:rPr>
          <w:bCs/>
          <w:sz w:val="24"/>
          <w:szCs w:val="24"/>
        </w:rPr>
      </w:pPr>
      <w:r>
        <w:rPr>
          <w:bCs/>
          <w:sz w:val="24"/>
          <w:szCs w:val="24"/>
        </w:rPr>
        <w:t>Head Office Audit was completed</w:t>
      </w:r>
    </w:p>
    <w:p w14:paraId="1910C81C" w14:textId="41F0A450" w:rsidR="00907938" w:rsidRDefault="00907938" w:rsidP="00907938">
      <w:pPr>
        <w:pStyle w:val="ListParagraph"/>
        <w:numPr>
          <w:ilvl w:val="0"/>
          <w:numId w:val="3"/>
        </w:numPr>
        <w:jc w:val="both"/>
        <w:rPr>
          <w:bCs/>
          <w:sz w:val="24"/>
          <w:szCs w:val="24"/>
        </w:rPr>
      </w:pPr>
      <w:r>
        <w:rPr>
          <w:bCs/>
          <w:sz w:val="24"/>
          <w:szCs w:val="24"/>
        </w:rPr>
        <w:t>National Board of Trustees audit was completed</w:t>
      </w:r>
    </w:p>
    <w:p w14:paraId="6D825726" w14:textId="7068E1B9" w:rsidR="00907938" w:rsidRDefault="00907938" w:rsidP="00907938">
      <w:pPr>
        <w:jc w:val="both"/>
        <w:rPr>
          <w:bCs/>
          <w:sz w:val="24"/>
          <w:szCs w:val="24"/>
        </w:rPr>
      </w:pPr>
      <w:r>
        <w:rPr>
          <w:bCs/>
          <w:sz w:val="24"/>
          <w:szCs w:val="24"/>
        </w:rPr>
        <w:t>These have led to change in governance and how legion Scotland operates.</w:t>
      </w:r>
    </w:p>
    <w:p w14:paraId="104714C3" w14:textId="3C4CFCAA" w:rsidR="00907938" w:rsidRDefault="00907938" w:rsidP="00907938">
      <w:pPr>
        <w:jc w:val="both"/>
        <w:rPr>
          <w:bCs/>
          <w:sz w:val="24"/>
          <w:szCs w:val="24"/>
        </w:rPr>
      </w:pPr>
      <w:r>
        <w:rPr>
          <w:bCs/>
          <w:sz w:val="24"/>
          <w:szCs w:val="24"/>
        </w:rPr>
        <w:t>Saving Money</w:t>
      </w:r>
    </w:p>
    <w:p w14:paraId="57E324A7" w14:textId="1D223DF9" w:rsidR="00907938" w:rsidRDefault="00907938" w:rsidP="00907938">
      <w:pPr>
        <w:jc w:val="both"/>
        <w:rPr>
          <w:bCs/>
          <w:sz w:val="24"/>
          <w:szCs w:val="24"/>
        </w:rPr>
      </w:pPr>
      <w:r>
        <w:rPr>
          <w:bCs/>
          <w:sz w:val="24"/>
          <w:szCs w:val="24"/>
        </w:rPr>
        <w:t>Real savings were delivered</w:t>
      </w:r>
    </w:p>
    <w:p w14:paraId="165354FC" w14:textId="4921E468" w:rsidR="00907938" w:rsidRDefault="00907938" w:rsidP="00907938">
      <w:pPr>
        <w:pStyle w:val="ListParagraph"/>
        <w:numPr>
          <w:ilvl w:val="0"/>
          <w:numId w:val="4"/>
        </w:numPr>
        <w:jc w:val="both"/>
        <w:rPr>
          <w:bCs/>
          <w:sz w:val="24"/>
          <w:szCs w:val="24"/>
        </w:rPr>
      </w:pPr>
      <w:r>
        <w:rPr>
          <w:bCs/>
          <w:sz w:val="24"/>
          <w:szCs w:val="24"/>
        </w:rPr>
        <w:t>Moving away from printed magazines and going digital saved around £60,000 per year</w:t>
      </w:r>
    </w:p>
    <w:p w14:paraId="3B80E9D0" w14:textId="7527D5F0" w:rsidR="00907938" w:rsidRDefault="00907938" w:rsidP="00907938">
      <w:pPr>
        <w:pStyle w:val="ListParagraph"/>
        <w:numPr>
          <w:ilvl w:val="0"/>
          <w:numId w:val="4"/>
        </w:numPr>
        <w:jc w:val="both"/>
        <w:rPr>
          <w:bCs/>
          <w:sz w:val="24"/>
          <w:szCs w:val="24"/>
        </w:rPr>
      </w:pPr>
      <w:r>
        <w:rPr>
          <w:bCs/>
          <w:sz w:val="24"/>
          <w:szCs w:val="24"/>
        </w:rPr>
        <w:t>Holding National Conference in Banchory, using one of our own clubs saved up to £40,000</w:t>
      </w:r>
    </w:p>
    <w:p w14:paraId="0D64E51E" w14:textId="2517D5DE" w:rsidR="00907938" w:rsidRDefault="00907938" w:rsidP="00907938">
      <w:pPr>
        <w:jc w:val="both"/>
        <w:rPr>
          <w:bCs/>
          <w:sz w:val="24"/>
          <w:szCs w:val="24"/>
        </w:rPr>
      </w:pPr>
      <w:r>
        <w:rPr>
          <w:bCs/>
          <w:sz w:val="24"/>
          <w:szCs w:val="24"/>
        </w:rPr>
        <w:t xml:space="preserve">Area Reviews are now underway, </w:t>
      </w:r>
      <w:proofErr w:type="spellStart"/>
      <w:r>
        <w:rPr>
          <w:bCs/>
          <w:sz w:val="24"/>
          <w:szCs w:val="24"/>
        </w:rPr>
        <w:t>startin</w:t>
      </w:r>
      <w:proofErr w:type="spellEnd"/>
      <w:r>
        <w:rPr>
          <w:bCs/>
          <w:sz w:val="24"/>
          <w:szCs w:val="24"/>
        </w:rPr>
        <w:t xml:space="preserve"> with:</w:t>
      </w:r>
    </w:p>
    <w:p w14:paraId="74A24338" w14:textId="65CA8606" w:rsidR="00907938" w:rsidRDefault="00907938" w:rsidP="00907938">
      <w:pPr>
        <w:pStyle w:val="ListParagraph"/>
        <w:numPr>
          <w:ilvl w:val="0"/>
          <w:numId w:val="5"/>
        </w:numPr>
        <w:jc w:val="both"/>
        <w:rPr>
          <w:bCs/>
          <w:sz w:val="24"/>
          <w:szCs w:val="24"/>
        </w:rPr>
      </w:pPr>
      <w:r>
        <w:rPr>
          <w:bCs/>
          <w:sz w:val="24"/>
          <w:szCs w:val="24"/>
        </w:rPr>
        <w:t>Edinburgh</w:t>
      </w:r>
    </w:p>
    <w:p w14:paraId="6521601D" w14:textId="0A945820" w:rsidR="00907938" w:rsidRDefault="00907938" w:rsidP="00907938">
      <w:pPr>
        <w:pStyle w:val="ListParagraph"/>
        <w:numPr>
          <w:ilvl w:val="0"/>
          <w:numId w:val="5"/>
        </w:numPr>
        <w:jc w:val="both"/>
        <w:rPr>
          <w:bCs/>
          <w:sz w:val="24"/>
          <w:szCs w:val="24"/>
        </w:rPr>
      </w:pPr>
      <w:r>
        <w:rPr>
          <w:bCs/>
          <w:sz w:val="24"/>
          <w:szCs w:val="24"/>
        </w:rPr>
        <w:t>Lothian</w:t>
      </w:r>
    </w:p>
    <w:p w14:paraId="03106522" w14:textId="766DC113" w:rsidR="00907938" w:rsidRDefault="00907938" w:rsidP="00907938">
      <w:pPr>
        <w:pStyle w:val="ListParagraph"/>
        <w:numPr>
          <w:ilvl w:val="0"/>
          <w:numId w:val="5"/>
        </w:numPr>
        <w:jc w:val="both"/>
        <w:rPr>
          <w:bCs/>
          <w:sz w:val="24"/>
          <w:szCs w:val="24"/>
        </w:rPr>
      </w:pPr>
      <w:r>
        <w:rPr>
          <w:bCs/>
          <w:sz w:val="24"/>
          <w:szCs w:val="24"/>
        </w:rPr>
        <w:t>Boarders</w:t>
      </w:r>
    </w:p>
    <w:p w14:paraId="49CF7CDE" w14:textId="2DF088D8" w:rsidR="00907938" w:rsidRDefault="00907938" w:rsidP="00907938">
      <w:pPr>
        <w:jc w:val="both"/>
        <w:rPr>
          <w:bCs/>
          <w:sz w:val="24"/>
          <w:szCs w:val="24"/>
        </w:rPr>
      </w:pPr>
      <w:r>
        <w:rPr>
          <w:bCs/>
          <w:sz w:val="24"/>
          <w:szCs w:val="24"/>
        </w:rPr>
        <w:t>These are about improving clarity, consistency and support for branches.</w:t>
      </w:r>
    </w:p>
    <w:p w14:paraId="4C38E97A" w14:textId="77777777" w:rsidR="00907938" w:rsidRDefault="00907938" w:rsidP="00907938">
      <w:pPr>
        <w:jc w:val="both"/>
        <w:rPr>
          <w:bCs/>
          <w:sz w:val="24"/>
          <w:szCs w:val="24"/>
        </w:rPr>
      </w:pPr>
    </w:p>
    <w:p w14:paraId="4AF6A0FA" w14:textId="6FD0A2BA" w:rsidR="00907938" w:rsidRDefault="00907938" w:rsidP="00907938">
      <w:pPr>
        <w:jc w:val="both"/>
        <w:rPr>
          <w:bCs/>
          <w:sz w:val="24"/>
          <w:szCs w:val="24"/>
        </w:rPr>
      </w:pPr>
      <w:r>
        <w:rPr>
          <w:bCs/>
          <w:sz w:val="24"/>
          <w:szCs w:val="24"/>
        </w:rPr>
        <w:lastRenderedPageBreak/>
        <w:t>Memberships and subscription</w:t>
      </w:r>
    </w:p>
    <w:p w14:paraId="37F5E044" w14:textId="7F0E985D" w:rsidR="00907938" w:rsidRDefault="00907938" w:rsidP="00907938">
      <w:pPr>
        <w:pStyle w:val="ListParagraph"/>
        <w:numPr>
          <w:ilvl w:val="0"/>
          <w:numId w:val="6"/>
        </w:numPr>
        <w:jc w:val="both"/>
        <w:rPr>
          <w:bCs/>
          <w:sz w:val="24"/>
          <w:szCs w:val="24"/>
        </w:rPr>
      </w:pPr>
      <w:r>
        <w:rPr>
          <w:bCs/>
          <w:sz w:val="24"/>
          <w:szCs w:val="24"/>
        </w:rPr>
        <w:t>Members subscriptions increased by £5 per year</w:t>
      </w:r>
    </w:p>
    <w:p w14:paraId="659B75CA" w14:textId="7857551E" w:rsidR="00907938" w:rsidRDefault="00907938" w:rsidP="00907938">
      <w:pPr>
        <w:pStyle w:val="ListParagraph"/>
        <w:numPr>
          <w:ilvl w:val="0"/>
          <w:numId w:val="6"/>
        </w:numPr>
        <w:jc w:val="both"/>
        <w:rPr>
          <w:bCs/>
          <w:sz w:val="24"/>
          <w:szCs w:val="24"/>
        </w:rPr>
      </w:pPr>
      <w:r>
        <w:rPr>
          <w:bCs/>
          <w:sz w:val="24"/>
          <w:szCs w:val="24"/>
        </w:rPr>
        <w:t>£20 of each membership now goes to Head Office to support national services.</w:t>
      </w:r>
    </w:p>
    <w:p w14:paraId="2471D7F6" w14:textId="1E9001E2" w:rsidR="00907938" w:rsidRDefault="00907938" w:rsidP="00273B78">
      <w:pPr>
        <w:jc w:val="both"/>
        <w:rPr>
          <w:bCs/>
          <w:sz w:val="24"/>
          <w:szCs w:val="24"/>
        </w:rPr>
      </w:pPr>
      <w:r>
        <w:rPr>
          <w:bCs/>
          <w:sz w:val="24"/>
          <w:szCs w:val="24"/>
        </w:rPr>
        <w:t xml:space="preserve">There are roughly 20,000 members nationally, and improving retention remains a key focus. </w:t>
      </w:r>
    </w:p>
    <w:p w14:paraId="6AC7E256" w14:textId="340835A7" w:rsidR="00907938" w:rsidRDefault="00CB4F03" w:rsidP="00273B78">
      <w:pPr>
        <w:jc w:val="both"/>
        <w:rPr>
          <w:bCs/>
          <w:sz w:val="24"/>
          <w:szCs w:val="24"/>
        </w:rPr>
      </w:pPr>
      <w:r>
        <w:rPr>
          <w:bCs/>
          <w:sz w:val="24"/>
          <w:szCs w:val="24"/>
        </w:rPr>
        <w:t xml:space="preserve">A fundraising strategy has now been signed off, with delivery starting in 2026.  This covers branding, PR, marketing, membership growth, a new website, gift aid, legacies and trusts. </w:t>
      </w:r>
    </w:p>
    <w:p w14:paraId="7762F319" w14:textId="598D560D" w:rsidR="00CB4F03" w:rsidRDefault="00CB4F03" w:rsidP="00273B78">
      <w:pPr>
        <w:jc w:val="both"/>
        <w:rPr>
          <w:bCs/>
          <w:sz w:val="24"/>
          <w:szCs w:val="24"/>
        </w:rPr>
      </w:pPr>
      <w:r>
        <w:rPr>
          <w:bCs/>
          <w:sz w:val="24"/>
          <w:szCs w:val="24"/>
        </w:rPr>
        <w:t>Gift Aid can generate an extra £5 per membership, and increasing uptake is one of the simplest ways members can help.</w:t>
      </w:r>
    </w:p>
    <w:p w14:paraId="741E8989" w14:textId="1BBF0209" w:rsidR="00CB4F03" w:rsidRDefault="00CB4F03" w:rsidP="00273B78">
      <w:pPr>
        <w:jc w:val="both"/>
        <w:rPr>
          <w:bCs/>
          <w:sz w:val="24"/>
          <w:szCs w:val="24"/>
        </w:rPr>
      </w:pPr>
      <w:r>
        <w:rPr>
          <w:bCs/>
          <w:sz w:val="24"/>
          <w:szCs w:val="24"/>
        </w:rPr>
        <w:t xml:space="preserve">One of the issues identified nationally is the incorrect name such as “Royal British Legion” instead of “Legion Scotland” or “Royal British Legion Scotland”, which in some cases has meant money going to the wrong charity.   Getting the name right does matter. </w:t>
      </w:r>
    </w:p>
    <w:p w14:paraId="03AF64BA" w14:textId="387E93D1" w:rsidR="00CB4F03" w:rsidRDefault="00CB4F03" w:rsidP="00273B78">
      <w:pPr>
        <w:jc w:val="both"/>
        <w:rPr>
          <w:b/>
          <w:sz w:val="24"/>
          <w:szCs w:val="24"/>
        </w:rPr>
      </w:pPr>
      <w:r>
        <w:rPr>
          <w:b/>
          <w:sz w:val="24"/>
          <w:szCs w:val="24"/>
        </w:rPr>
        <w:t>The Club and Community Use</w:t>
      </w:r>
    </w:p>
    <w:p w14:paraId="0507294A" w14:textId="5B7C8B96" w:rsidR="00CB4F03" w:rsidRDefault="00CB4F03" w:rsidP="00273B78">
      <w:pPr>
        <w:jc w:val="both"/>
        <w:rPr>
          <w:bCs/>
          <w:sz w:val="24"/>
          <w:szCs w:val="24"/>
        </w:rPr>
      </w:pPr>
      <w:r>
        <w:rPr>
          <w:bCs/>
          <w:sz w:val="24"/>
          <w:szCs w:val="24"/>
        </w:rPr>
        <w:t xml:space="preserve">Events have been key in increasing footfall, improving the Clubs reputation locally and generating essential increase.  The Club increasingly seen as a genuine community space. </w:t>
      </w:r>
    </w:p>
    <w:p w14:paraId="0FE052DD" w14:textId="5043587F" w:rsidR="00CB4F03" w:rsidRDefault="00CB4F03" w:rsidP="00273B78">
      <w:pPr>
        <w:jc w:val="both"/>
        <w:rPr>
          <w:bCs/>
          <w:sz w:val="24"/>
          <w:szCs w:val="24"/>
        </w:rPr>
      </w:pPr>
      <w:r>
        <w:rPr>
          <w:bCs/>
          <w:sz w:val="24"/>
          <w:szCs w:val="24"/>
        </w:rPr>
        <w:t xml:space="preserve">Over the years we’ve focused on a balance programme – Social events for members, family friendly activities, live music, and larger seasonal events that bring new people through the door.  </w:t>
      </w:r>
    </w:p>
    <w:p w14:paraId="1595028A" w14:textId="35F03ABC" w:rsidR="00CB4F03" w:rsidRDefault="00CB4F03" w:rsidP="00273B78">
      <w:pPr>
        <w:jc w:val="both"/>
        <w:rPr>
          <w:bCs/>
          <w:sz w:val="24"/>
          <w:szCs w:val="24"/>
        </w:rPr>
      </w:pPr>
      <w:r>
        <w:rPr>
          <w:bCs/>
          <w:sz w:val="24"/>
          <w:szCs w:val="24"/>
        </w:rPr>
        <w:t xml:space="preserve">Our tasting events remain popular and reliable, particularly </w:t>
      </w:r>
      <w:proofErr w:type="gramStart"/>
      <w:r>
        <w:rPr>
          <w:bCs/>
          <w:sz w:val="24"/>
          <w:szCs w:val="24"/>
        </w:rPr>
        <w:t>wine based</w:t>
      </w:r>
      <w:proofErr w:type="gramEnd"/>
      <w:r>
        <w:rPr>
          <w:bCs/>
          <w:sz w:val="24"/>
          <w:szCs w:val="24"/>
        </w:rPr>
        <w:t xml:space="preserve"> evenings, </w:t>
      </w:r>
    </w:p>
    <w:p w14:paraId="40BC4F5D" w14:textId="64DCB20B" w:rsidR="00273B78" w:rsidRDefault="00273B78" w:rsidP="00273B78">
      <w:pPr>
        <w:jc w:val="both"/>
        <w:rPr>
          <w:b/>
          <w:sz w:val="24"/>
          <w:szCs w:val="24"/>
        </w:rPr>
      </w:pPr>
      <w:r>
        <w:rPr>
          <w:b/>
          <w:sz w:val="24"/>
          <w:szCs w:val="24"/>
        </w:rPr>
        <w:t>Event Highlights</w:t>
      </w:r>
    </w:p>
    <w:p w14:paraId="008AD01E" w14:textId="592DEFA7" w:rsidR="00CB4F03" w:rsidRDefault="00CB4F03" w:rsidP="00273B78">
      <w:pPr>
        <w:jc w:val="both"/>
        <w:rPr>
          <w:bCs/>
          <w:sz w:val="24"/>
          <w:szCs w:val="24"/>
        </w:rPr>
      </w:pPr>
      <w:r w:rsidRPr="00CB4F03">
        <w:rPr>
          <w:bCs/>
          <w:sz w:val="24"/>
          <w:szCs w:val="24"/>
        </w:rPr>
        <w:t xml:space="preserve">Wine Tasting events held March and </w:t>
      </w:r>
      <w:r>
        <w:rPr>
          <w:bCs/>
          <w:sz w:val="24"/>
          <w:szCs w:val="24"/>
        </w:rPr>
        <w:t>October – Attendance March was 21 and attendance October was 11</w:t>
      </w:r>
    </w:p>
    <w:p w14:paraId="5A77A7ED" w14:textId="02F35C82" w:rsidR="00CB4F03" w:rsidRDefault="00CB4F03" w:rsidP="00273B78">
      <w:pPr>
        <w:jc w:val="both"/>
        <w:rPr>
          <w:bCs/>
          <w:sz w:val="24"/>
          <w:szCs w:val="24"/>
        </w:rPr>
      </w:pPr>
      <w:r>
        <w:rPr>
          <w:bCs/>
          <w:sz w:val="24"/>
          <w:szCs w:val="24"/>
        </w:rPr>
        <w:t xml:space="preserve">Gin Tasting event held </w:t>
      </w:r>
      <w:r w:rsidR="00E94719">
        <w:rPr>
          <w:bCs/>
          <w:sz w:val="24"/>
          <w:szCs w:val="24"/>
        </w:rPr>
        <w:t>September</w:t>
      </w:r>
      <w:r>
        <w:rPr>
          <w:bCs/>
          <w:sz w:val="24"/>
          <w:szCs w:val="24"/>
        </w:rPr>
        <w:t xml:space="preserve"> – </w:t>
      </w:r>
      <w:r w:rsidR="00E94719">
        <w:rPr>
          <w:bCs/>
          <w:sz w:val="24"/>
          <w:szCs w:val="24"/>
        </w:rPr>
        <w:t>Attendance</w:t>
      </w:r>
      <w:r>
        <w:rPr>
          <w:bCs/>
          <w:sz w:val="24"/>
          <w:szCs w:val="24"/>
        </w:rPr>
        <w:t xml:space="preserve"> was 8</w:t>
      </w:r>
    </w:p>
    <w:p w14:paraId="5CF4210D" w14:textId="4236B9E0" w:rsidR="00CB4F03" w:rsidRDefault="00CB4F03" w:rsidP="00273B78">
      <w:pPr>
        <w:jc w:val="both"/>
        <w:rPr>
          <w:bCs/>
          <w:sz w:val="24"/>
          <w:szCs w:val="24"/>
        </w:rPr>
      </w:pPr>
      <w:r>
        <w:rPr>
          <w:bCs/>
          <w:sz w:val="24"/>
          <w:szCs w:val="24"/>
        </w:rPr>
        <w:t>Whiskey Tasting event held November – Attendance was 20</w:t>
      </w:r>
    </w:p>
    <w:p w14:paraId="5AE2B1A0" w14:textId="7F73EA99" w:rsidR="00E94719" w:rsidRDefault="00E94719" w:rsidP="00273B78">
      <w:pPr>
        <w:jc w:val="both"/>
        <w:rPr>
          <w:bCs/>
          <w:sz w:val="24"/>
          <w:szCs w:val="24"/>
        </w:rPr>
      </w:pPr>
      <w:r>
        <w:rPr>
          <w:bCs/>
          <w:sz w:val="24"/>
          <w:szCs w:val="24"/>
        </w:rPr>
        <w:t>Seasonal events held</w:t>
      </w:r>
    </w:p>
    <w:p w14:paraId="05CC5610" w14:textId="25E88AA3" w:rsidR="00E94719" w:rsidRDefault="00E94719" w:rsidP="00273B78">
      <w:pPr>
        <w:jc w:val="both"/>
        <w:rPr>
          <w:bCs/>
          <w:sz w:val="24"/>
          <w:szCs w:val="24"/>
        </w:rPr>
      </w:pPr>
      <w:r>
        <w:rPr>
          <w:bCs/>
          <w:sz w:val="24"/>
          <w:szCs w:val="24"/>
        </w:rPr>
        <w:t>Easter Weekend Lounge Opening in April</w:t>
      </w:r>
    </w:p>
    <w:p w14:paraId="4B013335" w14:textId="6BE8FC39" w:rsidR="00E94719" w:rsidRDefault="00E94719" w:rsidP="00273B78">
      <w:pPr>
        <w:jc w:val="both"/>
        <w:rPr>
          <w:bCs/>
          <w:sz w:val="24"/>
          <w:szCs w:val="24"/>
        </w:rPr>
      </w:pPr>
      <w:r>
        <w:rPr>
          <w:bCs/>
          <w:sz w:val="24"/>
          <w:szCs w:val="24"/>
        </w:rPr>
        <w:t>Remembrance Sunday in November</w:t>
      </w:r>
    </w:p>
    <w:p w14:paraId="618DBE46" w14:textId="2D3BE096" w:rsidR="00E94719" w:rsidRDefault="00E94719" w:rsidP="00273B78">
      <w:pPr>
        <w:jc w:val="both"/>
        <w:rPr>
          <w:bCs/>
          <w:sz w:val="24"/>
          <w:szCs w:val="24"/>
        </w:rPr>
      </w:pPr>
      <w:r>
        <w:rPr>
          <w:bCs/>
          <w:sz w:val="24"/>
          <w:szCs w:val="24"/>
        </w:rPr>
        <w:t>Live Music and entertainment through April to November</w:t>
      </w:r>
    </w:p>
    <w:p w14:paraId="10BD3693" w14:textId="1885EF71" w:rsidR="00E94719" w:rsidRDefault="00E94719" w:rsidP="00273B78">
      <w:pPr>
        <w:jc w:val="both"/>
        <w:rPr>
          <w:bCs/>
          <w:sz w:val="24"/>
          <w:szCs w:val="24"/>
        </w:rPr>
      </w:pPr>
      <w:r>
        <w:rPr>
          <w:bCs/>
          <w:sz w:val="24"/>
          <w:szCs w:val="24"/>
        </w:rPr>
        <w:t>Family events with Summer Fun Day, Halloween Party, Christmas Children’s Party</w:t>
      </w:r>
    </w:p>
    <w:p w14:paraId="52BF9D59" w14:textId="51CAB213" w:rsidR="00E94719" w:rsidRDefault="00E94719" w:rsidP="00273B78">
      <w:pPr>
        <w:jc w:val="both"/>
        <w:rPr>
          <w:bCs/>
          <w:sz w:val="24"/>
          <w:szCs w:val="24"/>
        </w:rPr>
      </w:pPr>
      <w:r>
        <w:rPr>
          <w:bCs/>
          <w:sz w:val="24"/>
          <w:szCs w:val="24"/>
        </w:rPr>
        <w:lastRenderedPageBreak/>
        <w:t>Christmas and Hogmanay we held a bring a party to a party night in December with attendance of 104</w:t>
      </w:r>
    </w:p>
    <w:p w14:paraId="73A44AFB" w14:textId="68E88018" w:rsidR="00E94719" w:rsidRDefault="00E94719" w:rsidP="00273B78">
      <w:pPr>
        <w:jc w:val="both"/>
        <w:rPr>
          <w:bCs/>
          <w:sz w:val="24"/>
          <w:szCs w:val="24"/>
        </w:rPr>
      </w:pPr>
      <w:r>
        <w:rPr>
          <w:bCs/>
          <w:sz w:val="24"/>
          <w:szCs w:val="24"/>
        </w:rPr>
        <w:t>Hogmanay Party with 139 in attendance both Adult/Children</w:t>
      </w:r>
    </w:p>
    <w:p w14:paraId="7384549C" w14:textId="77777777" w:rsidR="00074DA2" w:rsidRDefault="00E94719" w:rsidP="00273B78">
      <w:pPr>
        <w:jc w:val="both"/>
        <w:rPr>
          <w:bCs/>
          <w:sz w:val="24"/>
          <w:szCs w:val="24"/>
        </w:rPr>
      </w:pPr>
      <w:r>
        <w:rPr>
          <w:bCs/>
          <w:sz w:val="24"/>
          <w:szCs w:val="24"/>
        </w:rPr>
        <w:t>Both Christmas and Hogmanay events were well supported and reinforced the club as a destination for major calendar dates.</w:t>
      </w:r>
    </w:p>
    <w:p w14:paraId="3C554615" w14:textId="77777777" w:rsidR="00074DA2" w:rsidRDefault="00074DA2" w:rsidP="00273B78">
      <w:pPr>
        <w:jc w:val="both"/>
        <w:rPr>
          <w:b/>
          <w:sz w:val="24"/>
          <w:szCs w:val="24"/>
        </w:rPr>
      </w:pPr>
      <w:r>
        <w:rPr>
          <w:b/>
          <w:sz w:val="24"/>
          <w:szCs w:val="24"/>
        </w:rPr>
        <w:t>Looking Ahead</w:t>
      </w:r>
    </w:p>
    <w:p w14:paraId="673F1C2B" w14:textId="6E2F692A" w:rsidR="00E94719" w:rsidRDefault="00074DA2" w:rsidP="00273B78">
      <w:pPr>
        <w:jc w:val="both"/>
        <w:rPr>
          <w:bCs/>
          <w:sz w:val="24"/>
          <w:szCs w:val="24"/>
        </w:rPr>
      </w:pPr>
      <w:r>
        <w:rPr>
          <w:bCs/>
          <w:sz w:val="24"/>
          <w:szCs w:val="24"/>
        </w:rPr>
        <w:t>Reducing Energy Costs following investment already made in the building, our next priority is reducing running costs, particularly electricity and disabled toilets.</w:t>
      </w:r>
    </w:p>
    <w:p w14:paraId="26271177" w14:textId="43DAB1C9" w:rsidR="00074DA2" w:rsidRDefault="00074DA2" w:rsidP="00273B78">
      <w:pPr>
        <w:jc w:val="both"/>
        <w:rPr>
          <w:bCs/>
          <w:sz w:val="24"/>
          <w:szCs w:val="24"/>
        </w:rPr>
      </w:pPr>
      <w:r>
        <w:rPr>
          <w:bCs/>
          <w:sz w:val="24"/>
          <w:szCs w:val="24"/>
        </w:rPr>
        <w:t>We are activity looking at funding options for solar panels and battery storage, with the aim of:</w:t>
      </w:r>
    </w:p>
    <w:p w14:paraId="23412E83" w14:textId="2940757B" w:rsidR="00074DA2" w:rsidRDefault="00074DA2" w:rsidP="00074DA2">
      <w:pPr>
        <w:pStyle w:val="ListParagraph"/>
        <w:numPr>
          <w:ilvl w:val="0"/>
          <w:numId w:val="7"/>
        </w:numPr>
        <w:jc w:val="both"/>
        <w:rPr>
          <w:bCs/>
          <w:sz w:val="24"/>
          <w:szCs w:val="24"/>
        </w:rPr>
      </w:pPr>
      <w:r>
        <w:rPr>
          <w:bCs/>
          <w:sz w:val="24"/>
          <w:szCs w:val="24"/>
        </w:rPr>
        <w:t>Lowering electricity bills</w:t>
      </w:r>
    </w:p>
    <w:p w14:paraId="5C39CD3C" w14:textId="3C7534EA" w:rsidR="00074DA2" w:rsidRDefault="00074DA2" w:rsidP="00074DA2">
      <w:pPr>
        <w:pStyle w:val="ListParagraph"/>
        <w:numPr>
          <w:ilvl w:val="0"/>
          <w:numId w:val="7"/>
        </w:numPr>
        <w:jc w:val="both"/>
        <w:rPr>
          <w:bCs/>
          <w:sz w:val="24"/>
          <w:szCs w:val="24"/>
        </w:rPr>
      </w:pPr>
      <w:r>
        <w:rPr>
          <w:bCs/>
          <w:sz w:val="24"/>
          <w:szCs w:val="24"/>
        </w:rPr>
        <w:t>Protecting against future energy price rises</w:t>
      </w:r>
    </w:p>
    <w:p w14:paraId="640BA8E2" w14:textId="25D33A04" w:rsidR="00074DA2" w:rsidRDefault="00074DA2" w:rsidP="00074DA2">
      <w:pPr>
        <w:pStyle w:val="ListParagraph"/>
        <w:numPr>
          <w:ilvl w:val="0"/>
          <w:numId w:val="7"/>
        </w:numPr>
        <w:jc w:val="both"/>
        <w:rPr>
          <w:bCs/>
          <w:sz w:val="24"/>
          <w:szCs w:val="24"/>
        </w:rPr>
      </w:pPr>
      <w:r>
        <w:rPr>
          <w:bCs/>
          <w:sz w:val="24"/>
          <w:szCs w:val="24"/>
        </w:rPr>
        <w:t>Improving sustainability</w:t>
      </w:r>
    </w:p>
    <w:p w14:paraId="56D475A5" w14:textId="65E9BF7D" w:rsidR="00074DA2" w:rsidRDefault="00074DA2" w:rsidP="00074DA2">
      <w:pPr>
        <w:jc w:val="both"/>
        <w:rPr>
          <w:bCs/>
          <w:sz w:val="24"/>
          <w:szCs w:val="24"/>
        </w:rPr>
      </w:pPr>
      <w:r>
        <w:rPr>
          <w:bCs/>
          <w:sz w:val="24"/>
          <w:szCs w:val="24"/>
        </w:rPr>
        <w:t>Licensing Review – Club to Pub</w:t>
      </w:r>
    </w:p>
    <w:p w14:paraId="3F1A6B32" w14:textId="380C9F07" w:rsidR="00074DA2" w:rsidRDefault="00074DA2" w:rsidP="00074DA2">
      <w:pPr>
        <w:jc w:val="both"/>
        <w:rPr>
          <w:bCs/>
          <w:sz w:val="24"/>
          <w:szCs w:val="24"/>
        </w:rPr>
      </w:pPr>
      <w:r>
        <w:rPr>
          <w:bCs/>
          <w:sz w:val="24"/>
          <w:szCs w:val="24"/>
        </w:rPr>
        <w:t>We are also reviewing the operating licence, specifically the process of moving from a club to a pub licence.</w:t>
      </w:r>
    </w:p>
    <w:p w14:paraId="72E88E29" w14:textId="2A9A1A9C" w:rsidR="00074DA2" w:rsidRDefault="00074DA2" w:rsidP="00074DA2">
      <w:pPr>
        <w:jc w:val="both"/>
        <w:rPr>
          <w:bCs/>
          <w:sz w:val="24"/>
          <w:szCs w:val="24"/>
        </w:rPr>
      </w:pPr>
      <w:r>
        <w:rPr>
          <w:bCs/>
          <w:sz w:val="24"/>
          <w:szCs w:val="24"/>
        </w:rPr>
        <w:t xml:space="preserve">The reason for the is practical: </w:t>
      </w:r>
    </w:p>
    <w:p w14:paraId="74278581" w14:textId="3C9D5A24" w:rsidR="00074DA2" w:rsidRDefault="00074DA2" w:rsidP="00074DA2">
      <w:pPr>
        <w:pStyle w:val="ListParagraph"/>
        <w:numPr>
          <w:ilvl w:val="0"/>
          <w:numId w:val="9"/>
        </w:numPr>
        <w:rPr>
          <w:bCs/>
          <w:sz w:val="24"/>
          <w:szCs w:val="24"/>
        </w:rPr>
      </w:pPr>
      <w:r>
        <w:rPr>
          <w:bCs/>
          <w:sz w:val="24"/>
          <w:szCs w:val="24"/>
        </w:rPr>
        <w:t>To allow anyone to attend events</w:t>
      </w:r>
    </w:p>
    <w:p w14:paraId="108C0754" w14:textId="6E14F55E" w:rsidR="00074DA2" w:rsidRDefault="00074DA2" w:rsidP="00074DA2">
      <w:pPr>
        <w:pStyle w:val="ListParagraph"/>
        <w:numPr>
          <w:ilvl w:val="0"/>
          <w:numId w:val="9"/>
        </w:numPr>
        <w:rPr>
          <w:bCs/>
          <w:sz w:val="24"/>
          <w:szCs w:val="24"/>
        </w:rPr>
      </w:pPr>
      <w:r>
        <w:rPr>
          <w:bCs/>
          <w:sz w:val="24"/>
          <w:szCs w:val="24"/>
        </w:rPr>
        <w:t xml:space="preserve">To remove restrictions on </w:t>
      </w:r>
      <w:proofErr w:type="spellStart"/>
      <w:r>
        <w:rPr>
          <w:bCs/>
          <w:sz w:val="24"/>
          <w:szCs w:val="24"/>
        </w:rPr>
        <w:t>non member</w:t>
      </w:r>
      <w:proofErr w:type="spellEnd"/>
      <w:r>
        <w:rPr>
          <w:bCs/>
          <w:sz w:val="24"/>
          <w:szCs w:val="24"/>
        </w:rPr>
        <w:t xml:space="preserve"> functions</w:t>
      </w:r>
    </w:p>
    <w:p w14:paraId="28770CE1" w14:textId="229C4653" w:rsidR="00074DA2" w:rsidRDefault="00074DA2" w:rsidP="00074DA2">
      <w:pPr>
        <w:pStyle w:val="ListParagraph"/>
        <w:numPr>
          <w:ilvl w:val="0"/>
          <w:numId w:val="9"/>
        </w:numPr>
        <w:rPr>
          <w:bCs/>
          <w:sz w:val="24"/>
          <w:szCs w:val="24"/>
        </w:rPr>
      </w:pPr>
      <w:r>
        <w:rPr>
          <w:bCs/>
          <w:sz w:val="24"/>
          <w:szCs w:val="24"/>
        </w:rPr>
        <w:t>To make the venue easier to promote, hire, and use as a true community space</w:t>
      </w:r>
    </w:p>
    <w:p w14:paraId="22A821DA" w14:textId="68BA6E3B" w:rsidR="002D0657" w:rsidRDefault="002D0657" w:rsidP="002D0657">
      <w:pPr>
        <w:rPr>
          <w:bCs/>
          <w:sz w:val="24"/>
          <w:szCs w:val="24"/>
        </w:rPr>
      </w:pPr>
      <w:r>
        <w:rPr>
          <w:bCs/>
          <w:sz w:val="24"/>
          <w:szCs w:val="24"/>
        </w:rPr>
        <w:t xml:space="preserve">This would not change the Legions values or propose, but it would remove barriers that currently limit growth and income.  No decisions have been made yet – we are reviewing the process and implications before bringing anything formal back to members. </w:t>
      </w:r>
    </w:p>
    <w:p w14:paraId="0EA6136E" w14:textId="2D4E42FB" w:rsidR="002D0657" w:rsidRPr="002D0657" w:rsidRDefault="002D0657" w:rsidP="002D0657">
      <w:pPr>
        <w:rPr>
          <w:b/>
          <w:sz w:val="24"/>
          <w:szCs w:val="24"/>
        </w:rPr>
      </w:pPr>
      <w:r>
        <w:rPr>
          <w:b/>
          <w:sz w:val="24"/>
          <w:szCs w:val="24"/>
        </w:rPr>
        <w:t>Gratitude</w:t>
      </w:r>
    </w:p>
    <w:p w14:paraId="4A26BA36" w14:textId="44C0C889" w:rsidR="002D0657" w:rsidRDefault="002D0657" w:rsidP="002D0657">
      <w:pPr>
        <w:rPr>
          <w:bCs/>
          <w:sz w:val="24"/>
          <w:szCs w:val="24"/>
        </w:rPr>
      </w:pPr>
      <w:r w:rsidRPr="002D0657">
        <w:rPr>
          <w:bCs/>
          <w:sz w:val="24"/>
          <w:szCs w:val="24"/>
        </w:rPr>
        <w:t xml:space="preserve">Finally, I want to Thank everyone who’s contributed </w:t>
      </w:r>
      <w:r>
        <w:rPr>
          <w:bCs/>
          <w:sz w:val="24"/>
          <w:szCs w:val="24"/>
        </w:rPr>
        <w:t>their time and effort over the past year – committee members, volunteers, staff and members.</w:t>
      </w:r>
    </w:p>
    <w:p w14:paraId="7025A90F" w14:textId="5424F021" w:rsidR="002D0657" w:rsidRPr="002D0657" w:rsidRDefault="002D0657" w:rsidP="002D0657">
      <w:pPr>
        <w:rPr>
          <w:bCs/>
          <w:sz w:val="24"/>
          <w:szCs w:val="24"/>
        </w:rPr>
      </w:pPr>
      <w:r>
        <w:rPr>
          <w:bCs/>
          <w:sz w:val="24"/>
          <w:szCs w:val="24"/>
        </w:rPr>
        <w:t xml:space="preserve">Oldmeldrum Legion is in a far stronger position that it was, and while there’s still work to </w:t>
      </w:r>
      <w:proofErr w:type="gramStart"/>
      <w:r>
        <w:rPr>
          <w:bCs/>
          <w:sz w:val="24"/>
          <w:szCs w:val="24"/>
        </w:rPr>
        <w:t>do</w:t>
      </w:r>
      <w:proofErr w:type="gramEnd"/>
      <w:r>
        <w:rPr>
          <w:bCs/>
          <w:sz w:val="24"/>
          <w:szCs w:val="24"/>
        </w:rPr>
        <w:t xml:space="preserve"> we’re moving forward with confidence.</w:t>
      </w:r>
    </w:p>
    <w:p w14:paraId="70D1185F" w14:textId="61925323" w:rsidR="000E3CB4" w:rsidRPr="00706F67" w:rsidRDefault="000E3CB4" w:rsidP="278BDF49">
      <w:pPr>
        <w:rPr>
          <w:sz w:val="24"/>
          <w:szCs w:val="24"/>
        </w:rPr>
      </w:pPr>
    </w:p>
    <w:sectPr w:rsidR="000E3CB4" w:rsidRPr="00706F67" w:rsidSect="00175C7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C9C9" w14:textId="77777777" w:rsidR="00F77E64" w:rsidRDefault="00F77E64">
      <w:pPr>
        <w:spacing w:after="0" w:line="240" w:lineRule="auto"/>
      </w:pPr>
      <w:r>
        <w:separator/>
      </w:r>
    </w:p>
  </w:endnote>
  <w:endnote w:type="continuationSeparator" w:id="0">
    <w:p w14:paraId="5C226B17" w14:textId="77777777" w:rsidR="00F77E64" w:rsidRDefault="00F7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CB8C73F" w:rsidRPr="00BE79AB" w14:paraId="67DA58C9" w14:textId="77777777" w:rsidTr="2CB8C73F">
      <w:trPr>
        <w:trHeight w:val="300"/>
      </w:trPr>
      <w:tc>
        <w:tcPr>
          <w:tcW w:w="3005" w:type="dxa"/>
        </w:tcPr>
        <w:p w14:paraId="3AE141D1" w14:textId="79BCE849" w:rsidR="2CB8C73F" w:rsidRPr="00BE79AB" w:rsidRDefault="2CB8C73F" w:rsidP="00BE79AB">
          <w:pPr>
            <w:pStyle w:val="Header"/>
            <w:ind w:left="-115"/>
            <w:jc w:val="center"/>
            <w:rPr>
              <w:sz w:val="16"/>
              <w:szCs w:val="16"/>
            </w:rPr>
          </w:pPr>
        </w:p>
      </w:tc>
      <w:tc>
        <w:tcPr>
          <w:tcW w:w="3005" w:type="dxa"/>
        </w:tcPr>
        <w:p w14:paraId="334B30AA" w14:textId="760491B5" w:rsidR="2CB8C73F" w:rsidRPr="00BE79AB" w:rsidRDefault="2CB8C73F" w:rsidP="00BE79AB">
          <w:pPr>
            <w:pStyle w:val="Header"/>
            <w:jc w:val="center"/>
            <w:rPr>
              <w:sz w:val="16"/>
              <w:szCs w:val="16"/>
            </w:rPr>
          </w:pPr>
        </w:p>
      </w:tc>
      <w:tc>
        <w:tcPr>
          <w:tcW w:w="3005" w:type="dxa"/>
        </w:tcPr>
        <w:p w14:paraId="288D7A65" w14:textId="5342572E" w:rsidR="2CB8C73F" w:rsidRPr="00BE79AB" w:rsidRDefault="2CB8C73F" w:rsidP="00BE79AB">
          <w:pPr>
            <w:pStyle w:val="Header"/>
            <w:ind w:right="-115"/>
            <w:jc w:val="center"/>
            <w:rPr>
              <w:sz w:val="16"/>
              <w:szCs w:val="16"/>
            </w:rPr>
          </w:pPr>
        </w:p>
      </w:tc>
    </w:tr>
  </w:tbl>
  <w:p w14:paraId="3E3EA6CB" w14:textId="7A7A455A" w:rsidR="2CB8C73F" w:rsidRPr="00BE79AB" w:rsidRDefault="00BE79AB" w:rsidP="00BE79AB">
    <w:pPr>
      <w:pStyle w:val="Footer"/>
      <w:jc w:val="center"/>
      <w:rPr>
        <w:sz w:val="16"/>
        <w:szCs w:val="16"/>
      </w:rPr>
    </w:pPr>
    <w:r w:rsidRPr="00BE79AB">
      <w:rPr>
        <w:sz w:val="16"/>
        <w:szCs w:val="16"/>
      </w:rPr>
      <w:t>Market Square, Oldmeldrum, Aberdeenshire, AB51 0AA</w:t>
    </w:r>
  </w:p>
  <w:p w14:paraId="3FC377F2" w14:textId="3851A25C" w:rsidR="00BE79AB" w:rsidRPr="00BE79AB" w:rsidRDefault="00BE79AB" w:rsidP="00BE79AB">
    <w:pPr>
      <w:pStyle w:val="Footer"/>
      <w:jc w:val="center"/>
      <w:rPr>
        <w:sz w:val="16"/>
        <w:szCs w:val="16"/>
      </w:rPr>
    </w:pPr>
    <w:r w:rsidRPr="00BE79AB">
      <w:rPr>
        <w:sz w:val="16"/>
        <w:szCs w:val="16"/>
      </w:rPr>
      <w:t>Telephone 01651 872527</w:t>
    </w:r>
  </w:p>
  <w:p w14:paraId="2ECE6D74" w14:textId="7B5940CE" w:rsidR="00BE79AB" w:rsidRPr="00BE79AB" w:rsidRDefault="00BE79AB" w:rsidP="00BE79AB">
    <w:pPr>
      <w:pStyle w:val="Footer"/>
      <w:jc w:val="center"/>
      <w:rPr>
        <w:sz w:val="16"/>
        <w:szCs w:val="16"/>
      </w:rPr>
    </w:pPr>
    <w:hyperlink r:id="rId1" w:history="1">
      <w:r w:rsidRPr="00BE79AB">
        <w:rPr>
          <w:rStyle w:val="Hyperlink"/>
          <w:sz w:val="16"/>
          <w:szCs w:val="16"/>
        </w:rPr>
        <w:t>www.rblsoldmeldrum.co.uk</w:t>
      </w:r>
    </w:hyperlink>
  </w:p>
  <w:p w14:paraId="496EBE48" w14:textId="1F6048D0" w:rsidR="00BE79AB" w:rsidRPr="00BE79AB" w:rsidRDefault="00BE79AB" w:rsidP="00BE79AB">
    <w:pPr>
      <w:pStyle w:val="Footer"/>
      <w:jc w:val="center"/>
      <w:rPr>
        <w:sz w:val="16"/>
        <w:szCs w:val="16"/>
      </w:rPr>
    </w:pPr>
    <w:r w:rsidRPr="00BE79AB">
      <w:rPr>
        <w:sz w:val="16"/>
        <w:szCs w:val="16"/>
      </w:rPr>
      <w:t>email: enquiries@rblsoldmeldrum.co.uk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983F" w14:textId="77777777" w:rsidR="00F77E64" w:rsidRDefault="00F77E64">
      <w:pPr>
        <w:spacing w:after="0" w:line="240" w:lineRule="auto"/>
      </w:pPr>
      <w:r>
        <w:separator/>
      </w:r>
    </w:p>
  </w:footnote>
  <w:footnote w:type="continuationSeparator" w:id="0">
    <w:p w14:paraId="3E3D4981" w14:textId="77777777" w:rsidR="00F77E64" w:rsidRDefault="00F7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273D" w14:textId="77777777" w:rsidR="00A70796" w:rsidRDefault="00A70796" w:rsidP="00A70796">
    <w:pPr>
      <w:pStyle w:val="paragraph"/>
      <w:spacing w:before="0" w:beforeAutospacing="0" w:after="0" w:afterAutospacing="0"/>
      <w:jc w:val="center"/>
      <w:textAlignment w:val="baseline"/>
      <w:rPr>
        <w:rFonts w:ascii="Segoe UI" w:hAnsi="Segoe UI" w:cs="Segoe UI"/>
        <w:noProof/>
        <w:sz w:val="18"/>
        <w:szCs w:val="18"/>
      </w:rPr>
    </w:pPr>
    <w:r>
      <w:rPr>
        <w:noProof/>
      </w:rPr>
      <w:drawing>
        <wp:inline distT="0" distB="0" distL="0" distR="0" wp14:anchorId="1CAAA6E3" wp14:editId="59D11141">
          <wp:extent cx="1082040" cy="915067"/>
          <wp:effectExtent l="0" t="0" r="0" b="0"/>
          <wp:docPr id="1135982138" name="Picture 6"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982138" name="Picture 6" descr="A logo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573" cy="953573"/>
                  </a:xfrm>
                  <a:prstGeom prst="rect">
                    <a:avLst/>
                  </a:prstGeom>
                  <a:noFill/>
                  <a:ln>
                    <a:noFill/>
                  </a:ln>
                </pic:spPr>
              </pic:pic>
            </a:graphicData>
          </a:graphic>
        </wp:inline>
      </w:drawing>
    </w:r>
  </w:p>
  <w:p w14:paraId="0E5378DD" w14:textId="77777777" w:rsidR="00A70796" w:rsidRDefault="00BE79AB" w:rsidP="00A70796">
    <w:pPr>
      <w:pStyle w:val="paragraph"/>
      <w:spacing w:before="0" w:beforeAutospacing="0" w:after="0" w:afterAutospacing="0"/>
      <w:jc w:val="center"/>
      <w:textAlignment w:val="baseline"/>
      <w:rPr>
        <w:rStyle w:val="eop"/>
        <w:rFonts w:ascii="Calibri" w:hAnsi="Calibri" w:cs="Calibri"/>
        <w:sz w:val="36"/>
        <w:szCs w:val="36"/>
      </w:rPr>
    </w:pPr>
    <w:r>
      <w:rPr>
        <w:rStyle w:val="normaltextrun"/>
        <w:rFonts w:ascii="Calibri" w:eastAsiaTheme="majorEastAsia" w:hAnsi="Calibri" w:cs="Calibri"/>
        <w:sz w:val="36"/>
        <w:szCs w:val="36"/>
      </w:rPr>
      <w:t>The Royal British Legion Scotland Club</w:t>
    </w:r>
    <w:r>
      <w:rPr>
        <w:rStyle w:val="eop"/>
        <w:rFonts w:ascii="Calibri" w:hAnsi="Calibri" w:cs="Calibri"/>
        <w:sz w:val="36"/>
        <w:szCs w:val="36"/>
      </w:rPr>
      <w:t> </w:t>
    </w:r>
  </w:p>
  <w:p w14:paraId="0C90F05E" w14:textId="317FC91F" w:rsidR="00BE79AB" w:rsidRDefault="00BE79AB" w:rsidP="00A7079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36"/>
        <w:szCs w:val="36"/>
      </w:rPr>
      <w:t>(Oldmeldrum&amp; District)</w:t>
    </w:r>
  </w:p>
  <w:p w14:paraId="20EA2267" w14:textId="367DDC68" w:rsidR="2CB8C73F" w:rsidRDefault="2CB8C73F" w:rsidP="2CB8C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CC"/>
    <w:multiLevelType w:val="hybridMultilevel"/>
    <w:tmpl w:val="ABBA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2240F"/>
    <w:multiLevelType w:val="hybridMultilevel"/>
    <w:tmpl w:val="36CA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33A26"/>
    <w:multiLevelType w:val="hybridMultilevel"/>
    <w:tmpl w:val="1BF62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005AE0"/>
    <w:multiLevelType w:val="hybridMultilevel"/>
    <w:tmpl w:val="07A4A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52492"/>
    <w:multiLevelType w:val="hybridMultilevel"/>
    <w:tmpl w:val="74649EA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 w15:restartNumberingAfterBreak="0">
    <w:nsid w:val="48A2388D"/>
    <w:multiLevelType w:val="hybridMultilevel"/>
    <w:tmpl w:val="503A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2101F"/>
    <w:multiLevelType w:val="hybridMultilevel"/>
    <w:tmpl w:val="404AD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D60C79"/>
    <w:multiLevelType w:val="hybridMultilevel"/>
    <w:tmpl w:val="4BB4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935A1"/>
    <w:multiLevelType w:val="hybridMultilevel"/>
    <w:tmpl w:val="599C3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996299">
    <w:abstractNumId w:val="4"/>
  </w:num>
  <w:num w:numId="2" w16cid:durableId="1549687227">
    <w:abstractNumId w:val="1"/>
  </w:num>
  <w:num w:numId="3" w16cid:durableId="1411003905">
    <w:abstractNumId w:val="0"/>
  </w:num>
  <w:num w:numId="4" w16cid:durableId="72556274">
    <w:abstractNumId w:val="7"/>
  </w:num>
  <w:num w:numId="5" w16cid:durableId="649284985">
    <w:abstractNumId w:val="6"/>
  </w:num>
  <w:num w:numId="6" w16cid:durableId="1784300389">
    <w:abstractNumId w:val="5"/>
  </w:num>
  <w:num w:numId="7" w16cid:durableId="581572349">
    <w:abstractNumId w:val="3"/>
  </w:num>
  <w:num w:numId="8" w16cid:durableId="1252815560">
    <w:abstractNumId w:val="2"/>
  </w:num>
  <w:num w:numId="9" w16cid:durableId="639846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14"/>
    <w:rsid w:val="000153FA"/>
    <w:rsid w:val="00033D7D"/>
    <w:rsid w:val="00034BE0"/>
    <w:rsid w:val="00057CFD"/>
    <w:rsid w:val="000604EF"/>
    <w:rsid w:val="0006368E"/>
    <w:rsid w:val="00063C15"/>
    <w:rsid w:val="00064929"/>
    <w:rsid w:val="0006723D"/>
    <w:rsid w:val="00074DA2"/>
    <w:rsid w:val="00097C2D"/>
    <w:rsid w:val="000B2CA5"/>
    <w:rsid w:val="000B5B57"/>
    <w:rsid w:val="000B5FC3"/>
    <w:rsid w:val="000C61E1"/>
    <w:rsid w:val="000E05D1"/>
    <w:rsid w:val="000E3CB4"/>
    <w:rsid w:val="000E586B"/>
    <w:rsid w:val="00117D3F"/>
    <w:rsid w:val="00143DC5"/>
    <w:rsid w:val="00150230"/>
    <w:rsid w:val="00151195"/>
    <w:rsid w:val="00156FA6"/>
    <w:rsid w:val="0016155D"/>
    <w:rsid w:val="001633A1"/>
    <w:rsid w:val="001644B1"/>
    <w:rsid w:val="00175C7C"/>
    <w:rsid w:val="0017667D"/>
    <w:rsid w:val="00180998"/>
    <w:rsid w:val="00183976"/>
    <w:rsid w:val="00193D39"/>
    <w:rsid w:val="001979D0"/>
    <w:rsid w:val="001A426F"/>
    <w:rsid w:val="001B65C1"/>
    <w:rsid w:val="001D457F"/>
    <w:rsid w:val="001E3383"/>
    <w:rsid w:val="001E6D8D"/>
    <w:rsid w:val="001E749A"/>
    <w:rsid w:val="001F20F6"/>
    <w:rsid w:val="002075DB"/>
    <w:rsid w:val="00210819"/>
    <w:rsid w:val="00211898"/>
    <w:rsid w:val="00241BED"/>
    <w:rsid w:val="00241C34"/>
    <w:rsid w:val="00242C10"/>
    <w:rsid w:val="002477EF"/>
    <w:rsid w:val="00253C74"/>
    <w:rsid w:val="00255EBA"/>
    <w:rsid w:val="002616D8"/>
    <w:rsid w:val="00266B65"/>
    <w:rsid w:val="00272F48"/>
    <w:rsid w:val="00273B78"/>
    <w:rsid w:val="002746AC"/>
    <w:rsid w:val="00286330"/>
    <w:rsid w:val="00287525"/>
    <w:rsid w:val="00287BA9"/>
    <w:rsid w:val="002A3C5E"/>
    <w:rsid w:val="002A4D9C"/>
    <w:rsid w:val="002A7623"/>
    <w:rsid w:val="002B4EA7"/>
    <w:rsid w:val="002D0657"/>
    <w:rsid w:val="002E79EA"/>
    <w:rsid w:val="0030777A"/>
    <w:rsid w:val="00317593"/>
    <w:rsid w:val="00320BC4"/>
    <w:rsid w:val="00334501"/>
    <w:rsid w:val="00335D28"/>
    <w:rsid w:val="00337261"/>
    <w:rsid w:val="00340DC7"/>
    <w:rsid w:val="003420FB"/>
    <w:rsid w:val="00356C45"/>
    <w:rsid w:val="00360058"/>
    <w:rsid w:val="0036101A"/>
    <w:rsid w:val="003627EE"/>
    <w:rsid w:val="0036625A"/>
    <w:rsid w:val="003765A3"/>
    <w:rsid w:val="003A516D"/>
    <w:rsid w:val="003A5F85"/>
    <w:rsid w:val="003B2060"/>
    <w:rsid w:val="003B52D2"/>
    <w:rsid w:val="003E213E"/>
    <w:rsid w:val="003E23D8"/>
    <w:rsid w:val="003E5B91"/>
    <w:rsid w:val="003F267C"/>
    <w:rsid w:val="00402CF8"/>
    <w:rsid w:val="00410013"/>
    <w:rsid w:val="0042672D"/>
    <w:rsid w:val="00426B8B"/>
    <w:rsid w:val="0043228D"/>
    <w:rsid w:val="00433B04"/>
    <w:rsid w:val="004569AD"/>
    <w:rsid w:val="0045727E"/>
    <w:rsid w:val="00463FBA"/>
    <w:rsid w:val="00471BF7"/>
    <w:rsid w:val="0047224E"/>
    <w:rsid w:val="0048222C"/>
    <w:rsid w:val="0048367B"/>
    <w:rsid w:val="004A30E8"/>
    <w:rsid w:val="004B4594"/>
    <w:rsid w:val="004C36FB"/>
    <w:rsid w:val="004C55EB"/>
    <w:rsid w:val="004D7A0F"/>
    <w:rsid w:val="004F4D33"/>
    <w:rsid w:val="00533613"/>
    <w:rsid w:val="00545D12"/>
    <w:rsid w:val="005511FE"/>
    <w:rsid w:val="00552A7E"/>
    <w:rsid w:val="0056307A"/>
    <w:rsid w:val="00571F08"/>
    <w:rsid w:val="005760ED"/>
    <w:rsid w:val="00592332"/>
    <w:rsid w:val="005A567B"/>
    <w:rsid w:val="005C7D55"/>
    <w:rsid w:val="005E26F9"/>
    <w:rsid w:val="005E47A6"/>
    <w:rsid w:val="00610C40"/>
    <w:rsid w:val="00615C7B"/>
    <w:rsid w:val="00627C28"/>
    <w:rsid w:val="00627FE1"/>
    <w:rsid w:val="0063516B"/>
    <w:rsid w:val="00667B56"/>
    <w:rsid w:val="00672B65"/>
    <w:rsid w:val="00673C5C"/>
    <w:rsid w:val="00673F70"/>
    <w:rsid w:val="00675FFC"/>
    <w:rsid w:val="006772CB"/>
    <w:rsid w:val="00677BB7"/>
    <w:rsid w:val="00677E14"/>
    <w:rsid w:val="00691E2D"/>
    <w:rsid w:val="00692B99"/>
    <w:rsid w:val="00693ACC"/>
    <w:rsid w:val="00695318"/>
    <w:rsid w:val="006B6A92"/>
    <w:rsid w:val="006C7CC2"/>
    <w:rsid w:val="006E0BE8"/>
    <w:rsid w:val="006E31CB"/>
    <w:rsid w:val="006F116E"/>
    <w:rsid w:val="006F4DA2"/>
    <w:rsid w:val="00706F67"/>
    <w:rsid w:val="00710ED3"/>
    <w:rsid w:val="00712DC4"/>
    <w:rsid w:val="00713792"/>
    <w:rsid w:val="00713DAF"/>
    <w:rsid w:val="00714CA3"/>
    <w:rsid w:val="00761B0F"/>
    <w:rsid w:val="007676C8"/>
    <w:rsid w:val="0078337B"/>
    <w:rsid w:val="00794E55"/>
    <w:rsid w:val="00795329"/>
    <w:rsid w:val="0079572E"/>
    <w:rsid w:val="007A4E7E"/>
    <w:rsid w:val="007C6DE3"/>
    <w:rsid w:val="007E2A6E"/>
    <w:rsid w:val="007E4065"/>
    <w:rsid w:val="007E5A5F"/>
    <w:rsid w:val="007F2B4E"/>
    <w:rsid w:val="007F3355"/>
    <w:rsid w:val="0080151B"/>
    <w:rsid w:val="00806E11"/>
    <w:rsid w:val="00806E38"/>
    <w:rsid w:val="0081015C"/>
    <w:rsid w:val="00815AA7"/>
    <w:rsid w:val="008231A5"/>
    <w:rsid w:val="008347D1"/>
    <w:rsid w:val="00837087"/>
    <w:rsid w:val="00837F0F"/>
    <w:rsid w:val="008404F8"/>
    <w:rsid w:val="00843045"/>
    <w:rsid w:val="0084406A"/>
    <w:rsid w:val="00863DF9"/>
    <w:rsid w:val="0087634E"/>
    <w:rsid w:val="00877E28"/>
    <w:rsid w:val="00896C06"/>
    <w:rsid w:val="008B002B"/>
    <w:rsid w:val="008B45E8"/>
    <w:rsid w:val="008C0229"/>
    <w:rsid w:val="008C4B56"/>
    <w:rsid w:val="008C5FE3"/>
    <w:rsid w:val="008D2D64"/>
    <w:rsid w:val="008D7CE7"/>
    <w:rsid w:val="008E2B36"/>
    <w:rsid w:val="008E5B19"/>
    <w:rsid w:val="008E712C"/>
    <w:rsid w:val="008E72F9"/>
    <w:rsid w:val="008F0E06"/>
    <w:rsid w:val="008F1F6E"/>
    <w:rsid w:val="009002E6"/>
    <w:rsid w:val="00901979"/>
    <w:rsid w:val="00907938"/>
    <w:rsid w:val="0091592A"/>
    <w:rsid w:val="0092460C"/>
    <w:rsid w:val="009250EE"/>
    <w:rsid w:val="00927E13"/>
    <w:rsid w:val="0093600B"/>
    <w:rsid w:val="00937B6C"/>
    <w:rsid w:val="00946E7E"/>
    <w:rsid w:val="00955246"/>
    <w:rsid w:val="00965AA8"/>
    <w:rsid w:val="00981C3F"/>
    <w:rsid w:val="009941F1"/>
    <w:rsid w:val="009A0858"/>
    <w:rsid w:val="009A2852"/>
    <w:rsid w:val="009A6DE4"/>
    <w:rsid w:val="009D02CB"/>
    <w:rsid w:val="009F5E04"/>
    <w:rsid w:val="00A121B4"/>
    <w:rsid w:val="00A1385C"/>
    <w:rsid w:val="00A142F4"/>
    <w:rsid w:val="00A16B37"/>
    <w:rsid w:val="00A270A8"/>
    <w:rsid w:val="00A445E3"/>
    <w:rsid w:val="00A51981"/>
    <w:rsid w:val="00A70796"/>
    <w:rsid w:val="00A8480D"/>
    <w:rsid w:val="00A86E45"/>
    <w:rsid w:val="00AA0A62"/>
    <w:rsid w:val="00AA126B"/>
    <w:rsid w:val="00AA4A0F"/>
    <w:rsid w:val="00AA5BBF"/>
    <w:rsid w:val="00AB639B"/>
    <w:rsid w:val="00AB66A9"/>
    <w:rsid w:val="00AC0649"/>
    <w:rsid w:val="00AC2A81"/>
    <w:rsid w:val="00AC3194"/>
    <w:rsid w:val="00AC6673"/>
    <w:rsid w:val="00AD42DF"/>
    <w:rsid w:val="00AE178B"/>
    <w:rsid w:val="00B0030A"/>
    <w:rsid w:val="00B03662"/>
    <w:rsid w:val="00B03B9E"/>
    <w:rsid w:val="00B043A1"/>
    <w:rsid w:val="00B048BD"/>
    <w:rsid w:val="00B11E8F"/>
    <w:rsid w:val="00B177FB"/>
    <w:rsid w:val="00B26D8A"/>
    <w:rsid w:val="00B45384"/>
    <w:rsid w:val="00B53F7B"/>
    <w:rsid w:val="00B63F23"/>
    <w:rsid w:val="00B65A9C"/>
    <w:rsid w:val="00B76B84"/>
    <w:rsid w:val="00B90E17"/>
    <w:rsid w:val="00B94AAB"/>
    <w:rsid w:val="00B9798F"/>
    <w:rsid w:val="00BA14AE"/>
    <w:rsid w:val="00BA66C7"/>
    <w:rsid w:val="00BB219D"/>
    <w:rsid w:val="00BB68D1"/>
    <w:rsid w:val="00BE131D"/>
    <w:rsid w:val="00BE79AB"/>
    <w:rsid w:val="00C32A7E"/>
    <w:rsid w:val="00C41DBF"/>
    <w:rsid w:val="00C50740"/>
    <w:rsid w:val="00C550FE"/>
    <w:rsid w:val="00C61E8A"/>
    <w:rsid w:val="00C648D8"/>
    <w:rsid w:val="00C7128F"/>
    <w:rsid w:val="00C82384"/>
    <w:rsid w:val="00C8300A"/>
    <w:rsid w:val="00C85118"/>
    <w:rsid w:val="00C854BB"/>
    <w:rsid w:val="00CA1F99"/>
    <w:rsid w:val="00CA3E8F"/>
    <w:rsid w:val="00CB4F03"/>
    <w:rsid w:val="00CC01DF"/>
    <w:rsid w:val="00CC0249"/>
    <w:rsid w:val="00CC3B26"/>
    <w:rsid w:val="00CD4375"/>
    <w:rsid w:val="00CE17D9"/>
    <w:rsid w:val="00CE38D8"/>
    <w:rsid w:val="00CF0B63"/>
    <w:rsid w:val="00CF2E8D"/>
    <w:rsid w:val="00D17579"/>
    <w:rsid w:val="00D21A50"/>
    <w:rsid w:val="00D44AAA"/>
    <w:rsid w:val="00D46A0B"/>
    <w:rsid w:val="00D47053"/>
    <w:rsid w:val="00D50A1D"/>
    <w:rsid w:val="00D53C90"/>
    <w:rsid w:val="00D64644"/>
    <w:rsid w:val="00D7373B"/>
    <w:rsid w:val="00D74391"/>
    <w:rsid w:val="00D77136"/>
    <w:rsid w:val="00D90C82"/>
    <w:rsid w:val="00D9269A"/>
    <w:rsid w:val="00DA48DC"/>
    <w:rsid w:val="00DB0445"/>
    <w:rsid w:val="00DC349C"/>
    <w:rsid w:val="00DD6D09"/>
    <w:rsid w:val="00DE1122"/>
    <w:rsid w:val="00DE5755"/>
    <w:rsid w:val="00E040F2"/>
    <w:rsid w:val="00E21430"/>
    <w:rsid w:val="00E50D8C"/>
    <w:rsid w:val="00E562DC"/>
    <w:rsid w:val="00E618E4"/>
    <w:rsid w:val="00E80DD8"/>
    <w:rsid w:val="00E878C8"/>
    <w:rsid w:val="00E914B0"/>
    <w:rsid w:val="00E9466E"/>
    <w:rsid w:val="00E94719"/>
    <w:rsid w:val="00E97404"/>
    <w:rsid w:val="00E976DA"/>
    <w:rsid w:val="00EB414D"/>
    <w:rsid w:val="00EC1E59"/>
    <w:rsid w:val="00EC2163"/>
    <w:rsid w:val="00EC2614"/>
    <w:rsid w:val="00EC5BA3"/>
    <w:rsid w:val="00ED68CD"/>
    <w:rsid w:val="00EE53A8"/>
    <w:rsid w:val="00EF0334"/>
    <w:rsid w:val="00F03506"/>
    <w:rsid w:val="00F040D5"/>
    <w:rsid w:val="00F04A7A"/>
    <w:rsid w:val="00F13FAF"/>
    <w:rsid w:val="00F15C9A"/>
    <w:rsid w:val="00F15E7A"/>
    <w:rsid w:val="00F34F07"/>
    <w:rsid w:val="00F42229"/>
    <w:rsid w:val="00F45FEF"/>
    <w:rsid w:val="00F47B3C"/>
    <w:rsid w:val="00F524CD"/>
    <w:rsid w:val="00F62D41"/>
    <w:rsid w:val="00F63B9C"/>
    <w:rsid w:val="00F77E64"/>
    <w:rsid w:val="00F971B9"/>
    <w:rsid w:val="00FB0F4B"/>
    <w:rsid w:val="00FB4037"/>
    <w:rsid w:val="00FB488E"/>
    <w:rsid w:val="00FC48C4"/>
    <w:rsid w:val="00FC599D"/>
    <w:rsid w:val="00FD006A"/>
    <w:rsid w:val="00FD436C"/>
    <w:rsid w:val="00FD6417"/>
    <w:rsid w:val="00FD74C4"/>
    <w:rsid w:val="00FF0C8A"/>
    <w:rsid w:val="00FF412E"/>
    <w:rsid w:val="00FF4D44"/>
    <w:rsid w:val="031494D0"/>
    <w:rsid w:val="05F6BD8B"/>
    <w:rsid w:val="084E559C"/>
    <w:rsid w:val="09673569"/>
    <w:rsid w:val="0AE1D158"/>
    <w:rsid w:val="0C2B616A"/>
    <w:rsid w:val="0CA69718"/>
    <w:rsid w:val="0CB592F3"/>
    <w:rsid w:val="0CF8B2A0"/>
    <w:rsid w:val="0F63022C"/>
    <w:rsid w:val="0FDE37DA"/>
    <w:rsid w:val="10305362"/>
    <w:rsid w:val="10E72DAA"/>
    <w:rsid w:val="11116676"/>
    <w:rsid w:val="11CC23C3"/>
    <w:rsid w:val="1259D97A"/>
    <w:rsid w:val="13024CF4"/>
    <w:rsid w:val="1503C485"/>
    <w:rsid w:val="15CBAF3C"/>
    <w:rsid w:val="19A4FD0A"/>
    <w:rsid w:val="1B70AD28"/>
    <w:rsid w:val="203ADC5A"/>
    <w:rsid w:val="21C6C64F"/>
    <w:rsid w:val="22EC893A"/>
    <w:rsid w:val="2326BA1C"/>
    <w:rsid w:val="240C33B1"/>
    <w:rsid w:val="2458B284"/>
    <w:rsid w:val="24A38229"/>
    <w:rsid w:val="25409E49"/>
    <w:rsid w:val="25524B9E"/>
    <w:rsid w:val="278BDF49"/>
    <w:rsid w:val="27A6C8A5"/>
    <w:rsid w:val="27C893FE"/>
    <w:rsid w:val="29531F9E"/>
    <w:rsid w:val="29636F66"/>
    <w:rsid w:val="2BB8E202"/>
    <w:rsid w:val="2C297873"/>
    <w:rsid w:val="2CB8C73F"/>
    <w:rsid w:val="2DB433CF"/>
    <w:rsid w:val="2E51596F"/>
    <w:rsid w:val="2ED6BAAC"/>
    <w:rsid w:val="30039009"/>
    <w:rsid w:val="3031842D"/>
    <w:rsid w:val="3042A94B"/>
    <w:rsid w:val="3049073E"/>
    <w:rsid w:val="307DB425"/>
    <w:rsid w:val="30EBD491"/>
    <w:rsid w:val="31E4D79F"/>
    <w:rsid w:val="32B9DD90"/>
    <w:rsid w:val="34237553"/>
    <w:rsid w:val="35A3BA41"/>
    <w:rsid w:val="35BF45B4"/>
    <w:rsid w:val="36226314"/>
    <w:rsid w:val="36ABBC70"/>
    <w:rsid w:val="375B1615"/>
    <w:rsid w:val="398C470C"/>
    <w:rsid w:val="39EC3D00"/>
    <w:rsid w:val="3A2B480B"/>
    <w:rsid w:val="3BB48483"/>
    <w:rsid w:val="3BC7186C"/>
    <w:rsid w:val="3C2FBA31"/>
    <w:rsid w:val="3C60BFD6"/>
    <w:rsid w:val="3CFC063B"/>
    <w:rsid w:val="3D4F52A3"/>
    <w:rsid w:val="3F675AF3"/>
    <w:rsid w:val="3F986098"/>
    <w:rsid w:val="405B7E84"/>
    <w:rsid w:val="4100EA79"/>
    <w:rsid w:val="4285D358"/>
    <w:rsid w:val="43B72016"/>
    <w:rsid w:val="450D7926"/>
    <w:rsid w:val="452151CC"/>
    <w:rsid w:val="45423D68"/>
    <w:rsid w:val="45B5B32D"/>
    <w:rsid w:val="47ECB646"/>
    <w:rsid w:val="4A86F5D5"/>
    <w:rsid w:val="4B1418E5"/>
    <w:rsid w:val="4BA8D3CC"/>
    <w:rsid w:val="4CA2EA02"/>
    <w:rsid w:val="4DE4135F"/>
    <w:rsid w:val="4E1848A6"/>
    <w:rsid w:val="4E86A6C9"/>
    <w:rsid w:val="4EC8439A"/>
    <w:rsid w:val="4ED50271"/>
    <w:rsid w:val="4EFEE6D6"/>
    <w:rsid w:val="500D5CDF"/>
    <w:rsid w:val="514FE968"/>
    <w:rsid w:val="51F3E9B4"/>
    <w:rsid w:val="51FAE275"/>
    <w:rsid w:val="52156035"/>
    <w:rsid w:val="53B13096"/>
    <w:rsid w:val="58932B4C"/>
    <w:rsid w:val="5B322A35"/>
    <w:rsid w:val="5B9ACBFA"/>
    <w:rsid w:val="5C84A326"/>
    <w:rsid w:val="5D3D56E8"/>
    <w:rsid w:val="6046D008"/>
    <w:rsid w:val="604D53D3"/>
    <w:rsid w:val="6074F7AA"/>
    <w:rsid w:val="6258B45D"/>
    <w:rsid w:val="62670768"/>
    <w:rsid w:val="63F730CF"/>
    <w:rsid w:val="64BFE41E"/>
    <w:rsid w:val="6578488A"/>
    <w:rsid w:val="657AA16B"/>
    <w:rsid w:val="66AD666C"/>
    <w:rsid w:val="66E4392E"/>
    <w:rsid w:val="6880098F"/>
    <w:rsid w:val="68ADDC04"/>
    <w:rsid w:val="68B2422D"/>
    <w:rsid w:val="68B2C5D8"/>
    <w:rsid w:val="692A328E"/>
    <w:rsid w:val="692BC093"/>
    <w:rsid w:val="6A1BD9F0"/>
    <w:rsid w:val="6A5DC733"/>
    <w:rsid w:val="6AAE3A6C"/>
    <w:rsid w:val="6AE9D012"/>
    <w:rsid w:val="6BE9E2EF"/>
    <w:rsid w:val="6BF9CC71"/>
    <w:rsid w:val="6C862A5B"/>
    <w:rsid w:val="6CCAF603"/>
    <w:rsid w:val="6D4F5E6D"/>
    <w:rsid w:val="6F46004B"/>
    <w:rsid w:val="6FD243E6"/>
    <w:rsid w:val="7134F408"/>
    <w:rsid w:val="72073584"/>
    <w:rsid w:val="72867100"/>
    <w:rsid w:val="7679C5CF"/>
    <w:rsid w:val="78030247"/>
    <w:rsid w:val="7CE90753"/>
    <w:rsid w:val="7D2FA425"/>
    <w:rsid w:val="7D5FA099"/>
    <w:rsid w:val="7E84D7B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DA7DE"/>
  <w15:docId w15:val="{7DC9F73D-D2EE-4A5F-A4BA-D3172BF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C4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7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7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9EA"/>
    <w:rPr>
      <w:rFonts w:ascii="Tahoma" w:hAnsi="Tahoma" w:cs="Tahoma"/>
      <w:sz w:val="16"/>
      <w:szCs w:val="16"/>
    </w:rPr>
  </w:style>
  <w:style w:type="character" w:customStyle="1" w:styleId="Heading1Char">
    <w:name w:val="Heading 1 Char"/>
    <w:basedOn w:val="DefaultParagraphFont"/>
    <w:link w:val="Heading1"/>
    <w:uiPriority w:val="9"/>
    <w:rsid w:val="00610C40"/>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semiHidden/>
    <w:unhideWhenUsed/>
    <w:qFormat/>
    <w:rsid w:val="00610C40"/>
    <w:pPr>
      <w:spacing w:line="276" w:lineRule="auto"/>
      <w:outlineLvl w:val="9"/>
    </w:pPr>
    <w:rPr>
      <w:lang w:val="en-US" w:eastAsia="ja-JP"/>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BE79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E79AB"/>
  </w:style>
  <w:style w:type="character" w:customStyle="1" w:styleId="eop">
    <w:name w:val="eop"/>
    <w:basedOn w:val="DefaultParagraphFont"/>
    <w:rsid w:val="00BE79AB"/>
  </w:style>
  <w:style w:type="character" w:styleId="Hyperlink">
    <w:name w:val="Hyperlink"/>
    <w:basedOn w:val="DefaultParagraphFont"/>
    <w:uiPriority w:val="99"/>
    <w:unhideWhenUsed/>
    <w:rsid w:val="00BE79AB"/>
    <w:rPr>
      <w:color w:val="0563C1" w:themeColor="hyperlink"/>
      <w:u w:val="single"/>
    </w:rPr>
  </w:style>
  <w:style w:type="character" w:customStyle="1" w:styleId="UnresolvedMention1">
    <w:name w:val="Unresolved Mention1"/>
    <w:basedOn w:val="DefaultParagraphFont"/>
    <w:uiPriority w:val="99"/>
    <w:semiHidden/>
    <w:unhideWhenUsed/>
    <w:rsid w:val="00BE79AB"/>
    <w:rPr>
      <w:color w:val="605E5C"/>
      <w:shd w:val="clear" w:color="auto" w:fill="E1DFDD"/>
    </w:rPr>
  </w:style>
  <w:style w:type="paragraph" w:styleId="ListParagraph">
    <w:name w:val="List Paragraph"/>
    <w:basedOn w:val="Normal"/>
    <w:uiPriority w:val="34"/>
    <w:qFormat/>
    <w:rsid w:val="00795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9692">
      <w:bodyDiv w:val="1"/>
      <w:marLeft w:val="0"/>
      <w:marRight w:val="0"/>
      <w:marTop w:val="0"/>
      <w:marBottom w:val="0"/>
      <w:divBdr>
        <w:top w:val="none" w:sz="0" w:space="0" w:color="auto"/>
        <w:left w:val="none" w:sz="0" w:space="0" w:color="auto"/>
        <w:bottom w:val="none" w:sz="0" w:space="0" w:color="auto"/>
        <w:right w:val="none" w:sz="0" w:space="0" w:color="auto"/>
      </w:divBdr>
    </w:div>
    <w:div w:id="146283264">
      <w:bodyDiv w:val="1"/>
      <w:marLeft w:val="0"/>
      <w:marRight w:val="0"/>
      <w:marTop w:val="0"/>
      <w:marBottom w:val="0"/>
      <w:divBdr>
        <w:top w:val="none" w:sz="0" w:space="0" w:color="auto"/>
        <w:left w:val="none" w:sz="0" w:space="0" w:color="auto"/>
        <w:bottom w:val="none" w:sz="0" w:space="0" w:color="auto"/>
        <w:right w:val="none" w:sz="0" w:space="0" w:color="auto"/>
      </w:divBdr>
    </w:div>
    <w:div w:id="299964677">
      <w:bodyDiv w:val="1"/>
      <w:marLeft w:val="0"/>
      <w:marRight w:val="0"/>
      <w:marTop w:val="0"/>
      <w:marBottom w:val="0"/>
      <w:divBdr>
        <w:top w:val="none" w:sz="0" w:space="0" w:color="auto"/>
        <w:left w:val="none" w:sz="0" w:space="0" w:color="auto"/>
        <w:bottom w:val="none" w:sz="0" w:space="0" w:color="auto"/>
        <w:right w:val="none" w:sz="0" w:space="0" w:color="auto"/>
      </w:divBdr>
    </w:div>
    <w:div w:id="362170567">
      <w:bodyDiv w:val="1"/>
      <w:marLeft w:val="0"/>
      <w:marRight w:val="0"/>
      <w:marTop w:val="0"/>
      <w:marBottom w:val="0"/>
      <w:divBdr>
        <w:top w:val="none" w:sz="0" w:space="0" w:color="auto"/>
        <w:left w:val="none" w:sz="0" w:space="0" w:color="auto"/>
        <w:bottom w:val="none" w:sz="0" w:space="0" w:color="auto"/>
        <w:right w:val="none" w:sz="0" w:space="0" w:color="auto"/>
      </w:divBdr>
    </w:div>
    <w:div w:id="395593112">
      <w:bodyDiv w:val="1"/>
      <w:marLeft w:val="0"/>
      <w:marRight w:val="0"/>
      <w:marTop w:val="0"/>
      <w:marBottom w:val="0"/>
      <w:divBdr>
        <w:top w:val="none" w:sz="0" w:space="0" w:color="auto"/>
        <w:left w:val="none" w:sz="0" w:space="0" w:color="auto"/>
        <w:bottom w:val="none" w:sz="0" w:space="0" w:color="auto"/>
        <w:right w:val="none" w:sz="0" w:space="0" w:color="auto"/>
      </w:divBdr>
    </w:div>
    <w:div w:id="443963288">
      <w:bodyDiv w:val="1"/>
      <w:marLeft w:val="0"/>
      <w:marRight w:val="0"/>
      <w:marTop w:val="0"/>
      <w:marBottom w:val="0"/>
      <w:divBdr>
        <w:top w:val="none" w:sz="0" w:space="0" w:color="auto"/>
        <w:left w:val="none" w:sz="0" w:space="0" w:color="auto"/>
        <w:bottom w:val="none" w:sz="0" w:space="0" w:color="auto"/>
        <w:right w:val="none" w:sz="0" w:space="0" w:color="auto"/>
      </w:divBdr>
    </w:div>
    <w:div w:id="581064660">
      <w:bodyDiv w:val="1"/>
      <w:marLeft w:val="0"/>
      <w:marRight w:val="0"/>
      <w:marTop w:val="0"/>
      <w:marBottom w:val="0"/>
      <w:divBdr>
        <w:top w:val="none" w:sz="0" w:space="0" w:color="auto"/>
        <w:left w:val="none" w:sz="0" w:space="0" w:color="auto"/>
        <w:bottom w:val="none" w:sz="0" w:space="0" w:color="auto"/>
        <w:right w:val="none" w:sz="0" w:space="0" w:color="auto"/>
      </w:divBdr>
    </w:div>
    <w:div w:id="920715920">
      <w:bodyDiv w:val="1"/>
      <w:marLeft w:val="0"/>
      <w:marRight w:val="0"/>
      <w:marTop w:val="0"/>
      <w:marBottom w:val="0"/>
      <w:divBdr>
        <w:top w:val="none" w:sz="0" w:space="0" w:color="auto"/>
        <w:left w:val="none" w:sz="0" w:space="0" w:color="auto"/>
        <w:bottom w:val="none" w:sz="0" w:space="0" w:color="auto"/>
        <w:right w:val="none" w:sz="0" w:space="0" w:color="auto"/>
      </w:divBdr>
    </w:div>
    <w:div w:id="1686785808">
      <w:bodyDiv w:val="1"/>
      <w:marLeft w:val="0"/>
      <w:marRight w:val="0"/>
      <w:marTop w:val="0"/>
      <w:marBottom w:val="0"/>
      <w:divBdr>
        <w:top w:val="none" w:sz="0" w:space="0" w:color="auto"/>
        <w:left w:val="none" w:sz="0" w:space="0" w:color="auto"/>
        <w:bottom w:val="none" w:sz="0" w:space="0" w:color="auto"/>
        <w:right w:val="none" w:sz="0" w:space="0" w:color="auto"/>
      </w:divBdr>
    </w:div>
    <w:div w:id="1940798114">
      <w:bodyDiv w:val="1"/>
      <w:marLeft w:val="0"/>
      <w:marRight w:val="0"/>
      <w:marTop w:val="0"/>
      <w:marBottom w:val="0"/>
      <w:divBdr>
        <w:top w:val="none" w:sz="0" w:space="0" w:color="auto"/>
        <w:left w:val="none" w:sz="0" w:space="0" w:color="auto"/>
        <w:bottom w:val="none" w:sz="0" w:space="0" w:color="auto"/>
        <w:right w:val="none" w:sz="0" w:space="0" w:color="auto"/>
      </w:divBdr>
    </w:div>
    <w:div w:id="2029747990">
      <w:bodyDiv w:val="1"/>
      <w:marLeft w:val="0"/>
      <w:marRight w:val="0"/>
      <w:marTop w:val="0"/>
      <w:marBottom w:val="0"/>
      <w:divBdr>
        <w:top w:val="none" w:sz="0" w:space="0" w:color="auto"/>
        <w:left w:val="none" w:sz="0" w:space="0" w:color="auto"/>
        <w:bottom w:val="none" w:sz="0" w:space="0" w:color="auto"/>
        <w:right w:val="none" w:sz="0" w:space="0" w:color="auto"/>
      </w:divBdr>
      <w:divsChild>
        <w:div w:id="75590025">
          <w:marLeft w:val="0"/>
          <w:marRight w:val="0"/>
          <w:marTop w:val="0"/>
          <w:marBottom w:val="0"/>
          <w:divBdr>
            <w:top w:val="none" w:sz="0" w:space="0" w:color="auto"/>
            <w:left w:val="none" w:sz="0" w:space="0" w:color="auto"/>
            <w:bottom w:val="none" w:sz="0" w:space="0" w:color="auto"/>
            <w:right w:val="none" w:sz="0" w:space="0" w:color="auto"/>
          </w:divBdr>
        </w:div>
        <w:div w:id="1734353388">
          <w:marLeft w:val="0"/>
          <w:marRight w:val="0"/>
          <w:marTop w:val="0"/>
          <w:marBottom w:val="0"/>
          <w:divBdr>
            <w:top w:val="none" w:sz="0" w:space="0" w:color="auto"/>
            <w:left w:val="none" w:sz="0" w:space="0" w:color="auto"/>
            <w:bottom w:val="none" w:sz="0" w:space="0" w:color="auto"/>
            <w:right w:val="none" w:sz="0" w:space="0" w:color="auto"/>
          </w:divBdr>
        </w:div>
      </w:divsChild>
    </w:div>
    <w:div w:id="2132896727">
      <w:bodyDiv w:val="1"/>
      <w:marLeft w:val="0"/>
      <w:marRight w:val="0"/>
      <w:marTop w:val="0"/>
      <w:marBottom w:val="0"/>
      <w:divBdr>
        <w:top w:val="none" w:sz="0" w:space="0" w:color="auto"/>
        <w:left w:val="none" w:sz="0" w:space="0" w:color="auto"/>
        <w:bottom w:val="none" w:sz="0" w:space="0" w:color="auto"/>
        <w:right w:val="none" w:sz="0" w:space="0" w:color="auto"/>
      </w:divBdr>
      <w:divsChild>
        <w:div w:id="1525754430">
          <w:marLeft w:val="0"/>
          <w:marRight w:val="0"/>
          <w:marTop w:val="0"/>
          <w:marBottom w:val="0"/>
          <w:divBdr>
            <w:top w:val="none" w:sz="0" w:space="0" w:color="auto"/>
            <w:left w:val="none" w:sz="0" w:space="0" w:color="auto"/>
            <w:bottom w:val="none" w:sz="0" w:space="0" w:color="auto"/>
            <w:right w:val="none" w:sz="0" w:space="0" w:color="auto"/>
          </w:divBdr>
        </w:div>
        <w:div w:id="403916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www.rblsoldmeldrum.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6CEDCEC2-96D2-4614-991F-9FD3998493AF}">
  <ds:schemaRefs>
    <ds:schemaRef ds:uri="http://schemas.openxmlformats.org/officeDocument/2006/bibliography"/>
  </ds:schemaRefs>
</ds:datastoreItem>
</file>

<file path=customXml/itemProps2.xml><?xml version="1.0" encoding="utf-8"?>
<ds:datastoreItem xmlns:ds="http://schemas.openxmlformats.org/officeDocument/2006/customXml" ds:itemID="{DB112669-9D2F-416A-8538-0C67ED0EC485}"/>
</file>

<file path=customXml/itemProps3.xml><?xml version="1.0" encoding="utf-8"?>
<ds:datastoreItem xmlns:ds="http://schemas.openxmlformats.org/officeDocument/2006/customXml" ds:itemID="{1C1CECBD-0C37-446E-87A3-E8609174A7DF}"/>
</file>

<file path=customXml/itemProps4.xml><?xml version="1.0" encoding="utf-8"?>
<ds:datastoreItem xmlns:ds="http://schemas.openxmlformats.org/officeDocument/2006/customXml" ds:itemID="{57101088-C838-464C-82B7-0CC4EC5939E6}"/>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Linsay Wares</dc:creator>
  <cp:lastModifiedBy>Marie Western</cp:lastModifiedBy>
  <cp:revision>2</cp:revision>
  <cp:lastPrinted>2022-12-06T21:48:00Z</cp:lastPrinted>
  <dcterms:created xsi:type="dcterms:W3CDTF">2026-07-13T09:03:00Z</dcterms:created>
  <dcterms:modified xsi:type="dcterms:W3CDTF">2026-07-13T09:03:00Z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