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0F9A3" w14:textId="77777777" w:rsidR="00767E8B" w:rsidRPr="00C175B7" w:rsidRDefault="00767E8B" w:rsidP="00767E8B">
      <w:pPr>
        <w:jc w:val="right"/>
        <w:rPr>
          <w:rFonts w:asciiTheme="minorHAnsi" w:hAnsiTheme="minorHAnsi" w:cstheme="minorHAnsi"/>
        </w:rPr>
      </w:pPr>
      <w:r w:rsidRPr="00C175B7">
        <w:rPr>
          <w:rFonts w:asciiTheme="minorHAnsi" w:hAnsiTheme="minorHAnsi" w:cstheme="minorHAnsi"/>
          <w:noProof/>
          <w:lang w:eastAsia="en-GB"/>
        </w:rPr>
        <w:drawing>
          <wp:inline distT="0" distB="0" distL="0" distR="0" wp14:anchorId="1E77F053" wp14:editId="7A4B5B91">
            <wp:extent cx="1190625" cy="123825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B59D09" w14:textId="77777777" w:rsidR="00767E8B" w:rsidRPr="00C175B7" w:rsidRDefault="00767E8B" w:rsidP="00767E8B">
      <w:pPr>
        <w:ind w:firstLine="426"/>
        <w:jc w:val="center"/>
        <w:rPr>
          <w:rFonts w:asciiTheme="minorHAnsi" w:hAnsiTheme="minorHAnsi" w:cstheme="minorHAnsi"/>
          <w:b/>
          <w:color w:val="2F5496" w:themeColor="accent1" w:themeShade="BF"/>
          <w:sz w:val="44"/>
          <w:szCs w:val="44"/>
        </w:rPr>
      </w:pPr>
    </w:p>
    <w:p w14:paraId="1F562C4D" w14:textId="77777777" w:rsidR="00767E8B" w:rsidRPr="00C175B7" w:rsidRDefault="00767E8B" w:rsidP="00767E8B">
      <w:pPr>
        <w:ind w:firstLine="426"/>
        <w:jc w:val="center"/>
        <w:rPr>
          <w:rFonts w:asciiTheme="minorHAnsi" w:hAnsiTheme="minorHAnsi" w:cstheme="minorHAnsi"/>
          <w:b/>
          <w:color w:val="2F5496" w:themeColor="accent1" w:themeShade="BF"/>
          <w:sz w:val="44"/>
          <w:szCs w:val="44"/>
        </w:rPr>
      </w:pPr>
    </w:p>
    <w:p w14:paraId="47EE4B22" w14:textId="77777777" w:rsidR="00767E8B" w:rsidRPr="00C175B7" w:rsidRDefault="00767E8B" w:rsidP="00767E8B">
      <w:pPr>
        <w:ind w:firstLine="426"/>
        <w:jc w:val="center"/>
        <w:rPr>
          <w:rFonts w:asciiTheme="minorHAnsi" w:hAnsiTheme="minorHAnsi" w:cstheme="minorHAnsi"/>
          <w:b/>
          <w:color w:val="2F5496" w:themeColor="accent1" w:themeShade="BF"/>
          <w:sz w:val="44"/>
          <w:szCs w:val="44"/>
        </w:rPr>
      </w:pPr>
    </w:p>
    <w:p w14:paraId="1BC523EE" w14:textId="77777777" w:rsidR="00767E8B" w:rsidRPr="005A686D" w:rsidRDefault="00767E8B" w:rsidP="00767E8B">
      <w:pPr>
        <w:ind w:firstLine="426"/>
        <w:jc w:val="center"/>
        <w:rPr>
          <w:rFonts w:asciiTheme="minorHAnsi" w:hAnsiTheme="minorHAnsi" w:cstheme="minorHAnsi"/>
          <w:b/>
          <w:color w:val="1F4E79" w:themeColor="accent5" w:themeShade="80"/>
          <w:sz w:val="72"/>
          <w:szCs w:val="72"/>
        </w:rPr>
      </w:pPr>
      <w:r w:rsidRPr="005A686D">
        <w:rPr>
          <w:rFonts w:asciiTheme="minorHAnsi" w:hAnsiTheme="minorHAnsi" w:cstheme="minorHAnsi"/>
          <w:b/>
          <w:color w:val="1F4E79" w:themeColor="accent5" w:themeShade="80"/>
          <w:sz w:val="72"/>
          <w:szCs w:val="72"/>
        </w:rPr>
        <w:t>Cumbernauld Together</w:t>
      </w:r>
    </w:p>
    <w:p w14:paraId="75002D5C" w14:textId="77777777" w:rsidR="00767E8B" w:rsidRPr="00C175B7" w:rsidRDefault="00767E8B" w:rsidP="00767E8B">
      <w:pPr>
        <w:ind w:left="426"/>
        <w:jc w:val="center"/>
        <w:rPr>
          <w:rFonts w:asciiTheme="minorHAnsi" w:hAnsiTheme="minorHAnsi" w:cstheme="minorHAnsi"/>
          <w:b/>
          <w:color w:val="0070C0"/>
          <w:sz w:val="44"/>
          <w:szCs w:val="44"/>
        </w:rPr>
      </w:pPr>
    </w:p>
    <w:p w14:paraId="22D922B4" w14:textId="77777777" w:rsidR="00767E8B" w:rsidRPr="005A686D" w:rsidRDefault="00767E8B" w:rsidP="00767E8B">
      <w:pPr>
        <w:ind w:left="426"/>
        <w:jc w:val="center"/>
        <w:rPr>
          <w:rFonts w:asciiTheme="minorHAnsi" w:hAnsiTheme="minorHAnsi" w:cstheme="minorHAnsi"/>
          <w:bCs/>
          <w:color w:val="1F4E79" w:themeColor="accent5" w:themeShade="80"/>
          <w:sz w:val="44"/>
          <w:szCs w:val="44"/>
        </w:rPr>
      </w:pPr>
      <w:r w:rsidRPr="005A686D">
        <w:rPr>
          <w:rFonts w:asciiTheme="minorHAnsi" w:hAnsiTheme="minorHAnsi" w:cstheme="minorHAnsi"/>
          <w:bCs/>
          <w:color w:val="1F4E79" w:themeColor="accent5" w:themeShade="80"/>
          <w:sz w:val="44"/>
          <w:szCs w:val="44"/>
        </w:rPr>
        <w:t>Scottish Charity Number SC049373</w:t>
      </w:r>
    </w:p>
    <w:p w14:paraId="7F1505AA" w14:textId="77777777" w:rsidR="00767E8B" w:rsidRPr="005A686D" w:rsidRDefault="00767E8B" w:rsidP="00767E8B">
      <w:pPr>
        <w:ind w:left="426"/>
        <w:jc w:val="center"/>
        <w:rPr>
          <w:rFonts w:asciiTheme="minorHAnsi" w:hAnsiTheme="minorHAnsi" w:cstheme="minorHAnsi"/>
          <w:bCs/>
          <w:color w:val="1F4E79" w:themeColor="accent5" w:themeShade="80"/>
          <w:sz w:val="44"/>
          <w:szCs w:val="44"/>
        </w:rPr>
      </w:pPr>
    </w:p>
    <w:p w14:paraId="64874663" w14:textId="77777777" w:rsidR="00767E8B" w:rsidRPr="005A686D" w:rsidRDefault="00767E8B" w:rsidP="00767E8B">
      <w:pPr>
        <w:ind w:left="426"/>
        <w:jc w:val="center"/>
        <w:rPr>
          <w:rFonts w:asciiTheme="minorHAnsi" w:hAnsiTheme="minorHAnsi" w:cstheme="minorHAnsi"/>
          <w:bCs/>
          <w:color w:val="1F4E79" w:themeColor="accent5" w:themeShade="80"/>
          <w:sz w:val="44"/>
          <w:szCs w:val="44"/>
        </w:rPr>
      </w:pPr>
      <w:r w:rsidRPr="005A686D">
        <w:rPr>
          <w:rFonts w:asciiTheme="minorHAnsi" w:hAnsiTheme="minorHAnsi" w:cstheme="minorHAnsi"/>
          <w:bCs/>
          <w:color w:val="1F4E79" w:themeColor="accent5" w:themeShade="80"/>
          <w:sz w:val="44"/>
          <w:szCs w:val="44"/>
        </w:rPr>
        <w:t>Annual Report &amp; Financial Statement</w:t>
      </w:r>
    </w:p>
    <w:p w14:paraId="34A43914" w14:textId="77777777" w:rsidR="00767E8B" w:rsidRPr="005A686D" w:rsidRDefault="00767E8B" w:rsidP="00767E8B">
      <w:pPr>
        <w:ind w:left="426"/>
        <w:jc w:val="center"/>
        <w:rPr>
          <w:rFonts w:asciiTheme="minorHAnsi" w:hAnsiTheme="minorHAnsi" w:cstheme="minorHAnsi"/>
          <w:bCs/>
          <w:color w:val="1F4E79" w:themeColor="accent5" w:themeShade="80"/>
          <w:sz w:val="44"/>
          <w:szCs w:val="44"/>
        </w:rPr>
      </w:pPr>
    </w:p>
    <w:p w14:paraId="1B2E8A70" w14:textId="2711FFCD" w:rsidR="00767E8B" w:rsidRPr="005A686D" w:rsidRDefault="00767E8B" w:rsidP="00767E8B">
      <w:pPr>
        <w:spacing w:after="0"/>
        <w:ind w:left="426"/>
        <w:jc w:val="center"/>
        <w:rPr>
          <w:rFonts w:asciiTheme="minorHAnsi" w:hAnsiTheme="minorHAnsi" w:cstheme="minorHAnsi"/>
          <w:bCs/>
          <w:color w:val="1F4E79" w:themeColor="accent5" w:themeShade="80"/>
          <w:sz w:val="44"/>
          <w:szCs w:val="44"/>
        </w:rPr>
      </w:pPr>
      <w:r w:rsidRPr="005A686D">
        <w:rPr>
          <w:rFonts w:asciiTheme="minorHAnsi" w:hAnsiTheme="minorHAnsi" w:cstheme="minorHAnsi"/>
          <w:bCs/>
          <w:color w:val="1F4E79" w:themeColor="accent5" w:themeShade="80"/>
          <w:sz w:val="44"/>
          <w:szCs w:val="44"/>
        </w:rPr>
        <w:t>For the Year Ended 30 June 202</w:t>
      </w:r>
      <w:r>
        <w:rPr>
          <w:rFonts w:asciiTheme="minorHAnsi" w:hAnsiTheme="minorHAnsi" w:cstheme="minorHAnsi"/>
          <w:bCs/>
          <w:color w:val="1F4E79" w:themeColor="accent5" w:themeShade="80"/>
          <w:sz w:val="44"/>
          <w:szCs w:val="44"/>
        </w:rPr>
        <w:t>5</w:t>
      </w:r>
    </w:p>
    <w:p w14:paraId="638199D1" w14:textId="77777777" w:rsidR="00767E8B" w:rsidRPr="00C175B7" w:rsidRDefault="00767E8B" w:rsidP="00767E8B">
      <w:pPr>
        <w:rPr>
          <w:rFonts w:asciiTheme="minorHAnsi" w:hAnsiTheme="minorHAnsi" w:cstheme="minorHAnsi"/>
          <w:b/>
          <w:color w:val="006666"/>
          <w:sz w:val="28"/>
        </w:rPr>
      </w:pPr>
    </w:p>
    <w:p w14:paraId="7DF6CA6D" w14:textId="77777777" w:rsidR="00767E8B" w:rsidRPr="00C175B7" w:rsidRDefault="00767E8B" w:rsidP="00767E8B">
      <w:pPr>
        <w:rPr>
          <w:rFonts w:asciiTheme="minorHAnsi" w:hAnsiTheme="minorHAnsi" w:cstheme="minorHAnsi"/>
          <w:b/>
          <w:color w:val="006666"/>
          <w:sz w:val="28"/>
        </w:rPr>
      </w:pPr>
    </w:p>
    <w:p w14:paraId="7FC0C030" w14:textId="77777777" w:rsidR="00767E8B" w:rsidRPr="00C175B7" w:rsidRDefault="00767E8B" w:rsidP="00767E8B">
      <w:pPr>
        <w:rPr>
          <w:rFonts w:asciiTheme="minorHAnsi" w:hAnsiTheme="minorHAnsi" w:cstheme="minorHAnsi"/>
          <w:b/>
          <w:color w:val="006666"/>
          <w:sz w:val="28"/>
        </w:rPr>
      </w:pPr>
    </w:p>
    <w:p w14:paraId="2099F6BD" w14:textId="77777777" w:rsidR="00767E8B" w:rsidRPr="00C175B7" w:rsidRDefault="00767E8B" w:rsidP="00767E8B">
      <w:pPr>
        <w:rPr>
          <w:rFonts w:asciiTheme="minorHAnsi" w:hAnsiTheme="minorHAnsi" w:cstheme="minorHAnsi"/>
          <w:b/>
          <w:color w:val="006666"/>
          <w:sz w:val="28"/>
        </w:rPr>
      </w:pPr>
    </w:p>
    <w:p w14:paraId="4D9B6988" w14:textId="77777777" w:rsidR="00767E8B" w:rsidRPr="00C175B7" w:rsidRDefault="00767E8B" w:rsidP="00767E8B">
      <w:pPr>
        <w:rPr>
          <w:rFonts w:asciiTheme="minorHAnsi" w:hAnsiTheme="minorHAnsi" w:cstheme="minorHAnsi"/>
          <w:b/>
          <w:color w:val="006666"/>
          <w:sz w:val="28"/>
        </w:rPr>
      </w:pPr>
    </w:p>
    <w:p w14:paraId="5E2C5B13" w14:textId="77777777" w:rsidR="00767E8B" w:rsidRPr="00C175B7" w:rsidRDefault="00767E8B" w:rsidP="00767E8B">
      <w:pPr>
        <w:rPr>
          <w:rFonts w:asciiTheme="minorHAnsi" w:hAnsiTheme="minorHAnsi" w:cstheme="minorHAnsi"/>
          <w:b/>
          <w:color w:val="006666"/>
          <w:sz w:val="28"/>
        </w:rPr>
      </w:pPr>
    </w:p>
    <w:p w14:paraId="66AECB7B" w14:textId="77777777" w:rsidR="00767E8B" w:rsidRPr="00C175B7" w:rsidRDefault="00767E8B" w:rsidP="00767E8B">
      <w:pPr>
        <w:rPr>
          <w:rFonts w:asciiTheme="minorHAnsi" w:hAnsiTheme="minorHAnsi" w:cstheme="minorHAnsi"/>
          <w:b/>
          <w:color w:val="006666"/>
          <w:sz w:val="28"/>
        </w:rPr>
      </w:pPr>
      <w:r w:rsidRPr="00C175B7">
        <w:rPr>
          <w:rFonts w:asciiTheme="minorHAnsi" w:hAnsiTheme="minorHAnsi" w:cstheme="minorHAnsi"/>
          <w:b/>
          <w:color w:val="006666"/>
          <w:sz w:val="28"/>
        </w:rPr>
        <w:lastRenderedPageBreak/>
        <w:t>Trustees’ Annual Report</w:t>
      </w:r>
    </w:p>
    <w:p w14:paraId="5AC116E2" w14:textId="28A113E0" w:rsidR="00767E8B" w:rsidRPr="00C175B7" w:rsidRDefault="00767E8B" w:rsidP="00767E8B">
      <w:pPr>
        <w:rPr>
          <w:rFonts w:asciiTheme="minorHAnsi" w:hAnsiTheme="minorHAnsi" w:cstheme="minorHAnsi"/>
          <w:b/>
          <w:color w:val="006666"/>
          <w:szCs w:val="24"/>
        </w:rPr>
      </w:pPr>
      <w:r w:rsidRPr="00C175B7">
        <w:rPr>
          <w:rFonts w:asciiTheme="minorHAnsi" w:hAnsiTheme="minorHAnsi" w:cstheme="minorHAnsi"/>
          <w:b/>
          <w:color w:val="006666"/>
          <w:szCs w:val="24"/>
        </w:rPr>
        <w:t>For the Year Ended 30 June 202</w:t>
      </w:r>
      <w:r>
        <w:rPr>
          <w:rFonts w:asciiTheme="minorHAnsi" w:hAnsiTheme="minorHAnsi" w:cstheme="minorHAnsi"/>
          <w:b/>
          <w:color w:val="006666"/>
          <w:szCs w:val="24"/>
        </w:rPr>
        <w:t>5</w:t>
      </w:r>
    </w:p>
    <w:p w14:paraId="3C97B6D7" w14:textId="00CACE37" w:rsidR="00767E8B" w:rsidRPr="00AF73C9" w:rsidRDefault="00767E8B" w:rsidP="00767E8B">
      <w:pPr>
        <w:jc w:val="both"/>
        <w:rPr>
          <w:rFonts w:asciiTheme="minorHAnsi" w:hAnsiTheme="minorHAnsi" w:cstheme="minorHAnsi"/>
          <w:bCs/>
          <w:szCs w:val="24"/>
        </w:rPr>
      </w:pPr>
      <w:r w:rsidRPr="00AF73C9">
        <w:rPr>
          <w:rFonts w:asciiTheme="minorHAnsi" w:hAnsiTheme="minorHAnsi" w:cstheme="minorHAnsi"/>
          <w:bCs/>
          <w:szCs w:val="24"/>
        </w:rPr>
        <w:t xml:space="preserve">The trustees </w:t>
      </w:r>
      <w:r>
        <w:rPr>
          <w:rFonts w:asciiTheme="minorHAnsi" w:hAnsiTheme="minorHAnsi" w:cstheme="minorHAnsi"/>
          <w:bCs/>
          <w:szCs w:val="24"/>
        </w:rPr>
        <w:t>present this</w:t>
      </w:r>
      <w:r w:rsidRPr="00AF73C9">
        <w:rPr>
          <w:rFonts w:asciiTheme="minorHAnsi" w:hAnsiTheme="minorHAnsi" w:cstheme="minorHAnsi"/>
          <w:bCs/>
          <w:szCs w:val="24"/>
        </w:rPr>
        <w:t xml:space="preserve"> report together with the financial statements and the independent examiner’s report for the year ended 30 June 202</w:t>
      </w:r>
      <w:r>
        <w:rPr>
          <w:rFonts w:asciiTheme="minorHAnsi" w:hAnsiTheme="minorHAnsi" w:cstheme="minorHAnsi"/>
          <w:bCs/>
          <w:szCs w:val="24"/>
        </w:rPr>
        <w:t>5</w:t>
      </w:r>
      <w:r w:rsidRPr="00AF73C9">
        <w:rPr>
          <w:rFonts w:asciiTheme="minorHAnsi" w:hAnsiTheme="minorHAnsi" w:cstheme="minorHAnsi"/>
          <w:bCs/>
          <w:szCs w:val="24"/>
        </w:rPr>
        <w:t>.</w:t>
      </w:r>
    </w:p>
    <w:p w14:paraId="234E2EAC" w14:textId="77777777" w:rsidR="00767E8B" w:rsidRDefault="00767E8B" w:rsidP="00767E8B">
      <w:pPr>
        <w:rPr>
          <w:rFonts w:asciiTheme="minorHAnsi" w:hAnsiTheme="minorHAnsi" w:cstheme="minorHAnsi"/>
          <w:b/>
          <w:color w:val="006666"/>
          <w:sz w:val="28"/>
        </w:rPr>
      </w:pPr>
      <w:r>
        <w:rPr>
          <w:rFonts w:asciiTheme="minorHAnsi" w:hAnsiTheme="minorHAnsi" w:cstheme="minorHAnsi"/>
          <w:b/>
          <w:color w:val="006666"/>
          <w:sz w:val="28"/>
        </w:rPr>
        <w:t>Reference &amp; Administrative Information</w:t>
      </w:r>
    </w:p>
    <w:p w14:paraId="09614ACA" w14:textId="77777777" w:rsidR="00767E8B" w:rsidRPr="00CE021B" w:rsidRDefault="00767E8B" w:rsidP="00767E8B">
      <w:pPr>
        <w:rPr>
          <w:rFonts w:asciiTheme="minorHAnsi" w:hAnsiTheme="minorHAnsi" w:cstheme="minorHAnsi"/>
          <w:b/>
          <w:szCs w:val="24"/>
        </w:rPr>
      </w:pPr>
      <w:r w:rsidRPr="00894B5F">
        <w:rPr>
          <w:rFonts w:asciiTheme="minorHAnsi" w:hAnsiTheme="minorHAnsi" w:cstheme="minorHAnsi"/>
          <w:b/>
          <w:szCs w:val="24"/>
        </w:rPr>
        <w:t xml:space="preserve">Charity Name – </w:t>
      </w:r>
      <w:r w:rsidRPr="00894B5F">
        <w:rPr>
          <w:rFonts w:asciiTheme="minorHAnsi" w:hAnsiTheme="minorHAnsi" w:cstheme="minorHAnsi"/>
          <w:bCs/>
          <w:szCs w:val="24"/>
        </w:rPr>
        <w:t>Cumbernauld Together</w:t>
      </w:r>
      <w:r>
        <w:rPr>
          <w:rFonts w:asciiTheme="minorHAnsi" w:hAnsiTheme="minorHAnsi" w:cstheme="minorHAnsi"/>
          <w:b/>
          <w:szCs w:val="24"/>
        </w:rPr>
        <w:tab/>
      </w:r>
      <w:r w:rsidRPr="00894B5F">
        <w:rPr>
          <w:rFonts w:asciiTheme="minorHAnsi" w:hAnsiTheme="minorHAnsi" w:cstheme="minorHAnsi"/>
          <w:b/>
          <w:bCs/>
          <w:szCs w:val="24"/>
        </w:rPr>
        <w:t>Charity No</w:t>
      </w:r>
      <w:r w:rsidRPr="00894B5F">
        <w:rPr>
          <w:rFonts w:asciiTheme="minorHAnsi" w:hAnsiTheme="minorHAnsi" w:cstheme="minorHAnsi"/>
          <w:szCs w:val="24"/>
        </w:rPr>
        <w:t xml:space="preserve"> – SC049373 </w:t>
      </w:r>
    </w:p>
    <w:p w14:paraId="747ED3BD" w14:textId="2AE4C5D4" w:rsidR="00767E8B" w:rsidRPr="00894B5F" w:rsidRDefault="00767E8B" w:rsidP="00767E8B">
      <w:pPr>
        <w:rPr>
          <w:rFonts w:asciiTheme="minorHAnsi" w:hAnsiTheme="minorHAnsi" w:cstheme="minorHAnsi"/>
          <w:szCs w:val="24"/>
        </w:rPr>
      </w:pPr>
      <w:r w:rsidRPr="00894B5F">
        <w:rPr>
          <w:rFonts w:asciiTheme="minorHAnsi" w:hAnsiTheme="minorHAnsi" w:cstheme="minorHAnsi"/>
          <w:b/>
          <w:bCs/>
          <w:szCs w:val="24"/>
        </w:rPr>
        <w:t>Address</w:t>
      </w:r>
      <w:r w:rsidRPr="00894B5F">
        <w:rPr>
          <w:rFonts w:asciiTheme="minorHAnsi" w:hAnsiTheme="minorHAnsi" w:cstheme="minorHAnsi"/>
          <w:szCs w:val="24"/>
        </w:rPr>
        <w:t xml:space="preserve">: C/o </w:t>
      </w:r>
      <w:r>
        <w:rPr>
          <w:rFonts w:asciiTheme="minorHAnsi" w:hAnsiTheme="minorHAnsi" w:cstheme="minorHAnsi"/>
          <w:szCs w:val="24"/>
        </w:rPr>
        <w:t xml:space="preserve">Christopher McGowan, 32 </w:t>
      </w:r>
      <w:proofErr w:type="spellStart"/>
      <w:r>
        <w:rPr>
          <w:rFonts w:asciiTheme="minorHAnsi" w:hAnsiTheme="minorHAnsi" w:cstheme="minorHAnsi"/>
          <w:szCs w:val="24"/>
        </w:rPr>
        <w:t>Medrox</w:t>
      </w:r>
      <w:proofErr w:type="spellEnd"/>
      <w:r>
        <w:rPr>
          <w:rFonts w:asciiTheme="minorHAnsi" w:hAnsiTheme="minorHAnsi" w:cstheme="minorHAnsi"/>
          <w:szCs w:val="24"/>
        </w:rPr>
        <w:t xml:space="preserve"> Gardens, Cumbernauld, G67 4AJ</w:t>
      </w:r>
    </w:p>
    <w:p w14:paraId="408DE7E1" w14:textId="77777777" w:rsidR="00767E8B" w:rsidRPr="00480575" w:rsidRDefault="00767E8B" w:rsidP="00767E8B">
      <w:pPr>
        <w:rPr>
          <w:rFonts w:asciiTheme="minorHAnsi" w:hAnsiTheme="minorHAnsi" w:cstheme="minorHAnsi"/>
          <w:sz w:val="28"/>
        </w:rPr>
      </w:pPr>
      <w:r w:rsidRPr="00894B5F">
        <w:rPr>
          <w:rFonts w:asciiTheme="minorHAnsi" w:hAnsiTheme="minorHAnsi" w:cstheme="minorHAnsi"/>
          <w:b/>
          <w:bCs/>
          <w:szCs w:val="24"/>
        </w:rPr>
        <w:t>Email:</w:t>
      </w:r>
      <w:r w:rsidRPr="00894B5F">
        <w:rPr>
          <w:rFonts w:asciiTheme="minorHAnsi" w:hAnsiTheme="minorHAnsi" w:cstheme="minorHAnsi"/>
          <w:b/>
          <w:bCs/>
          <w:szCs w:val="24"/>
        </w:rPr>
        <w:tab/>
      </w:r>
      <w:r w:rsidRPr="00C175B7">
        <w:rPr>
          <w:rFonts w:asciiTheme="minorHAnsi" w:hAnsiTheme="minorHAnsi" w:cstheme="minorHAnsi"/>
          <w:sz w:val="28"/>
        </w:rPr>
        <w:t xml:space="preserve"> </w:t>
      </w:r>
      <w:r w:rsidRPr="00790C12">
        <w:rPr>
          <w:rFonts w:asciiTheme="minorHAnsi" w:hAnsiTheme="minorHAnsi" w:cstheme="minorHAnsi"/>
          <w:szCs w:val="24"/>
        </w:rPr>
        <w:t>cumbernauldtogether@gmail.com</w:t>
      </w:r>
    </w:p>
    <w:p w14:paraId="1F058413" w14:textId="77777777" w:rsidR="00767E8B" w:rsidRPr="00CE021B" w:rsidRDefault="00767E8B" w:rsidP="00767E8B">
      <w:pPr>
        <w:rPr>
          <w:rFonts w:asciiTheme="minorHAnsi" w:hAnsiTheme="minorHAnsi" w:cstheme="minorHAnsi"/>
          <w:color w:val="595959" w:themeColor="text1" w:themeTint="A6"/>
          <w:sz w:val="28"/>
        </w:rPr>
      </w:pPr>
      <w:r w:rsidRPr="00C175B7">
        <w:rPr>
          <w:rFonts w:asciiTheme="minorHAnsi" w:hAnsiTheme="minorHAnsi" w:cstheme="minorHAnsi"/>
          <w:b/>
          <w:color w:val="006666"/>
          <w:sz w:val="28"/>
        </w:rPr>
        <w:t>Charity Trustees</w:t>
      </w:r>
      <w:r>
        <w:rPr>
          <w:rFonts w:asciiTheme="minorHAnsi" w:hAnsiTheme="minorHAnsi" w:cstheme="minorHAnsi"/>
          <w:b/>
          <w:color w:val="006666"/>
          <w:sz w:val="28"/>
        </w:rPr>
        <w:t xml:space="preserve"> &amp; Members</w:t>
      </w:r>
    </w:p>
    <w:p w14:paraId="31A87E82" w14:textId="77777777" w:rsidR="00767E8B" w:rsidRDefault="00767E8B" w:rsidP="00767E8B">
      <w:pPr>
        <w:jc w:val="both"/>
        <w:rPr>
          <w:rFonts w:asciiTheme="minorHAnsi" w:eastAsia="Times New Roman" w:hAnsiTheme="minorHAnsi" w:cstheme="minorHAnsi"/>
          <w:sz w:val="28"/>
          <w:szCs w:val="28"/>
          <w:lang w:eastAsia="en-GB"/>
        </w:rPr>
      </w:pPr>
      <w:r>
        <w:rPr>
          <w:rFonts w:asciiTheme="minorHAnsi" w:hAnsiTheme="minorHAnsi" w:cstheme="minorHAnsi"/>
          <w:szCs w:val="24"/>
        </w:rPr>
        <w:t xml:space="preserve">8 </w:t>
      </w:r>
      <w:r w:rsidRPr="00D50A45">
        <w:rPr>
          <w:rFonts w:asciiTheme="minorHAnsi" w:hAnsiTheme="minorHAnsi" w:cstheme="minorHAnsi"/>
          <w:szCs w:val="24"/>
        </w:rPr>
        <w:t>Trustees</w:t>
      </w:r>
      <w:r>
        <w:rPr>
          <w:rFonts w:asciiTheme="minorHAnsi" w:hAnsiTheme="minorHAnsi" w:cstheme="minorHAnsi"/>
          <w:szCs w:val="24"/>
        </w:rPr>
        <w:t xml:space="preserve"> named below</w:t>
      </w:r>
      <w:r w:rsidRPr="00D50A45">
        <w:rPr>
          <w:rFonts w:asciiTheme="minorHAnsi" w:hAnsiTheme="minorHAnsi" w:cstheme="minorHAnsi"/>
          <w:szCs w:val="24"/>
        </w:rPr>
        <w:t xml:space="preserve"> were recruited at the inception of Cumbernauld Together and have remained in place throughout</w:t>
      </w:r>
      <w:r>
        <w:rPr>
          <w:rFonts w:asciiTheme="minorHAnsi" w:hAnsiTheme="minorHAnsi" w:cstheme="minorHAnsi"/>
          <w:szCs w:val="24"/>
        </w:rPr>
        <w:t>.</w:t>
      </w:r>
    </w:p>
    <w:p w14:paraId="2809FE25" w14:textId="6330EAB5" w:rsidR="00767E8B" w:rsidRPr="00D50A45" w:rsidRDefault="00767E8B" w:rsidP="00767E8B">
      <w:pPr>
        <w:rPr>
          <w:rFonts w:asciiTheme="minorHAnsi" w:hAnsiTheme="minorHAnsi" w:cstheme="minorHAnsi"/>
          <w:szCs w:val="24"/>
        </w:rPr>
      </w:pPr>
      <w:r w:rsidRPr="00D50A45">
        <w:rPr>
          <w:rFonts w:asciiTheme="minorHAnsi" w:hAnsiTheme="minorHAnsi" w:cstheme="minorHAnsi"/>
          <w:szCs w:val="24"/>
        </w:rPr>
        <w:t>No other Trustees were recruited</w:t>
      </w:r>
      <w:r>
        <w:rPr>
          <w:rFonts w:asciiTheme="minorHAnsi" w:hAnsiTheme="minorHAnsi" w:cstheme="minorHAnsi"/>
          <w:szCs w:val="24"/>
        </w:rPr>
        <w:t xml:space="preserve"> during this financial year</w:t>
      </w:r>
      <w:r w:rsidRPr="00D50A45">
        <w:rPr>
          <w:rFonts w:asciiTheme="minorHAnsi" w:hAnsiTheme="minorHAnsi" w:cstheme="minorHAnsi"/>
          <w:szCs w:val="24"/>
        </w:rPr>
        <w:t xml:space="preserve">.  </w:t>
      </w:r>
    </w:p>
    <w:p w14:paraId="22679EC5" w14:textId="77777777" w:rsidR="00767E8B" w:rsidRPr="00FB65CB" w:rsidRDefault="00767E8B" w:rsidP="00767E8B">
      <w:pPr>
        <w:jc w:val="both"/>
        <w:rPr>
          <w:rFonts w:asciiTheme="minorHAnsi" w:eastAsia="Times New Roman" w:hAnsiTheme="minorHAnsi" w:cstheme="minorHAnsi"/>
          <w:b/>
          <w:bCs/>
          <w:szCs w:val="24"/>
          <w:lang w:eastAsia="en-GB"/>
        </w:rPr>
      </w:pPr>
      <w:r w:rsidRPr="00FB65CB">
        <w:rPr>
          <w:rFonts w:asciiTheme="minorHAnsi" w:eastAsia="Times New Roman" w:hAnsiTheme="minorHAnsi" w:cstheme="minorHAnsi"/>
          <w:b/>
          <w:bCs/>
          <w:szCs w:val="24"/>
          <w:lang w:eastAsia="en-GB"/>
        </w:rPr>
        <w:t>Trustees</w:t>
      </w:r>
    </w:p>
    <w:p w14:paraId="7C42B06C" w14:textId="77777777" w:rsidR="00767E8B" w:rsidRDefault="00767E8B" w:rsidP="00767E8B">
      <w:pPr>
        <w:spacing w:after="0" w:line="240" w:lineRule="auto"/>
        <w:contextualSpacing/>
        <w:rPr>
          <w:rFonts w:asciiTheme="minorHAnsi" w:hAnsiTheme="minorHAnsi" w:cstheme="minorHAnsi"/>
          <w:szCs w:val="24"/>
        </w:rPr>
      </w:pPr>
      <w:r w:rsidRPr="00827BBE">
        <w:rPr>
          <w:rFonts w:asciiTheme="minorHAnsi" w:hAnsiTheme="minorHAnsi" w:cstheme="minorHAnsi"/>
          <w:szCs w:val="24"/>
        </w:rPr>
        <w:t>Christopher McGowan (Chair)</w:t>
      </w:r>
      <w:r>
        <w:rPr>
          <w:rFonts w:asciiTheme="minorHAnsi" w:hAnsiTheme="minorHAnsi" w:cstheme="minorHAnsi"/>
          <w:szCs w:val="24"/>
        </w:rPr>
        <w:t xml:space="preserve">, </w:t>
      </w:r>
      <w:r w:rsidRPr="00827BBE">
        <w:rPr>
          <w:rFonts w:asciiTheme="minorHAnsi" w:hAnsiTheme="minorHAnsi" w:cstheme="minorHAnsi"/>
          <w:szCs w:val="24"/>
        </w:rPr>
        <w:t xml:space="preserve">Kenny </w:t>
      </w:r>
      <w:proofErr w:type="spellStart"/>
      <w:r w:rsidRPr="00827BBE">
        <w:rPr>
          <w:rFonts w:asciiTheme="minorHAnsi" w:hAnsiTheme="minorHAnsi" w:cstheme="minorHAnsi"/>
          <w:szCs w:val="24"/>
        </w:rPr>
        <w:t>McGeachie</w:t>
      </w:r>
      <w:proofErr w:type="spellEnd"/>
      <w:r w:rsidRPr="00827BBE">
        <w:rPr>
          <w:rFonts w:asciiTheme="minorHAnsi" w:hAnsiTheme="minorHAnsi" w:cstheme="minorHAnsi"/>
          <w:szCs w:val="24"/>
        </w:rPr>
        <w:t xml:space="preserve"> (Vice-chair)</w:t>
      </w:r>
      <w:r>
        <w:rPr>
          <w:rFonts w:asciiTheme="minorHAnsi" w:hAnsiTheme="minorHAnsi" w:cstheme="minorHAnsi"/>
          <w:szCs w:val="24"/>
        </w:rPr>
        <w:t xml:space="preserve">, </w:t>
      </w:r>
      <w:r w:rsidRPr="00827BBE">
        <w:rPr>
          <w:rFonts w:asciiTheme="minorHAnsi" w:hAnsiTheme="minorHAnsi" w:cstheme="minorHAnsi"/>
          <w:szCs w:val="24"/>
        </w:rPr>
        <w:t>Mary Julie McGowan (Secretary)</w:t>
      </w:r>
      <w:r>
        <w:rPr>
          <w:rFonts w:asciiTheme="minorHAnsi" w:hAnsiTheme="minorHAnsi" w:cstheme="minorHAnsi"/>
          <w:szCs w:val="24"/>
        </w:rPr>
        <w:t xml:space="preserve">, </w:t>
      </w:r>
      <w:r w:rsidRPr="00827BBE">
        <w:rPr>
          <w:rFonts w:asciiTheme="minorHAnsi" w:hAnsiTheme="minorHAnsi" w:cstheme="minorHAnsi"/>
          <w:szCs w:val="24"/>
        </w:rPr>
        <w:t>Margaret Gascoigne (Treasurer)</w:t>
      </w:r>
      <w:r>
        <w:rPr>
          <w:rFonts w:asciiTheme="minorHAnsi" w:hAnsiTheme="minorHAnsi" w:cstheme="minorHAnsi"/>
          <w:szCs w:val="24"/>
        </w:rPr>
        <w:t xml:space="preserve">, </w:t>
      </w:r>
      <w:r w:rsidRPr="00827BBE">
        <w:rPr>
          <w:rFonts w:asciiTheme="minorHAnsi" w:hAnsiTheme="minorHAnsi" w:cstheme="minorHAnsi"/>
          <w:szCs w:val="24"/>
        </w:rPr>
        <w:t>Angela Fotheringham (Vice-treasurer)</w:t>
      </w:r>
      <w:r>
        <w:rPr>
          <w:rFonts w:asciiTheme="minorHAnsi" w:hAnsiTheme="minorHAnsi" w:cstheme="minorHAnsi"/>
          <w:szCs w:val="24"/>
        </w:rPr>
        <w:t xml:space="preserve">, </w:t>
      </w:r>
      <w:r w:rsidRPr="00827BBE">
        <w:rPr>
          <w:rFonts w:asciiTheme="minorHAnsi" w:hAnsiTheme="minorHAnsi" w:cstheme="minorHAnsi"/>
          <w:szCs w:val="24"/>
        </w:rPr>
        <w:t>Mohammad Ashraf (Trustee)</w:t>
      </w:r>
      <w:r>
        <w:rPr>
          <w:rFonts w:asciiTheme="minorHAnsi" w:hAnsiTheme="minorHAnsi" w:cstheme="minorHAnsi"/>
          <w:szCs w:val="24"/>
        </w:rPr>
        <w:t xml:space="preserve">, </w:t>
      </w:r>
      <w:r w:rsidRPr="00827BBE">
        <w:rPr>
          <w:rFonts w:asciiTheme="minorHAnsi" w:hAnsiTheme="minorHAnsi" w:cstheme="minorHAnsi"/>
          <w:szCs w:val="24"/>
        </w:rPr>
        <w:t>William Cunningham (Trustee)</w:t>
      </w:r>
      <w:r>
        <w:rPr>
          <w:rFonts w:asciiTheme="minorHAnsi" w:hAnsiTheme="minorHAnsi" w:cstheme="minorHAnsi"/>
          <w:szCs w:val="24"/>
        </w:rPr>
        <w:t xml:space="preserve">, </w:t>
      </w:r>
      <w:r w:rsidRPr="00827BBE">
        <w:rPr>
          <w:rFonts w:asciiTheme="minorHAnsi" w:hAnsiTheme="minorHAnsi" w:cstheme="minorHAnsi"/>
          <w:szCs w:val="24"/>
        </w:rPr>
        <w:t>Irene Richardson (Trustee)</w:t>
      </w:r>
    </w:p>
    <w:p w14:paraId="25771CAB" w14:textId="66C85305" w:rsidR="00767E8B" w:rsidRDefault="00767E8B" w:rsidP="00767E8B">
      <w:pPr>
        <w:spacing w:after="0" w:line="240" w:lineRule="auto"/>
        <w:contextualSpacing/>
        <w:rPr>
          <w:rFonts w:asciiTheme="minorHAnsi" w:hAnsiTheme="minorHAnsi" w:cstheme="minorHAnsi"/>
          <w:szCs w:val="24"/>
        </w:rPr>
      </w:pPr>
    </w:p>
    <w:p w14:paraId="2E25E18D" w14:textId="74972420" w:rsidR="00767E8B" w:rsidRDefault="00767E8B" w:rsidP="00767E8B">
      <w:pPr>
        <w:spacing w:after="0" w:line="240" w:lineRule="auto"/>
        <w:contextualSpacing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(Note that updated list of Trustees will be reflected in TAR for year ending 30 June 2026)</w:t>
      </w:r>
    </w:p>
    <w:p w14:paraId="143EE715" w14:textId="77777777" w:rsidR="00767E8B" w:rsidRDefault="00767E8B" w:rsidP="00767E8B">
      <w:pPr>
        <w:spacing w:after="0" w:line="240" w:lineRule="auto"/>
        <w:contextualSpacing/>
        <w:rPr>
          <w:rFonts w:asciiTheme="minorHAnsi" w:hAnsiTheme="minorHAnsi" w:cstheme="minorHAnsi"/>
          <w:szCs w:val="24"/>
        </w:rPr>
      </w:pPr>
    </w:p>
    <w:p w14:paraId="6593824B" w14:textId="77777777" w:rsidR="00767E8B" w:rsidRDefault="00767E8B" w:rsidP="00767E8B">
      <w:pPr>
        <w:spacing w:after="0" w:line="240" w:lineRule="auto"/>
        <w:contextualSpacing/>
        <w:rPr>
          <w:rFonts w:asciiTheme="minorHAnsi" w:eastAsia="Times New Roman" w:hAnsiTheme="minorHAnsi" w:cstheme="minorHAnsi"/>
          <w:b/>
          <w:bCs/>
          <w:szCs w:val="24"/>
          <w:lang w:eastAsia="en-GB"/>
        </w:rPr>
      </w:pPr>
      <w:r w:rsidRPr="00DA7B53">
        <w:rPr>
          <w:rFonts w:asciiTheme="minorHAnsi" w:eastAsia="Times New Roman" w:hAnsiTheme="minorHAnsi" w:cstheme="minorHAnsi"/>
          <w:b/>
          <w:bCs/>
          <w:szCs w:val="24"/>
          <w:lang w:eastAsia="en-GB"/>
        </w:rPr>
        <w:t>Members</w:t>
      </w:r>
    </w:p>
    <w:p w14:paraId="66FA5D99" w14:textId="77777777" w:rsidR="00767E8B" w:rsidRPr="003453FD" w:rsidRDefault="00767E8B" w:rsidP="00767E8B">
      <w:pPr>
        <w:spacing w:after="0" w:line="240" w:lineRule="auto"/>
        <w:contextualSpacing/>
        <w:rPr>
          <w:rFonts w:asciiTheme="minorHAnsi" w:hAnsiTheme="minorHAnsi" w:cstheme="minorHAnsi"/>
          <w:szCs w:val="24"/>
        </w:rPr>
      </w:pPr>
    </w:p>
    <w:p w14:paraId="2DE59511" w14:textId="77777777" w:rsidR="00767E8B" w:rsidRDefault="00767E8B" w:rsidP="00767E8B">
      <w:pPr>
        <w:spacing w:line="240" w:lineRule="auto"/>
        <w:contextualSpacing/>
        <w:jc w:val="both"/>
        <w:rPr>
          <w:rFonts w:asciiTheme="minorHAnsi" w:eastAsia="Times New Roman" w:hAnsiTheme="minorHAnsi" w:cstheme="minorHAnsi"/>
          <w:szCs w:val="24"/>
          <w:lang w:eastAsia="en-GB"/>
        </w:rPr>
      </w:pPr>
      <w:r>
        <w:rPr>
          <w:rFonts w:asciiTheme="minorHAnsi" w:eastAsia="Times New Roman" w:hAnsiTheme="minorHAnsi" w:cstheme="minorHAnsi"/>
          <w:szCs w:val="24"/>
          <w:lang w:eastAsia="en-GB"/>
        </w:rPr>
        <w:t>We have no members at this time.</w:t>
      </w:r>
    </w:p>
    <w:p w14:paraId="5B9488E3" w14:textId="77777777" w:rsidR="00767E8B" w:rsidRDefault="00767E8B" w:rsidP="00767E8B">
      <w:pPr>
        <w:spacing w:line="240" w:lineRule="auto"/>
        <w:contextualSpacing/>
        <w:jc w:val="both"/>
        <w:rPr>
          <w:rFonts w:asciiTheme="minorHAnsi" w:eastAsia="Times New Roman" w:hAnsiTheme="minorHAnsi" w:cstheme="minorHAnsi"/>
          <w:szCs w:val="24"/>
          <w:lang w:eastAsia="en-GB"/>
        </w:rPr>
      </w:pPr>
    </w:p>
    <w:p w14:paraId="6C5452E4" w14:textId="77777777" w:rsidR="00767E8B" w:rsidRPr="008B3681" w:rsidRDefault="00767E8B" w:rsidP="00767E8B">
      <w:pPr>
        <w:rPr>
          <w:rFonts w:asciiTheme="minorHAnsi" w:hAnsiTheme="minorHAnsi" w:cstheme="minorHAnsi"/>
          <w:color w:val="7F7F7F" w:themeColor="text1" w:themeTint="80"/>
          <w:sz w:val="28"/>
        </w:rPr>
      </w:pPr>
      <w:r>
        <w:rPr>
          <w:rFonts w:asciiTheme="minorHAnsi" w:hAnsiTheme="minorHAnsi" w:cstheme="minorHAnsi"/>
          <w:b/>
          <w:color w:val="006666"/>
          <w:sz w:val="28"/>
        </w:rPr>
        <w:t>Structure, Governance and Management</w:t>
      </w:r>
    </w:p>
    <w:p w14:paraId="79FCDA47" w14:textId="77777777" w:rsidR="00767E8B" w:rsidRDefault="00767E8B" w:rsidP="00767E8B">
      <w:pPr>
        <w:spacing w:after="0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Constitution</w:t>
      </w:r>
    </w:p>
    <w:p w14:paraId="744ED3E5" w14:textId="77777777" w:rsidR="00767E8B" w:rsidRPr="008772AD" w:rsidRDefault="00767E8B" w:rsidP="00767E8B">
      <w:pPr>
        <w:spacing w:after="0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>The charity was set up by Constitution and registered with the Office of Scottish Charities Register (OSCR) on 11 June 2019.</w:t>
      </w:r>
    </w:p>
    <w:p w14:paraId="0F23ED02" w14:textId="77777777" w:rsidR="00767E8B" w:rsidRPr="008772AD" w:rsidRDefault="00767E8B" w:rsidP="00767E8B">
      <w:pPr>
        <w:spacing w:after="0"/>
        <w:rPr>
          <w:rFonts w:asciiTheme="minorHAnsi" w:hAnsiTheme="minorHAnsi" w:cstheme="minorHAnsi"/>
          <w:b/>
          <w:szCs w:val="24"/>
        </w:rPr>
      </w:pPr>
    </w:p>
    <w:p w14:paraId="70482018" w14:textId="77777777" w:rsidR="00767E8B" w:rsidRPr="008772AD" w:rsidRDefault="00767E8B" w:rsidP="00767E8B">
      <w:pPr>
        <w:spacing w:after="0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Appointment of Trustees</w:t>
      </w:r>
    </w:p>
    <w:p w14:paraId="1A0425AB" w14:textId="77777777" w:rsidR="00767E8B" w:rsidRDefault="00767E8B" w:rsidP="00767E8B">
      <w:pPr>
        <w:jc w:val="both"/>
        <w:rPr>
          <w:rFonts w:asciiTheme="minorHAnsi" w:hAnsiTheme="minorHAnsi" w:cstheme="minorHAnsi"/>
          <w:szCs w:val="24"/>
        </w:rPr>
      </w:pPr>
      <w:proofErr w:type="spellStart"/>
      <w:r w:rsidRPr="006E5E58">
        <w:rPr>
          <w:rFonts w:asciiTheme="minorHAnsi" w:hAnsiTheme="minorHAnsi" w:cstheme="minorHAnsi"/>
          <w:szCs w:val="24"/>
        </w:rPr>
        <w:t>Trustee’s</w:t>
      </w:r>
      <w:proofErr w:type="spellEnd"/>
      <w:r w:rsidRPr="006E5E58">
        <w:rPr>
          <w:rFonts w:asciiTheme="minorHAnsi" w:hAnsiTheme="minorHAnsi" w:cstheme="minorHAnsi"/>
          <w:szCs w:val="24"/>
        </w:rPr>
        <w:t xml:space="preserve"> can be recruited from the membership of Cumbernauld Together by the Board of Trustees at any time, or at an AGM by election. Non-members can be recruited if they have close contact with Cumbernauld Together and/or have skills that are beneficial to the charity.  </w:t>
      </w:r>
    </w:p>
    <w:p w14:paraId="2C25C8CB" w14:textId="77777777" w:rsidR="00767E8B" w:rsidRPr="00FE0C81" w:rsidRDefault="00767E8B" w:rsidP="00767E8B">
      <w:pPr>
        <w:spacing w:after="0"/>
        <w:rPr>
          <w:rFonts w:asciiTheme="minorHAnsi" w:hAnsiTheme="minorHAnsi" w:cstheme="minorHAnsi"/>
          <w:b/>
          <w:szCs w:val="24"/>
        </w:rPr>
      </w:pPr>
      <w:r w:rsidRPr="00FE0C81">
        <w:rPr>
          <w:rFonts w:asciiTheme="minorHAnsi" w:hAnsiTheme="minorHAnsi" w:cstheme="minorHAnsi"/>
          <w:b/>
          <w:szCs w:val="24"/>
        </w:rPr>
        <w:lastRenderedPageBreak/>
        <w:t>Management</w:t>
      </w:r>
    </w:p>
    <w:p w14:paraId="4094EC03" w14:textId="033D6E97" w:rsidR="00767E8B" w:rsidRPr="00E217E2" w:rsidRDefault="00767E8B" w:rsidP="00767E8B">
      <w:pPr>
        <w:spacing w:after="0"/>
        <w:rPr>
          <w:rFonts w:asciiTheme="minorHAnsi" w:hAnsiTheme="minorHAnsi" w:cstheme="minorHAnsi"/>
          <w:bCs/>
          <w:szCs w:val="24"/>
        </w:rPr>
      </w:pPr>
      <w:r w:rsidRPr="00E217E2">
        <w:rPr>
          <w:rFonts w:asciiTheme="minorHAnsi" w:hAnsiTheme="minorHAnsi" w:cstheme="minorHAnsi"/>
          <w:bCs/>
          <w:szCs w:val="24"/>
        </w:rPr>
        <w:t>The full Board of Trustees meets at least once per year, usually in September</w:t>
      </w:r>
      <w:r>
        <w:rPr>
          <w:rFonts w:asciiTheme="minorHAnsi" w:hAnsiTheme="minorHAnsi" w:cstheme="minorHAnsi"/>
          <w:bCs/>
          <w:szCs w:val="24"/>
        </w:rPr>
        <w:t>.  However, we did not have a meeting in 202</w:t>
      </w:r>
      <w:r>
        <w:rPr>
          <w:rFonts w:asciiTheme="minorHAnsi" w:hAnsiTheme="minorHAnsi" w:cstheme="minorHAnsi"/>
          <w:bCs/>
          <w:szCs w:val="24"/>
        </w:rPr>
        <w:t>5</w:t>
      </w:r>
      <w:r>
        <w:rPr>
          <w:rFonts w:asciiTheme="minorHAnsi" w:hAnsiTheme="minorHAnsi" w:cstheme="minorHAnsi"/>
          <w:bCs/>
          <w:szCs w:val="24"/>
        </w:rPr>
        <w:t xml:space="preserve"> as the Charity was inactive.  Accounts are maintained on a Receipts and Payments basis.</w:t>
      </w:r>
    </w:p>
    <w:p w14:paraId="2C2F07E2" w14:textId="77777777" w:rsidR="00767E8B" w:rsidRDefault="00767E8B" w:rsidP="00767E8B">
      <w:pPr>
        <w:spacing w:after="0"/>
        <w:rPr>
          <w:rFonts w:asciiTheme="minorHAnsi" w:hAnsiTheme="minorHAnsi" w:cstheme="minorHAnsi"/>
          <w:b/>
          <w:color w:val="006666"/>
          <w:sz w:val="28"/>
        </w:rPr>
      </w:pPr>
    </w:p>
    <w:p w14:paraId="234E25F2" w14:textId="77777777" w:rsidR="00767E8B" w:rsidRPr="00C175B7" w:rsidRDefault="00767E8B" w:rsidP="00767E8B">
      <w:pPr>
        <w:spacing w:after="0"/>
        <w:rPr>
          <w:rFonts w:asciiTheme="minorHAnsi" w:hAnsiTheme="minorHAnsi" w:cstheme="minorHAnsi"/>
          <w:b/>
          <w:color w:val="006666"/>
          <w:sz w:val="28"/>
        </w:rPr>
      </w:pPr>
      <w:r w:rsidRPr="00C175B7">
        <w:rPr>
          <w:rFonts w:asciiTheme="minorHAnsi" w:hAnsiTheme="minorHAnsi" w:cstheme="minorHAnsi"/>
          <w:b/>
          <w:color w:val="006666"/>
          <w:sz w:val="28"/>
        </w:rPr>
        <w:t>Objectives and activities</w:t>
      </w:r>
    </w:p>
    <w:p w14:paraId="08127B47" w14:textId="77777777" w:rsidR="00767E8B" w:rsidRDefault="00767E8B" w:rsidP="00767E8B">
      <w:pPr>
        <w:spacing w:after="0" w:line="240" w:lineRule="auto"/>
        <w:contextualSpacing/>
        <w:jc w:val="both"/>
        <w:rPr>
          <w:rFonts w:asciiTheme="minorHAnsi" w:hAnsiTheme="minorHAnsi" w:cstheme="minorHAnsi"/>
          <w:color w:val="7F7F7F" w:themeColor="text1" w:themeTint="80"/>
          <w:sz w:val="28"/>
        </w:rPr>
      </w:pPr>
    </w:p>
    <w:p w14:paraId="480FF569" w14:textId="77777777" w:rsidR="00767E8B" w:rsidRPr="00F52F3A" w:rsidRDefault="00767E8B" w:rsidP="00767E8B">
      <w:pPr>
        <w:spacing w:after="0" w:line="240" w:lineRule="auto"/>
        <w:contextualSpacing/>
        <w:jc w:val="both"/>
        <w:rPr>
          <w:rFonts w:asciiTheme="minorHAnsi" w:hAnsiTheme="minorHAnsi" w:cstheme="minorHAnsi"/>
          <w:b/>
          <w:bCs/>
          <w:szCs w:val="24"/>
        </w:rPr>
      </w:pPr>
      <w:r w:rsidRPr="00F52F3A">
        <w:rPr>
          <w:rFonts w:asciiTheme="minorHAnsi" w:hAnsiTheme="minorHAnsi" w:cstheme="minorHAnsi"/>
          <w:b/>
          <w:bCs/>
          <w:szCs w:val="24"/>
        </w:rPr>
        <w:t>Charitable Purposes</w:t>
      </w:r>
    </w:p>
    <w:p w14:paraId="274693D7" w14:textId="77777777" w:rsidR="00767E8B" w:rsidRPr="009C7BD5" w:rsidRDefault="00767E8B" w:rsidP="00767E8B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szCs w:val="24"/>
          <w:lang w:eastAsia="en-GB"/>
        </w:rPr>
      </w:pPr>
    </w:p>
    <w:p w14:paraId="59A258A6" w14:textId="77777777" w:rsidR="00767E8B" w:rsidRPr="009C7BD5" w:rsidRDefault="00767E8B" w:rsidP="00767E8B">
      <w:pPr>
        <w:spacing w:line="240" w:lineRule="auto"/>
        <w:jc w:val="both"/>
        <w:rPr>
          <w:rFonts w:asciiTheme="minorHAnsi" w:eastAsia="Times New Roman" w:hAnsiTheme="minorHAnsi" w:cstheme="minorHAnsi"/>
          <w:szCs w:val="24"/>
          <w:lang w:eastAsia="en-GB"/>
        </w:rPr>
      </w:pPr>
      <w:r w:rsidRPr="009C7BD5">
        <w:rPr>
          <w:rFonts w:asciiTheme="minorHAnsi" w:eastAsia="Times New Roman" w:hAnsiTheme="minorHAnsi" w:cstheme="minorHAnsi"/>
          <w:szCs w:val="24"/>
          <w:lang w:eastAsia="en-GB"/>
        </w:rPr>
        <w:t xml:space="preserve">Cumbernauld Together has three main charitable purposes, as recorded in our constitution: </w:t>
      </w:r>
    </w:p>
    <w:p w14:paraId="442FC553" w14:textId="77777777" w:rsidR="00767E8B" w:rsidRPr="009C7BD5" w:rsidRDefault="00767E8B" w:rsidP="00767E8B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Theme="minorHAnsi" w:eastAsia="Times New Roman" w:hAnsiTheme="minorHAnsi" w:cstheme="minorHAnsi"/>
          <w:szCs w:val="24"/>
          <w:lang w:eastAsia="en-GB"/>
        </w:rPr>
      </w:pPr>
      <w:bookmarkStart w:id="0" w:name="_Hlk67068361"/>
      <w:r w:rsidRPr="009C7BD5">
        <w:rPr>
          <w:rFonts w:asciiTheme="minorHAnsi" w:eastAsia="Times New Roman" w:hAnsiTheme="minorHAnsi" w:cstheme="minorHAnsi"/>
          <w:szCs w:val="24"/>
          <w:lang w:eastAsia="en-GB"/>
        </w:rPr>
        <w:t xml:space="preserve">the prevention and relief of poverty </w:t>
      </w:r>
      <w:bookmarkEnd w:id="0"/>
      <w:r w:rsidRPr="009C7BD5">
        <w:rPr>
          <w:rFonts w:asciiTheme="minorHAnsi" w:eastAsia="Times New Roman" w:hAnsiTheme="minorHAnsi" w:cstheme="minorHAnsi"/>
          <w:szCs w:val="24"/>
          <w:lang w:eastAsia="en-GB"/>
        </w:rPr>
        <w:t xml:space="preserve">amongst young people. </w:t>
      </w:r>
    </w:p>
    <w:p w14:paraId="77B1E601" w14:textId="77777777" w:rsidR="00767E8B" w:rsidRPr="009C7BD5" w:rsidRDefault="00767E8B" w:rsidP="00767E8B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Theme="minorHAnsi" w:eastAsia="Times New Roman" w:hAnsiTheme="minorHAnsi" w:cstheme="minorHAnsi"/>
          <w:szCs w:val="24"/>
          <w:lang w:eastAsia="en-GB"/>
        </w:rPr>
      </w:pPr>
      <w:r w:rsidRPr="009C7BD5">
        <w:rPr>
          <w:rFonts w:asciiTheme="minorHAnsi" w:eastAsia="Times New Roman" w:hAnsiTheme="minorHAnsi" w:cstheme="minorHAnsi"/>
          <w:szCs w:val="24"/>
          <w:lang w:eastAsia="en-GB"/>
        </w:rPr>
        <w:t xml:space="preserve">the provision of recreational activities to young people in Cumbernauld especially those from deprived areas; and </w:t>
      </w:r>
    </w:p>
    <w:p w14:paraId="7ED1A0EE" w14:textId="77777777" w:rsidR="00767E8B" w:rsidRPr="00862768" w:rsidRDefault="00767E8B" w:rsidP="00767E8B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Theme="minorHAnsi" w:eastAsia="Times New Roman" w:hAnsiTheme="minorHAnsi" w:cstheme="minorHAnsi"/>
          <w:szCs w:val="24"/>
          <w:lang w:eastAsia="en-GB"/>
        </w:rPr>
      </w:pPr>
      <w:r w:rsidRPr="009C7BD5">
        <w:rPr>
          <w:rFonts w:asciiTheme="minorHAnsi" w:eastAsia="Times New Roman" w:hAnsiTheme="minorHAnsi" w:cstheme="minorHAnsi"/>
          <w:szCs w:val="24"/>
          <w:lang w:eastAsia="en-GB"/>
        </w:rPr>
        <w:t>the relief of those young people in Cumbernauld suffering from the financial hardship, ill-health, isolation, and boredom caused by living in deprivation.</w:t>
      </w:r>
    </w:p>
    <w:p w14:paraId="4B17D24E" w14:textId="77777777" w:rsidR="00767E8B" w:rsidRDefault="00767E8B" w:rsidP="00767E8B">
      <w:pPr>
        <w:rPr>
          <w:rFonts w:asciiTheme="minorHAnsi" w:hAnsiTheme="minorHAnsi" w:cstheme="minorHAnsi"/>
          <w:b/>
          <w:color w:val="006666"/>
          <w:sz w:val="28"/>
        </w:rPr>
      </w:pPr>
      <w:r w:rsidRPr="00C175B7">
        <w:rPr>
          <w:rFonts w:asciiTheme="minorHAnsi" w:hAnsiTheme="minorHAnsi" w:cstheme="minorHAnsi"/>
          <w:b/>
          <w:color w:val="006666"/>
          <w:sz w:val="28"/>
        </w:rPr>
        <w:t>Achievements and performance</w:t>
      </w:r>
    </w:p>
    <w:p w14:paraId="6BEBE050" w14:textId="77777777" w:rsidR="00767E8B" w:rsidRPr="001973E2" w:rsidRDefault="00767E8B" w:rsidP="00767E8B">
      <w:pPr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szCs w:val="24"/>
        </w:rPr>
        <w:t>There was no activity in this reporting year.  The Charity was taking time to reflect and consider its future.</w:t>
      </w:r>
    </w:p>
    <w:p w14:paraId="53093F11" w14:textId="77777777" w:rsidR="00767E8B" w:rsidRPr="00C175B7" w:rsidRDefault="00767E8B" w:rsidP="00767E8B">
      <w:pPr>
        <w:rPr>
          <w:rFonts w:asciiTheme="minorHAnsi" w:hAnsiTheme="minorHAnsi" w:cstheme="minorHAnsi"/>
          <w:color w:val="7F7F7F" w:themeColor="text1" w:themeTint="80"/>
          <w:sz w:val="28"/>
        </w:rPr>
      </w:pPr>
      <w:r w:rsidRPr="00C175B7">
        <w:rPr>
          <w:rFonts w:asciiTheme="minorHAnsi" w:hAnsiTheme="minorHAnsi" w:cstheme="minorHAnsi"/>
          <w:b/>
          <w:color w:val="006666"/>
          <w:sz w:val="28"/>
        </w:rPr>
        <w:t>Financial review</w:t>
      </w:r>
    </w:p>
    <w:p w14:paraId="24C55F7F" w14:textId="77777777" w:rsidR="00767E8B" w:rsidRPr="00836481" w:rsidRDefault="00767E8B" w:rsidP="00767E8B">
      <w:pPr>
        <w:rPr>
          <w:rFonts w:asciiTheme="minorHAnsi" w:hAnsiTheme="minorHAnsi" w:cstheme="minorHAnsi"/>
          <w:b/>
          <w:bCs/>
          <w:noProof/>
          <w:lang w:eastAsia="en-GB"/>
        </w:rPr>
      </w:pPr>
      <w:r w:rsidRPr="00836481">
        <w:rPr>
          <w:rFonts w:asciiTheme="minorHAnsi" w:hAnsiTheme="minorHAnsi" w:cstheme="minorHAnsi"/>
          <w:b/>
          <w:bCs/>
          <w:noProof/>
          <w:lang w:eastAsia="en-GB"/>
        </w:rPr>
        <w:t>Trustee Renumeration and expenses</w:t>
      </w:r>
    </w:p>
    <w:p w14:paraId="42ED4954" w14:textId="77777777" w:rsidR="00767E8B" w:rsidRDefault="00767E8B" w:rsidP="00767E8B">
      <w:pPr>
        <w:rPr>
          <w:rFonts w:asciiTheme="minorHAnsi" w:hAnsiTheme="minorHAnsi" w:cstheme="minorHAnsi"/>
          <w:noProof/>
          <w:lang w:eastAsia="en-GB"/>
        </w:rPr>
      </w:pPr>
      <w:r>
        <w:rPr>
          <w:rFonts w:asciiTheme="minorHAnsi" w:hAnsiTheme="minorHAnsi" w:cstheme="minorHAnsi"/>
          <w:noProof/>
          <w:lang w:eastAsia="en-GB"/>
        </w:rPr>
        <w:t>All trustees provided their service on an entirely voluntary basis.  The trustees did not receive any renumeration or expenses during the year.</w:t>
      </w:r>
    </w:p>
    <w:p w14:paraId="2422EC37" w14:textId="77777777" w:rsidR="00767E8B" w:rsidRPr="00D5533E" w:rsidRDefault="00767E8B" w:rsidP="00767E8B">
      <w:pPr>
        <w:rPr>
          <w:rFonts w:asciiTheme="minorHAnsi" w:hAnsiTheme="minorHAnsi" w:cstheme="minorHAnsi"/>
          <w:b/>
          <w:bCs/>
          <w:noProof/>
          <w:lang w:eastAsia="en-GB"/>
        </w:rPr>
      </w:pPr>
      <w:r>
        <w:rPr>
          <w:rFonts w:asciiTheme="minorHAnsi" w:hAnsiTheme="minorHAnsi" w:cstheme="minorHAnsi"/>
          <w:b/>
          <w:bCs/>
          <w:noProof/>
          <w:lang w:eastAsia="en-GB"/>
        </w:rPr>
        <w:t>Summary of Receipts and Payments Account for the year ended</w:t>
      </w:r>
      <w:r w:rsidRPr="00D5533E">
        <w:rPr>
          <w:rFonts w:asciiTheme="minorHAnsi" w:hAnsiTheme="minorHAnsi" w:cstheme="minorHAnsi"/>
          <w:b/>
          <w:bCs/>
          <w:noProof/>
          <w:lang w:eastAsia="en-GB"/>
        </w:rPr>
        <w:t xml:space="preserve"> 30 June 202</w:t>
      </w:r>
      <w:r>
        <w:rPr>
          <w:rFonts w:asciiTheme="minorHAnsi" w:hAnsiTheme="minorHAnsi" w:cstheme="minorHAnsi"/>
          <w:b/>
          <w:bCs/>
          <w:noProof/>
          <w:lang w:eastAsia="en-GB"/>
        </w:rPr>
        <w:t>4</w:t>
      </w:r>
    </w:p>
    <w:p w14:paraId="6ACCC582" w14:textId="2CC9CE59" w:rsidR="00767E8B" w:rsidRPr="00D97952" w:rsidRDefault="00767E8B" w:rsidP="00767E8B">
      <w:pPr>
        <w:spacing w:after="0"/>
        <w:rPr>
          <w:rFonts w:asciiTheme="minorHAnsi" w:hAnsiTheme="minorHAnsi" w:cstheme="minorHAnsi"/>
          <w:b/>
          <w:bCs/>
          <w:noProof/>
          <w:lang w:eastAsia="en-GB"/>
        </w:rPr>
      </w:pPr>
      <w:r>
        <w:rPr>
          <w:rFonts w:asciiTheme="minorHAnsi" w:hAnsiTheme="minorHAnsi" w:cstheme="minorHAnsi"/>
          <w:b/>
          <w:bCs/>
          <w:noProof/>
          <w:lang w:eastAsia="en-GB"/>
        </w:rPr>
        <w:tab/>
      </w:r>
      <w:r>
        <w:rPr>
          <w:rFonts w:asciiTheme="minorHAnsi" w:hAnsiTheme="minorHAnsi" w:cstheme="minorHAnsi"/>
          <w:b/>
          <w:bCs/>
          <w:noProof/>
          <w:lang w:eastAsia="en-GB"/>
        </w:rPr>
        <w:tab/>
      </w:r>
      <w:r>
        <w:rPr>
          <w:rFonts w:asciiTheme="minorHAnsi" w:hAnsiTheme="minorHAnsi" w:cstheme="minorHAnsi"/>
          <w:b/>
          <w:bCs/>
          <w:noProof/>
          <w:lang w:eastAsia="en-GB"/>
        </w:rPr>
        <w:tab/>
      </w:r>
      <w:r>
        <w:rPr>
          <w:rFonts w:asciiTheme="minorHAnsi" w:hAnsiTheme="minorHAnsi" w:cstheme="minorHAnsi"/>
          <w:b/>
          <w:bCs/>
          <w:noProof/>
          <w:lang w:eastAsia="en-GB"/>
        </w:rPr>
        <w:tab/>
      </w:r>
      <w:r>
        <w:rPr>
          <w:rFonts w:asciiTheme="minorHAnsi" w:hAnsiTheme="minorHAnsi" w:cstheme="minorHAnsi"/>
          <w:b/>
          <w:bCs/>
          <w:noProof/>
          <w:lang w:eastAsia="en-GB"/>
        </w:rPr>
        <w:tab/>
      </w:r>
      <w:r>
        <w:rPr>
          <w:rFonts w:asciiTheme="minorHAnsi" w:hAnsiTheme="minorHAnsi" w:cstheme="minorHAnsi"/>
          <w:b/>
          <w:bCs/>
          <w:noProof/>
          <w:lang w:eastAsia="en-GB"/>
        </w:rPr>
        <w:tab/>
      </w:r>
      <w:r>
        <w:rPr>
          <w:rFonts w:asciiTheme="minorHAnsi" w:hAnsiTheme="minorHAnsi" w:cstheme="minorHAnsi"/>
          <w:b/>
          <w:bCs/>
          <w:noProof/>
          <w:lang w:eastAsia="en-GB"/>
        </w:rPr>
        <w:tab/>
      </w:r>
      <w:r>
        <w:rPr>
          <w:rFonts w:asciiTheme="minorHAnsi" w:hAnsiTheme="minorHAnsi" w:cstheme="minorHAnsi"/>
          <w:b/>
          <w:bCs/>
          <w:noProof/>
          <w:lang w:eastAsia="en-GB"/>
        </w:rPr>
        <w:tab/>
      </w:r>
      <w:r>
        <w:rPr>
          <w:rFonts w:asciiTheme="minorHAnsi" w:hAnsiTheme="minorHAnsi" w:cstheme="minorHAnsi"/>
          <w:b/>
          <w:bCs/>
          <w:noProof/>
          <w:lang w:eastAsia="en-GB"/>
        </w:rPr>
        <w:tab/>
      </w:r>
      <w:r w:rsidRPr="00D97952">
        <w:rPr>
          <w:rFonts w:asciiTheme="minorHAnsi" w:hAnsiTheme="minorHAnsi" w:cstheme="minorHAnsi"/>
          <w:b/>
          <w:bCs/>
          <w:noProof/>
          <w:lang w:eastAsia="en-GB"/>
        </w:rPr>
        <w:t>202</w:t>
      </w:r>
      <w:r>
        <w:rPr>
          <w:rFonts w:asciiTheme="minorHAnsi" w:hAnsiTheme="minorHAnsi" w:cstheme="minorHAnsi"/>
          <w:b/>
          <w:bCs/>
          <w:noProof/>
          <w:lang w:eastAsia="en-GB"/>
        </w:rPr>
        <w:t>5</w:t>
      </w:r>
      <w:r w:rsidRPr="00D97952">
        <w:rPr>
          <w:rFonts w:asciiTheme="minorHAnsi" w:hAnsiTheme="minorHAnsi" w:cstheme="minorHAnsi"/>
          <w:b/>
          <w:bCs/>
          <w:noProof/>
          <w:lang w:eastAsia="en-GB"/>
        </w:rPr>
        <w:tab/>
      </w:r>
      <w:r w:rsidRPr="00D97952">
        <w:rPr>
          <w:rFonts w:asciiTheme="minorHAnsi" w:hAnsiTheme="minorHAnsi" w:cstheme="minorHAnsi"/>
          <w:b/>
          <w:bCs/>
          <w:noProof/>
          <w:lang w:eastAsia="en-GB"/>
        </w:rPr>
        <w:tab/>
        <w:t>202</w:t>
      </w:r>
      <w:r>
        <w:rPr>
          <w:rFonts w:asciiTheme="minorHAnsi" w:hAnsiTheme="minorHAnsi" w:cstheme="minorHAnsi"/>
          <w:b/>
          <w:bCs/>
          <w:noProof/>
          <w:lang w:eastAsia="en-GB"/>
        </w:rPr>
        <w:t>4</w:t>
      </w:r>
      <w:r w:rsidRPr="00D97952">
        <w:rPr>
          <w:rFonts w:asciiTheme="minorHAnsi" w:hAnsiTheme="minorHAnsi" w:cstheme="minorHAnsi"/>
          <w:b/>
          <w:bCs/>
          <w:noProof/>
          <w:lang w:eastAsia="en-GB"/>
        </w:rPr>
        <w:tab/>
      </w:r>
    </w:p>
    <w:p w14:paraId="4CC1E9A9" w14:textId="77777777" w:rsidR="00767E8B" w:rsidRPr="00D97952" w:rsidRDefault="00767E8B" w:rsidP="00767E8B">
      <w:pPr>
        <w:spacing w:after="0"/>
        <w:rPr>
          <w:rFonts w:asciiTheme="minorHAnsi" w:hAnsiTheme="minorHAnsi" w:cstheme="minorHAnsi"/>
          <w:noProof/>
          <w:lang w:eastAsia="en-GB"/>
        </w:rPr>
      </w:pPr>
    </w:p>
    <w:p w14:paraId="462DE5B7" w14:textId="69B40C84" w:rsidR="00767E8B" w:rsidRPr="005A72C1" w:rsidRDefault="00767E8B" w:rsidP="00767E8B">
      <w:pPr>
        <w:spacing w:after="0"/>
        <w:rPr>
          <w:rFonts w:asciiTheme="minorHAnsi" w:hAnsiTheme="minorHAnsi" w:cstheme="minorHAnsi"/>
          <w:noProof/>
          <w:highlight w:val="yellow"/>
          <w:lang w:eastAsia="en-GB"/>
        </w:rPr>
      </w:pPr>
      <w:r w:rsidRPr="00D97952">
        <w:rPr>
          <w:rFonts w:asciiTheme="minorHAnsi" w:hAnsiTheme="minorHAnsi" w:cstheme="minorHAnsi"/>
          <w:noProof/>
          <w:lang w:eastAsia="en-GB"/>
        </w:rPr>
        <w:t>Donations</w:t>
      </w:r>
      <w:r>
        <w:rPr>
          <w:rFonts w:asciiTheme="minorHAnsi" w:hAnsiTheme="minorHAnsi" w:cstheme="minorHAnsi"/>
          <w:noProof/>
          <w:lang w:eastAsia="en-GB"/>
        </w:rPr>
        <w:t xml:space="preserve"> &amp; interest</w:t>
      </w:r>
      <w:r w:rsidRPr="00D97952">
        <w:rPr>
          <w:rFonts w:asciiTheme="minorHAnsi" w:hAnsiTheme="minorHAnsi" w:cstheme="minorHAnsi"/>
          <w:noProof/>
          <w:lang w:eastAsia="en-GB"/>
        </w:rPr>
        <w:tab/>
      </w:r>
      <w:r w:rsidRPr="00D97952">
        <w:rPr>
          <w:rFonts w:asciiTheme="minorHAnsi" w:hAnsiTheme="minorHAnsi" w:cstheme="minorHAnsi"/>
          <w:noProof/>
          <w:lang w:eastAsia="en-GB"/>
        </w:rPr>
        <w:tab/>
      </w:r>
      <w:r w:rsidRPr="00D97952">
        <w:rPr>
          <w:rFonts w:asciiTheme="minorHAnsi" w:hAnsiTheme="minorHAnsi" w:cstheme="minorHAnsi"/>
          <w:noProof/>
          <w:lang w:eastAsia="en-GB"/>
        </w:rPr>
        <w:tab/>
      </w:r>
      <w:r w:rsidRPr="00D97952">
        <w:rPr>
          <w:rFonts w:asciiTheme="minorHAnsi" w:hAnsiTheme="minorHAnsi" w:cstheme="minorHAnsi"/>
          <w:noProof/>
          <w:lang w:eastAsia="en-GB"/>
        </w:rPr>
        <w:tab/>
      </w:r>
      <w:r w:rsidRPr="00D97952">
        <w:rPr>
          <w:rFonts w:asciiTheme="minorHAnsi" w:hAnsiTheme="minorHAnsi" w:cstheme="minorHAnsi"/>
          <w:noProof/>
          <w:lang w:eastAsia="en-GB"/>
        </w:rPr>
        <w:tab/>
      </w:r>
      <w:r w:rsidRPr="00D97952">
        <w:rPr>
          <w:rFonts w:asciiTheme="minorHAnsi" w:hAnsiTheme="minorHAnsi" w:cstheme="minorHAnsi"/>
          <w:noProof/>
          <w:lang w:eastAsia="en-GB"/>
        </w:rPr>
        <w:tab/>
      </w:r>
      <w:r w:rsidRPr="00D97952">
        <w:rPr>
          <w:rFonts w:asciiTheme="minorHAnsi" w:hAnsiTheme="minorHAnsi" w:cstheme="minorHAnsi"/>
          <w:noProof/>
          <w:lang w:eastAsia="en-GB"/>
        </w:rPr>
        <w:tab/>
      </w:r>
      <w:r>
        <w:rPr>
          <w:rFonts w:asciiTheme="minorHAnsi" w:hAnsiTheme="minorHAnsi" w:cstheme="minorHAnsi"/>
          <w:noProof/>
          <w:lang w:eastAsia="en-GB"/>
        </w:rPr>
        <w:t>28</w:t>
      </w:r>
      <w:r w:rsidRPr="00D97952">
        <w:rPr>
          <w:rFonts w:asciiTheme="minorHAnsi" w:hAnsiTheme="minorHAnsi" w:cstheme="minorHAnsi"/>
          <w:noProof/>
          <w:lang w:eastAsia="en-GB"/>
        </w:rPr>
        <w:tab/>
      </w:r>
      <w:r w:rsidRPr="00D97952">
        <w:rPr>
          <w:rFonts w:asciiTheme="minorHAnsi" w:hAnsiTheme="minorHAnsi" w:cstheme="minorHAnsi"/>
          <w:noProof/>
          <w:lang w:eastAsia="en-GB"/>
        </w:rPr>
        <w:tab/>
      </w:r>
      <w:r>
        <w:rPr>
          <w:rFonts w:asciiTheme="minorHAnsi" w:hAnsiTheme="minorHAnsi" w:cstheme="minorHAnsi"/>
          <w:noProof/>
          <w:lang w:eastAsia="en-GB"/>
        </w:rPr>
        <w:t>76</w:t>
      </w:r>
      <w:r w:rsidRPr="00D97952">
        <w:rPr>
          <w:rFonts w:asciiTheme="minorHAnsi" w:hAnsiTheme="minorHAnsi" w:cstheme="minorHAnsi"/>
          <w:noProof/>
          <w:lang w:eastAsia="en-GB"/>
        </w:rPr>
        <w:tab/>
      </w:r>
    </w:p>
    <w:p w14:paraId="69D277D7" w14:textId="3B511984" w:rsidR="00767E8B" w:rsidRPr="00792089" w:rsidRDefault="00767E8B" w:rsidP="00767E8B">
      <w:pPr>
        <w:spacing w:after="0"/>
        <w:rPr>
          <w:rFonts w:asciiTheme="minorHAnsi" w:hAnsiTheme="minorHAnsi" w:cstheme="minorHAnsi"/>
          <w:noProof/>
          <w:lang w:eastAsia="en-GB"/>
        </w:rPr>
      </w:pPr>
      <w:r w:rsidRPr="00792089">
        <w:rPr>
          <w:rFonts w:asciiTheme="minorHAnsi" w:hAnsiTheme="minorHAnsi" w:cstheme="minorHAnsi"/>
          <w:noProof/>
          <w:lang w:eastAsia="en-GB"/>
        </w:rPr>
        <w:t>Charitable Expenses</w:t>
      </w:r>
      <w:r w:rsidRPr="00792089">
        <w:rPr>
          <w:rFonts w:asciiTheme="minorHAnsi" w:hAnsiTheme="minorHAnsi" w:cstheme="minorHAnsi"/>
          <w:noProof/>
          <w:lang w:eastAsia="en-GB"/>
        </w:rPr>
        <w:tab/>
      </w:r>
      <w:r w:rsidRPr="00792089">
        <w:rPr>
          <w:rFonts w:asciiTheme="minorHAnsi" w:hAnsiTheme="minorHAnsi" w:cstheme="minorHAnsi"/>
          <w:noProof/>
          <w:lang w:eastAsia="en-GB"/>
        </w:rPr>
        <w:tab/>
      </w:r>
      <w:r w:rsidRPr="00792089">
        <w:rPr>
          <w:rFonts w:asciiTheme="minorHAnsi" w:hAnsiTheme="minorHAnsi" w:cstheme="minorHAnsi"/>
          <w:noProof/>
          <w:lang w:eastAsia="en-GB"/>
        </w:rPr>
        <w:tab/>
      </w:r>
      <w:r w:rsidRPr="00792089">
        <w:rPr>
          <w:rFonts w:asciiTheme="minorHAnsi" w:hAnsiTheme="minorHAnsi" w:cstheme="minorHAnsi"/>
          <w:noProof/>
          <w:lang w:eastAsia="en-GB"/>
        </w:rPr>
        <w:tab/>
      </w:r>
      <w:r w:rsidRPr="00792089">
        <w:rPr>
          <w:rFonts w:asciiTheme="minorHAnsi" w:hAnsiTheme="minorHAnsi" w:cstheme="minorHAnsi"/>
          <w:noProof/>
          <w:lang w:eastAsia="en-GB"/>
        </w:rPr>
        <w:tab/>
      </w:r>
      <w:r w:rsidRPr="00792089">
        <w:rPr>
          <w:rFonts w:asciiTheme="minorHAnsi" w:hAnsiTheme="minorHAnsi" w:cstheme="minorHAnsi"/>
          <w:noProof/>
          <w:lang w:eastAsia="en-GB"/>
        </w:rPr>
        <w:tab/>
      </w:r>
      <w:r w:rsidRPr="00792089">
        <w:rPr>
          <w:rFonts w:asciiTheme="minorHAnsi" w:hAnsiTheme="minorHAnsi" w:cstheme="minorHAnsi"/>
          <w:noProof/>
          <w:lang w:eastAsia="en-GB"/>
        </w:rPr>
        <w:tab/>
      </w:r>
      <w:r>
        <w:rPr>
          <w:rFonts w:asciiTheme="minorHAnsi" w:hAnsiTheme="minorHAnsi" w:cstheme="minorHAnsi"/>
          <w:noProof/>
          <w:lang w:eastAsia="en-GB"/>
        </w:rPr>
        <w:t>0</w:t>
      </w:r>
      <w:r w:rsidRPr="00792089">
        <w:rPr>
          <w:rFonts w:asciiTheme="minorHAnsi" w:hAnsiTheme="minorHAnsi" w:cstheme="minorHAnsi"/>
          <w:noProof/>
          <w:lang w:eastAsia="en-GB"/>
        </w:rPr>
        <w:tab/>
      </w:r>
      <w:r w:rsidRPr="00792089">
        <w:rPr>
          <w:rFonts w:asciiTheme="minorHAnsi" w:hAnsiTheme="minorHAnsi" w:cstheme="minorHAnsi"/>
          <w:noProof/>
          <w:lang w:eastAsia="en-GB"/>
        </w:rPr>
        <w:tab/>
      </w:r>
      <w:r>
        <w:rPr>
          <w:rFonts w:asciiTheme="minorHAnsi" w:hAnsiTheme="minorHAnsi" w:cstheme="minorHAnsi"/>
          <w:noProof/>
          <w:lang w:eastAsia="en-GB"/>
        </w:rPr>
        <w:t>150</w:t>
      </w:r>
    </w:p>
    <w:p w14:paraId="4A4C758E" w14:textId="1B0E91AF" w:rsidR="00767E8B" w:rsidRPr="00F17FD6" w:rsidRDefault="00767E8B" w:rsidP="00767E8B">
      <w:pPr>
        <w:spacing w:after="0"/>
        <w:rPr>
          <w:rFonts w:asciiTheme="minorHAnsi" w:hAnsiTheme="minorHAnsi" w:cstheme="minorHAnsi"/>
          <w:noProof/>
          <w:lang w:eastAsia="en-GB"/>
        </w:rPr>
      </w:pPr>
      <w:r w:rsidRPr="00F17FD6">
        <w:rPr>
          <w:rFonts w:asciiTheme="minorHAnsi" w:hAnsiTheme="minorHAnsi" w:cstheme="minorHAnsi"/>
          <w:noProof/>
          <w:lang w:eastAsia="en-GB"/>
        </w:rPr>
        <w:t>Surplus (Deficit) for the year</w:t>
      </w:r>
      <w:r w:rsidRPr="00F17FD6">
        <w:rPr>
          <w:rFonts w:asciiTheme="minorHAnsi" w:hAnsiTheme="minorHAnsi" w:cstheme="minorHAnsi"/>
          <w:noProof/>
          <w:lang w:eastAsia="en-GB"/>
        </w:rPr>
        <w:tab/>
      </w:r>
      <w:r w:rsidRPr="00F17FD6">
        <w:rPr>
          <w:rFonts w:asciiTheme="minorHAnsi" w:hAnsiTheme="minorHAnsi" w:cstheme="minorHAnsi"/>
          <w:noProof/>
          <w:lang w:eastAsia="en-GB"/>
        </w:rPr>
        <w:tab/>
      </w:r>
      <w:r w:rsidRPr="00F17FD6">
        <w:rPr>
          <w:rFonts w:asciiTheme="minorHAnsi" w:hAnsiTheme="minorHAnsi" w:cstheme="minorHAnsi"/>
          <w:noProof/>
          <w:lang w:eastAsia="en-GB"/>
        </w:rPr>
        <w:tab/>
      </w:r>
      <w:r w:rsidRPr="00F17FD6">
        <w:rPr>
          <w:rFonts w:asciiTheme="minorHAnsi" w:hAnsiTheme="minorHAnsi" w:cstheme="minorHAnsi"/>
          <w:noProof/>
          <w:lang w:eastAsia="en-GB"/>
        </w:rPr>
        <w:tab/>
      </w:r>
      <w:r w:rsidRPr="00F17FD6">
        <w:rPr>
          <w:rFonts w:asciiTheme="minorHAnsi" w:hAnsiTheme="minorHAnsi" w:cstheme="minorHAnsi"/>
          <w:noProof/>
          <w:lang w:eastAsia="en-GB"/>
        </w:rPr>
        <w:tab/>
      </w:r>
      <w:r w:rsidRPr="00F17FD6">
        <w:rPr>
          <w:rFonts w:asciiTheme="minorHAnsi" w:hAnsiTheme="minorHAnsi" w:cstheme="minorHAnsi"/>
          <w:noProof/>
          <w:lang w:eastAsia="en-GB"/>
        </w:rPr>
        <w:tab/>
      </w:r>
      <w:r>
        <w:rPr>
          <w:rFonts w:asciiTheme="minorHAnsi" w:hAnsiTheme="minorHAnsi" w:cstheme="minorHAnsi"/>
          <w:noProof/>
          <w:lang w:eastAsia="en-GB"/>
        </w:rPr>
        <w:t>28(0)</w:t>
      </w:r>
      <w:r w:rsidRPr="00F17FD6">
        <w:rPr>
          <w:rFonts w:asciiTheme="minorHAnsi" w:hAnsiTheme="minorHAnsi" w:cstheme="minorHAnsi"/>
          <w:noProof/>
          <w:lang w:eastAsia="en-GB"/>
        </w:rPr>
        <w:tab/>
      </w:r>
      <w:r>
        <w:rPr>
          <w:rFonts w:asciiTheme="minorHAnsi" w:hAnsiTheme="minorHAnsi" w:cstheme="minorHAnsi"/>
          <w:noProof/>
          <w:lang w:eastAsia="en-GB"/>
        </w:rPr>
        <w:tab/>
        <w:t>(7</w:t>
      </w:r>
      <w:r>
        <w:rPr>
          <w:rFonts w:asciiTheme="minorHAnsi" w:hAnsiTheme="minorHAnsi" w:cstheme="minorHAnsi"/>
          <w:noProof/>
          <w:lang w:eastAsia="en-GB"/>
        </w:rPr>
        <w:t>4</w:t>
      </w:r>
      <w:r>
        <w:rPr>
          <w:rFonts w:asciiTheme="minorHAnsi" w:hAnsiTheme="minorHAnsi" w:cstheme="minorHAnsi"/>
          <w:noProof/>
          <w:lang w:eastAsia="en-GB"/>
        </w:rPr>
        <w:t>)</w:t>
      </w:r>
      <w:r w:rsidRPr="00F17FD6">
        <w:rPr>
          <w:rFonts w:asciiTheme="minorHAnsi" w:hAnsiTheme="minorHAnsi" w:cstheme="minorHAnsi"/>
          <w:noProof/>
          <w:lang w:eastAsia="en-GB"/>
        </w:rPr>
        <w:tab/>
      </w:r>
    </w:p>
    <w:p w14:paraId="7246AB7D" w14:textId="1F6F4FED" w:rsidR="00767E8B" w:rsidRPr="00516654" w:rsidRDefault="00767E8B" w:rsidP="00767E8B">
      <w:pPr>
        <w:spacing w:after="0"/>
        <w:rPr>
          <w:rFonts w:asciiTheme="minorHAnsi" w:hAnsiTheme="minorHAnsi" w:cstheme="minorHAnsi"/>
          <w:noProof/>
          <w:lang w:eastAsia="en-GB"/>
        </w:rPr>
      </w:pPr>
      <w:r w:rsidRPr="00516654">
        <w:rPr>
          <w:rFonts w:asciiTheme="minorHAnsi" w:hAnsiTheme="minorHAnsi" w:cstheme="minorHAnsi"/>
          <w:noProof/>
          <w:lang w:eastAsia="en-GB"/>
        </w:rPr>
        <w:t>Balance Brought forward at 1 July 202</w:t>
      </w:r>
      <w:r>
        <w:rPr>
          <w:rFonts w:asciiTheme="minorHAnsi" w:hAnsiTheme="minorHAnsi" w:cstheme="minorHAnsi"/>
          <w:noProof/>
          <w:lang w:eastAsia="en-GB"/>
        </w:rPr>
        <w:t>4</w:t>
      </w:r>
      <w:r w:rsidRPr="00516654">
        <w:rPr>
          <w:rFonts w:asciiTheme="minorHAnsi" w:hAnsiTheme="minorHAnsi" w:cstheme="minorHAnsi"/>
          <w:noProof/>
          <w:lang w:eastAsia="en-GB"/>
        </w:rPr>
        <w:tab/>
      </w:r>
      <w:r w:rsidRPr="00516654">
        <w:rPr>
          <w:rFonts w:asciiTheme="minorHAnsi" w:hAnsiTheme="minorHAnsi" w:cstheme="minorHAnsi"/>
          <w:noProof/>
          <w:lang w:eastAsia="en-GB"/>
        </w:rPr>
        <w:tab/>
      </w:r>
      <w:r w:rsidRPr="00516654">
        <w:rPr>
          <w:rFonts w:asciiTheme="minorHAnsi" w:hAnsiTheme="minorHAnsi" w:cstheme="minorHAnsi"/>
          <w:noProof/>
          <w:lang w:eastAsia="en-GB"/>
        </w:rPr>
        <w:tab/>
      </w:r>
      <w:r w:rsidRPr="00516654">
        <w:rPr>
          <w:rFonts w:asciiTheme="minorHAnsi" w:hAnsiTheme="minorHAnsi" w:cstheme="minorHAnsi"/>
          <w:noProof/>
          <w:lang w:eastAsia="en-GB"/>
        </w:rPr>
        <w:tab/>
      </w:r>
      <w:r>
        <w:rPr>
          <w:rFonts w:asciiTheme="minorHAnsi" w:hAnsiTheme="minorHAnsi" w:cstheme="minorHAnsi"/>
          <w:noProof/>
          <w:lang w:eastAsia="en-GB"/>
        </w:rPr>
        <w:t>1872</w:t>
      </w:r>
      <w:r w:rsidRPr="00516654">
        <w:rPr>
          <w:rFonts w:asciiTheme="minorHAnsi" w:hAnsiTheme="minorHAnsi" w:cstheme="minorHAnsi"/>
          <w:noProof/>
          <w:lang w:eastAsia="en-GB"/>
        </w:rPr>
        <w:tab/>
      </w:r>
      <w:r w:rsidRPr="00516654">
        <w:rPr>
          <w:rFonts w:asciiTheme="minorHAnsi" w:hAnsiTheme="minorHAnsi" w:cstheme="minorHAnsi"/>
          <w:noProof/>
          <w:lang w:eastAsia="en-GB"/>
        </w:rPr>
        <w:tab/>
      </w:r>
      <w:r>
        <w:rPr>
          <w:rFonts w:asciiTheme="minorHAnsi" w:hAnsiTheme="minorHAnsi" w:cstheme="minorHAnsi"/>
          <w:noProof/>
          <w:lang w:eastAsia="en-GB"/>
        </w:rPr>
        <w:t>1946</w:t>
      </w:r>
      <w:r w:rsidRPr="00516654">
        <w:rPr>
          <w:rFonts w:asciiTheme="minorHAnsi" w:hAnsiTheme="minorHAnsi" w:cstheme="minorHAnsi"/>
          <w:noProof/>
          <w:lang w:eastAsia="en-GB"/>
        </w:rPr>
        <w:tab/>
      </w:r>
    </w:p>
    <w:p w14:paraId="1C2DD1A0" w14:textId="0D63FF64" w:rsidR="00767E8B" w:rsidRPr="008A07CD" w:rsidRDefault="00767E8B" w:rsidP="00767E8B">
      <w:pPr>
        <w:spacing w:after="0"/>
        <w:rPr>
          <w:rFonts w:asciiTheme="minorHAnsi" w:hAnsiTheme="minorHAnsi" w:cstheme="minorHAnsi"/>
          <w:noProof/>
          <w:lang w:eastAsia="en-GB"/>
        </w:rPr>
      </w:pPr>
      <w:r w:rsidRPr="00516654">
        <w:rPr>
          <w:rFonts w:asciiTheme="minorHAnsi" w:hAnsiTheme="minorHAnsi" w:cstheme="minorHAnsi"/>
          <w:noProof/>
          <w:lang w:eastAsia="en-GB"/>
        </w:rPr>
        <w:t>Balance of Funds at 30 June 202</w:t>
      </w:r>
      <w:r>
        <w:rPr>
          <w:rFonts w:asciiTheme="minorHAnsi" w:hAnsiTheme="minorHAnsi" w:cstheme="minorHAnsi"/>
          <w:noProof/>
          <w:lang w:eastAsia="en-GB"/>
        </w:rPr>
        <w:t>5</w:t>
      </w:r>
      <w:r w:rsidRPr="00516654">
        <w:rPr>
          <w:rFonts w:asciiTheme="minorHAnsi" w:hAnsiTheme="minorHAnsi" w:cstheme="minorHAnsi"/>
          <w:noProof/>
          <w:lang w:eastAsia="en-GB"/>
        </w:rPr>
        <w:tab/>
      </w:r>
      <w:r w:rsidRPr="00516654">
        <w:rPr>
          <w:rFonts w:asciiTheme="minorHAnsi" w:hAnsiTheme="minorHAnsi" w:cstheme="minorHAnsi"/>
          <w:noProof/>
          <w:lang w:eastAsia="en-GB"/>
        </w:rPr>
        <w:tab/>
      </w:r>
      <w:r w:rsidRPr="00516654">
        <w:rPr>
          <w:rFonts w:asciiTheme="minorHAnsi" w:hAnsiTheme="minorHAnsi" w:cstheme="minorHAnsi"/>
          <w:noProof/>
          <w:lang w:eastAsia="en-GB"/>
        </w:rPr>
        <w:tab/>
      </w:r>
      <w:r w:rsidRPr="00516654">
        <w:rPr>
          <w:rFonts w:asciiTheme="minorHAnsi" w:hAnsiTheme="minorHAnsi" w:cstheme="minorHAnsi"/>
          <w:noProof/>
          <w:lang w:eastAsia="en-GB"/>
        </w:rPr>
        <w:tab/>
      </w:r>
      <w:r w:rsidRPr="00516654">
        <w:rPr>
          <w:rFonts w:asciiTheme="minorHAnsi" w:hAnsiTheme="minorHAnsi" w:cstheme="minorHAnsi"/>
          <w:noProof/>
          <w:lang w:eastAsia="en-GB"/>
        </w:rPr>
        <w:tab/>
      </w:r>
      <w:r>
        <w:rPr>
          <w:rFonts w:asciiTheme="minorHAnsi" w:hAnsiTheme="minorHAnsi" w:cstheme="minorHAnsi"/>
          <w:noProof/>
          <w:lang w:eastAsia="en-GB"/>
        </w:rPr>
        <w:t>£</w:t>
      </w:r>
      <w:r>
        <w:rPr>
          <w:rFonts w:asciiTheme="minorHAnsi" w:hAnsiTheme="minorHAnsi" w:cstheme="minorHAnsi"/>
          <w:noProof/>
          <w:lang w:eastAsia="en-GB"/>
        </w:rPr>
        <w:t>1900</w:t>
      </w:r>
      <w:r w:rsidRPr="00516654">
        <w:rPr>
          <w:rFonts w:asciiTheme="minorHAnsi" w:hAnsiTheme="minorHAnsi" w:cstheme="minorHAnsi"/>
          <w:noProof/>
          <w:lang w:eastAsia="en-GB"/>
        </w:rPr>
        <w:tab/>
      </w:r>
      <w:r w:rsidRPr="00516654">
        <w:rPr>
          <w:rFonts w:asciiTheme="minorHAnsi" w:hAnsiTheme="minorHAnsi" w:cstheme="minorHAnsi"/>
          <w:noProof/>
          <w:lang w:eastAsia="en-GB"/>
        </w:rPr>
        <w:tab/>
        <w:t>£</w:t>
      </w:r>
      <w:r>
        <w:rPr>
          <w:rFonts w:asciiTheme="minorHAnsi" w:hAnsiTheme="minorHAnsi" w:cstheme="minorHAnsi"/>
          <w:noProof/>
          <w:lang w:eastAsia="en-GB"/>
        </w:rPr>
        <w:t>1</w:t>
      </w:r>
      <w:r>
        <w:rPr>
          <w:rFonts w:asciiTheme="minorHAnsi" w:hAnsiTheme="minorHAnsi" w:cstheme="minorHAnsi"/>
          <w:noProof/>
          <w:lang w:eastAsia="en-GB"/>
        </w:rPr>
        <w:t>872</w:t>
      </w:r>
    </w:p>
    <w:p w14:paraId="24CF9A4E" w14:textId="77777777" w:rsidR="00767E8B" w:rsidRPr="008A07CD" w:rsidRDefault="00767E8B" w:rsidP="00767E8B">
      <w:pPr>
        <w:spacing w:after="0"/>
        <w:rPr>
          <w:rFonts w:asciiTheme="minorHAnsi" w:hAnsiTheme="minorHAnsi" w:cstheme="minorHAnsi"/>
          <w:noProof/>
          <w:lang w:eastAsia="en-GB"/>
        </w:rPr>
      </w:pPr>
      <w:r>
        <w:rPr>
          <w:rFonts w:asciiTheme="minorHAnsi" w:hAnsiTheme="minorHAnsi" w:cstheme="minorHAnsi"/>
          <w:noProof/>
          <w:lang w:eastAsia="en-GB"/>
        </w:rPr>
        <w:tab/>
      </w:r>
      <w:r>
        <w:rPr>
          <w:rFonts w:asciiTheme="minorHAnsi" w:hAnsiTheme="minorHAnsi" w:cstheme="minorHAnsi"/>
          <w:noProof/>
          <w:lang w:eastAsia="en-GB"/>
        </w:rPr>
        <w:tab/>
      </w:r>
      <w:r>
        <w:rPr>
          <w:rFonts w:asciiTheme="minorHAnsi" w:hAnsiTheme="minorHAnsi" w:cstheme="minorHAnsi"/>
          <w:noProof/>
          <w:lang w:eastAsia="en-GB"/>
        </w:rPr>
        <w:tab/>
      </w:r>
      <w:r>
        <w:rPr>
          <w:rFonts w:asciiTheme="minorHAnsi" w:hAnsiTheme="minorHAnsi" w:cstheme="minorHAnsi"/>
          <w:noProof/>
          <w:lang w:eastAsia="en-GB"/>
        </w:rPr>
        <w:tab/>
      </w:r>
    </w:p>
    <w:p w14:paraId="4B5F5822" w14:textId="77777777" w:rsidR="00767E8B" w:rsidRPr="004912D3" w:rsidRDefault="00767E8B" w:rsidP="00767E8B">
      <w:pPr>
        <w:rPr>
          <w:rFonts w:asciiTheme="minorHAnsi" w:hAnsiTheme="minorHAnsi" w:cstheme="minorHAnsi"/>
          <w:color w:val="006666"/>
          <w:sz w:val="28"/>
        </w:rPr>
      </w:pPr>
    </w:p>
    <w:p w14:paraId="23C4FA3A" w14:textId="77777777" w:rsidR="00767E8B" w:rsidRPr="00C175B7" w:rsidRDefault="00767E8B" w:rsidP="00767E8B">
      <w:pPr>
        <w:rPr>
          <w:rFonts w:asciiTheme="minorHAnsi" w:hAnsiTheme="minorHAnsi" w:cstheme="minorHAnsi"/>
          <w:sz w:val="28"/>
        </w:rPr>
      </w:pPr>
    </w:p>
    <w:p w14:paraId="56C04FCC" w14:textId="77777777" w:rsidR="00767E8B" w:rsidRPr="00C175B7" w:rsidRDefault="00767E8B" w:rsidP="00767E8B">
      <w:pPr>
        <w:rPr>
          <w:rFonts w:asciiTheme="minorHAnsi" w:hAnsiTheme="minorHAnsi" w:cstheme="minorHAnsi"/>
          <w:color w:val="7F7F7F" w:themeColor="text1" w:themeTint="80"/>
          <w:sz w:val="28"/>
        </w:rPr>
      </w:pPr>
    </w:p>
    <w:p w14:paraId="2AC21EF3" w14:textId="77777777" w:rsidR="00767E8B" w:rsidRPr="00C175B7" w:rsidRDefault="00767E8B" w:rsidP="00767E8B">
      <w:pPr>
        <w:rPr>
          <w:rFonts w:asciiTheme="minorHAnsi" w:hAnsiTheme="minorHAnsi" w:cstheme="minorHAnsi"/>
          <w:b/>
          <w:color w:val="006666"/>
          <w:sz w:val="28"/>
        </w:rPr>
      </w:pPr>
      <w:r w:rsidRPr="00C175B7">
        <w:rPr>
          <w:rFonts w:asciiTheme="minorHAnsi" w:hAnsiTheme="minorHAnsi" w:cstheme="minorHAnsi"/>
          <w:b/>
          <w:color w:val="006666"/>
          <w:sz w:val="28"/>
        </w:rPr>
        <w:t>Declaration</w:t>
      </w:r>
    </w:p>
    <w:p w14:paraId="742A21F2" w14:textId="77777777" w:rsidR="00767E8B" w:rsidRPr="00D93AAC" w:rsidRDefault="00767E8B" w:rsidP="00767E8B">
      <w:pPr>
        <w:rPr>
          <w:rFonts w:asciiTheme="minorHAnsi" w:hAnsiTheme="minorHAnsi" w:cstheme="minorHAnsi"/>
          <w:szCs w:val="24"/>
        </w:rPr>
      </w:pPr>
      <w:r w:rsidRPr="00D93AAC">
        <w:rPr>
          <w:rFonts w:asciiTheme="minorHAnsi" w:hAnsiTheme="minorHAnsi" w:cstheme="minorHAnsi"/>
          <w:szCs w:val="24"/>
        </w:rPr>
        <w:t>Signed on behalf of the charity trustees:</w:t>
      </w:r>
    </w:p>
    <w:p w14:paraId="0F6540AC" w14:textId="77777777" w:rsidR="00767E8B" w:rsidRPr="00C175B7" w:rsidRDefault="00767E8B" w:rsidP="00767E8B">
      <w:pPr>
        <w:rPr>
          <w:rFonts w:asciiTheme="minorHAnsi" w:hAnsiTheme="minorHAnsi" w:cstheme="minorHAnsi"/>
          <w:sz w:val="28"/>
        </w:rPr>
      </w:pPr>
      <w:r>
        <w:rPr>
          <w:noProof/>
        </w:rPr>
        <w:drawing>
          <wp:inline distT="0" distB="0" distL="0" distR="0" wp14:anchorId="3804CB74" wp14:editId="2AFDEBB2">
            <wp:extent cx="1625600" cy="52070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/>
                    <pic:cNvPicPr/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75B7">
        <w:rPr>
          <w:rFonts w:asciiTheme="minorHAnsi" w:hAnsiTheme="minorHAnsi" w:cstheme="minorHAnsi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47DB3C" wp14:editId="61B28940">
                <wp:simplePos x="0" y="0"/>
                <wp:positionH relativeFrom="column">
                  <wp:posOffset>-27940</wp:posOffset>
                </wp:positionH>
                <wp:positionV relativeFrom="paragraph">
                  <wp:posOffset>109855</wp:posOffset>
                </wp:positionV>
                <wp:extent cx="5761355" cy="457200"/>
                <wp:effectExtent l="0" t="0" r="10795" b="1905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1355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CCCE0D" w14:textId="50A6AE17" w:rsidR="00767E8B" w:rsidRPr="005F367F" w:rsidRDefault="00767E8B" w:rsidP="00767E8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Chris McGowan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47DB3C" id="Rectangle 15" o:spid="_x0000_s1026" style="position:absolute;margin-left:-2.2pt;margin-top:8.65pt;width:453.6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" fillcolor="white [3212]" strokecolor="#066" strokeweight="1pt">
                <v:path arrowok="t"/>
                <v:textbox>
                  <w:txbxContent>
                    <w:p w14:paraId="2FCCCE0D" w14:textId="50A6AE17" w:rsidR="00767E8B" w:rsidRPr="005F367F" w:rsidRDefault="00767E8B" w:rsidP="00767E8B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Chris McGowan</w:t>
                      </w:r>
                    </w:p>
                  </w:txbxContent>
                </v:textbox>
              </v:rect>
            </w:pict>
          </mc:Fallback>
        </mc:AlternateContent>
      </w:r>
    </w:p>
    <w:p w14:paraId="3A6EAE6C" w14:textId="77777777" w:rsidR="00767E8B" w:rsidRPr="00C175B7" w:rsidRDefault="00767E8B" w:rsidP="00767E8B">
      <w:pPr>
        <w:rPr>
          <w:rFonts w:asciiTheme="minorHAnsi" w:hAnsiTheme="minorHAnsi" w:cstheme="minorHAnsi"/>
          <w:color w:val="7F7F7F" w:themeColor="text1" w:themeTint="80"/>
          <w:sz w:val="28"/>
        </w:rPr>
      </w:pPr>
    </w:p>
    <w:p w14:paraId="432637F5" w14:textId="77777777" w:rsidR="00767E8B" w:rsidRPr="00C175B7" w:rsidRDefault="00767E8B" w:rsidP="00767E8B">
      <w:pPr>
        <w:rPr>
          <w:rFonts w:asciiTheme="minorHAnsi" w:hAnsiTheme="minorHAnsi" w:cstheme="minorHAnsi"/>
          <w:sz w:val="28"/>
        </w:rPr>
      </w:pPr>
      <w:r w:rsidRPr="00C175B7">
        <w:rPr>
          <w:rFonts w:asciiTheme="minorHAnsi" w:hAnsiTheme="minorHAnsi" w:cstheme="minorHAnsi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485124" wp14:editId="065D9358">
                <wp:simplePos x="0" y="0"/>
                <wp:positionH relativeFrom="column">
                  <wp:posOffset>2512060</wp:posOffset>
                </wp:positionH>
                <wp:positionV relativeFrom="paragraph">
                  <wp:posOffset>176530</wp:posOffset>
                </wp:positionV>
                <wp:extent cx="3221355" cy="457200"/>
                <wp:effectExtent l="0" t="0" r="17145" b="1905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21355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22EFA8" w14:textId="5F96DE79" w:rsidR="00767E8B" w:rsidRPr="005F367F" w:rsidRDefault="00767E8B" w:rsidP="00767E8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CHRISTOPHER MCGOWAN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485124" id="Rectangle 16" o:spid="_x0000_s1027" style="position:absolute;margin-left:197.8pt;margin-top:13.9pt;width:253.6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" fillcolor="white [3212]" strokecolor="#066" strokeweight="1pt">
                <v:path arrowok="t"/>
                <v:textbox>
                  <w:txbxContent>
                    <w:p w14:paraId="5E22EFA8" w14:textId="5F96DE79" w:rsidR="00767E8B" w:rsidRPr="005F367F" w:rsidRDefault="00767E8B" w:rsidP="00767E8B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CHRISTOPHER MCGOWAN</w:t>
                      </w:r>
                    </w:p>
                  </w:txbxContent>
                </v:textbox>
              </v:rect>
            </w:pict>
          </mc:Fallback>
        </mc:AlternateContent>
      </w:r>
    </w:p>
    <w:p w14:paraId="2C3D79DD" w14:textId="77777777" w:rsidR="00767E8B" w:rsidRPr="00D93AAC" w:rsidRDefault="00767E8B" w:rsidP="00767E8B">
      <w:pPr>
        <w:rPr>
          <w:rFonts w:asciiTheme="minorHAnsi" w:hAnsiTheme="minorHAnsi" w:cstheme="minorHAnsi"/>
          <w:szCs w:val="24"/>
        </w:rPr>
      </w:pPr>
      <w:r w:rsidRPr="00D93AAC">
        <w:rPr>
          <w:rFonts w:asciiTheme="minorHAnsi" w:hAnsiTheme="minorHAnsi" w:cstheme="minorHAnsi"/>
          <w:szCs w:val="24"/>
        </w:rPr>
        <w:t>Print name</w:t>
      </w:r>
    </w:p>
    <w:p w14:paraId="4D78CE2E" w14:textId="77777777" w:rsidR="00767E8B" w:rsidRPr="00C175B7" w:rsidRDefault="00767E8B" w:rsidP="00767E8B">
      <w:pPr>
        <w:rPr>
          <w:rFonts w:asciiTheme="minorHAnsi" w:hAnsiTheme="minorHAnsi" w:cstheme="minorHAnsi"/>
          <w:sz w:val="28"/>
        </w:rPr>
      </w:pPr>
      <w:r w:rsidRPr="00C175B7">
        <w:rPr>
          <w:rFonts w:asciiTheme="minorHAnsi" w:hAnsiTheme="minorHAnsi" w:cstheme="minorHAnsi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EA5276" wp14:editId="0E6A5B40">
                <wp:simplePos x="0" y="0"/>
                <wp:positionH relativeFrom="column">
                  <wp:posOffset>2504440</wp:posOffset>
                </wp:positionH>
                <wp:positionV relativeFrom="paragraph">
                  <wp:posOffset>177800</wp:posOffset>
                </wp:positionV>
                <wp:extent cx="3221355" cy="457200"/>
                <wp:effectExtent l="0" t="0" r="17145" b="1905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21355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3EAC20" w14:textId="5049513B" w:rsidR="00767E8B" w:rsidRPr="005F367F" w:rsidRDefault="00767E8B" w:rsidP="00767E8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Trustee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EA5276" id="Rectangle 17" o:spid="_x0000_s1028" style="position:absolute;margin-left:197.2pt;margin-top:14pt;width:253.6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" fillcolor="white [3212]" strokecolor="#066" strokeweight="1pt">
                <v:path arrowok="t"/>
                <v:textbox>
                  <w:txbxContent>
                    <w:p w14:paraId="223EAC20" w14:textId="5049513B" w:rsidR="00767E8B" w:rsidRPr="005F367F" w:rsidRDefault="00767E8B" w:rsidP="00767E8B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Trustee</w:t>
                      </w:r>
                    </w:p>
                  </w:txbxContent>
                </v:textbox>
              </v:rect>
            </w:pict>
          </mc:Fallback>
        </mc:AlternateContent>
      </w:r>
    </w:p>
    <w:p w14:paraId="2E8A8BB6" w14:textId="77777777" w:rsidR="00767E8B" w:rsidRPr="00D93AAC" w:rsidRDefault="00767E8B" w:rsidP="00767E8B">
      <w:pPr>
        <w:rPr>
          <w:rFonts w:asciiTheme="minorHAnsi" w:hAnsiTheme="minorHAnsi" w:cstheme="minorHAnsi"/>
          <w:szCs w:val="24"/>
        </w:rPr>
      </w:pPr>
      <w:r w:rsidRPr="00D93AAC">
        <w:rPr>
          <w:rFonts w:asciiTheme="minorHAnsi" w:hAnsiTheme="minorHAnsi" w:cstheme="minorHAnsi"/>
          <w:szCs w:val="24"/>
        </w:rPr>
        <w:t xml:space="preserve">Designation </w:t>
      </w:r>
    </w:p>
    <w:p w14:paraId="141E8628" w14:textId="77777777" w:rsidR="00767E8B" w:rsidRPr="00C175B7" w:rsidRDefault="00767E8B" w:rsidP="00767E8B">
      <w:pPr>
        <w:rPr>
          <w:rFonts w:asciiTheme="minorHAnsi" w:hAnsiTheme="minorHAnsi" w:cstheme="minorHAnsi"/>
          <w:sz w:val="28"/>
        </w:rPr>
      </w:pPr>
      <w:r w:rsidRPr="00C175B7">
        <w:rPr>
          <w:rFonts w:asciiTheme="minorHAnsi" w:hAnsiTheme="minorHAnsi" w:cstheme="minorHAnsi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3B6CAF" wp14:editId="7FC54585">
                <wp:simplePos x="0" y="0"/>
                <wp:positionH relativeFrom="column">
                  <wp:posOffset>2504440</wp:posOffset>
                </wp:positionH>
                <wp:positionV relativeFrom="paragraph">
                  <wp:posOffset>155575</wp:posOffset>
                </wp:positionV>
                <wp:extent cx="3221355" cy="457200"/>
                <wp:effectExtent l="0" t="0" r="17145" b="1905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21355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990D8D" w14:textId="142EFB47" w:rsidR="00767E8B" w:rsidRPr="00501FDE" w:rsidRDefault="00767E8B" w:rsidP="00767E8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30 March 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3B6CAF" id="Rectangle 18" o:spid="_x0000_s1029" style="position:absolute;margin-left:197.2pt;margin-top:12.25pt;width:253.6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" fillcolor="white [3212]" strokecolor="#066" strokeweight="1pt">
                <v:path arrowok="t"/>
                <v:textbox>
                  <w:txbxContent>
                    <w:p w14:paraId="07990D8D" w14:textId="142EFB47" w:rsidR="00767E8B" w:rsidRPr="00501FDE" w:rsidRDefault="00767E8B" w:rsidP="00767E8B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30 March 2026</w:t>
                      </w:r>
                    </w:p>
                  </w:txbxContent>
                </v:textbox>
              </v:rect>
            </w:pict>
          </mc:Fallback>
        </mc:AlternateContent>
      </w:r>
    </w:p>
    <w:p w14:paraId="720D797B" w14:textId="77777777" w:rsidR="00767E8B" w:rsidRPr="00D93AAC" w:rsidRDefault="00767E8B" w:rsidP="00767E8B">
      <w:pPr>
        <w:rPr>
          <w:rFonts w:asciiTheme="minorHAnsi" w:hAnsiTheme="minorHAnsi" w:cstheme="minorHAnsi"/>
          <w:szCs w:val="24"/>
        </w:rPr>
      </w:pPr>
      <w:r w:rsidRPr="00D93AAC">
        <w:rPr>
          <w:rFonts w:asciiTheme="minorHAnsi" w:hAnsiTheme="minorHAnsi" w:cstheme="minorHAnsi"/>
          <w:szCs w:val="24"/>
        </w:rPr>
        <w:t>Date</w:t>
      </w:r>
    </w:p>
    <w:p w14:paraId="09FA526E" w14:textId="77777777" w:rsidR="00767E8B" w:rsidRPr="00C175B7" w:rsidRDefault="00767E8B" w:rsidP="00767E8B">
      <w:pPr>
        <w:rPr>
          <w:rFonts w:asciiTheme="minorHAnsi" w:hAnsiTheme="minorHAnsi" w:cstheme="minorHAnsi"/>
          <w:sz w:val="28"/>
        </w:rPr>
      </w:pPr>
    </w:p>
    <w:p w14:paraId="63390B6B" w14:textId="77777777" w:rsidR="00767E8B" w:rsidRPr="00C175B7" w:rsidRDefault="00767E8B" w:rsidP="00767E8B">
      <w:pPr>
        <w:rPr>
          <w:rFonts w:asciiTheme="minorHAnsi" w:hAnsiTheme="minorHAnsi" w:cstheme="minorHAnsi"/>
          <w:color w:val="7F7F7F" w:themeColor="text1" w:themeTint="80"/>
          <w:sz w:val="28"/>
        </w:rPr>
      </w:pPr>
    </w:p>
    <w:p w14:paraId="4B9DE029" w14:textId="77777777" w:rsidR="00635CD5" w:rsidRDefault="00635CD5"/>
    <w:sectPr w:rsidR="00635CD5" w:rsidSect="00D7238F">
      <w:footerReference w:type="default" r:id="rId8"/>
      <w:pgSz w:w="11906" w:h="16838"/>
      <w:pgMar w:top="1440" w:right="1700" w:bottom="1440" w:left="144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16"/>
      <w:gridCol w:w="7850"/>
    </w:tblGrid>
    <w:tr w:rsidR="00D7238F" w14:paraId="341CFDA6" w14:textId="77777777" w:rsidTr="00D7238F">
      <w:tc>
        <w:tcPr>
          <w:tcW w:w="931" w:type="dxa"/>
        </w:tcPr>
        <w:p w14:paraId="4E08F840" w14:textId="77777777" w:rsidR="00D7238F" w:rsidRPr="00D7238F" w:rsidRDefault="00767E8B">
          <w:pPr>
            <w:pStyle w:val="Footer"/>
            <w:jc w:val="right"/>
            <w:rPr>
              <w:b/>
              <w:bCs/>
              <w:color w:val="4472C4" w:themeColor="accent1"/>
              <w:szCs w:val="24"/>
            </w:rPr>
          </w:pPr>
          <w:r w:rsidRPr="00D7238F">
            <w:rPr>
              <w:color w:val="006666"/>
              <w:szCs w:val="24"/>
            </w:rPr>
            <w:fldChar w:fldCharType="begin"/>
          </w:r>
          <w:r w:rsidRPr="00D7238F">
            <w:rPr>
              <w:color w:val="006666"/>
              <w:szCs w:val="24"/>
            </w:rPr>
            <w:instrText xml:space="preserve"> PAGE   \* MERGEFORMAT </w:instrText>
          </w:r>
          <w:r w:rsidRPr="00D7238F">
            <w:rPr>
              <w:color w:val="006666"/>
              <w:szCs w:val="24"/>
            </w:rPr>
            <w:fldChar w:fldCharType="separate"/>
          </w:r>
          <w:r w:rsidRPr="001B356D">
            <w:rPr>
              <w:b/>
              <w:bCs/>
              <w:noProof/>
              <w:color w:val="006666"/>
              <w:szCs w:val="24"/>
            </w:rPr>
            <w:t>9</w:t>
          </w:r>
          <w:r w:rsidRPr="00D7238F">
            <w:rPr>
              <w:b/>
              <w:bCs/>
              <w:noProof/>
              <w:color w:val="006666"/>
              <w:szCs w:val="24"/>
            </w:rPr>
            <w:fldChar w:fldCharType="end"/>
          </w:r>
        </w:p>
      </w:tc>
      <w:tc>
        <w:tcPr>
          <w:tcW w:w="8051" w:type="dxa"/>
        </w:tcPr>
        <w:p w14:paraId="49288FAF" w14:textId="77777777" w:rsidR="00D7238F" w:rsidRDefault="00767E8B" w:rsidP="00D7238F">
          <w:pPr>
            <w:pStyle w:val="Footer"/>
            <w:jc w:val="right"/>
          </w:pPr>
        </w:p>
      </w:tc>
    </w:tr>
  </w:tbl>
  <w:p w14:paraId="573B914F" w14:textId="77777777" w:rsidR="00D7238F" w:rsidRDefault="00767E8B" w:rsidP="00D7238F">
    <w:pPr>
      <w:pStyle w:val="Footer"/>
    </w:pPr>
  </w:p>
  <w:p w14:paraId="234272E5" w14:textId="77777777" w:rsidR="00755120" w:rsidRDefault="00767E8B"/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1F1C48"/>
    <w:multiLevelType w:val="hybridMultilevel"/>
    <w:tmpl w:val="AA4CC6A6"/>
    <w:lvl w:ilvl="0" w:tplc="793A401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E8B"/>
    <w:rsid w:val="00635CD5"/>
    <w:rsid w:val="0076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E0911"/>
  <w15:chartTrackingRefBased/>
  <w15:docId w15:val="{8409E860-C5D7-4C3F-9B44-0E8EAFDA8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E8B"/>
    <w:pPr>
      <w:spacing w:after="200" w:line="276" w:lineRule="auto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7E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7E8B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767E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cid:image001.png@01D95FF2.8C2B90D0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1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04853568B40F4E8366B3070197220F" ma:contentTypeVersion="19" ma:contentTypeDescription="Create a new document." ma:contentTypeScope="" ma:versionID="92e2f34063cad783ae2806e55cede758">
  <xsd:schema xmlns:xsd="http://www.w3.org/2001/XMLSchema" xmlns:xs="http://www.w3.org/2001/XMLSchema" xmlns:p="http://schemas.microsoft.com/office/2006/metadata/properties" xmlns:ns2="0efcb20c-a255-4ef4-a666-2774ba48434a" xmlns:ns3="531408f3-8ac9-4346-8fae-7a8076793e8c" targetNamespace="http://schemas.microsoft.com/office/2006/metadata/properties" ma:root="true" ma:fieldsID="b4ca0a0b40554e6041aa1af748586c6c" ns2:_="" ns3:_="">
    <xsd:import namespace="0efcb20c-a255-4ef4-a666-2774ba48434a"/>
    <xsd:import namespace="531408f3-8ac9-4346-8fae-7a8076793e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cb20c-a255-4ef4-a666-2774ba484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description="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9bda7b3-fa30-4866-a047-bdcbe1038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Tags" ma:index="26" nillable="true" ma:displayName="DocTags" ma:format="Dropdown" ma:internalName="DocTag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ounts"/>
                    <xsd:enumeration value="External Scrutiny Report"/>
                    <xsd:enumeration value="Trustee Annual Report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408f3-8ac9-4346-8fae-7a8076793e8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928c1bd-2f72-4b7f-b28c-a0ac07293b38}" ma:internalName="TaxCatchAll" ma:showField="CatchAllData" ma:web="531408f3-8ac9-4346-8fae-7a8076793e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fcb20c-a255-4ef4-a666-2774ba48434a">
      <Terms xmlns="http://schemas.microsoft.com/office/infopath/2007/PartnerControls"/>
    </lcf76f155ced4ddcb4097134ff3c332f>
    <TaxCatchAll xmlns="531408f3-8ac9-4346-8fae-7a8076793e8c" xsi:nil="true"/>
    <DocTags xmlns="0efcb20c-a255-4ef4-a666-2774ba48434a" xsi:nil="true"/>
  </documentManagement>
</p:properties>
</file>

<file path=customXml/itemProps1.xml><?xml version="1.0" encoding="utf-8"?>
<ds:datastoreItem xmlns:ds="http://schemas.openxmlformats.org/officeDocument/2006/customXml" ds:itemID="{6CC2319D-EFF4-44DC-9522-7C8EEEF7AFBF}"/>
</file>

<file path=customXml/itemProps2.xml><?xml version="1.0" encoding="utf-8"?>
<ds:datastoreItem xmlns:ds="http://schemas.openxmlformats.org/officeDocument/2006/customXml" ds:itemID="{5D27E7C1-4A63-4822-95A0-02D7DFBBC0A9}"/>
</file>

<file path=customXml/itemProps3.xml><?xml version="1.0" encoding="utf-8"?>
<ds:datastoreItem xmlns:ds="http://schemas.openxmlformats.org/officeDocument/2006/customXml" ds:itemID="{1FEF9A6C-CA06-446E-AD99-7C2385DD1C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457</Words>
  <Characters>2607</Characters>
  <Application>Microsoft Office Word</Application>
  <DocSecurity>0</DocSecurity>
  <Lines>21</Lines>
  <Paragraphs>6</Paragraphs>
  <ScaleCrop>false</ScaleCrop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McGowan</dc:creator>
  <cp:keywords/>
  <dc:description/>
  <cp:lastModifiedBy>Christopher McGowan</cp:lastModifiedBy>
  <cp:revision>1</cp:revision>
  <dcterms:created xsi:type="dcterms:W3CDTF">2026-03-31T08:29:00Z</dcterms:created>
  <dcterms:modified xsi:type="dcterms:W3CDTF">2026-03-31T08:38:00Z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0x010100CD04853568B40F4E8366B3070197220F</vt:lpwstr>
  </property>
</Properties>
</file>