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B9B11" w14:textId="686DFA8F" w:rsidR="00D61F64" w:rsidRPr="002C58E0" w:rsidRDefault="006B7C0E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Correction to </w:t>
      </w:r>
      <w:r w:rsidR="002C58E0" w:rsidRPr="002C58E0">
        <w:rPr>
          <w:b/>
          <w:bCs/>
          <w:u w:val="single"/>
        </w:rPr>
        <w:t>Minutes from the Findhorn Dunes Trust AGM.  1</w:t>
      </w:r>
      <w:r w:rsidR="005E2F02">
        <w:rPr>
          <w:b/>
          <w:bCs/>
          <w:u w:val="single"/>
        </w:rPr>
        <w:t>7</w:t>
      </w:r>
      <w:r w:rsidR="002C58E0" w:rsidRPr="002C58E0">
        <w:rPr>
          <w:b/>
          <w:bCs/>
          <w:u w:val="single"/>
        </w:rPr>
        <w:t xml:space="preserve"> </w:t>
      </w:r>
      <w:r w:rsidR="005E2F02">
        <w:rPr>
          <w:b/>
          <w:bCs/>
          <w:u w:val="single"/>
        </w:rPr>
        <w:t>September</w:t>
      </w:r>
      <w:r w:rsidR="002C58E0" w:rsidRPr="002C58E0">
        <w:rPr>
          <w:b/>
          <w:bCs/>
          <w:u w:val="single"/>
        </w:rPr>
        <w:t xml:space="preserve"> 202</w:t>
      </w:r>
      <w:r w:rsidR="005E2F02">
        <w:rPr>
          <w:b/>
          <w:bCs/>
          <w:u w:val="single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C58E0" w14:paraId="46044C50" w14:textId="77777777" w:rsidTr="002C58E0">
        <w:tc>
          <w:tcPr>
            <w:tcW w:w="4508" w:type="dxa"/>
          </w:tcPr>
          <w:p w14:paraId="5C25711C" w14:textId="542F177C" w:rsidR="002C58E0" w:rsidRDefault="002C58E0">
            <w:r>
              <w:t>Trustees Present</w:t>
            </w:r>
          </w:p>
        </w:tc>
        <w:tc>
          <w:tcPr>
            <w:tcW w:w="4508" w:type="dxa"/>
          </w:tcPr>
          <w:p w14:paraId="237120CE" w14:textId="0AC72EDE" w:rsidR="002C58E0" w:rsidRDefault="002C58E0">
            <w:r>
              <w:t>Apologies</w:t>
            </w:r>
          </w:p>
        </w:tc>
      </w:tr>
      <w:tr w:rsidR="002C58E0" w14:paraId="2BF16D86" w14:textId="77777777" w:rsidTr="002C58E0">
        <w:tc>
          <w:tcPr>
            <w:tcW w:w="4508" w:type="dxa"/>
          </w:tcPr>
          <w:p w14:paraId="0B94B2BD" w14:textId="75650C99" w:rsidR="002C58E0" w:rsidRDefault="002C58E0">
            <w:r>
              <w:t>Dr Stephen Worth (SW)</w:t>
            </w:r>
          </w:p>
          <w:p w14:paraId="6DA67028" w14:textId="08E7C379" w:rsidR="002C58E0" w:rsidRDefault="002C58E0">
            <w:r>
              <w:t>Dr Timothy Finnegan (TF)</w:t>
            </w:r>
          </w:p>
          <w:p w14:paraId="0013A366" w14:textId="2FFCE375" w:rsidR="002C58E0" w:rsidRDefault="002C58E0">
            <w:r>
              <w:t>Shona Christie (SC)</w:t>
            </w:r>
          </w:p>
          <w:p w14:paraId="3FAE8645" w14:textId="77777777" w:rsidR="002C58E0" w:rsidRDefault="002C58E0">
            <w:r>
              <w:t>Frank Allan (FA)</w:t>
            </w:r>
          </w:p>
          <w:p w14:paraId="2DF06BDC" w14:textId="5D4DB145" w:rsidR="00D36665" w:rsidRDefault="00D36665">
            <w:r>
              <w:t>Richie May (RM)</w:t>
            </w:r>
          </w:p>
        </w:tc>
        <w:tc>
          <w:tcPr>
            <w:tcW w:w="4508" w:type="dxa"/>
          </w:tcPr>
          <w:p w14:paraId="533573B7" w14:textId="652DDF8A" w:rsidR="002C58E0" w:rsidRDefault="002C58E0">
            <w:r>
              <w:t>Linda Thomson (LT)</w:t>
            </w:r>
          </w:p>
          <w:p w14:paraId="25D78544" w14:textId="7ACC3BF6" w:rsidR="002C58E0" w:rsidRDefault="00D36665">
            <w:r>
              <w:t>Susan MacGregor</w:t>
            </w:r>
            <w:r w:rsidR="002C58E0">
              <w:t xml:space="preserve"> (</w:t>
            </w:r>
            <w:r>
              <w:t>SM</w:t>
            </w:r>
            <w:r w:rsidR="002C58E0">
              <w:t>)</w:t>
            </w:r>
          </w:p>
          <w:p w14:paraId="1E9AEFFF" w14:textId="3E9ADD2C" w:rsidR="002C58E0" w:rsidRDefault="002C58E0">
            <w:r>
              <w:t>Joan Wilmot (JW)</w:t>
            </w:r>
          </w:p>
          <w:p w14:paraId="7B66A5BE" w14:textId="38367926" w:rsidR="002C58E0" w:rsidRDefault="002C58E0">
            <w:r>
              <w:t>Gary Hunt (GH)</w:t>
            </w:r>
          </w:p>
        </w:tc>
      </w:tr>
    </w:tbl>
    <w:p w14:paraId="6583AA6B" w14:textId="77777777" w:rsidR="002C58E0" w:rsidRDefault="002C58E0"/>
    <w:p w14:paraId="38A68992" w14:textId="6E488583" w:rsidR="00D36665" w:rsidRDefault="002C58E0" w:rsidP="002C58E0">
      <w:pPr>
        <w:pStyle w:val="ListParagraph"/>
        <w:numPr>
          <w:ilvl w:val="0"/>
          <w:numId w:val="2"/>
        </w:numPr>
      </w:pPr>
      <w:r>
        <w:t>The convenor opened the meeting and thanked those present</w:t>
      </w:r>
      <w:r w:rsidR="005E2F02">
        <w:t xml:space="preserve">.  </w:t>
      </w:r>
      <w:r>
        <w:t xml:space="preserve">Unfortunately, </w:t>
      </w:r>
      <w:r w:rsidRPr="00CA152D">
        <w:rPr>
          <w:b/>
          <w:bCs/>
        </w:rPr>
        <w:t>LT</w:t>
      </w:r>
      <w:r w:rsidR="00D36665">
        <w:rPr>
          <w:b/>
          <w:bCs/>
        </w:rPr>
        <w:t>, SM, JW</w:t>
      </w:r>
      <w:r>
        <w:t xml:space="preserve"> and </w:t>
      </w:r>
      <w:r w:rsidR="00D36665">
        <w:rPr>
          <w:b/>
          <w:bCs/>
        </w:rPr>
        <w:t>GH</w:t>
      </w:r>
      <w:r>
        <w:t xml:space="preserve"> were unable to attend</w:t>
      </w:r>
      <w:r w:rsidR="00CA152D">
        <w:t xml:space="preserve"> </w:t>
      </w:r>
      <w:r>
        <w:t xml:space="preserve">and sent their apologies.  </w:t>
      </w:r>
      <w:r w:rsidR="00D36665">
        <w:t>With five trustees in attendance, we fulfilled the requirements for a quorum.</w:t>
      </w:r>
    </w:p>
    <w:p w14:paraId="251C6066" w14:textId="77777777" w:rsidR="005E2F02" w:rsidRDefault="005E2F02" w:rsidP="005E2F02">
      <w:pPr>
        <w:pStyle w:val="ListParagraph"/>
      </w:pPr>
    </w:p>
    <w:p w14:paraId="2BF85B43" w14:textId="42C8ACF4" w:rsidR="00D36665" w:rsidRDefault="00D36665" w:rsidP="002C58E0">
      <w:pPr>
        <w:pStyle w:val="ListParagraph"/>
        <w:numPr>
          <w:ilvl w:val="0"/>
          <w:numId w:val="2"/>
        </w:numPr>
      </w:pPr>
      <w:r w:rsidRPr="00D36665">
        <w:rPr>
          <w:b/>
          <w:bCs/>
        </w:rPr>
        <w:t>SW</w:t>
      </w:r>
      <w:r>
        <w:t xml:space="preserve"> reported that Janice Buchanan had retired from the trust during the year and thanked her for her work with the trust.  </w:t>
      </w:r>
      <w:r w:rsidRPr="00D36665">
        <w:rPr>
          <w:b/>
          <w:bCs/>
        </w:rPr>
        <w:t>SW</w:t>
      </w:r>
      <w:r>
        <w:t xml:space="preserve"> welcomed </w:t>
      </w:r>
      <w:r w:rsidRPr="00D36665">
        <w:rPr>
          <w:b/>
          <w:bCs/>
        </w:rPr>
        <w:t>SM</w:t>
      </w:r>
      <w:r>
        <w:t xml:space="preserve"> and </w:t>
      </w:r>
      <w:r w:rsidRPr="00D36665">
        <w:rPr>
          <w:b/>
          <w:bCs/>
        </w:rPr>
        <w:t>RM</w:t>
      </w:r>
      <w:r>
        <w:t xml:space="preserve"> onto the trust. </w:t>
      </w:r>
    </w:p>
    <w:p w14:paraId="545F021C" w14:textId="77777777" w:rsidR="005E2F02" w:rsidRDefault="005E2F02" w:rsidP="005E2F02">
      <w:pPr>
        <w:pStyle w:val="ListParagraph"/>
      </w:pPr>
    </w:p>
    <w:p w14:paraId="2BF0186B" w14:textId="77777777" w:rsidR="00D36665" w:rsidRDefault="00D36665" w:rsidP="002C58E0">
      <w:pPr>
        <w:pStyle w:val="ListParagraph"/>
        <w:numPr>
          <w:ilvl w:val="0"/>
          <w:numId w:val="2"/>
        </w:numPr>
      </w:pPr>
      <w:r w:rsidRPr="00D36665">
        <w:rPr>
          <w:b/>
          <w:bCs/>
        </w:rPr>
        <w:t>SC</w:t>
      </w:r>
      <w:r>
        <w:t xml:space="preserve"> presented the </w:t>
      </w:r>
      <w:r w:rsidR="004E4427">
        <w:t>treasurers report</w:t>
      </w:r>
      <w:r>
        <w:t xml:space="preserve">, noting the healthy bank balance. </w:t>
      </w:r>
    </w:p>
    <w:p w14:paraId="58ABF7AD" w14:textId="77777777" w:rsidR="005E2F02" w:rsidRDefault="005E2F02" w:rsidP="005E2F02">
      <w:pPr>
        <w:pStyle w:val="ListParagraph"/>
      </w:pPr>
    </w:p>
    <w:p w14:paraId="65836046" w14:textId="176889F5" w:rsidR="00B537CF" w:rsidRDefault="002C58E0" w:rsidP="002C58E0">
      <w:pPr>
        <w:pStyle w:val="ListParagraph"/>
        <w:numPr>
          <w:ilvl w:val="0"/>
          <w:numId w:val="2"/>
        </w:numPr>
      </w:pPr>
      <w:r w:rsidRPr="00CA152D">
        <w:rPr>
          <w:b/>
          <w:bCs/>
        </w:rPr>
        <w:t>SW</w:t>
      </w:r>
      <w:r>
        <w:t xml:space="preserve"> read out the Convenor’s report, this was followed by a point-by-point discussion</w:t>
      </w:r>
      <w:r w:rsidR="005E2F02">
        <w:t>:</w:t>
      </w:r>
    </w:p>
    <w:p w14:paraId="17B98B57" w14:textId="77777777" w:rsidR="005E2F02" w:rsidRDefault="005E2F02" w:rsidP="005E2F02">
      <w:pPr>
        <w:pStyle w:val="ListParagraph"/>
      </w:pPr>
    </w:p>
    <w:p w14:paraId="1A851299" w14:textId="4566593F" w:rsidR="00502D0F" w:rsidRDefault="00E3189E" w:rsidP="00502D0F">
      <w:pPr>
        <w:pStyle w:val="ListParagraph"/>
        <w:numPr>
          <w:ilvl w:val="0"/>
          <w:numId w:val="2"/>
        </w:numPr>
      </w:pPr>
      <w:r w:rsidRPr="00CA152D">
        <w:rPr>
          <w:b/>
          <w:bCs/>
        </w:rPr>
        <w:t>SW</w:t>
      </w:r>
      <w:r>
        <w:t xml:space="preserve"> reported </w:t>
      </w:r>
      <w:r w:rsidR="00502D0F">
        <w:t>that following conversations with the</w:t>
      </w:r>
      <w:r w:rsidR="00502D0F" w:rsidRPr="00502D0F">
        <w:t xml:space="preserve"> Findhorn village and Eco village Resilience groups FDT has bought temporary fire signs which can be placed on FDT land during periods of a high risk of fire.  </w:t>
      </w:r>
      <w:r w:rsidR="00502D0F" w:rsidRPr="00502D0F">
        <w:rPr>
          <w:b/>
          <w:bCs/>
        </w:rPr>
        <w:t>SW</w:t>
      </w:r>
      <w:r w:rsidR="00502D0F">
        <w:t xml:space="preserve"> proposed that to </w:t>
      </w:r>
      <w:r w:rsidR="00502D0F" w:rsidRPr="00502D0F">
        <w:t xml:space="preserve">cover </w:t>
      </w:r>
      <w:r w:rsidR="00502D0F">
        <w:t xml:space="preserve">any high-risk periods </w:t>
      </w:r>
      <w:r w:rsidR="00502D0F" w:rsidRPr="00502D0F">
        <w:t>we organise between ourselves who h</w:t>
      </w:r>
      <w:r w:rsidR="005E2F02">
        <w:t>olds</w:t>
      </w:r>
      <w:r w:rsidR="00502D0F" w:rsidRPr="00502D0F">
        <w:t xml:space="preserve"> these and where we plan to place them </w:t>
      </w:r>
      <w:r w:rsidR="00502D0F">
        <w:t>to cover holiday periods</w:t>
      </w:r>
      <w:r w:rsidR="00502D0F" w:rsidRPr="00502D0F">
        <w:t>.</w:t>
      </w:r>
      <w:r w:rsidR="005E2F02">
        <w:t xml:space="preserve">  </w:t>
      </w:r>
      <w:r w:rsidR="00B45070">
        <w:rPr>
          <w:b/>
          <w:bCs/>
        </w:rPr>
        <w:t>RM</w:t>
      </w:r>
      <w:r w:rsidR="005E2F02">
        <w:t xml:space="preserve"> briefed the meeting that the Findhorn Residences Association can be approached for financial support on projects such as this.  </w:t>
      </w:r>
      <w:r w:rsidR="005701DF" w:rsidRPr="005701DF">
        <w:rPr>
          <w:b/>
          <w:bCs/>
        </w:rPr>
        <w:t>FA</w:t>
      </w:r>
      <w:r w:rsidR="00B45070">
        <w:t xml:space="preserve"> </w:t>
      </w:r>
      <w:r w:rsidR="005E2F02">
        <w:t xml:space="preserve">reported that gorse would be cleared from TFVCC land directly next to the </w:t>
      </w:r>
      <w:r w:rsidR="00142FC6">
        <w:t>eastern side of the village.</w:t>
      </w:r>
      <w:r w:rsidR="005E2F02">
        <w:t xml:space="preserve"> </w:t>
      </w:r>
    </w:p>
    <w:p w14:paraId="7A281135" w14:textId="77777777" w:rsidR="005E2F02" w:rsidRPr="00502D0F" w:rsidRDefault="005E2F02" w:rsidP="005E2F02">
      <w:pPr>
        <w:pStyle w:val="ListParagraph"/>
      </w:pPr>
    </w:p>
    <w:p w14:paraId="3A9D8F0F" w14:textId="77777777" w:rsidR="005E2F02" w:rsidRDefault="00502D0F" w:rsidP="002C58E0">
      <w:pPr>
        <w:pStyle w:val="ListParagraph"/>
        <w:numPr>
          <w:ilvl w:val="0"/>
          <w:numId w:val="2"/>
        </w:numPr>
      </w:pPr>
      <w:r>
        <w:t xml:space="preserve">There has been no reoccurrence </w:t>
      </w:r>
      <w:r w:rsidR="00E3189E">
        <w:t>of illegal ‘farm</w:t>
      </w:r>
      <w:r>
        <w:t>s</w:t>
      </w:r>
      <w:r w:rsidR="00E3189E">
        <w:t>’ on FDT land</w:t>
      </w:r>
      <w:r>
        <w:t xml:space="preserve"> during this year</w:t>
      </w:r>
      <w:r w:rsidR="00E3189E">
        <w:t xml:space="preserve">.  </w:t>
      </w:r>
      <w:r>
        <w:t xml:space="preserve">Trustees to remain vigilant. </w:t>
      </w:r>
    </w:p>
    <w:p w14:paraId="72057339" w14:textId="6E291F2A" w:rsidR="00E3189E" w:rsidRDefault="00E3189E" w:rsidP="005E2F02">
      <w:pPr>
        <w:pStyle w:val="ListParagraph"/>
      </w:pPr>
      <w:r>
        <w:t xml:space="preserve"> </w:t>
      </w:r>
    </w:p>
    <w:p w14:paraId="37F6B485" w14:textId="77777777" w:rsidR="005E2F02" w:rsidRDefault="00502D0F" w:rsidP="002C58E0">
      <w:pPr>
        <w:pStyle w:val="ListParagraph"/>
        <w:numPr>
          <w:ilvl w:val="0"/>
          <w:numId w:val="2"/>
        </w:numPr>
      </w:pPr>
      <w:r>
        <w:t xml:space="preserve">FDT were not involved in the </w:t>
      </w:r>
      <w:r w:rsidR="00E3189E">
        <w:t>Moray Outdoor Walking Festival</w:t>
      </w:r>
      <w:r>
        <w:t xml:space="preserve"> </w:t>
      </w:r>
      <w:r w:rsidR="00E3189E">
        <w:t>this year</w:t>
      </w:r>
      <w:r>
        <w:t>.  It was agreed that FDT would look to rejoin the festival in the future, probably starting in 2027.</w:t>
      </w:r>
    </w:p>
    <w:p w14:paraId="5E130700" w14:textId="49861594" w:rsidR="00CA152D" w:rsidRDefault="00502D0F" w:rsidP="005E2F02">
      <w:pPr>
        <w:pStyle w:val="ListParagraph"/>
      </w:pPr>
      <w:r>
        <w:t xml:space="preserve"> </w:t>
      </w:r>
    </w:p>
    <w:p w14:paraId="56AB2033" w14:textId="77777777" w:rsidR="005E2F02" w:rsidRDefault="00CA152D" w:rsidP="002C58E0">
      <w:pPr>
        <w:pStyle w:val="ListParagraph"/>
        <w:numPr>
          <w:ilvl w:val="0"/>
          <w:numId w:val="2"/>
        </w:numPr>
      </w:pPr>
      <w:r>
        <w:lastRenderedPageBreak/>
        <w:t>The ‘skinny dippers’ took their annual dip.  Again,</w:t>
      </w:r>
      <w:r w:rsidRPr="00CA152D">
        <w:rPr>
          <w:b/>
          <w:bCs/>
        </w:rPr>
        <w:t xml:space="preserve"> SC</w:t>
      </w:r>
      <w:r w:rsidRPr="00CA152D">
        <w:t xml:space="preserve"> reported that the funds received were a welcomed addition to FDT funds</w:t>
      </w:r>
      <w:r>
        <w:t xml:space="preserve">.  Thanks to </w:t>
      </w:r>
      <w:r w:rsidRPr="00CA152D">
        <w:rPr>
          <w:b/>
          <w:bCs/>
        </w:rPr>
        <w:t>GH</w:t>
      </w:r>
      <w:r>
        <w:t xml:space="preserve"> for acting as point of contact between FDT and the dippers.</w:t>
      </w:r>
    </w:p>
    <w:p w14:paraId="18C2612E" w14:textId="35BE0AA5" w:rsidR="009C2BDA" w:rsidRDefault="00CA152D" w:rsidP="005E2F02">
      <w:pPr>
        <w:pStyle w:val="ListParagraph"/>
      </w:pPr>
      <w:r>
        <w:t xml:space="preserve">   </w:t>
      </w:r>
      <w:r w:rsidR="009C2BDA">
        <w:t xml:space="preserve"> </w:t>
      </w:r>
    </w:p>
    <w:p w14:paraId="2E18B22A" w14:textId="19A328F5" w:rsidR="00502D0F" w:rsidRDefault="00142FC6" w:rsidP="002C58E0">
      <w:pPr>
        <w:pStyle w:val="ListParagraph"/>
        <w:numPr>
          <w:ilvl w:val="0"/>
          <w:numId w:val="2"/>
        </w:numPr>
      </w:pPr>
      <w:r w:rsidRPr="00142FC6">
        <w:t>Forres Academy</w:t>
      </w:r>
      <w:r>
        <w:t xml:space="preserve">’s </w:t>
      </w:r>
      <w:r w:rsidR="009C2BDA">
        <w:t xml:space="preserve">outdoor classroom work </w:t>
      </w:r>
      <w:r w:rsidR="00D324BB">
        <w:t xml:space="preserve">on FDT and FHT lands </w:t>
      </w:r>
      <w:r>
        <w:t xml:space="preserve">during June </w:t>
      </w:r>
      <w:r w:rsidR="009C2BDA">
        <w:t>was</w:t>
      </w:r>
      <w:r w:rsidR="00C46335">
        <w:t xml:space="preserve"> again</w:t>
      </w:r>
      <w:r w:rsidR="009C2BDA">
        <w:t xml:space="preserve"> successful.  This </w:t>
      </w:r>
      <w:r w:rsidR="00502D0F">
        <w:t>year the focus on FDT land was clearing the open areas of seedlings.</w:t>
      </w:r>
    </w:p>
    <w:p w14:paraId="315A2231" w14:textId="77777777" w:rsidR="005E2F02" w:rsidRDefault="005E2F02" w:rsidP="005E2F02">
      <w:pPr>
        <w:pStyle w:val="ListParagraph"/>
      </w:pPr>
    </w:p>
    <w:p w14:paraId="0BF5F44D" w14:textId="3C045BD5" w:rsidR="005E2F02" w:rsidRDefault="00502D0F" w:rsidP="002C58E0">
      <w:pPr>
        <w:pStyle w:val="ListParagraph"/>
        <w:numPr>
          <w:ilvl w:val="0"/>
          <w:numId w:val="2"/>
        </w:numPr>
      </w:pPr>
      <w:r>
        <w:t xml:space="preserve"> </w:t>
      </w:r>
      <w:r w:rsidRPr="00C46335">
        <w:rPr>
          <w:b/>
          <w:bCs/>
        </w:rPr>
        <w:t>SW</w:t>
      </w:r>
      <w:r>
        <w:t xml:space="preserve"> reported that last Christmas </w:t>
      </w:r>
      <w:r w:rsidR="00C46335">
        <w:t xml:space="preserve">(2025) </w:t>
      </w:r>
      <w:r>
        <w:t>FHT</w:t>
      </w:r>
      <w:r w:rsidR="00C46335">
        <w:t>/Eco village</w:t>
      </w:r>
      <w:r>
        <w:t xml:space="preserve"> did not remove trees from FDT land, harvesting them from FHT land.  </w:t>
      </w:r>
      <w:r w:rsidRPr="00C46335">
        <w:rPr>
          <w:b/>
          <w:bCs/>
        </w:rPr>
        <w:t>SW</w:t>
      </w:r>
      <w:r>
        <w:t xml:space="preserve"> has contacted the Eco park regarding </w:t>
      </w:r>
      <w:r w:rsidR="00C46335">
        <w:t xml:space="preserve">not taking </w:t>
      </w:r>
      <w:r>
        <w:t>young trees for Christmas</w:t>
      </w:r>
      <w:r w:rsidR="00C46335">
        <w:t xml:space="preserve"> in future</w:t>
      </w:r>
      <w:r>
        <w:t xml:space="preserve">.  </w:t>
      </w:r>
      <w:r w:rsidR="00C46335" w:rsidRPr="00C46335">
        <w:rPr>
          <w:b/>
          <w:bCs/>
        </w:rPr>
        <w:t>SW</w:t>
      </w:r>
      <w:r w:rsidR="00C46335">
        <w:t xml:space="preserve"> explained that our successful management policy has resulted in a thinning of trees on FDT land and </w:t>
      </w:r>
      <w:r w:rsidR="005E2F02">
        <w:t xml:space="preserve">we have </w:t>
      </w:r>
      <w:r w:rsidR="00C46335">
        <w:t xml:space="preserve">succession policy </w:t>
      </w:r>
      <w:proofErr w:type="gramStart"/>
      <w:r w:rsidR="00C46335">
        <w:t>similar to</w:t>
      </w:r>
      <w:proofErr w:type="gramEnd"/>
      <w:r w:rsidR="00C46335">
        <w:t xml:space="preserve"> FHT’s</w:t>
      </w:r>
      <w:r w:rsidR="005E2F02">
        <w:t xml:space="preserve"> own policy</w:t>
      </w:r>
      <w:r w:rsidR="00C46335">
        <w:t xml:space="preserve">.  </w:t>
      </w:r>
      <w:r w:rsidR="00C46335" w:rsidRPr="00C46335">
        <w:rPr>
          <w:b/>
          <w:bCs/>
        </w:rPr>
        <w:t>SW</w:t>
      </w:r>
      <w:r w:rsidR="00C46335">
        <w:t xml:space="preserve"> will remind FHT/Eco village in the run up to Christmas.</w:t>
      </w:r>
    </w:p>
    <w:p w14:paraId="00628583" w14:textId="5FD1BABE" w:rsidR="00502D0F" w:rsidRDefault="00C46335" w:rsidP="005E2F02">
      <w:pPr>
        <w:pStyle w:val="ListParagraph"/>
      </w:pPr>
      <w:r>
        <w:t xml:space="preserve">  </w:t>
      </w:r>
    </w:p>
    <w:p w14:paraId="3B2CA9B3" w14:textId="77777777" w:rsidR="000E095E" w:rsidRDefault="00C46335" w:rsidP="002C58E0">
      <w:pPr>
        <w:pStyle w:val="ListParagraph"/>
        <w:numPr>
          <w:ilvl w:val="0"/>
          <w:numId w:val="2"/>
        </w:numPr>
      </w:pPr>
      <w:r>
        <w:t xml:space="preserve">Following </w:t>
      </w:r>
      <w:r w:rsidRPr="00C46335">
        <w:rPr>
          <w:b/>
          <w:bCs/>
        </w:rPr>
        <w:t>SM</w:t>
      </w:r>
      <w:r>
        <w:t>’s suggestion, a working party cleared rusting corrugated iron from a popular walking path that was becoming a hazard.  Thanks to all involved.</w:t>
      </w:r>
    </w:p>
    <w:p w14:paraId="12689CE0" w14:textId="77777777" w:rsidR="005E2F02" w:rsidRDefault="005E2F02" w:rsidP="005E2F02">
      <w:pPr>
        <w:pStyle w:val="ListParagraph"/>
      </w:pPr>
    </w:p>
    <w:p w14:paraId="6AB94001" w14:textId="2F72EB90" w:rsidR="005E2F02" w:rsidRDefault="000E095E" w:rsidP="002C58E0">
      <w:pPr>
        <w:pStyle w:val="ListParagraph"/>
        <w:numPr>
          <w:ilvl w:val="0"/>
          <w:numId w:val="2"/>
        </w:numPr>
      </w:pPr>
      <w:r w:rsidRPr="000E095E">
        <w:rPr>
          <w:b/>
          <w:bCs/>
        </w:rPr>
        <w:t>SC</w:t>
      </w:r>
      <w:r>
        <w:t xml:space="preserve"> reported that the FDT information sign at the head of the Dunes Rd was rotting and falling apart.  </w:t>
      </w:r>
      <w:r w:rsidRPr="000E095E">
        <w:rPr>
          <w:b/>
          <w:bCs/>
        </w:rPr>
        <w:t>SW</w:t>
      </w:r>
      <w:r>
        <w:t xml:space="preserve"> contacted Jason Brodie (JB) regarding repair/replacement.  </w:t>
      </w:r>
      <w:r w:rsidRPr="000E095E">
        <w:rPr>
          <w:b/>
          <w:bCs/>
        </w:rPr>
        <w:t>JB</w:t>
      </w:r>
      <w:r>
        <w:t xml:space="preserve"> </w:t>
      </w:r>
      <w:r w:rsidR="00142FC6">
        <w:t xml:space="preserve">provided </w:t>
      </w:r>
      <w:r>
        <w:t>three options</w:t>
      </w:r>
      <w:r w:rsidR="00142FC6">
        <w:t xml:space="preserve"> with quotes</w:t>
      </w:r>
      <w:r>
        <w:t xml:space="preserve">.  Following a discussion, it was unanimously agreed that the information sign would be mounted on galvanised poles and set on a resin backing.  </w:t>
      </w:r>
      <w:r w:rsidRPr="000E095E">
        <w:rPr>
          <w:b/>
          <w:bCs/>
        </w:rPr>
        <w:t>JB</w:t>
      </w:r>
      <w:r>
        <w:t xml:space="preserve"> has been contacted and is going ahead with the work.</w:t>
      </w:r>
    </w:p>
    <w:p w14:paraId="4FDC422B" w14:textId="5256E5C3" w:rsidR="009C2BDA" w:rsidRDefault="000E095E" w:rsidP="005E2F02">
      <w:pPr>
        <w:pStyle w:val="ListParagraph"/>
      </w:pPr>
      <w:r>
        <w:t xml:space="preserve">   </w:t>
      </w:r>
      <w:r w:rsidR="00C46335">
        <w:t xml:space="preserve"> </w:t>
      </w:r>
    </w:p>
    <w:p w14:paraId="6DF185AE" w14:textId="46C021C4" w:rsidR="00D324BB" w:rsidRDefault="000E095E" w:rsidP="002C58E0">
      <w:pPr>
        <w:pStyle w:val="ListParagraph"/>
        <w:numPr>
          <w:ilvl w:val="0"/>
          <w:numId w:val="2"/>
        </w:numPr>
      </w:pPr>
      <w:r w:rsidRPr="000E095E">
        <w:t>Due to the retirement of our OSCR examiner</w:t>
      </w:r>
      <w:r w:rsidR="00E879B8">
        <w:t>,</w:t>
      </w:r>
      <w:r w:rsidRPr="000E095E">
        <w:t xml:space="preserve"> Roger Lander from Forres was asked to audit / examine our returns for the period 2025-26.</w:t>
      </w:r>
      <w:r>
        <w:t xml:space="preserve">  During a close examination of our charter, it became apparent that our original trust’s charter</w:t>
      </w:r>
      <w:r w:rsidR="00E879B8">
        <w:t>, produced in 2000,</w:t>
      </w:r>
      <w:r>
        <w:t xml:space="preserve"> </w:t>
      </w:r>
      <w:r w:rsidR="00142FC6">
        <w:t xml:space="preserve">regarding an annual audit </w:t>
      </w:r>
      <w:r>
        <w:t>is out of date</w:t>
      </w:r>
      <w:r w:rsidR="00E879B8">
        <w:t>;</w:t>
      </w:r>
      <w:r>
        <w:t xml:space="preserve"> the rules having </w:t>
      </w:r>
      <w:r w:rsidR="00E879B8">
        <w:t xml:space="preserve">been </w:t>
      </w:r>
      <w:r>
        <w:t xml:space="preserve">changed after the charter was drawn up.  </w:t>
      </w:r>
      <w:r w:rsidR="009C2BDA" w:rsidRPr="00CA152D">
        <w:rPr>
          <w:b/>
          <w:bCs/>
        </w:rPr>
        <w:t>SW</w:t>
      </w:r>
      <w:r w:rsidR="009C2BDA">
        <w:t xml:space="preserve"> reported that he </w:t>
      </w:r>
      <w:r w:rsidR="00E879B8">
        <w:t xml:space="preserve">is investigating how we can amend this; to comply with the out-of-date sections of the charter would cost more money than the Trust receives annually.  </w:t>
      </w:r>
      <w:r w:rsidR="00E879B8" w:rsidRPr="00E879B8">
        <w:rPr>
          <w:b/>
          <w:bCs/>
        </w:rPr>
        <w:t>SW</w:t>
      </w:r>
      <w:r w:rsidR="00E879B8">
        <w:t xml:space="preserve"> will confirm the process with those organisations involved.  A copy of the original charter and the amendment to the accounts section will be circulated to all trustees.  It was suggested that trustees could examine the charter and if an</w:t>
      </w:r>
      <w:r w:rsidR="006B7C0E">
        <w:t>y</w:t>
      </w:r>
      <w:r w:rsidR="00E879B8">
        <w:t xml:space="preserve"> further amendments were suggested these could be incorporated </w:t>
      </w:r>
      <w:r w:rsidR="00142FC6">
        <w:t xml:space="preserve">at </w:t>
      </w:r>
      <w:r w:rsidR="00142FC6">
        <w:lastRenderedPageBreak/>
        <w:t xml:space="preserve">the same time; </w:t>
      </w:r>
      <w:proofErr w:type="gramStart"/>
      <w:r w:rsidR="00142FC6">
        <w:t>thus</w:t>
      </w:r>
      <w:proofErr w:type="gramEnd"/>
      <w:r w:rsidR="00142FC6">
        <w:t xml:space="preserve"> saving a repeat of the process and any expenses incurred</w:t>
      </w:r>
      <w:r w:rsidR="00E879B8">
        <w:t xml:space="preserve">.  </w:t>
      </w:r>
      <w:r w:rsidR="00E879B8" w:rsidRPr="005E2F02">
        <w:rPr>
          <w:b/>
          <w:bCs/>
        </w:rPr>
        <w:t>SW</w:t>
      </w:r>
      <w:r w:rsidR="00E879B8">
        <w:t xml:space="preserve"> will call an EGM to discuss both the accounts section and any proposed amendments before submission to the charities commission and hard copies sent to the Registers of Scotland. </w:t>
      </w:r>
    </w:p>
    <w:p w14:paraId="20D7943D" w14:textId="51F1C78A" w:rsidR="00345F47" w:rsidRDefault="00CA152D" w:rsidP="00CA152D">
      <w:pPr>
        <w:ind w:left="360"/>
      </w:pPr>
      <w:r>
        <w:t xml:space="preserve">The meeting ended </w:t>
      </w:r>
      <w:proofErr w:type="gramStart"/>
      <w:r>
        <w:t>at</w:t>
      </w:r>
      <w:proofErr w:type="gramEnd"/>
      <w:r>
        <w:t xml:space="preserve"> 1</w:t>
      </w:r>
      <w:r w:rsidR="00502D0F">
        <w:t>7</w:t>
      </w:r>
      <w:r>
        <w:t xml:space="preserve">30. </w:t>
      </w:r>
    </w:p>
    <w:p w14:paraId="75846B53" w14:textId="77777777" w:rsidR="00CA152D" w:rsidRDefault="00CA152D" w:rsidP="00CA152D">
      <w:pPr>
        <w:ind w:left="360"/>
      </w:pPr>
    </w:p>
    <w:p w14:paraId="20E87F01" w14:textId="453DF8F3" w:rsidR="00CA152D" w:rsidRPr="00CA152D" w:rsidRDefault="00CA152D" w:rsidP="00CA152D">
      <w:pPr>
        <w:ind w:left="360"/>
        <w:rPr>
          <w:i/>
          <w:iCs/>
          <w:sz w:val="36"/>
          <w:szCs w:val="36"/>
        </w:rPr>
      </w:pPr>
      <w:r w:rsidRPr="00CA152D">
        <w:rPr>
          <w:i/>
          <w:iCs/>
          <w:sz w:val="36"/>
          <w:szCs w:val="36"/>
        </w:rPr>
        <w:t>Steve</w:t>
      </w:r>
    </w:p>
    <w:p w14:paraId="380BBFCE" w14:textId="77777777" w:rsidR="00CA152D" w:rsidRDefault="00CA152D" w:rsidP="00CA152D">
      <w:pPr>
        <w:ind w:left="360"/>
      </w:pPr>
    </w:p>
    <w:p w14:paraId="236406BD" w14:textId="54A65945" w:rsidR="00CA152D" w:rsidRDefault="00CA152D" w:rsidP="00CA152D">
      <w:pPr>
        <w:ind w:left="360"/>
      </w:pPr>
      <w:r>
        <w:t>Dr Stephen Worth</w:t>
      </w:r>
    </w:p>
    <w:p w14:paraId="1517B866" w14:textId="3C3A5261" w:rsidR="00CA152D" w:rsidRDefault="00CA152D" w:rsidP="00CA152D">
      <w:pPr>
        <w:ind w:left="360"/>
      </w:pPr>
      <w:r>
        <w:t>Convenor Findhorn Dunes Trust</w:t>
      </w:r>
    </w:p>
    <w:p w14:paraId="0C455BB7" w14:textId="290CA785" w:rsidR="00CA152D" w:rsidRDefault="00CA152D" w:rsidP="00CA152D">
      <w:pPr>
        <w:ind w:left="360"/>
      </w:pPr>
      <w:r>
        <w:t>2</w:t>
      </w:r>
      <w:r w:rsidR="00502D0F">
        <w:t>3</w:t>
      </w:r>
      <w:r>
        <w:t xml:space="preserve"> </w:t>
      </w:r>
      <w:r w:rsidR="00502D0F">
        <w:t>Septem</w:t>
      </w:r>
      <w:r>
        <w:t>ber 202</w:t>
      </w:r>
      <w:r w:rsidR="00502D0F">
        <w:t>6</w:t>
      </w:r>
      <w:r>
        <w:t xml:space="preserve">. </w:t>
      </w:r>
    </w:p>
    <w:p w14:paraId="4FA0880B" w14:textId="69BA0826" w:rsidR="00B537CF" w:rsidRDefault="00345F47" w:rsidP="00345F47">
      <w:pPr>
        <w:pStyle w:val="ListParagraph"/>
      </w:pPr>
      <w:r>
        <w:t xml:space="preserve">   </w:t>
      </w:r>
      <w:r w:rsidR="00D324BB">
        <w:t xml:space="preserve">  </w:t>
      </w:r>
      <w:r w:rsidR="009C2BDA">
        <w:t xml:space="preserve">  </w:t>
      </w:r>
      <w:r w:rsidR="00E3189E">
        <w:t xml:space="preserve">     </w:t>
      </w:r>
      <w:r w:rsidR="00B537CF">
        <w:t xml:space="preserve"> </w:t>
      </w:r>
    </w:p>
    <w:sectPr w:rsidR="00B537CF" w:rsidSect="002C58E0">
      <w:foot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38136" w14:textId="77777777" w:rsidR="004A76DB" w:rsidRDefault="004A76DB" w:rsidP="00E3189E">
      <w:pPr>
        <w:spacing w:after="0" w:line="240" w:lineRule="auto"/>
      </w:pPr>
      <w:r>
        <w:separator/>
      </w:r>
    </w:p>
  </w:endnote>
  <w:endnote w:type="continuationSeparator" w:id="0">
    <w:p w14:paraId="0708B5D0" w14:textId="77777777" w:rsidR="004A76DB" w:rsidRDefault="004A76DB" w:rsidP="00E31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01943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04242F" w14:textId="43A5505C" w:rsidR="00E3189E" w:rsidRDefault="00E318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24FB61" w14:textId="77777777" w:rsidR="00E3189E" w:rsidRDefault="00E318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D7D54" w14:textId="77777777" w:rsidR="004A76DB" w:rsidRDefault="004A76DB" w:rsidP="00E3189E">
      <w:pPr>
        <w:spacing w:after="0" w:line="240" w:lineRule="auto"/>
      </w:pPr>
      <w:r>
        <w:separator/>
      </w:r>
    </w:p>
  </w:footnote>
  <w:footnote w:type="continuationSeparator" w:id="0">
    <w:p w14:paraId="4B199DD6" w14:textId="77777777" w:rsidR="004A76DB" w:rsidRDefault="004A76DB" w:rsidP="00E318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638EF"/>
    <w:multiLevelType w:val="hybridMultilevel"/>
    <w:tmpl w:val="3A0664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82385"/>
    <w:multiLevelType w:val="hybridMultilevel"/>
    <w:tmpl w:val="92C4FA90"/>
    <w:lvl w:ilvl="0" w:tplc="176279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724693">
    <w:abstractNumId w:val="0"/>
  </w:num>
  <w:num w:numId="2" w16cid:durableId="1170948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E0"/>
    <w:rsid w:val="00010C7A"/>
    <w:rsid w:val="000E095E"/>
    <w:rsid w:val="00142FC6"/>
    <w:rsid w:val="001D228A"/>
    <w:rsid w:val="001D379C"/>
    <w:rsid w:val="00223466"/>
    <w:rsid w:val="002C58E0"/>
    <w:rsid w:val="002E1C24"/>
    <w:rsid w:val="00345F47"/>
    <w:rsid w:val="0035466F"/>
    <w:rsid w:val="003D6C7A"/>
    <w:rsid w:val="0047777A"/>
    <w:rsid w:val="004A76DB"/>
    <w:rsid w:val="004E4427"/>
    <w:rsid w:val="00502D0F"/>
    <w:rsid w:val="005701DF"/>
    <w:rsid w:val="005D71FD"/>
    <w:rsid w:val="005E2F02"/>
    <w:rsid w:val="00653734"/>
    <w:rsid w:val="00667F99"/>
    <w:rsid w:val="00695B07"/>
    <w:rsid w:val="006B7C0E"/>
    <w:rsid w:val="007D2446"/>
    <w:rsid w:val="00881E45"/>
    <w:rsid w:val="009C2BDA"/>
    <w:rsid w:val="00A30D0A"/>
    <w:rsid w:val="00AF3173"/>
    <w:rsid w:val="00B45070"/>
    <w:rsid w:val="00B537CF"/>
    <w:rsid w:val="00BA1F28"/>
    <w:rsid w:val="00C46335"/>
    <w:rsid w:val="00CA152D"/>
    <w:rsid w:val="00D324BB"/>
    <w:rsid w:val="00D36665"/>
    <w:rsid w:val="00D61F64"/>
    <w:rsid w:val="00E3189E"/>
    <w:rsid w:val="00E8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A0C70"/>
  <w15:chartTrackingRefBased/>
  <w15:docId w15:val="{AE02AAEB-C5C8-4C7F-82BF-F62C43F00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58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8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8E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8E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8E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8E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8E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8E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8E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8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8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8E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8E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8E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8E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8E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8E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8E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8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8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8E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58E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8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58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8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58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8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8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8E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C5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318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189E"/>
  </w:style>
  <w:style w:type="paragraph" w:styleId="Footer">
    <w:name w:val="footer"/>
    <w:basedOn w:val="Normal"/>
    <w:link w:val="FooterChar"/>
    <w:uiPriority w:val="99"/>
    <w:unhideWhenUsed/>
    <w:rsid w:val="00E318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18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trustee annual report</Value>
    </DocTags>
  </documentManagement>
</p:properties>
</file>

<file path=customXml/itemProps1.xml><?xml version="1.0" encoding="utf-8"?>
<ds:datastoreItem xmlns:ds="http://schemas.openxmlformats.org/officeDocument/2006/customXml" ds:itemID="{EF0ABB0D-51A2-4C13-880F-F013670CDDC4}"/>
</file>

<file path=customXml/itemProps2.xml><?xml version="1.0" encoding="utf-8"?>
<ds:datastoreItem xmlns:ds="http://schemas.openxmlformats.org/officeDocument/2006/customXml" ds:itemID="{C1F6E4C8-F60C-4D40-8425-50BD4EDBF84A}"/>
</file>

<file path=customXml/itemProps3.xml><?xml version="1.0" encoding="utf-8"?>
<ds:datastoreItem xmlns:ds="http://schemas.openxmlformats.org/officeDocument/2006/customXml" ds:itemID="{F1F9726E-6328-4D59-8C45-9B2C525E24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Worth</dc:creator>
  <cp:keywords/>
  <dc:description/>
  <cp:lastModifiedBy>Steve Worth</cp:lastModifiedBy>
  <cp:revision>7</cp:revision>
  <dcterms:created xsi:type="dcterms:W3CDTF">2025-11-20T12:38:00Z</dcterms:created>
  <dcterms:modified xsi:type="dcterms:W3CDTF">2026-09-24T09:51:00Z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