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9529C" w14:textId="5C77C698" w:rsidR="00F811A3" w:rsidRDefault="00F811A3" w:rsidP="00F811A3">
      <w:pPr>
        <w:spacing w:line="360" w:lineRule="auto"/>
        <w:rPr>
          <w:b/>
          <w:sz w:val="36"/>
        </w:rPr>
      </w:pPr>
    </w:p>
    <w:p w14:paraId="12BDB92A" w14:textId="28A7D2ED" w:rsidR="00411E66" w:rsidRPr="00957B46" w:rsidRDefault="00411E66" w:rsidP="00F811A3">
      <w:pPr>
        <w:spacing w:line="360" w:lineRule="auto"/>
        <w:rPr>
          <w:b/>
          <w:sz w:val="48"/>
        </w:rPr>
      </w:pPr>
      <w:r w:rsidRPr="00957B46">
        <w:rPr>
          <w:b/>
          <w:sz w:val="48"/>
        </w:rPr>
        <w:t>Town Br</w:t>
      </w:r>
      <w:r w:rsidR="00DC4EA4">
        <w:rPr>
          <w:b/>
          <w:sz w:val="48"/>
        </w:rPr>
        <w:t>eak</w:t>
      </w:r>
      <w:r w:rsidRPr="00957B46">
        <w:rPr>
          <w:b/>
          <w:sz w:val="48"/>
        </w:rPr>
        <w:t xml:space="preserve"> SCI</w:t>
      </w:r>
      <w:r w:rsidR="00E8739B">
        <w:rPr>
          <w:b/>
          <w:sz w:val="48"/>
        </w:rPr>
        <w:t>O</w:t>
      </w:r>
      <w:r w:rsidRPr="00957B46">
        <w:rPr>
          <w:b/>
          <w:sz w:val="48"/>
        </w:rPr>
        <w:t xml:space="preserve"> </w:t>
      </w:r>
    </w:p>
    <w:p w14:paraId="13753B3B" w14:textId="39F2EAA9" w:rsidR="00411E66" w:rsidRPr="00B465B4" w:rsidRDefault="00957B46" w:rsidP="00F811A3">
      <w:pPr>
        <w:spacing w:line="360" w:lineRule="auto"/>
        <w:rPr>
          <w:b/>
          <w:sz w:val="32"/>
        </w:rPr>
      </w:pPr>
      <w:r w:rsidRPr="00B465B4">
        <w:rPr>
          <w:b/>
          <w:sz w:val="32"/>
        </w:rPr>
        <w:t>Annual Report &amp;</w:t>
      </w:r>
      <w:r w:rsidR="00D84E61" w:rsidRPr="00B465B4">
        <w:rPr>
          <w:b/>
          <w:sz w:val="32"/>
        </w:rPr>
        <w:t xml:space="preserve"> Financial</w:t>
      </w:r>
      <w:r w:rsidR="008971D0">
        <w:rPr>
          <w:b/>
          <w:sz w:val="32"/>
        </w:rPr>
        <w:t xml:space="preserve"> Statements</w:t>
      </w:r>
      <w:r w:rsidR="00411E66" w:rsidRPr="00B465B4">
        <w:rPr>
          <w:b/>
          <w:sz w:val="32"/>
        </w:rPr>
        <w:t xml:space="preserve"> </w:t>
      </w:r>
    </w:p>
    <w:p w14:paraId="136DF80A" w14:textId="491A6526" w:rsidR="00411E66" w:rsidRPr="00B465B4" w:rsidRDefault="00411E66" w:rsidP="00F811A3">
      <w:pPr>
        <w:spacing w:line="360" w:lineRule="auto"/>
        <w:rPr>
          <w:b/>
          <w:sz w:val="32"/>
        </w:rPr>
      </w:pPr>
      <w:r w:rsidRPr="00B465B4">
        <w:rPr>
          <w:b/>
          <w:sz w:val="32"/>
        </w:rPr>
        <w:t>Year Ended 31 December 202</w:t>
      </w:r>
      <w:r w:rsidR="00176854">
        <w:rPr>
          <w:b/>
          <w:sz w:val="32"/>
        </w:rPr>
        <w:t>5</w:t>
      </w:r>
    </w:p>
    <w:p w14:paraId="63975BBA" w14:textId="3644FDB8" w:rsidR="008435FF" w:rsidRDefault="008435FF" w:rsidP="00411E66">
      <w:pPr>
        <w:spacing w:line="276" w:lineRule="auto"/>
      </w:pPr>
    </w:p>
    <w:p w14:paraId="5DD0519E" w14:textId="69192BD1" w:rsidR="008435FF" w:rsidRDefault="008435FF" w:rsidP="00411E66">
      <w:pPr>
        <w:spacing w:line="276" w:lineRule="auto"/>
      </w:pPr>
    </w:p>
    <w:p w14:paraId="44644FB1" w14:textId="5E9A8240" w:rsidR="00324D8D" w:rsidRDefault="00324D8D" w:rsidP="00411E66">
      <w:pPr>
        <w:spacing w:line="276" w:lineRule="auto"/>
      </w:pPr>
    </w:p>
    <w:p w14:paraId="0F1862BD" w14:textId="26BB4195" w:rsidR="00324D8D" w:rsidRDefault="005B7B4F" w:rsidP="00324D8D">
      <w:pPr>
        <w:spacing w:line="360" w:lineRule="auto"/>
        <w:jc w:val="center"/>
        <w:rPr>
          <w:b/>
          <w:sz w:val="32"/>
        </w:rPr>
      </w:pPr>
      <w:r w:rsidRPr="005B7B4F">
        <w:rPr>
          <w:b/>
          <w:noProof/>
          <w:sz w:val="32"/>
        </w:rPr>
        <w:drawing>
          <wp:inline distT="0" distB="0" distL="0" distR="0" wp14:anchorId="69435C63" wp14:editId="4D42F1DB">
            <wp:extent cx="5731510" cy="4298950"/>
            <wp:effectExtent l="0" t="0" r="2540" b="6350"/>
            <wp:docPr id="1201820000" name="Picture 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298950"/>
                    </a:xfrm>
                    <a:prstGeom prst="roundRect">
                      <a:avLst>
                        <a:gd name="adj" fmla="val 8594"/>
                      </a:avLst>
                    </a:prstGeom>
                    <a:solidFill>
                      <a:srgbClr val="FFFFFF">
                        <a:shade val="85000"/>
                      </a:srgbClr>
                    </a:solidFill>
                    <a:ln>
                      <a:noFill/>
                    </a:ln>
                    <a:effectLst/>
                  </pic:spPr>
                </pic:pic>
              </a:graphicData>
            </a:graphic>
          </wp:inline>
        </w:drawing>
      </w:r>
    </w:p>
    <w:p w14:paraId="6D170275" w14:textId="1A604441" w:rsidR="008435FF" w:rsidRDefault="008435FF" w:rsidP="00411E66">
      <w:pPr>
        <w:spacing w:line="276" w:lineRule="auto"/>
      </w:pPr>
    </w:p>
    <w:p w14:paraId="39CC8F61" w14:textId="2EFC4F5B" w:rsidR="00382B17" w:rsidRPr="00A24C7C" w:rsidRDefault="00773A7F" w:rsidP="00382B17">
      <w:pPr>
        <w:spacing w:line="360" w:lineRule="auto"/>
        <w:jc w:val="center"/>
        <w:rPr>
          <w:rFonts w:eastAsia="Times New Roman"/>
          <w:b/>
          <w:bCs/>
          <w:szCs w:val="20"/>
        </w:rPr>
      </w:pPr>
      <w:r>
        <w:rPr>
          <w:b/>
          <w:bCs/>
          <w:sz w:val="24"/>
          <w:szCs w:val="32"/>
        </w:rPr>
        <w:br/>
      </w:r>
      <w:r w:rsidR="00382B17" w:rsidRPr="00A24C7C">
        <w:rPr>
          <w:rFonts w:eastAsia="Times New Roman"/>
          <w:b/>
          <w:bCs/>
          <w:szCs w:val="20"/>
        </w:rPr>
        <w:t>“Town Break</w:t>
      </w:r>
      <w:r w:rsidR="00F12C7F">
        <w:rPr>
          <w:rFonts w:eastAsia="Times New Roman"/>
          <w:b/>
          <w:bCs/>
          <w:szCs w:val="20"/>
        </w:rPr>
        <w:t xml:space="preserve"> Dementia Support</w:t>
      </w:r>
      <w:r w:rsidR="00382B17" w:rsidRPr="00A24C7C">
        <w:rPr>
          <w:rFonts w:eastAsia="Times New Roman"/>
          <w:b/>
          <w:bCs/>
          <w:szCs w:val="20"/>
        </w:rPr>
        <w:t xml:space="preserve"> reminds us that life with dementia </w:t>
      </w:r>
    </w:p>
    <w:p w14:paraId="10662F6D" w14:textId="68EA24E5" w:rsidR="00107DA0" w:rsidRPr="00A24C7C" w:rsidRDefault="00382B17" w:rsidP="00382B17">
      <w:pPr>
        <w:spacing w:line="360" w:lineRule="auto"/>
        <w:jc w:val="center"/>
        <w:rPr>
          <w:rFonts w:eastAsia="Times New Roman"/>
          <w:b/>
          <w:bCs/>
          <w:szCs w:val="20"/>
        </w:rPr>
      </w:pPr>
      <w:r w:rsidRPr="00A24C7C">
        <w:rPr>
          <w:rFonts w:eastAsia="Times New Roman"/>
          <w:b/>
          <w:bCs/>
          <w:szCs w:val="20"/>
        </w:rPr>
        <w:t>can still be full of connection, laughter and friendship</w:t>
      </w:r>
      <w:r w:rsidR="00ED1E45" w:rsidRPr="00A24C7C">
        <w:rPr>
          <w:rFonts w:eastAsia="Times New Roman"/>
          <w:b/>
          <w:bCs/>
          <w:szCs w:val="20"/>
        </w:rPr>
        <w:t>.</w:t>
      </w:r>
      <w:r w:rsidRPr="00A24C7C">
        <w:rPr>
          <w:rFonts w:eastAsia="Times New Roman"/>
          <w:b/>
          <w:bCs/>
          <w:szCs w:val="20"/>
        </w:rPr>
        <w:t>”</w:t>
      </w:r>
      <w:r w:rsidR="00107DA0" w:rsidRPr="00A24C7C">
        <w:rPr>
          <w:rFonts w:eastAsia="Times New Roman"/>
          <w:b/>
          <w:bCs/>
          <w:szCs w:val="20"/>
        </w:rPr>
        <w:t xml:space="preserve"> </w:t>
      </w:r>
    </w:p>
    <w:p w14:paraId="6701922A" w14:textId="77777777" w:rsidR="00107DA0" w:rsidRDefault="00107DA0" w:rsidP="00ED1E45">
      <w:pPr>
        <w:spacing w:line="360" w:lineRule="auto"/>
        <w:jc w:val="center"/>
        <w:rPr>
          <w:rFonts w:eastAsia="Times New Roman"/>
          <w:b/>
          <w:bCs/>
          <w:szCs w:val="20"/>
        </w:rPr>
      </w:pPr>
    </w:p>
    <w:p w14:paraId="0965469D" w14:textId="2ADA14FE" w:rsidR="008F508A" w:rsidRDefault="00ED1E45" w:rsidP="00107DA0">
      <w:pPr>
        <w:spacing w:line="360" w:lineRule="auto"/>
        <w:jc w:val="center"/>
      </w:pPr>
      <w:r w:rsidRPr="00ED1E45">
        <w:rPr>
          <w:rFonts w:eastAsia="Times New Roman"/>
          <w:szCs w:val="20"/>
        </w:rPr>
        <w:t>Unpaid carer supported by Town Break</w:t>
      </w:r>
      <w:r w:rsidR="00A24C7C">
        <w:rPr>
          <w:rFonts w:eastAsia="Times New Roman"/>
          <w:szCs w:val="20"/>
        </w:rPr>
        <w:t xml:space="preserve"> Dementia Support</w:t>
      </w:r>
    </w:p>
    <w:p w14:paraId="57EBC344" w14:textId="19A0CA5F" w:rsidR="008F508A" w:rsidRDefault="00A24C7C" w:rsidP="00815F2A">
      <w:pPr>
        <w:spacing w:line="360" w:lineRule="auto"/>
      </w:pPr>
      <w:r>
        <w:rPr>
          <w:noProof/>
        </w:rPr>
        <mc:AlternateContent>
          <mc:Choice Requires="wps">
            <w:drawing>
              <wp:anchor distT="0" distB="0" distL="114300" distR="114300" simplePos="0" relativeHeight="251668486" behindDoc="0" locked="0" layoutInCell="1" allowOverlap="1" wp14:anchorId="48805249" wp14:editId="36ACA33E">
                <wp:simplePos x="0" y="0"/>
                <wp:positionH relativeFrom="column">
                  <wp:posOffset>6076950</wp:posOffset>
                </wp:positionH>
                <wp:positionV relativeFrom="paragraph">
                  <wp:posOffset>116205</wp:posOffset>
                </wp:positionV>
                <wp:extent cx="283845" cy="676275"/>
                <wp:effectExtent l="0" t="0" r="20955" b="28575"/>
                <wp:wrapNone/>
                <wp:docPr id="1872395703" name="Rectangle 4"/>
                <wp:cNvGraphicFramePr/>
                <a:graphic xmlns:a="http://schemas.openxmlformats.org/drawingml/2006/main">
                  <a:graphicData uri="http://schemas.microsoft.com/office/word/2010/wordprocessingShape">
                    <wps:wsp>
                      <wps:cNvSpPr/>
                      <wps:spPr>
                        <a:xfrm>
                          <a:off x="0" y="0"/>
                          <a:ext cx="283845" cy="6762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BA1444" id="Rectangle 4" o:spid="_x0000_s1026" style="position:absolute;margin-left:478.5pt;margin-top:9.15pt;width:22.35pt;height:53.25pt;z-index:2516684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" fillcolor="white [3212]" strokecolor="white [3212]" strokeweight="1pt"/>
            </w:pict>
          </mc:Fallback>
        </mc:AlternateContent>
      </w:r>
    </w:p>
    <w:p w14:paraId="2AAE0DD7" w14:textId="77777777" w:rsidR="00815F2A" w:rsidRDefault="00815F2A" w:rsidP="00815F2A">
      <w:pPr>
        <w:spacing w:line="360" w:lineRule="auto"/>
      </w:pPr>
    </w:p>
    <w:p w14:paraId="3087C20A" w14:textId="2231A737" w:rsidR="00543925" w:rsidRDefault="00543925" w:rsidP="00815F2A">
      <w:pPr>
        <w:spacing w:line="360" w:lineRule="auto"/>
      </w:pPr>
    </w:p>
    <w:sdt>
      <w:sdtPr>
        <w:rPr>
          <w:rFonts w:ascii="Verdana" w:eastAsiaTheme="minorHAnsi" w:hAnsi="Verdana" w:cs="Times New Roman"/>
          <w:color w:val="auto"/>
          <w:sz w:val="22"/>
          <w:szCs w:val="24"/>
          <w:lang w:val="en-GB" w:eastAsia="en-GB"/>
        </w:rPr>
        <w:id w:val="-413702257"/>
        <w:docPartObj>
          <w:docPartGallery w:val="Table of Contents"/>
          <w:docPartUnique/>
        </w:docPartObj>
      </w:sdtPr>
      <w:sdtEndPr>
        <w:rPr>
          <w:b/>
          <w:bCs/>
          <w:noProof/>
          <w:sz w:val="20"/>
        </w:rPr>
      </w:sdtEndPr>
      <w:sdtContent>
        <w:p w14:paraId="678A2137" w14:textId="4A71C704" w:rsidR="00F811A3" w:rsidRPr="00FB006C" w:rsidRDefault="00F811A3">
          <w:pPr>
            <w:pStyle w:val="TOCHeading"/>
            <w:rPr>
              <w:rStyle w:val="Heading3Char"/>
              <w:sz w:val="19"/>
              <w:szCs w:val="19"/>
            </w:rPr>
          </w:pPr>
          <w:r w:rsidRPr="004A77EB">
            <w:rPr>
              <w:rStyle w:val="Heading3Char"/>
              <w:sz w:val="24"/>
              <w:szCs w:val="20"/>
            </w:rPr>
            <w:t>Contents</w:t>
          </w:r>
          <w:r w:rsidR="00EA19CA">
            <w:rPr>
              <w:rStyle w:val="Heading3Char"/>
              <w:sz w:val="24"/>
              <w:szCs w:val="20"/>
            </w:rPr>
            <w:tab/>
          </w:r>
          <w:r w:rsidR="00EA19CA">
            <w:rPr>
              <w:rStyle w:val="Heading3Char"/>
              <w:sz w:val="24"/>
              <w:szCs w:val="20"/>
            </w:rPr>
            <w:tab/>
          </w:r>
          <w:r w:rsidR="00EA19CA">
            <w:rPr>
              <w:rStyle w:val="Heading3Char"/>
              <w:sz w:val="24"/>
              <w:szCs w:val="20"/>
            </w:rPr>
            <w:tab/>
          </w:r>
          <w:r w:rsidR="00EA19CA">
            <w:rPr>
              <w:rStyle w:val="Heading3Char"/>
              <w:sz w:val="24"/>
              <w:szCs w:val="20"/>
            </w:rPr>
            <w:tab/>
          </w:r>
          <w:r w:rsidR="00EA19CA">
            <w:rPr>
              <w:rStyle w:val="Heading3Char"/>
              <w:sz w:val="24"/>
              <w:szCs w:val="20"/>
            </w:rPr>
            <w:tab/>
          </w:r>
          <w:r w:rsidR="00EA19CA">
            <w:rPr>
              <w:rStyle w:val="Heading3Char"/>
              <w:sz w:val="24"/>
              <w:szCs w:val="20"/>
            </w:rPr>
            <w:tab/>
          </w:r>
          <w:r w:rsidR="00EA19CA">
            <w:rPr>
              <w:rStyle w:val="Heading3Char"/>
              <w:sz w:val="24"/>
              <w:szCs w:val="20"/>
            </w:rPr>
            <w:tab/>
          </w:r>
          <w:r w:rsidR="00EA19CA">
            <w:rPr>
              <w:rStyle w:val="Heading3Char"/>
              <w:sz w:val="24"/>
              <w:szCs w:val="20"/>
            </w:rPr>
            <w:tab/>
          </w:r>
          <w:r w:rsidR="00EA19CA">
            <w:rPr>
              <w:rStyle w:val="Heading3Char"/>
              <w:sz w:val="24"/>
              <w:szCs w:val="20"/>
            </w:rPr>
            <w:tab/>
          </w:r>
          <w:r w:rsidR="00EA19CA">
            <w:rPr>
              <w:rStyle w:val="Heading3Char"/>
              <w:sz w:val="24"/>
              <w:szCs w:val="20"/>
            </w:rPr>
            <w:tab/>
          </w:r>
          <w:r w:rsidR="00EA19CA">
            <w:rPr>
              <w:rStyle w:val="Heading3Char"/>
              <w:sz w:val="24"/>
              <w:szCs w:val="20"/>
            </w:rPr>
            <w:tab/>
          </w:r>
          <w:r w:rsidR="004A77EB">
            <w:rPr>
              <w:rStyle w:val="Heading3Char"/>
              <w:sz w:val="24"/>
              <w:szCs w:val="20"/>
            </w:rPr>
            <w:br/>
          </w:r>
        </w:p>
        <w:p w14:paraId="4AFF9D23" w14:textId="18700815" w:rsidR="00D36834" w:rsidRPr="00D36834" w:rsidRDefault="00F811A3">
          <w:pPr>
            <w:pStyle w:val="TOC3"/>
            <w:rPr>
              <w:rFonts w:asciiTheme="minorHAnsi" w:eastAsiaTheme="minorEastAsia" w:hAnsiTheme="minorHAnsi" w:cstheme="minorBidi"/>
              <w:noProof/>
              <w:kern w:val="2"/>
              <w:sz w:val="19"/>
              <w:szCs w:val="19"/>
              <w14:ligatures w14:val="standardContextual"/>
            </w:rPr>
          </w:pPr>
          <w:r w:rsidRPr="00FB006C">
            <w:rPr>
              <w:sz w:val="19"/>
              <w:szCs w:val="19"/>
            </w:rPr>
            <w:fldChar w:fldCharType="begin"/>
          </w:r>
          <w:r w:rsidRPr="00FB006C">
            <w:rPr>
              <w:sz w:val="19"/>
              <w:szCs w:val="19"/>
            </w:rPr>
            <w:instrText xml:space="preserve"> TOC \o "1-3" \h \z \u </w:instrText>
          </w:r>
          <w:r w:rsidRPr="00FB006C">
            <w:rPr>
              <w:sz w:val="19"/>
              <w:szCs w:val="19"/>
            </w:rPr>
            <w:fldChar w:fldCharType="separate"/>
          </w:r>
          <w:hyperlink w:anchor="_Toc231825977" w:history="1">
            <w:r w:rsidR="00D36834" w:rsidRPr="00D36834">
              <w:rPr>
                <w:rStyle w:val="Hyperlink"/>
                <w:noProof/>
                <w:sz w:val="19"/>
                <w:szCs w:val="19"/>
              </w:rPr>
              <w:t>Reference and Administrative Details</w:t>
            </w:r>
            <w:r w:rsidR="00D36834" w:rsidRPr="00D36834">
              <w:rPr>
                <w:noProof/>
                <w:webHidden/>
                <w:sz w:val="19"/>
                <w:szCs w:val="19"/>
              </w:rPr>
              <w:tab/>
            </w:r>
            <w:r w:rsidR="00D36834" w:rsidRPr="00D36834">
              <w:rPr>
                <w:noProof/>
                <w:webHidden/>
                <w:sz w:val="19"/>
                <w:szCs w:val="19"/>
              </w:rPr>
              <w:fldChar w:fldCharType="begin"/>
            </w:r>
            <w:r w:rsidR="00D36834" w:rsidRPr="00D36834">
              <w:rPr>
                <w:noProof/>
                <w:webHidden/>
                <w:sz w:val="19"/>
                <w:szCs w:val="19"/>
              </w:rPr>
              <w:instrText xml:space="preserve"> PAGEREF _Toc231825977 \h </w:instrText>
            </w:r>
            <w:r w:rsidR="00D36834" w:rsidRPr="00D36834">
              <w:rPr>
                <w:noProof/>
                <w:webHidden/>
                <w:sz w:val="19"/>
                <w:szCs w:val="19"/>
              </w:rPr>
            </w:r>
            <w:r w:rsidR="00D36834" w:rsidRPr="00D36834">
              <w:rPr>
                <w:noProof/>
                <w:webHidden/>
                <w:sz w:val="19"/>
                <w:szCs w:val="19"/>
              </w:rPr>
              <w:fldChar w:fldCharType="separate"/>
            </w:r>
            <w:r w:rsidR="000F1734">
              <w:rPr>
                <w:noProof/>
                <w:webHidden/>
                <w:sz w:val="19"/>
                <w:szCs w:val="19"/>
              </w:rPr>
              <w:t>3</w:t>
            </w:r>
            <w:r w:rsidR="00D36834" w:rsidRPr="00D36834">
              <w:rPr>
                <w:noProof/>
                <w:webHidden/>
                <w:sz w:val="19"/>
                <w:szCs w:val="19"/>
              </w:rPr>
              <w:fldChar w:fldCharType="end"/>
            </w:r>
          </w:hyperlink>
        </w:p>
        <w:p w14:paraId="4B3C2B25" w14:textId="1B5D55B7"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78" w:history="1">
            <w:r w:rsidRPr="00D36834">
              <w:rPr>
                <w:rStyle w:val="Hyperlink"/>
                <w:rFonts w:eastAsia="Times New Roman"/>
                <w:noProof/>
                <w:sz w:val="19"/>
                <w:szCs w:val="19"/>
              </w:rPr>
              <w:t>Chair of Trustees’ Statement</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_Toc231825978 \h </w:instrText>
            </w:r>
            <w:r w:rsidRPr="00D36834">
              <w:rPr>
                <w:noProof/>
                <w:webHidden/>
                <w:sz w:val="19"/>
                <w:szCs w:val="19"/>
              </w:rPr>
            </w:r>
            <w:r w:rsidRPr="00D36834">
              <w:rPr>
                <w:noProof/>
                <w:webHidden/>
                <w:sz w:val="19"/>
                <w:szCs w:val="19"/>
              </w:rPr>
              <w:fldChar w:fldCharType="separate"/>
            </w:r>
            <w:r w:rsidR="000F1734">
              <w:rPr>
                <w:noProof/>
                <w:webHidden/>
                <w:sz w:val="19"/>
                <w:szCs w:val="19"/>
              </w:rPr>
              <w:t>4</w:t>
            </w:r>
            <w:r w:rsidRPr="00D36834">
              <w:rPr>
                <w:noProof/>
                <w:webHidden/>
                <w:sz w:val="19"/>
                <w:szCs w:val="19"/>
              </w:rPr>
              <w:fldChar w:fldCharType="end"/>
            </w:r>
          </w:hyperlink>
        </w:p>
        <w:p w14:paraId="5E5005B4" w14:textId="3DF9F692"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79" w:history="1">
            <w:r w:rsidRPr="00D36834">
              <w:rPr>
                <w:rStyle w:val="Hyperlink"/>
                <w:noProof/>
                <w:sz w:val="19"/>
                <w:szCs w:val="19"/>
              </w:rPr>
              <w:t>Chief Executive Officer’s Statement</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_Toc231825979 \h </w:instrText>
            </w:r>
            <w:r w:rsidRPr="00D36834">
              <w:rPr>
                <w:noProof/>
                <w:webHidden/>
                <w:sz w:val="19"/>
                <w:szCs w:val="19"/>
              </w:rPr>
            </w:r>
            <w:r w:rsidRPr="00D36834">
              <w:rPr>
                <w:noProof/>
                <w:webHidden/>
                <w:sz w:val="19"/>
                <w:szCs w:val="19"/>
              </w:rPr>
              <w:fldChar w:fldCharType="separate"/>
            </w:r>
            <w:r w:rsidR="000F1734">
              <w:rPr>
                <w:noProof/>
                <w:webHidden/>
                <w:sz w:val="19"/>
                <w:szCs w:val="19"/>
              </w:rPr>
              <w:t>5</w:t>
            </w:r>
            <w:r w:rsidRPr="00D36834">
              <w:rPr>
                <w:noProof/>
                <w:webHidden/>
                <w:sz w:val="19"/>
                <w:szCs w:val="19"/>
              </w:rPr>
              <w:fldChar w:fldCharType="end"/>
            </w:r>
          </w:hyperlink>
        </w:p>
        <w:p w14:paraId="3EF7AD5F" w14:textId="5BFD84C5"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80" w:history="1">
            <w:r w:rsidRPr="00D36834">
              <w:rPr>
                <w:rStyle w:val="Hyperlink"/>
                <w:noProof/>
                <w:sz w:val="19"/>
                <w:szCs w:val="19"/>
              </w:rPr>
              <w:t>Key Highlights 2025</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_Toc231825980 \h </w:instrText>
            </w:r>
            <w:r w:rsidRPr="00D36834">
              <w:rPr>
                <w:noProof/>
                <w:webHidden/>
                <w:sz w:val="19"/>
                <w:szCs w:val="19"/>
              </w:rPr>
            </w:r>
            <w:r w:rsidRPr="00D36834">
              <w:rPr>
                <w:noProof/>
                <w:webHidden/>
                <w:sz w:val="19"/>
                <w:szCs w:val="19"/>
              </w:rPr>
              <w:fldChar w:fldCharType="separate"/>
            </w:r>
            <w:r w:rsidR="000F1734">
              <w:rPr>
                <w:noProof/>
                <w:webHidden/>
                <w:sz w:val="19"/>
                <w:szCs w:val="19"/>
              </w:rPr>
              <w:t>6</w:t>
            </w:r>
            <w:r w:rsidRPr="00D36834">
              <w:rPr>
                <w:noProof/>
                <w:webHidden/>
                <w:sz w:val="19"/>
                <w:szCs w:val="19"/>
              </w:rPr>
              <w:fldChar w:fldCharType="end"/>
            </w:r>
          </w:hyperlink>
        </w:p>
        <w:p w14:paraId="3EC2ED54" w14:textId="28995AB9"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81" w:history="1">
            <w:r w:rsidRPr="00D36834">
              <w:rPr>
                <w:rStyle w:val="Hyperlink"/>
                <w:noProof/>
                <w:sz w:val="19"/>
                <w:szCs w:val="19"/>
              </w:rPr>
              <w:t>Our Work in 2025</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_Toc231825981 \h </w:instrText>
            </w:r>
            <w:r w:rsidRPr="00D36834">
              <w:rPr>
                <w:noProof/>
                <w:webHidden/>
                <w:sz w:val="19"/>
                <w:szCs w:val="19"/>
              </w:rPr>
            </w:r>
            <w:r w:rsidRPr="00D36834">
              <w:rPr>
                <w:noProof/>
                <w:webHidden/>
                <w:sz w:val="19"/>
                <w:szCs w:val="19"/>
              </w:rPr>
              <w:fldChar w:fldCharType="separate"/>
            </w:r>
            <w:r w:rsidR="000F1734">
              <w:rPr>
                <w:noProof/>
                <w:webHidden/>
                <w:sz w:val="19"/>
                <w:szCs w:val="19"/>
              </w:rPr>
              <w:t>7</w:t>
            </w:r>
            <w:r w:rsidRPr="00D36834">
              <w:rPr>
                <w:noProof/>
                <w:webHidden/>
                <w:sz w:val="19"/>
                <w:szCs w:val="19"/>
              </w:rPr>
              <w:fldChar w:fldCharType="end"/>
            </w:r>
          </w:hyperlink>
        </w:p>
        <w:p w14:paraId="571784DC" w14:textId="3C946DBD"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82" w:history="1">
            <w:r w:rsidRPr="00D36834">
              <w:rPr>
                <w:rStyle w:val="Hyperlink"/>
                <w:noProof/>
                <w:sz w:val="19"/>
                <w:szCs w:val="19"/>
              </w:rPr>
              <w:t>Our Mission, Purpose, Vision, and Values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_Toc231825982 \h </w:instrText>
            </w:r>
            <w:r w:rsidRPr="00D36834">
              <w:rPr>
                <w:noProof/>
                <w:webHidden/>
                <w:sz w:val="19"/>
                <w:szCs w:val="19"/>
              </w:rPr>
            </w:r>
            <w:r w:rsidRPr="00D36834">
              <w:rPr>
                <w:noProof/>
                <w:webHidden/>
                <w:sz w:val="19"/>
                <w:szCs w:val="19"/>
              </w:rPr>
              <w:fldChar w:fldCharType="separate"/>
            </w:r>
            <w:r w:rsidR="000F1734">
              <w:rPr>
                <w:noProof/>
                <w:webHidden/>
                <w:sz w:val="19"/>
                <w:szCs w:val="19"/>
              </w:rPr>
              <w:t>8</w:t>
            </w:r>
            <w:r w:rsidRPr="00D36834">
              <w:rPr>
                <w:noProof/>
                <w:webHidden/>
                <w:sz w:val="19"/>
                <w:szCs w:val="19"/>
              </w:rPr>
              <w:fldChar w:fldCharType="end"/>
            </w:r>
          </w:hyperlink>
        </w:p>
        <w:p w14:paraId="3C50C17E" w14:textId="0D2116DE"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83" w:history="1">
            <w:r w:rsidRPr="00D36834">
              <w:rPr>
                <w:rStyle w:val="Hyperlink"/>
                <w:noProof/>
                <w:sz w:val="19"/>
                <w:szCs w:val="19"/>
              </w:rPr>
              <w:t>Our Story</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_Toc231825983 \h </w:instrText>
            </w:r>
            <w:r w:rsidRPr="00D36834">
              <w:rPr>
                <w:noProof/>
                <w:webHidden/>
                <w:sz w:val="19"/>
                <w:szCs w:val="19"/>
              </w:rPr>
            </w:r>
            <w:r w:rsidRPr="00D36834">
              <w:rPr>
                <w:noProof/>
                <w:webHidden/>
                <w:sz w:val="19"/>
                <w:szCs w:val="19"/>
              </w:rPr>
              <w:fldChar w:fldCharType="separate"/>
            </w:r>
            <w:r w:rsidR="000F1734">
              <w:rPr>
                <w:noProof/>
                <w:webHidden/>
                <w:sz w:val="19"/>
                <w:szCs w:val="19"/>
              </w:rPr>
              <w:t>9</w:t>
            </w:r>
            <w:r w:rsidRPr="00D36834">
              <w:rPr>
                <w:noProof/>
                <w:webHidden/>
                <w:sz w:val="19"/>
                <w:szCs w:val="19"/>
              </w:rPr>
              <w:fldChar w:fldCharType="end"/>
            </w:r>
          </w:hyperlink>
        </w:p>
        <w:p w14:paraId="011BC2E3" w14:textId="72294E2D"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84" w:history="1">
            <w:r w:rsidRPr="00D36834">
              <w:rPr>
                <w:rStyle w:val="Hyperlink"/>
                <w:noProof/>
                <w:sz w:val="19"/>
                <w:szCs w:val="19"/>
              </w:rPr>
              <w:t>Our Services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_Toc231825984 \h </w:instrText>
            </w:r>
            <w:r w:rsidRPr="00D36834">
              <w:rPr>
                <w:noProof/>
                <w:webHidden/>
                <w:sz w:val="19"/>
                <w:szCs w:val="19"/>
              </w:rPr>
            </w:r>
            <w:r w:rsidRPr="00D36834">
              <w:rPr>
                <w:noProof/>
                <w:webHidden/>
                <w:sz w:val="19"/>
                <w:szCs w:val="19"/>
              </w:rPr>
              <w:fldChar w:fldCharType="separate"/>
            </w:r>
            <w:r w:rsidR="000F1734">
              <w:rPr>
                <w:noProof/>
                <w:webHidden/>
                <w:sz w:val="19"/>
                <w:szCs w:val="19"/>
              </w:rPr>
              <w:t>10</w:t>
            </w:r>
            <w:r w:rsidRPr="00D36834">
              <w:rPr>
                <w:noProof/>
                <w:webHidden/>
                <w:sz w:val="19"/>
                <w:szCs w:val="19"/>
              </w:rPr>
              <w:fldChar w:fldCharType="end"/>
            </w:r>
          </w:hyperlink>
        </w:p>
        <w:p w14:paraId="21103637" w14:textId="30A34CB3"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85" w:history="1">
            <w:r w:rsidRPr="00D36834">
              <w:rPr>
                <w:rStyle w:val="Hyperlink"/>
                <w:noProof/>
                <w:sz w:val="19"/>
                <w:szCs w:val="19"/>
              </w:rPr>
              <w:t>2025 Objectives and Achievements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_Toc231825985 \h </w:instrText>
            </w:r>
            <w:r w:rsidRPr="00D36834">
              <w:rPr>
                <w:noProof/>
                <w:webHidden/>
                <w:sz w:val="19"/>
                <w:szCs w:val="19"/>
              </w:rPr>
            </w:r>
            <w:r w:rsidRPr="00D36834">
              <w:rPr>
                <w:noProof/>
                <w:webHidden/>
                <w:sz w:val="19"/>
                <w:szCs w:val="19"/>
              </w:rPr>
              <w:fldChar w:fldCharType="separate"/>
            </w:r>
            <w:r w:rsidR="000F1734">
              <w:rPr>
                <w:noProof/>
                <w:webHidden/>
                <w:sz w:val="19"/>
                <w:szCs w:val="19"/>
              </w:rPr>
              <w:t>11</w:t>
            </w:r>
            <w:r w:rsidRPr="00D36834">
              <w:rPr>
                <w:noProof/>
                <w:webHidden/>
                <w:sz w:val="19"/>
                <w:szCs w:val="19"/>
              </w:rPr>
              <w:fldChar w:fldCharType="end"/>
            </w:r>
          </w:hyperlink>
        </w:p>
        <w:p w14:paraId="05FC94DB" w14:textId="4AF1922E"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86" w:history="1">
            <w:r w:rsidRPr="00D36834">
              <w:rPr>
                <w:rStyle w:val="Hyperlink"/>
                <w:noProof/>
                <w:sz w:val="19"/>
                <w:szCs w:val="19"/>
                <w:lang w:eastAsia="en-US"/>
              </w:rPr>
              <w:t>Our Impact in 2025</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_Toc231825986 \h </w:instrText>
            </w:r>
            <w:r w:rsidRPr="00D36834">
              <w:rPr>
                <w:noProof/>
                <w:webHidden/>
                <w:sz w:val="19"/>
                <w:szCs w:val="19"/>
              </w:rPr>
            </w:r>
            <w:r w:rsidRPr="00D36834">
              <w:rPr>
                <w:noProof/>
                <w:webHidden/>
                <w:sz w:val="19"/>
                <w:szCs w:val="19"/>
              </w:rPr>
              <w:fldChar w:fldCharType="separate"/>
            </w:r>
            <w:r w:rsidR="000F1734">
              <w:rPr>
                <w:noProof/>
                <w:webHidden/>
                <w:sz w:val="19"/>
                <w:szCs w:val="19"/>
              </w:rPr>
              <w:t>14</w:t>
            </w:r>
            <w:r w:rsidRPr="00D36834">
              <w:rPr>
                <w:noProof/>
                <w:webHidden/>
                <w:sz w:val="19"/>
                <w:szCs w:val="19"/>
              </w:rPr>
              <w:fldChar w:fldCharType="end"/>
            </w:r>
          </w:hyperlink>
        </w:p>
        <w:p w14:paraId="45E74F5E" w14:textId="7E5676A0"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87" w:history="1">
            <w:r w:rsidRPr="00D36834">
              <w:rPr>
                <w:rStyle w:val="Hyperlink"/>
                <w:noProof/>
                <w:sz w:val="19"/>
                <w:szCs w:val="19"/>
              </w:rPr>
              <w:t>Voices from the Community</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_Toc231825987 \h </w:instrText>
            </w:r>
            <w:r w:rsidRPr="00D36834">
              <w:rPr>
                <w:noProof/>
                <w:webHidden/>
                <w:sz w:val="19"/>
                <w:szCs w:val="19"/>
              </w:rPr>
            </w:r>
            <w:r w:rsidRPr="00D36834">
              <w:rPr>
                <w:noProof/>
                <w:webHidden/>
                <w:sz w:val="19"/>
                <w:szCs w:val="19"/>
              </w:rPr>
              <w:fldChar w:fldCharType="separate"/>
            </w:r>
            <w:r w:rsidR="000F1734">
              <w:rPr>
                <w:noProof/>
                <w:webHidden/>
                <w:sz w:val="19"/>
                <w:szCs w:val="19"/>
              </w:rPr>
              <w:t>17</w:t>
            </w:r>
            <w:r w:rsidRPr="00D36834">
              <w:rPr>
                <w:noProof/>
                <w:webHidden/>
                <w:sz w:val="19"/>
                <w:szCs w:val="19"/>
              </w:rPr>
              <w:fldChar w:fldCharType="end"/>
            </w:r>
          </w:hyperlink>
        </w:p>
        <w:p w14:paraId="55DC9503" w14:textId="0271A533"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88" w:history="1">
            <w:r w:rsidRPr="00D36834">
              <w:rPr>
                <w:rStyle w:val="Hyperlink"/>
                <w:noProof/>
                <w:sz w:val="19"/>
                <w:szCs w:val="19"/>
              </w:rPr>
              <w:t>Case Study: Supporting someone living with dementia</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_Toc231825988 \h </w:instrText>
            </w:r>
            <w:r w:rsidRPr="00D36834">
              <w:rPr>
                <w:noProof/>
                <w:webHidden/>
                <w:sz w:val="19"/>
                <w:szCs w:val="19"/>
              </w:rPr>
            </w:r>
            <w:r w:rsidRPr="00D36834">
              <w:rPr>
                <w:noProof/>
                <w:webHidden/>
                <w:sz w:val="19"/>
                <w:szCs w:val="19"/>
              </w:rPr>
              <w:fldChar w:fldCharType="separate"/>
            </w:r>
            <w:r w:rsidR="000F1734">
              <w:rPr>
                <w:noProof/>
                <w:webHidden/>
                <w:sz w:val="19"/>
                <w:szCs w:val="19"/>
              </w:rPr>
              <w:t>19</w:t>
            </w:r>
            <w:r w:rsidRPr="00D36834">
              <w:rPr>
                <w:noProof/>
                <w:webHidden/>
                <w:sz w:val="19"/>
                <w:szCs w:val="19"/>
              </w:rPr>
              <w:fldChar w:fldCharType="end"/>
            </w:r>
          </w:hyperlink>
        </w:p>
        <w:p w14:paraId="0A4D7DBE" w14:textId="635B9F3C"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89" w:history="1">
            <w:r w:rsidRPr="00D36834">
              <w:rPr>
                <w:rStyle w:val="Hyperlink"/>
                <w:noProof/>
                <w:sz w:val="19"/>
                <w:szCs w:val="19"/>
              </w:rPr>
              <w:t>Case Study: Supporting an Unpaid Carer</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_Toc231825989 \h </w:instrText>
            </w:r>
            <w:r w:rsidRPr="00D36834">
              <w:rPr>
                <w:noProof/>
                <w:webHidden/>
                <w:sz w:val="19"/>
                <w:szCs w:val="19"/>
              </w:rPr>
            </w:r>
            <w:r w:rsidRPr="00D36834">
              <w:rPr>
                <w:noProof/>
                <w:webHidden/>
                <w:sz w:val="19"/>
                <w:szCs w:val="19"/>
              </w:rPr>
              <w:fldChar w:fldCharType="separate"/>
            </w:r>
            <w:r w:rsidR="000F1734">
              <w:rPr>
                <w:noProof/>
                <w:webHidden/>
                <w:sz w:val="19"/>
                <w:szCs w:val="19"/>
              </w:rPr>
              <w:t>20</w:t>
            </w:r>
            <w:r w:rsidRPr="00D36834">
              <w:rPr>
                <w:noProof/>
                <w:webHidden/>
                <w:sz w:val="19"/>
                <w:szCs w:val="19"/>
              </w:rPr>
              <w:fldChar w:fldCharType="end"/>
            </w:r>
          </w:hyperlink>
        </w:p>
        <w:p w14:paraId="59DD99D8" w14:textId="7AB29577"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90" w:history="1">
            <w:r w:rsidRPr="00D36834">
              <w:rPr>
                <w:rStyle w:val="Hyperlink"/>
                <w:noProof/>
                <w:sz w:val="19"/>
                <w:szCs w:val="19"/>
              </w:rPr>
              <w:t>Case Study: The Role of Volunteers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_Toc231825990 \h </w:instrText>
            </w:r>
            <w:r w:rsidRPr="00D36834">
              <w:rPr>
                <w:noProof/>
                <w:webHidden/>
                <w:sz w:val="19"/>
                <w:szCs w:val="19"/>
              </w:rPr>
            </w:r>
            <w:r w:rsidRPr="00D36834">
              <w:rPr>
                <w:noProof/>
                <w:webHidden/>
                <w:sz w:val="19"/>
                <w:szCs w:val="19"/>
              </w:rPr>
              <w:fldChar w:fldCharType="separate"/>
            </w:r>
            <w:r w:rsidR="000F1734">
              <w:rPr>
                <w:noProof/>
                <w:webHidden/>
                <w:sz w:val="19"/>
                <w:szCs w:val="19"/>
              </w:rPr>
              <w:t>21</w:t>
            </w:r>
            <w:r w:rsidRPr="00D36834">
              <w:rPr>
                <w:noProof/>
                <w:webHidden/>
                <w:sz w:val="19"/>
                <w:szCs w:val="19"/>
              </w:rPr>
              <w:fldChar w:fldCharType="end"/>
            </w:r>
          </w:hyperlink>
        </w:p>
        <w:p w14:paraId="2563D9AC" w14:textId="636303D8"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91" w:history="1">
            <w:r w:rsidRPr="00D36834">
              <w:rPr>
                <w:rStyle w:val="Hyperlink"/>
                <w:noProof/>
                <w:sz w:val="19"/>
                <w:szCs w:val="19"/>
              </w:rPr>
              <w:t>Our People: People Living with Dementia and Unpaid Carers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_Toc231825991 \h </w:instrText>
            </w:r>
            <w:r w:rsidRPr="00D36834">
              <w:rPr>
                <w:noProof/>
                <w:webHidden/>
                <w:sz w:val="19"/>
                <w:szCs w:val="19"/>
              </w:rPr>
            </w:r>
            <w:r w:rsidRPr="00D36834">
              <w:rPr>
                <w:noProof/>
                <w:webHidden/>
                <w:sz w:val="19"/>
                <w:szCs w:val="19"/>
              </w:rPr>
              <w:fldChar w:fldCharType="separate"/>
            </w:r>
            <w:r w:rsidR="000F1734">
              <w:rPr>
                <w:noProof/>
                <w:webHidden/>
                <w:sz w:val="19"/>
                <w:szCs w:val="19"/>
              </w:rPr>
              <w:t>22</w:t>
            </w:r>
            <w:r w:rsidRPr="00D36834">
              <w:rPr>
                <w:noProof/>
                <w:webHidden/>
                <w:sz w:val="19"/>
                <w:szCs w:val="19"/>
              </w:rPr>
              <w:fldChar w:fldCharType="end"/>
            </w:r>
          </w:hyperlink>
        </w:p>
        <w:p w14:paraId="02A26C09" w14:textId="11D2A3F7"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92" w:history="1">
            <w:r w:rsidRPr="00D36834">
              <w:rPr>
                <w:rStyle w:val="Hyperlink"/>
                <w:noProof/>
                <w:sz w:val="19"/>
                <w:szCs w:val="19"/>
              </w:rPr>
              <w:t>Our People: Volunteers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_Toc231825992 \h </w:instrText>
            </w:r>
            <w:r w:rsidRPr="00D36834">
              <w:rPr>
                <w:noProof/>
                <w:webHidden/>
                <w:sz w:val="19"/>
                <w:szCs w:val="19"/>
              </w:rPr>
            </w:r>
            <w:r w:rsidRPr="00D36834">
              <w:rPr>
                <w:noProof/>
                <w:webHidden/>
                <w:sz w:val="19"/>
                <w:szCs w:val="19"/>
              </w:rPr>
              <w:fldChar w:fldCharType="separate"/>
            </w:r>
            <w:r w:rsidR="000F1734">
              <w:rPr>
                <w:noProof/>
                <w:webHidden/>
                <w:sz w:val="19"/>
                <w:szCs w:val="19"/>
              </w:rPr>
              <w:t>22</w:t>
            </w:r>
            <w:r w:rsidRPr="00D36834">
              <w:rPr>
                <w:noProof/>
                <w:webHidden/>
                <w:sz w:val="19"/>
                <w:szCs w:val="19"/>
              </w:rPr>
              <w:fldChar w:fldCharType="end"/>
            </w:r>
          </w:hyperlink>
        </w:p>
        <w:p w14:paraId="2C1752DD" w14:textId="7E2934D7"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93" w:history="1">
            <w:r w:rsidRPr="00D36834">
              <w:rPr>
                <w:rStyle w:val="Hyperlink"/>
                <w:noProof/>
                <w:sz w:val="19"/>
                <w:szCs w:val="19"/>
              </w:rPr>
              <w:t>Our People: Staff</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_Toc231825993 \h </w:instrText>
            </w:r>
            <w:r w:rsidRPr="00D36834">
              <w:rPr>
                <w:noProof/>
                <w:webHidden/>
                <w:sz w:val="19"/>
                <w:szCs w:val="19"/>
              </w:rPr>
            </w:r>
            <w:r w:rsidRPr="00D36834">
              <w:rPr>
                <w:noProof/>
                <w:webHidden/>
                <w:sz w:val="19"/>
                <w:szCs w:val="19"/>
              </w:rPr>
              <w:fldChar w:fldCharType="separate"/>
            </w:r>
            <w:r w:rsidR="000F1734">
              <w:rPr>
                <w:noProof/>
                <w:webHidden/>
                <w:sz w:val="19"/>
                <w:szCs w:val="19"/>
              </w:rPr>
              <w:t>23</w:t>
            </w:r>
            <w:r w:rsidRPr="00D36834">
              <w:rPr>
                <w:noProof/>
                <w:webHidden/>
                <w:sz w:val="19"/>
                <w:szCs w:val="19"/>
              </w:rPr>
              <w:fldChar w:fldCharType="end"/>
            </w:r>
          </w:hyperlink>
        </w:p>
        <w:p w14:paraId="15D2A79B" w14:textId="76ADB334"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94" w:history="1">
            <w:r w:rsidRPr="00D36834">
              <w:rPr>
                <w:rStyle w:val="Hyperlink"/>
                <w:noProof/>
                <w:sz w:val="19"/>
                <w:szCs w:val="19"/>
              </w:rPr>
              <w:t>Fundraising and Community Support</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_Toc231825994 \h </w:instrText>
            </w:r>
            <w:r w:rsidRPr="00D36834">
              <w:rPr>
                <w:noProof/>
                <w:webHidden/>
                <w:sz w:val="19"/>
                <w:szCs w:val="19"/>
              </w:rPr>
            </w:r>
            <w:r w:rsidRPr="00D36834">
              <w:rPr>
                <w:noProof/>
                <w:webHidden/>
                <w:sz w:val="19"/>
                <w:szCs w:val="19"/>
              </w:rPr>
              <w:fldChar w:fldCharType="separate"/>
            </w:r>
            <w:r w:rsidR="000F1734">
              <w:rPr>
                <w:noProof/>
                <w:webHidden/>
                <w:sz w:val="19"/>
                <w:szCs w:val="19"/>
              </w:rPr>
              <w:t>24</w:t>
            </w:r>
            <w:r w:rsidRPr="00D36834">
              <w:rPr>
                <w:noProof/>
                <w:webHidden/>
                <w:sz w:val="19"/>
                <w:szCs w:val="19"/>
              </w:rPr>
              <w:fldChar w:fldCharType="end"/>
            </w:r>
          </w:hyperlink>
        </w:p>
        <w:p w14:paraId="4D749C15" w14:textId="0068531F"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95" w:history="1">
            <w:r w:rsidRPr="00D36834">
              <w:rPr>
                <w:rStyle w:val="Hyperlink"/>
                <w:noProof/>
                <w:sz w:val="19"/>
                <w:szCs w:val="19"/>
              </w:rPr>
              <w:t>In Remembrance</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_Toc231825995 \h </w:instrText>
            </w:r>
            <w:r w:rsidRPr="00D36834">
              <w:rPr>
                <w:noProof/>
                <w:webHidden/>
                <w:sz w:val="19"/>
                <w:szCs w:val="19"/>
              </w:rPr>
            </w:r>
            <w:r w:rsidRPr="00D36834">
              <w:rPr>
                <w:noProof/>
                <w:webHidden/>
                <w:sz w:val="19"/>
                <w:szCs w:val="19"/>
              </w:rPr>
              <w:fldChar w:fldCharType="separate"/>
            </w:r>
            <w:r w:rsidR="000F1734">
              <w:rPr>
                <w:noProof/>
                <w:webHidden/>
                <w:sz w:val="19"/>
                <w:szCs w:val="19"/>
              </w:rPr>
              <w:t>24</w:t>
            </w:r>
            <w:r w:rsidRPr="00D36834">
              <w:rPr>
                <w:noProof/>
                <w:webHidden/>
                <w:sz w:val="19"/>
                <w:szCs w:val="19"/>
              </w:rPr>
              <w:fldChar w:fldCharType="end"/>
            </w:r>
          </w:hyperlink>
        </w:p>
        <w:p w14:paraId="0D94A301" w14:textId="48B06794"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96" w:history="1">
            <w:r w:rsidRPr="00D36834">
              <w:rPr>
                <w:rStyle w:val="Hyperlink"/>
                <w:noProof/>
                <w:sz w:val="19"/>
                <w:szCs w:val="19"/>
              </w:rPr>
              <w:t>Structure, Governance and Management</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_Toc231825996 \h </w:instrText>
            </w:r>
            <w:r w:rsidRPr="00D36834">
              <w:rPr>
                <w:noProof/>
                <w:webHidden/>
                <w:sz w:val="19"/>
                <w:szCs w:val="19"/>
              </w:rPr>
            </w:r>
            <w:r w:rsidRPr="00D36834">
              <w:rPr>
                <w:noProof/>
                <w:webHidden/>
                <w:sz w:val="19"/>
                <w:szCs w:val="19"/>
              </w:rPr>
              <w:fldChar w:fldCharType="separate"/>
            </w:r>
            <w:r w:rsidR="000F1734">
              <w:rPr>
                <w:noProof/>
                <w:webHidden/>
                <w:sz w:val="19"/>
                <w:szCs w:val="19"/>
              </w:rPr>
              <w:t>25</w:t>
            </w:r>
            <w:r w:rsidRPr="00D36834">
              <w:rPr>
                <w:noProof/>
                <w:webHidden/>
                <w:sz w:val="19"/>
                <w:szCs w:val="19"/>
              </w:rPr>
              <w:fldChar w:fldCharType="end"/>
            </w:r>
          </w:hyperlink>
        </w:p>
        <w:p w14:paraId="1A3E1AE2" w14:textId="545354DF"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97" w:history="1">
            <w:r w:rsidRPr="00D36834">
              <w:rPr>
                <w:rStyle w:val="Hyperlink"/>
                <w:noProof/>
                <w:sz w:val="19"/>
                <w:szCs w:val="19"/>
              </w:rPr>
              <w:t>Financial Review</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_Toc231825997 \h </w:instrText>
            </w:r>
            <w:r w:rsidRPr="00D36834">
              <w:rPr>
                <w:noProof/>
                <w:webHidden/>
                <w:sz w:val="19"/>
                <w:szCs w:val="19"/>
              </w:rPr>
            </w:r>
            <w:r w:rsidRPr="00D36834">
              <w:rPr>
                <w:noProof/>
                <w:webHidden/>
                <w:sz w:val="19"/>
                <w:szCs w:val="19"/>
              </w:rPr>
              <w:fldChar w:fldCharType="separate"/>
            </w:r>
            <w:r w:rsidR="000F1734">
              <w:rPr>
                <w:noProof/>
                <w:webHidden/>
                <w:sz w:val="19"/>
                <w:szCs w:val="19"/>
              </w:rPr>
              <w:t>26</w:t>
            </w:r>
            <w:r w:rsidRPr="00D36834">
              <w:rPr>
                <w:noProof/>
                <w:webHidden/>
                <w:sz w:val="19"/>
                <w:szCs w:val="19"/>
              </w:rPr>
              <w:fldChar w:fldCharType="end"/>
            </w:r>
          </w:hyperlink>
        </w:p>
        <w:p w14:paraId="5B9A0872" w14:textId="4253C489"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98" w:history="1">
            <w:r w:rsidRPr="00D36834">
              <w:rPr>
                <w:rStyle w:val="Hyperlink"/>
                <w:noProof/>
                <w:sz w:val="19"/>
                <w:szCs w:val="19"/>
              </w:rPr>
              <w:t>Reserves Policy and Going Concern</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_Toc231825998 \h </w:instrText>
            </w:r>
            <w:r w:rsidRPr="00D36834">
              <w:rPr>
                <w:noProof/>
                <w:webHidden/>
                <w:sz w:val="19"/>
                <w:szCs w:val="19"/>
              </w:rPr>
            </w:r>
            <w:r w:rsidRPr="00D36834">
              <w:rPr>
                <w:noProof/>
                <w:webHidden/>
                <w:sz w:val="19"/>
                <w:szCs w:val="19"/>
              </w:rPr>
              <w:fldChar w:fldCharType="separate"/>
            </w:r>
            <w:r w:rsidR="000F1734">
              <w:rPr>
                <w:noProof/>
                <w:webHidden/>
                <w:sz w:val="19"/>
                <w:szCs w:val="19"/>
              </w:rPr>
              <w:t>26</w:t>
            </w:r>
            <w:r w:rsidRPr="00D36834">
              <w:rPr>
                <w:noProof/>
                <w:webHidden/>
                <w:sz w:val="19"/>
                <w:szCs w:val="19"/>
              </w:rPr>
              <w:fldChar w:fldCharType="end"/>
            </w:r>
          </w:hyperlink>
        </w:p>
        <w:p w14:paraId="3F42EE08" w14:textId="12E6CA8D"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5999" w:history="1">
            <w:r w:rsidRPr="00D36834">
              <w:rPr>
                <w:rStyle w:val="Hyperlink"/>
                <w:noProof/>
                <w:sz w:val="19"/>
                <w:szCs w:val="19"/>
              </w:rPr>
              <w:t>Risk Statement</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_Toc231825999 \h </w:instrText>
            </w:r>
            <w:r w:rsidRPr="00D36834">
              <w:rPr>
                <w:noProof/>
                <w:webHidden/>
                <w:sz w:val="19"/>
                <w:szCs w:val="19"/>
              </w:rPr>
            </w:r>
            <w:r w:rsidRPr="00D36834">
              <w:rPr>
                <w:noProof/>
                <w:webHidden/>
                <w:sz w:val="19"/>
                <w:szCs w:val="19"/>
              </w:rPr>
              <w:fldChar w:fldCharType="separate"/>
            </w:r>
            <w:r w:rsidR="000F1734">
              <w:rPr>
                <w:noProof/>
                <w:webHidden/>
                <w:sz w:val="19"/>
                <w:szCs w:val="19"/>
              </w:rPr>
              <w:t>27</w:t>
            </w:r>
            <w:r w:rsidRPr="00D36834">
              <w:rPr>
                <w:noProof/>
                <w:webHidden/>
                <w:sz w:val="19"/>
                <w:szCs w:val="19"/>
              </w:rPr>
              <w:fldChar w:fldCharType="end"/>
            </w:r>
          </w:hyperlink>
        </w:p>
        <w:p w14:paraId="05B282F9" w14:textId="702E556F"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6000" w:history="1">
            <w:r w:rsidRPr="00D36834">
              <w:rPr>
                <w:rStyle w:val="Hyperlink"/>
                <w:noProof/>
                <w:sz w:val="19"/>
                <w:szCs w:val="19"/>
              </w:rPr>
              <w:t>Future Plans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_Toc231826000 \h </w:instrText>
            </w:r>
            <w:r w:rsidRPr="00D36834">
              <w:rPr>
                <w:noProof/>
                <w:webHidden/>
                <w:sz w:val="19"/>
                <w:szCs w:val="19"/>
              </w:rPr>
            </w:r>
            <w:r w:rsidRPr="00D36834">
              <w:rPr>
                <w:noProof/>
                <w:webHidden/>
                <w:sz w:val="19"/>
                <w:szCs w:val="19"/>
              </w:rPr>
              <w:fldChar w:fldCharType="separate"/>
            </w:r>
            <w:r w:rsidR="000F1734">
              <w:rPr>
                <w:noProof/>
                <w:webHidden/>
                <w:sz w:val="19"/>
                <w:szCs w:val="19"/>
              </w:rPr>
              <w:t>28</w:t>
            </w:r>
            <w:r w:rsidRPr="00D36834">
              <w:rPr>
                <w:noProof/>
                <w:webHidden/>
                <w:sz w:val="19"/>
                <w:szCs w:val="19"/>
              </w:rPr>
              <w:fldChar w:fldCharType="end"/>
            </w:r>
          </w:hyperlink>
        </w:p>
        <w:p w14:paraId="2C574AAC" w14:textId="0B91CC25"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6001" w:history="1">
            <w:r w:rsidRPr="00D36834">
              <w:rPr>
                <w:rStyle w:val="Hyperlink"/>
                <w:noProof/>
                <w:sz w:val="19"/>
                <w:szCs w:val="19"/>
              </w:rPr>
              <w:t>Post Balance Sheet Events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_Toc231826001 \h </w:instrText>
            </w:r>
            <w:r w:rsidRPr="00D36834">
              <w:rPr>
                <w:noProof/>
                <w:webHidden/>
                <w:sz w:val="19"/>
                <w:szCs w:val="19"/>
              </w:rPr>
            </w:r>
            <w:r w:rsidRPr="00D36834">
              <w:rPr>
                <w:noProof/>
                <w:webHidden/>
                <w:sz w:val="19"/>
                <w:szCs w:val="19"/>
              </w:rPr>
              <w:fldChar w:fldCharType="separate"/>
            </w:r>
            <w:r w:rsidR="000F1734">
              <w:rPr>
                <w:noProof/>
                <w:webHidden/>
                <w:sz w:val="19"/>
                <w:szCs w:val="19"/>
              </w:rPr>
              <w:t>29</w:t>
            </w:r>
            <w:r w:rsidRPr="00D36834">
              <w:rPr>
                <w:noProof/>
                <w:webHidden/>
                <w:sz w:val="19"/>
                <w:szCs w:val="19"/>
              </w:rPr>
              <w:fldChar w:fldCharType="end"/>
            </w:r>
          </w:hyperlink>
        </w:p>
        <w:p w14:paraId="2BD87583" w14:textId="114AEFDE"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6002" w:history="1">
            <w:r w:rsidRPr="00D36834">
              <w:rPr>
                <w:rStyle w:val="Hyperlink"/>
                <w:noProof/>
                <w:sz w:val="19"/>
                <w:szCs w:val="19"/>
              </w:rPr>
              <w:t>Independent Examiner’s Report</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_Toc231826002 \h </w:instrText>
            </w:r>
            <w:r w:rsidRPr="00D36834">
              <w:rPr>
                <w:noProof/>
                <w:webHidden/>
                <w:sz w:val="19"/>
                <w:szCs w:val="19"/>
              </w:rPr>
            </w:r>
            <w:r w:rsidRPr="00D36834">
              <w:rPr>
                <w:noProof/>
                <w:webHidden/>
                <w:sz w:val="19"/>
                <w:szCs w:val="19"/>
              </w:rPr>
              <w:fldChar w:fldCharType="separate"/>
            </w:r>
            <w:r w:rsidR="000F1734">
              <w:rPr>
                <w:noProof/>
                <w:webHidden/>
                <w:sz w:val="19"/>
                <w:szCs w:val="19"/>
              </w:rPr>
              <w:t>30</w:t>
            </w:r>
            <w:r w:rsidRPr="00D36834">
              <w:rPr>
                <w:noProof/>
                <w:webHidden/>
                <w:sz w:val="19"/>
                <w:szCs w:val="19"/>
              </w:rPr>
              <w:fldChar w:fldCharType="end"/>
            </w:r>
          </w:hyperlink>
        </w:p>
        <w:p w14:paraId="2A20F1F1" w14:textId="0681096B"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6003" w:history="1">
            <w:r w:rsidRPr="00D36834">
              <w:rPr>
                <w:rStyle w:val="Hyperlink"/>
                <w:noProof/>
                <w:sz w:val="19"/>
                <w:szCs w:val="19"/>
              </w:rPr>
              <w:t>Statement of Financial Activities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_Toc231826003 \h </w:instrText>
            </w:r>
            <w:r w:rsidRPr="00D36834">
              <w:rPr>
                <w:noProof/>
                <w:webHidden/>
                <w:sz w:val="19"/>
                <w:szCs w:val="19"/>
              </w:rPr>
            </w:r>
            <w:r w:rsidRPr="00D36834">
              <w:rPr>
                <w:noProof/>
                <w:webHidden/>
                <w:sz w:val="19"/>
                <w:szCs w:val="19"/>
              </w:rPr>
              <w:fldChar w:fldCharType="separate"/>
            </w:r>
            <w:r w:rsidR="000F1734">
              <w:rPr>
                <w:noProof/>
                <w:webHidden/>
                <w:sz w:val="19"/>
                <w:szCs w:val="19"/>
              </w:rPr>
              <w:t>31</w:t>
            </w:r>
            <w:r w:rsidRPr="00D36834">
              <w:rPr>
                <w:noProof/>
                <w:webHidden/>
                <w:sz w:val="19"/>
                <w:szCs w:val="19"/>
              </w:rPr>
              <w:fldChar w:fldCharType="end"/>
            </w:r>
          </w:hyperlink>
        </w:p>
        <w:p w14:paraId="4CEE6BBD" w14:textId="502807D2"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6004" w:history="1">
            <w:r w:rsidRPr="00D36834">
              <w:rPr>
                <w:rStyle w:val="Hyperlink"/>
                <w:noProof/>
                <w:sz w:val="19"/>
                <w:szCs w:val="19"/>
              </w:rPr>
              <w:t>Statement of Financial Position</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_Toc231826004 \h </w:instrText>
            </w:r>
            <w:r w:rsidRPr="00D36834">
              <w:rPr>
                <w:noProof/>
                <w:webHidden/>
                <w:sz w:val="19"/>
                <w:szCs w:val="19"/>
              </w:rPr>
            </w:r>
            <w:r w:rsidRPr="00D36834">
              <w:rPr>
                <w:noProof/>
                <w:webHidden/>
                <w:sz w:val="19"/>
                <w:szCs w:val="19"/>
              </w:rPr>
              <w:fldChar w:fldCharType="separate"/>
            </w:r>
            <w:r w:rsidR="000F1734">
              <w:rPr>
                <w:noProof/>
                <w:webHidden/>
                <w:sz w:val="19"/>
                <w:szCs w:val="19"/>
              </w:rPr>
              <w:t>32</w:t>
            </w:r>
            <w:r w:rsidRPr="00D36834">
              <w:rPr>
                <w:noProof/>
                <w:webHidden/>
                <w:sz w:val="19"/>
                <w:szCs w:val="19"/>
              </w:rPr>
              <w:fldChar w:fldCharType="end"/>
            </w:r>
          </w:hyperlink>
        </w:p>
        <w:p w14:paraId="71A80C8C" w14:textId="475E3530"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6005" w:history="1">
            <w:r w:rsidRPr="00D36834">
              <w:rPr>
                <w:rStyle w:val="Hyperlink"/>
                <w:noProof/>
                <w:sz w:val="19"/>
                <w:szCs w:val="19"/>
              </w:rPr>
              <w:t>Statement of Cash Flows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_Toc231826005 \h </w:instrText>
            </w:r>
            <w:r w:rsidRPr="00D36834">
              <w:rPr>
                <w:noProof/>
                <w:webHidden/>
                <w:sz w:val="19"/>
                <w:szCs w:val="19"/>
              </w:rPr>
            </w:r>
            <w:r w:rsidRPr="00D36834">
              <w:rPr>
                <w:noProof/>
                <w:webHidden/>
                <w:sz w:val="19"/>
                <w:szCs w:val="19"/>
              </w:rPr>
              <w:fldChar w:fldCharType="separate"/>
            </w:r>
            <w:r w:rsidR="000F1734">
              <w:rPr>
                <w:noProof/>
                <w:webHidden/>
                <w:sz w:val="19"/>
                <w:szCs w:val="19"/>
              </w:rPr>
              <w:t>33</w:t>
            </w:r>
            <w:r w:rsidRPr="00D36834">
              <w:rPr>
                <w:noProof/>
                <w:webHidden/>
                <w:sz w:val="19"/>
                <w:szCs w:val="19"/>
              </w:rPr>
              <w:fldChar w:fldCharType="end"/>
            </w:r>
          </w:hyperlink>
        </w:p>
        <w:p w14:paraId="56F63D5C" w14:textId="0D9B4023" w:rsidR="00D36834" w:rsidRPr="00D36834" w:rsidRDefault="00D36834">
          <w:pPr>
            <w:pStyle w:val="TOC3"/>
            <w:rPr>
              <w:rFonts w:asciiTheme="minorHAnsi" w:eastAsiaTheme="minorEastAsia" w:hAnsiTheme="minorHAnsi" w:cstheme="minorBidi"/>
              <w:noProof/>
              <w:kern w:val="2"/>
              <w:sz w:val="19"/>
              <w:szCs w:val="19"/>
              <w14:ligatures w14:val="standardContextual"/>
            </w:rPr>
          </w:pPr>
          <w:hyperlink w:anchor="_Toc231826006" w:history="1">
            <w:r w:rsidRPr="00D36834">
              <w:rPr>
                <w:rStyle w:val="Hyperlink"/>
                <w:noProof/>
                <w:sz w:val="19"/>
                <w:szCs w:val="19"/>
              </w:rPr>
              <w:t>Notes to the Accounts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_Toc231826006 \h </w:instrText>
            </w:r>
            <w:r w:rsidRPr="00D36834">
              <w:rPr>
                <w:noProof/>
                <w:webHidden/>
                <w:sz w:val="19"/>
                <w:szCs w:val="19"/>
              </w:rPr>
            </w:r>
            <w:r w:rsidRPr="00D36834">
              <w:rPr>
                <w:noProof/>
                <w:webHidden/>
                <w:sz w:val="19"/>
                <w:szCs w:val="19"/>
              </w:rPr>
              <w:fldChar w:fldCharType="separate"/>
            </w:r>
            <w:r w:rsidR="000F1734">
              <w:rPr>
                <w:noProof/>
                <w:webHidden/>
                <w:sz w:val="19"/>
                <w:szCs w:val="19"/>
              </w:rPr>
              <w:t>34</w:t>
            </w:r>
            <w:r w:rsidRPr="00D36834">
              <w:rPr>
                <w:noProof/>
                <w:webHidden/>
                <w:sz w:val="19"/>
                <w:szCs w:val="19"/>
              </w:rPr>
              <w:fldChar w:fldCharType="end"/>
            </w:r>
          </w:hyperlink>
        </w:p>
        <w:p w14:paraId="3F9CDED8" w14:textId="2B142C29" w:rsidR="00D36834" w:rsidRDefault="00D36834">
          <w:pPr>
            <w:pStyle w:val="TOC3"/>
            <w:rPr>
              <w:rFonts w:asciiTheme="minorHAnsi" w:eastAsiaTheme="minorEastAsia" w:hAnsiTheme="minorHAnsi" w:cstheme="minorBidi"/>
              <w:noProof/>
              <w:kern w:val="2"/>
              <w:sz w:val="24"/>
              <w14:ligatures w14:val="standardContextual"/>
            </w:rPr>
          </w:pPr>
          <w:hyperlink w:anchor="_Toc231826007" w:history="1">
            <w:r w:rsidRPr="00D36834">
              <w:rPr>
                <w:rStyle w:val="Hyperlink"/>
                <w:noProof/>
                <w:sz w:val="19"/>
                <w:szCs w:val="19"/>
              </w:rPr>
              <w:t>Our Thanks</w:t>
            </w:r>
            <w:r w:rsidRPr="00D36834">
              <w:rPr>
                <w:noProof/>
                <w:webHidden/>
                <w:sz w:val="19"/>
                <w:szCs w:val="19"/>
              </w:rPr>
              <w:tab/>
            </w:r>
            <w:r w:rsidRPr="00D36834">
              <w:rPr>
                <w:noProof/>
                <w:webHidden/>
                <w:sz w:val="19"/>
                <w:szCs w:val="19"/>
              </w:rPr>
              <w:fldChar w:fldCharType="begin"/>
            </w:r>
            <w:r w:rsidRPr="00D36834">
              <w:rPr>
                <w:noProof/>
                <w:webHidden/>
                <w:sz w:val="19"/>
                <w:szCs w:val="19"/>
              </w:rPr>
              <w:instrText xml:space="preserve"> PAGEREF _Toc231826007 \h </w:instrText>
            </w:r>
            <w:r w:rsidRPr="00D36834">
              <w:rPr>
                <w:noProof/>
                <w:webHidden/>
                <w:sz w:val="19"/>
                <w:szCs w:val="19"/>
              </w:rPr>
            </w:r>
            <w:r w:rsidRPr="00D36834">
              <w:rPr>
                <w:noProof/>
                <w:webHidden/>
                <w:sz w:val="19"/>
                <w:szCs w:val="19"/>
              </w:rPr>
              <w:fldChar w:fldCharType="separate"/>
            </w:r>
            <w:r w:rsidR="000F1734">
              <w:rPr>
                <w:noProof/>
                <w:webHidden/>
                <w:sz w:val="19"/>
                <w:szCs w:val="19"/>
              </w:rPr>
              <w:t>48</w:t>
            </w:r>
            <w:r w:rsidRPr="00D36834">
              <w:rPr>
                <w:noProof/>
                <w:webHidden/>
                <w:sz w:val="19"/>
                <w:szCs w:val="19"/>
              </w:rPr>
              <w:fldChar w:fldCharType="end"/>
            </w:r>
          </w:hyperlink>
        </w:p>
        <w:p w14:paraId="24D800BD" w14:textId="42D6D357" w:rsidR="00932CE7" w:rsidRDefault="00F811A3" w:rsidP="00EA19CA">
          <w:r w:rsidRPr="00FB006C">
            <w:rPr>
              <w:b/>
              <w:bCs/>
              <w:noProof/>
              <w:sz w:val="19"/>
              <w:szCs w:val="19"/>
            </w:rPr>
            <w:fldChar w:fldCharType="end"/>
          </w:r>
        </w:p>
      </w:sdtContent>
    </w:sdt>
    <w:p w14:paraId="3F5DAAEC" w14:textId="77777777" w:rsidR="00F12C7F" w:rsidRDefault="00F12C7F" w:rsidP="00EA19CA"/>
    <w:p w14:paraId="1CA443D2" w14:textId="77777777" w:rsidR="00D36834" w:rsidRDefault="00D36834" w:rsidP="00EA19CA"/>
    <w:p w14:paraId="4C545958" w14:textId="77777777" w:rsidR="00D36834" w:rsidRDefault="00D36834" w:rsidP="00EA19CA"/>
    <w:p w14:paraId="5A35EE80" w14:textId="77777777" w:rsidR="00D36834" w:rsidRDefault="00D36834" w:rsidP="00EA19CA"/>
    <w:p w14:paraId="0A4B35DD" w14:textId="77777777" w:rsidR="00D36834" w:rsidRDefault="00D36834" w:rsidP="00EA19CA"/>
    <w:p w14:paraId="3ED66C9E" w14:textId="532426DA" w:rsidR="00411E66" w:rsidRDefault="00DE7990" w:rsidP="000861A2">
      <w:pPr>
        <w:pStyle w:val="Heading3"/>
      </w:pPr>
      <w:bookmarkStart w:id="0" w:name="_Toc194932160"/>
      <w:bookmarkStart w:id="1" w:name="_Toc231825977"/>
      <w:r>
        <w:lastRenderedPageBreak/>
        <w:t>Reference and Administrative Details</w:t>
      </w:r>
      <w:bookmarkEnd w:id="0"/>
      <w:bookmarkEnd w:id="1"/>
      <w:r w:rsidR="0029752B">
        <w:tab/>
      </w:r>
      <w:r w:rsidR="0029752B">
        <w:tab/>
      </w:r>
      <w:r w:rsidR="0029752B">
        <w:tab/>
      </w:r>
      <w:r w:rsidR="0029752B">
        <w:tab/>
      </w:r>
      <w:r w:rsidR="0029752B">
        <w:tab/>
      </w:r>
      <w:r w:rsidR="0029752B">
        <w:tab/>
      </w:r>
      <w:r w:rsidR="0029752B">
        <w:tab/>
      </w:r>
    </w:p>
    <w:p w14:paraId="4311C808" w14:textId="7319CDAA" w:rsidR="00411E66" w:rsidRDefault="00411E66" w:rsidP="00411E66">
      <w:pPr>
        <w:spacing w:line="276" w:lineRule="auto"/>
      </w:pPr>
    </w:p>
    <w:p w14:paraId="02BD0691" w14:textId="3FF3F1C3" w:rsidR="00F811A3" w:rsidRPr="00433B9E" w:rsidRDefault="001B6B67" w:rsidP="00E7690C">
      <w:pPr>
        <w:rPr>
          <w:sz w:val="19"/>
          <w:szCs w:val="19"/>
        </w:rPr>
      </w:pPr>
      <w:r w:rsidRPr="00D52047">
        <w:rPr>
          <w:noProof/>
          <w:sz w:val="18"/>
          <w:szCs w:val="18"/>
        </w:rPr>
        <w:drawing>
          <wp:anchor distT="0" distB="0" distL="114300" distR="114300" simplePos="0" relativeHeight="251658240" behindDoc="1" locked="0" layoutInCell="1" allowOverlap="1" wp14:anchorId="640951A9" wp14:editId="6242E499">
            <wp:simplePos x="0" y="0"/>
            <wp:positionH relativeFrom="margin">
              <wp:align>right</wp:align>
            </wp:positionH>
            <wp:positionV relativeFrom="paragraph">
              <wp:posOffset>3280</wp:posOffset>
            </wp:positionV>
            <wp:extent cx="1155700" cy="1155700"/>
            <wp:effectExtent l="0" t="0" r="6350" b="6350"/>
            <wp:wrapTight wrapText="bothSides">
              <wp:wrapPolygon edited="0">
                <wp:start x="0" y="0"/>
                <wp:lineTo x="0" y="21363"/>
                <wp:lineTo x="21363" y="21363"/>
                <wp:lineTo x="21363" y="0"/>
                <wp:lineTo x="0" y="0"/>
              </wp:wrapPolygon>
            </wp:wrapTight>
            <wp:docPr id="6" name="Picture 6" descr="C:\Users\Daniel\AppData\Local\Temp\Temp1_SC020526 (1).zip\mono\small-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el\AppData\Local\Temp\Temp1_SC020526 (1).zip\mono\small-mono.jpg"/>
                    <pic:cNvPicPr>
                      <a:picLocks noChangeAspect="1" noChangeArrowheads="1"/>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55700" cy="115570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8234E1" w:rsidRPr="00433B9E">
        <w:rPr>
          <w:sz w:val="19"/>
          <w:szCs w:val="19"/>
        </w:rPr>
        <w:t xml:space="preserve">Registered </w:t>
      </w:r>
      <w:r w:rsidR="00411E66" w:rsidRPr="00433B9E">
        <w:rPr>
          <w:sz w:val="19"/>
          <w:szCs w:val="19"/>
        </w:rPr>
        <w:t>Charity Name:</w:t>
      </w:r>
      <w:r w:rsidR="00411E66" w:rsidRPr="00433B9E">
        <w:rPr>
          <w:sz w:val="19"/>
          <w:szCs w:val="19"/>
        </w:rPr>
        <w:tab/>
        <w:t xml:space="preserve">Town Break </w:t>
      </w:r>
      <w:r w:rsidR="001A7EC1" w:rsidRPr="00433B9E">
        <w:rPr>
          <w:sz w:val="19"/>
          <w:szCs w:val="19"/>
        </w:rPr>
        <w:t>SCIO</w:t>
      </w:r>
      <w:r w:rsidR="0029752B" w:rsidRPr="00433B9E">
        <w:rPr>
          <w:sz w:val="19"/>
          <w:szCs w:val="19"/>
        </w:rPr>
        <w:tab/>
      </w:r>
      <w:r w:rsidR="0029752B" w:rsidRPr="00433B9E">
        <w:rPr>
          <w:sz w:val="19"/>
          <w:szCs w:val="19"/>
        </w:rPr>
        <w:tab/>
      </w:r>
      <w:r w:rsidR="0029752B" w:rsidRPr="00433B9E">
        <w:rPr>
          <w:sz w:val="19"/>
          <w:szCs w:val="19"/>
        </w:rPr>
        <w:tab/>
      </w:r>
      <w:r w:rsidR="0029752B" w:rsidRPr="00433B9E">
        <w:rPr>
          <w:sz w:val="19"/>
          <w:szCs w:val="19"/>
        </w:rPr>
        <w:tab/>
      </w:r>
      <w:r w:rsidR="0029752B" w:rsidRPr="00433B9E">
        <w:rPr>
          <w:sz w:val="19"/>
          <w:szCs w:val="19"/>
        </w:rPr>
        <w:tab/>
      </w:r>
      <w:r w:rsidR="0029752B" w:rsidRPr="00433B9E">
        <w:rPr>
          <w:sz w:val="19"/>
          <w:szCs w:val="19"/>
        </w:rPr>
        <w:tab/>
      </w:r>
      <w:r w:rsidR="00411E66" w:rsidRPr="00433B9E">
        <w:rPr>
          <w:sz w:val="19"/>
          <w:szCs w:val="19"/>
        </w:rPr>
        <w:t xml:space="preserve"> </w:t>
      </w:r>
    </w:p>
    <w:p w14:paraId="4BCAB4A7" w14:textId="4539480A" w:rsidR="00F811A3" w:rsidRPr="00433B9E" w:rsidRDefault="00BA7A21" w:rsidP="00411E66">
      <w:pPr>
        <w:spacing w:line="276" w:lineRule="auto"/>
        <w:rPr>
          <w:sz w:val="19"/>
          <w:szCs w:val="19"/>
        </w:rPr>
      </w:pPr>
      <w:r w:rsidRPr="00433B9E">
        <w:rPr>
          <w:sz w:val="19"/>
          <w:szCs w:val="19"/>
        </w:rPr>
        <w:t>Registered Charity No</w:t>
      </w:r>
      <w:r w:rsidR="00411E66" w:rsidRPr="00433B9E">
        <w:rPr>
          <w:sz w:val="19"/>
          <w:szCs w:val="19"/>
        </w:rPr>
        <w:t>:</w:t>
      </w:r>
      <w:r w:rsidR="005A2879" w:rsidRPr="00433B9E">
        <w:rPr>
          <w:sz w:val="19"/>
          <w:szCs w:val="19"/>
        </w:rPr>
        <w:tab/>
      </w:r>
      <w:r w:rsidR="00411E66" w:rsidRPr="00433B9E">
        <w:rPr>
          <w:sz w:val="19"/>
          <w:szCs w:val="19"/>
        </w:rPr>
        <w:t>SC</w:t>
      </w:r>
      <w:r w:rsidR="001A7EC1" w:rsidRPr="00433B9E">
        <w:rPr>
          <w:sz w:val="19"/>
          <w:szCs w:val="19"/>
        </w:rPr>
        <w:t>0</w:t>
      </w:r>
      <w:r w:rsidR="00411E66" w:rsidRPr="00433B9E">
        <w:rPr>
          <w:sz w:val="19"/>
          <w:szCs w:val="19"/>
        </w:rPr>
        <w:t>20526</w:t>
      </w:r>
      <w:r w:rsidR="0029752B" w:rsidRPr="00433B9E">
        <w:rPr>
          <w:sz w:val="19"/>
          <w:szCs w:val="19"/>
        </w:rPr>
        <w:tab/>
      </w:r>
      <w:r w:rsidR="0029752B" w:rsidRPr="00433B9E">
        <w:rPr>
          <w:sz w:val="19"/>
          <w:szCs w:val="19"/>
        </w:rPr>
        <w:tab/>
      </w:r>
      <w:r w:rsidR="0029752B" w:rsidRPr="00433B9E">
        <w:rPr>
          <w:sz w:val="19"/>
          <w:szCs w:val="19"/>
        </w:rPr>
        <w:tab/>
      </w:r>
      <w:r w:rsidR="0029752B" w:rsidRPr="00433B9E">
        <w:rPr>
          <w:sz w:val="19"/>
          <w:szCs w:val="19"/>
        </w:rPr>
        <w:tab/>
      </w:r>
    </w:p>
    <w:p w14:paraId="36DC4D70" w14:textId="77777777" w:rsidR="002B0B3F" w:rsidRPr="00433B9E" w:rsidRDefault="002B0B3F" w:rsidP="00411E66">
      <w:pPr>
        <w:spacing w:line="276" w:lineRule="auto"/>
        <w:rPr>
          <w:sz w:val="19"/>
          <w:szCs w:val="19"/>
        </w:rPr>
      </w:pPr>
    </w:p>
    <w:p w14:paraId="3903CF1B" w14:textId="77777777" w:rsidR="008F508A" w:rsidRPr="00433B9E" w:rsidRDefault="00411E66" w:rsidP="00411E66">
      <w:pPr>
        <w:spacing w:line="276" w:lineRule="auto"/>
        <w:ind w:left="2880" w:hanging="2880"/>
        <w:rPr>
          <w:sz w:val="19"/>
          <w:szCs w:val="19"/>
        </w:rPr>
      </w:pPr>
      <w:r w:rsidRPr="00433B9E">
        <w:rPr>
          <w:sz w:val="19"/>
          <w:szCs w:val="19"/>
        </w:rPr>
        <w:t>Registered Office:</w:t>
      </w:r>
      <w:r w:rsidRPr="00433B9E">
        <w:rPr>
          <w:sz w:val="19"/>
          <w:szCs w:val="19"/>
        </w:rPr>
        <w:tab/>
        <w:t>1 Springkerse Road</w:t>
      </w:r>
      <w:r w:rsidR="0029752B" w:rsidRPr="00433B9E">
        <w:rPr>
          <w:sz w:val="19"/>
          <w:szCs w:val="19"/>
        </w:rPr>
        <w:tab/>
      </w:r>
      <w:r w:rsidR="0029752B" w:rsidRPr="00433B9E">
        <w:rPr>
          <w:sz w:val="19"/>
          <w:szCs w:val="19"/>
        </w:rPr>
        <w:tab/>
      </w:r>
    </w:p>
    <w:p w14:paraId="7BE0D53E" w14:textId="77777777" w:rsidR="00484069" w:rsidRPr="00433B9E" w:rsidRDefault="004A77EB" w:rsidP="00484069">
      <w:pPr>
        <w:spacing w:line="276" w:lineRule="auto"/>
        <w:ind w:left="2880"/>
        <w:rPr>
          <w:sz w:val="19"/>
          <w:szCs w:val="19"/>
        </w:rPr>
      </w:pPr>
      <w:r w:rsidRPr="00433B9E">
        <w:rPr>
          <w:sz w:val="19"/>
          <w:szCs w:val="19"/>
        </w:rPr>
        <w:t xml:space="preserve">Stirling </w:t>
      </w:r>
      <w:r w:rsidR="0029752B" w:rsidRPr="00433B9E">
        <w:rPr>
          <w:sz w:val="19"/>
          <w:szCs w:val="19"/>
        </w:rPr>
        <w:tab/>
      </w:r>
      <w:r w:rsidR="0029752B" w:rsidRPr="00433B9E">
        <w:rPr>
          <w:sz w:val="19"/>
          <w:szCs w:val="19"/>
        </w:rPr>
        <w:tab/>
      </w:r>
      <w:r w:rsidR="0029752B" w:rsidRPr="00433B9E">
        <w:rPr>
          <w:sz w:val="19"/>
          <w:szCs w:val="19"/>
        </w:rPr>
        <w:tab/>
      </w:r>
      <w:r w:rsidR="0029752B" w:rsidRPr="00433B9E">
        <w:rPr>
          <w:sz w:val="19"/>
          <w:szCs w:val="19"/>
        </w:rPr>
        <w:tab/>
      </w:r>
      <w:r w:rsidRPr="00433B9E">
        <w:rPr>
          <w:sz w:val="19"/>
          <w:szCs w:val="19"/>
        </w:rPr>
        <w:br/>
        <w:t>FK7 7SN</w:t>
      </w:r>
    </w:p>
    <w:p w14:paraId="26E1FCEF" w14:textId="11A1810F" w:rsidR="00484069" w:rsidRPr="00433B9E" w:rsidRDefault="0029752B" w:rsidP="00484069">
      <w:pPr>
        <w:spacing w:line="276" w:lineRule="auto"/>
        <w:ind w:left="2880"/>
        <w:rPr>
          <w:sz w:val="19"/>
          <w:szCs w:val="19"/>
        </w:rPr>
      </w:pPr>
      <w:r w:rsidRPr="00433B9E">
        <w:rPr>
          <w:sz w:val="19"/>
          <w:szCs w:val="19"/>
        </w:rPr>
        <w:tab/>
      </w:r>
    </w:p>
    <w:p w14:paraId="7A6C9C17" w14:textId="5D28ECA4" w:rsidR="00C30948" w:rsidRPr="00433B9E" w:rsidRDefault="00484069" w:rsidP="00D52047">
      <w:pPr>
        <w:spacing w:line="276" w:lineRule="auto"/>
        <w:ind w:left="2880" w:hanging="2880"/>
        <w:rPr>
          <w:sz w:val="19"/>
          <w:szCs w:val="19"/>
        </w:rPr>
      </w:pPr>
      <w:r w:rsidRPr="00433B9E">
        <w:rPr>
          <w:sz w:val="19"/>
          <w:szCs w:val="19"/>
        </w:rPr>
        <w:t>Legal Status:</w:t>
      </w:r>
      <w:r w:rsidRPr="00433B9E">
        <w:rPr>
          <w:b/>
          <w:bCs/>
          <w:sz w:val="19"/>
          <w:szCs w:val="19"/>
        </w:rPr>
        <w:tab/>
      </w:r>
      <w:r w:rsidR="003500C0" w:rsidRPr="00433B9E">
        <w:rPr>
          <w:sz w:val="19"/>
          <w:szCs w:val="19"/>
        </w:rPr>
        <w:t>Town Break is a Scottish Charitable Incorporated Organisation (SCIO) regulated by the Office of the Scottish Charity Regulator (OSCR). As a SCIO, the charity has legal personality and operates in accordance with its Constitution.</w:t>
      </w:r>
    </w:p>
    <w:p w14:paraId="1509B3CC" w14:textId="77777777" w:rsidR="00C30948" w:rsidRPr="00433B9E" w:rsidRDefault="00C30948" w:rsidP="00D52047">
      <w:pPr>
        <w:spacing w:line="276" w:lineRule="auto"/>
        <w:ind w:left="2880" w:hanging="2880"/>
        <w:rPr>
          <w:sz w:val="19"/>
          <w:szCs w:val="19"/>
        </w:rPr>
      </w:pPr>
    </w:p>
    <w:p w14:paraId="6ECEAE10" w14:textId="30435CB2" w:rsidR="00F811A3" w:rsidRPr="00433B9E" w:rsidRDefault="00C30948" w:rsidP="00D52047">
      <w:pPr>
        <w:spacing w:line="276" w:lineRule="auto"/>
        <w:ind w:left="2880" w:hanging="2880"/>
        <w:rPr>
          <w:sz w:val="19"/>
          <w:szCs w:val="19"/>
        </w:rPr>
      </w:pPr>
      <w:r w:rsidRPr="00433B9E">
        <w:rPr>
          <w:sz w:val="19"/>
          <w:szCs w:val="19"/>
        </w:rPr>
        <w:t>Founder:</w:t>
      </w:r>
      <w:r w:rsidRPr="00433B9E">
        <w:rPr>
          <w:sz w:val="19"/>
          <w:szCs w:val="19"/>
        </w:rPr>
        <w:tab/>
        <w:t>Rosas Mitchell</w:t>
      </w:r>
      <w:r w:rsidR="0029752B" w:rsidRPr="00433B9E">
        <w:rPr>
          <w:sz w:val="19"/>
          <w:szCs w:val="19"/>
        </w:rPr>
        <w:tab/>
      </w:r>
      <w:r w:rsidR="0029752B" w:rsidRPr="00433B9E">
        <w:rPr>
          <w:sz w:val="19"/>
          <w:szCs w:val="19"/>
        </w:rPr>
        <w:tab/>
      </w:r>
    </w:p>
    <w:p w14:paraId="38159A9B" w14:textId="77777777" w:rsidR="00D52047" w:rsidRPr="00433B9E" w:rsidRDefault="00D52047" w:rsidP="00D52047">
      <w:pPr>
        <w:spacing w:line="276" w:lineRule="auto"/>
        <w:ind w:left="2880" w:hanging="2880"/>
        <w:rPr>
          <w:sz w:val="19"/>
          <w:szCs w:val="19"/>
        </w:rPr>
      </w:pPr>
    </w:p>
    <w:p w14:paraId="4A353A7D" w14:textId="0FEB4742" w:rsidR="00E7690C" w:rsidRPr="00433B9E" w:rsidRDefault="00411E66" w:rsidP="00C30948">
      <w:pPr>
        <w:spacing w:line="276" w:lineRule="auto"/>
        <w:ind w:left="2880" w:hanging="2880"/>
        <w:rPr>
          <w:sz w:val="19"/>
          <w:szCs w:val="19"/>
        </w:rPr>
      </w:pPr>
      <w:r w:rsidRPr="00433B9E">
        <w:rPr>
          <w:sz w:val="19"/>
          <w:szCs w:val="19"/>
        </w:rPr>
        <w:t>Website Address:</w:t>
      </w:r>
      <w:r w:rsidRPr="00433B9E">
        <w:rPr>
          <w:sz w:val="19"/>
          <w:szCs w:val="19"/>
        </w:rPr>
        <w:tab/>
      </w:r>
      <w:hyperlink r:id="rId13" w:history="1">
        <w:r w:rsidRPr="00433B9E">
          <w:rPr>
            <w:rStyle w:val="Hyperlink"/>
            <w:sz w:val="19"/>
            <w:szCs w:val="19"/>
          </w:rPr>
          <w:t>www.townbreak.org</w:t>
        </w:r>
      </w:hyperlink>
      <w:r w:rsidRPr="00433B9E">
        <w:rPr>
          <w:sz w:val="19"/>
          <w:szCs w:val="19"/>
        </w:rPr>
        <w:t xml:space="preserve"> </w:t>
      </w:r>
      <w:r w:rsidR="0029752B" w:rsidRPr="00433B9E">
        <w:rPr>
          <w:sz w:val="19"/>
          <w:szCs w:val="19"/>
        </w:rPr>
        <w:tab/>
      </w:r>
      <w:r w:rsidR="0029752B" w:rsidRPr="00433B9E">
        <w:rPr>
          <w:sz w:val="19"/>
          <w:szCs w:val="19"/>
        </w:rPr>
        <w:tab/>
      </w:r>
      <w:r w:rsidR="0029752B" w:rsidRPr="00433B9E">
        <w:rPr>
          <w:sz w:val="19"/>
          <w:szCs w:val="19"/>
        </w:rPr>
        <w:tab/>
      </w:r>
      <w:r w:rsidR="0029752B" w:rsidRPr="00433B9E">
        <w:rPr>
          <w:sz w:val="19"/>
          <w:szCs w:val="19"/>
        </w:rPr>
        <w:tab/>
      </w:r>
      <w:r w:rsidR="0029752B" w:rsidRPr="00433B9E">
        <w:rPr>
          <w:sz w:val="19"/>
          <w:szCs w:val="19"/>
        </w:rPr>
        <w:tab/>
      </w:r>
      <w:r w:rsidR="0029752B" w:rsidRPr="00433B9E">
        <w:rPr>
          <w:sz w:val="19"/>
          <w:szCs w:val="19"/>
        </w:rPr>
        <w:tab/>
      </w:r>
    </w:p>
    <w:p w14:paraId="7F5BD477" w14:textId="77777777" w:rsidR="00D52047" w:rsidRPr="00433B9E" w:rsidRDefault="00D52047" w:rsidP="00D52047">
      <w:pPr>
        <w:spacing w:line="276" w:lineRule="auto"/>
        <w:ind w:left="2880" w:hanging="2880"/>
        <w:rPr>
          <w:sz w:val="19"/>
          <w:szCs w:val="19"/>
        </w:rPr>
      </w:pPr>
    </w:p>
    <w:p w14:paraId="7D15FF3A" w14:textId="624C317C" w:rsidR="00411E66" w:rsidRPr="00433B9E" w:rsidRDefault="00F811A3" w:rsidP="00D52047">
      <w:pPr>
        <w:spacing w:line="276" w:lineRule="auto"/>
        <w:ind w:left="2880" w:hanging="2880"/>
        <w:rPr>
          <w:sz w:val="19"/>
          <w:szCs w:val="19"/>
        </w:rPr>
      </w:pPr>
      <w:r w:rsidRPr="00433B9E">
        <w:rPr>
          <w:sz w:val="19"/>
          <w:szCs w:val="19"/>
        </w:rPr>
        <w:t>Patron</w:t>
      </w:r>
      <w:r w:rsidR="00E7690C" w:rsidRPr="00433B9E">
        <w:rPr>
          <w:sz w:val="19"/>
          <w:szCs w:val="19"/>
        </w:rPr>
        <w:t>:</w:t>
      </w:r>
      <w:r w:rsidR="00E7690C" w:rsidRPr="00433B9E">
        <w:rPr>
          <w:sz w:val="19"/>
          <w:szCs w:val="19"/>
        </w:rPr>
        <w:tab/>
      </w:r>
      <w:r w:rsidR="00D729FD" w:rsidRPr="00433B9E">
        <w:rPr>
          <w:sz w:val="19"/>
          <w:szCs w:val="19"/>
        </w:rPr>
        <w:t>Gina McKie, Events Host and Radio Presenter</w:t>
      </w:r>
      <w:r w:rsidR="0029752B" w:rsidRPr="00433B9E">
        <w:rPr>
          <w:sz w:val="19"/>
          <w:szCs w:val="19"/>
        </w:rPr>
        <w:tab/>
      </w:r>
      <w:r w:rsidR="0029752B" w:rsidRPr="00433B9E">
        <w:rPr>
          <w:sz w:val="19"/>
          <w:szCs w:val="19"/>
        </w:rPr>
        <w:tab/>
      </w:r>
    </w:p>
    <w:p w14:paraId="155DED05" w14:textId="77777777" w:rsidR="00D52047" w:rsidRPr="00433B9E" w:rsidRDefault="00D52047" w:rsidP="00D52047">
      <w:pPr>
        <w:spacing w:line="276" w:lineRule="auto"/>
        <w:ind w:left="2880" w:hanging="2880"/>
        <w:rPr>
          <w:sz w:val="19"/>
          <w:szCs w:val="19"/>
        </w:rPr>
      </w:pPr>
    </w:p>
    <w:p w14:paraId="4FED4CC7" w14:textId="68C577D6" w:rsidR="00411E66" w:rsidRPr="00433B9E" w:rsidRDefault="000A2287" w:rsidP="00411E66">
      <w:pPr>
        <w:spacing w:line="276" w:lineRule="auto"/>
        <w:ind w:left="2880" w:hanging="2880"/>
        <w:rPr>
          <w:sz w:val="19"/>
          <w:szCs w:val="19"/>
        </w:rPr>
      </w:pPr>
      <w:r w:rsidRPr="00433B9E">
        <w:rPr>
          <w:sz w:val="19"/>
          <w:szCs w:val="19"/>
        </w:rPr>
        <w:t>Board of Trustees</w:t>
      </w:r>
      <w:r w:rsidR="00411E66" w:rsidRPr="00433B9E">
        <w:rPr>
          <w:sz w:val="19"/>
          <w:szCs w:val="19"/>
        </w:rPr>
        <w:t>:</w:t>
      </w:r>
      <w:r w:rsidR="00E7690C" w:rsidRPr="00433B9E">
        <w:rPr>
          <w:sz w:val="19"/>
          <w:szCs w:val="19"/>
        </w:rPr>
        <w:tab/>
        <w:t>P Cassidy</w:t>
      </w:r>
      <w:r w:rsidR="00E7690C" w:rsidRPr="00433B9E">
        <w:rPr>
          <w:sz w:val="19"/>
          <w:szCs w:val="19"/>
        </w:rPr>
        <w:tab/>
      </w:r>
      <w:r w:rsidR="00E7690C" w:rsidRPr="00433B9E">
        <w:rPr>
          <w:sz w:val="19"/>
          <w:szCs w:val="19"/>
        </w:rPr>
        <w:tab/>
      </w:r>
      <w:r w:rsidR="00E7690C" w:rsidRPr="00433B9E">
        <w:rPr>
          <w:sz w:val="19"/>
          <w:szCs w:val="19"/>
        </w:rPr>
        <w:tab/>
        <w:t>Chair</w:t>
      </w:r>
      <w:r w:rsidR="005950F7" w:rsidRPr="00433B9E">
        <w:rPr>
          <w:sz w:val="19"/>
          <w:szCs w:val="19"/>
        </w:rPr>
        <w:t xml:space="preserve"> of the Board</w:t>
      </w:r>
    </w:p>
    <w:p w14:paraId="185CF195" w14:textId="7EA3B0E0" w:rsidR="00D93E18" w:rsidRPr="00433B9E" w:rsidRDefault="00E7690C" w:rsidP="00E7690C">
      <w:pPr>
        <w:spacing w:line="276" w:lineRule="auto"/>
        <w:ind w:left="2880" w:hanging="2880"/>
        <w:rPr>
          <w:sz w:val="19"/>
          <w:szCs w:val="19"/>
        </w:rPr>
      </w:pPr>
      <w:r w:rsidRPr="00433B9E">
        <w:rPr>
          <w:sz w:val="19"/>
          <w:szCs w:val="19"/>
        </w:rPr>
        <w:tab/>
        <w:t>D</w:t>
      </w:r>
      <w:r w:rsidR="001E180C" w:rsidRPr="00433B9E">
        <w:rPr>
          <w:sz w:val="19"/>
          <w:szCs w:val="19"/>
        </w:rPr>
        <w:t xml:space="preserve"> </w:t>
      </w:r>
      <w:r w:rsidRPr="00433B9E">
        <w:rPr>
          <w:sz w:val="19"/>
          <w:szCs w:val="19"/>
        </w:rPr>
        <w:t>Carson</w:t>
      </w:r>
      <w:r w:rsidRPr="00433B9E">
        <w:rPr>
          <w:sz w:val="19"/>
          <w:szCs w:val="19"/>
        </w:rPr>
        <w:tab/>
      </w:r>
      <w:r w:rsidRPr="00433B9E">
        <w:rPr>
          <w:sz w:val="19"/>
          <w:szCs w:val="19"/>
        </w:rPr>
        <w:tab/>
      </w:r>
      <w:r w:rsidRPr="00433B9E">
        <w:rPr>
          <w:sz w:val="19"/>
          <w:szCs w:val="19"/>
        </w:rPr>
        <w:tab/>
        <w:t xml:space="preserve">Treasurer </w:t>
      </w:r>
      <w:r w:rsidR="001C6776" w:rsidRPr="00433B9E">
        <w:rPr>
          <w:sz w:val="19"/>
          <w:szCs w:val="19"/>
        </w:rPr>
        <w:tab/>
      </w:r>
      <w:r w:rsidR="001C6776" w:rsidRPr="00433B9E">
        <w:rPr>
          <w:sz w:val="19"/>
          <w:szCs w:val="19"/>
        </w:rPr>
        <w:tab/>
      </w:r>
      <w:r w:rsidR="001C6776" w:rsidRPr="00433B9E">
        <w:rPr>
          <w:sz w:val="19"/>
          <w:szCs w:val="19"/>
        </w:rPr>
        <w:tab/>
      </w:r>
      <w:r w:rsidRPr="00433B9E">
        <w:rPr>
          <w:sz w:val="19"/>
          <w:szCs w:val="19"/>
        </w:rPr>
        <w:br/>
        <w:t xml:space="preserve">J Oswald </w:t>
      </w:r>
      <w:r w:rsidR="008435FF" w:rsidRPr="00433B9E">
        <w:rPr>
          <w:sz w:val="19"/>
          <w:szCs w:val="19"/>
        </w:rPr>
        <w:tab/>
      </w:r>
      <w:r w:rsidR="008435FF" w:rsidRPr="00433B9E">
        <w:rPr>
          <w:sz w:val="19"/>
          <w:szCs w:val="19"/>
        </w:rPr>
        <w:tab/>
      </w:r>
      <w:r w:rsidR="008435FF" w:rsidRPr="00433B9E">
        <w:rPr>
          <w:sz w:val="19"/>
          <w:szCs w:val="19"/>
        </w:rPr>
        <w:tab/>
      </w:r>
      <w:r w:rsidR="001C6776" w:rsidRPr="00433B9E">
        <w:rPr>
          <w:sz w:val="19"/>
          <w:szCs w:val="19"/>
        </w:rPr>
        <w:t>Trustee</w:t>
      </w:r>
      <w:r w:rsidR="00D93E18" w:rsidRPr="00433B9E">
        <w:rPr>
          <w:sz w:val="19"/>
          <w:szCs w:val="19"/>
        </w:rPr>
        <w:t xml:space="preserve"> </w:t>
      </w:r>
    </w:p>
    <w:p w14:paraId="50F73693" w14:textId="77777777" w:rsidR="007769ED" w:rsidRPr="00433B9E" w:rsidRDefault="00D93E18" w:rsidP="00E7690C">
      <w:pPr>
        <w:spacing w:line="276" w:lineRule="auto"/>
        <w:ind w:left="2880" w:hanging="2880"/>
        <w:rPr>
          <w:sz w:val="19"/>
          <w:szCs w:val="19"/>
        </w:rPr>
      </w:pPr>
      <w:r w:rsidRPr="00433B9E">
        <w:rPr>
          <w:sz w:val="19"/>
          <w:szCs w:val="19"/>
        </w:rPr>
        <w:tab/>
      </w:r>
      <w:r w:rsidR="00301A9D" w:rsidRPr="00433B9E">
        <w:rPr>
          <w:sz w:val="19"/>
          <w:szCs w:val="19"/>
        </w:rPr>
        <w:t>D</w:t>
      </w:r>
      <w:r w:rsidR="003B7B30" w:rsidRPr="00433B9E">
        <w:rPr>
          <w:sz w:val="19"/>
          <w:szCs w:val="19"/>
        </w:rPr>
        <w:t xml:space="preserve"> Newell</w:t>
      </w:r>
      <w:r w:rsidRPr="00433B9E">
        <w:rPr>
          <w:sz w:val="19"/>
          <w:szCs w:val="19"/>
        </w:rPr>
        <w:tab/>
      </w:r>
      <w:r w:rsidRPr="00433B9E">
        <w:rPr>
          <w:sz w:val="19"/>
          <w:szCs w:val="19"/>
        </w:rPr>
        <w:tab/>
      </w:r>
      <w:r w:rsidRPr="00433B9E">
        <w:rPr>
          <w:sz w:val="19"/>
          <w:szCs w:val="19"/>
        </w:rPr>
        <w:tab/>
        <w:t>Trustee</w:t>
      </w:r>
    </w:p>
    <w:p w14:paraId="687A35B2" w14:textId="77777777" w:rsidR="007769ED" w:rsidRPr="00433B9E" w:rsidRDefault="007769ED" w:rsidP="007769ED">
      <w:pPr>
        <w:spacing w:line="276" w:lineRule="auto"/>
        <w:ind w:left="2880"/>
        <w:rPr>
          <w:sz w:val="19"/>
          <w:szCs w:val="19"/>
        </w:rPr>
      </w:pPr>
      <w:r w:rsidRPr="00433B9E">
        <w:rPr>
          <w:sz w:val="19"/>
          <w:szCs w:val="19"/>
        </w:rPr>
        <w:t xml:space="preserve">G Young </w:t>
      </w:r>
      <w:r w:rsidRPr="00433B9E">
        <w:rPr>
          <w:sz w:val="19"/>
          <w:szCs w:val="19"/>
        </w:rPr>
        <w:tab/>
      </w:r>
      <w:r w:rsidRPr="00433B9E">
        <w:rPr>
          <w:sz w:val="19"/>
          <w:szCs w:val="19"/>
        </w:rPr>
        <w:tab/>
      </w:r>
      <w:r w:rsidRPr="00433B9E">
        <w:rPr>
          <w:sz w:val="19"/>
          <w:szCs w:val="19"/>
        </w:rPr>
        <w:tab/>
        <w:t>Trustee</w:t>
      </w:r>
    </w:p>
    <w:p w14:paraId="17ACFC97" w14:textId="77777777" w:rsidR="00176854" w:rsidRPr="00433B9E" w:rsidRDefault="007769ED" w:rsidP="00D52047">
      <w:pPr>
        <w:spacing w:line="276" w:lineRule="auto"/>
        <w:ind w:left="2880"/>
        <w:rPr>
          <w:sz w:val="19"/>
          <w:szCs w:val="19"/>
        </w:rPr>
      </w:pPr>
      <w:r w:rsidRPr="00433B9E">
        <w:rPr>
          <w:sz w:val="19"/>
          <w:szCs w:val="19"/>
        </w:rPr>
        <w:t xml:space="preserve">J Young </w:t>
      </w:r>
      <w:r w:rsidRPr="00433B9E">
        <w:rPr>
          <w:sz w:val="19"/>
          <w:szCs w:val="19"/>
        </w:rPr>
        <w:tab/>
      </w:r>
      <w:r w:rsidRPr="00433B9E">
        <w:rPr>
          <w:sz w:val="19"/>
          <w:szCs w:val="19"/>
        </w:rPr>
        <w:tab/>
      </w:r>
      <w:r w:rsidRPr="00433B9E">
        <w:rPr>
          <w:sz w:val="19"/>
          <w:szCs w:val="19"/>
        </w:rPr>
        <w:tab/>
        <w:t xml:space="preserve">Trustee </w:t>
      </w:r>
    </w:p>
    <w:p w14:paraId="0636753A" w14:textId="2FBE5506" w:rsidR="00E7690C" w:rsidRPr="00433B9E" w:rsidRDefault="008F3012" w:rsidP="00A42350">
      <w:pPr>
        <w:spacing w:line="276" w:lineRule="auto"/>
        <w:ind w:left="2880"/>
        <w:rPr>
          <w:sz w:val="19"/>
          <w:szCs w:val="19"/>
        </w:rPr>
      </w:pPr>
      <w:r w:rsidRPr="00433B9E">
        <w:rPr>
          <w:sz w:val="19"/>
          <w:szCs w:val="19"/>
        </w:rPr>
        <w:t>F Burke</w:t>
      </w:r>
      <w:r w:rsidRPr="00433B9E">
        <w:rPr>
          <w:sz w:val="19"/>
          <w:szCs w:val="19"/>
        </w:rPr>
        <w:tab/>
      </w:r>
      <w:r w:rsidRPr="00433B9E">
        <w:rPr>
          <w:sz w:val="19"/>
          <w:szCs w:val="19"/>
        </w:rPr>
        <w:tab/>
      </w:r>
      <w:r w:rsidRPr="00433B9E">
        <w:rPr>
          <w:sz w:val="19"/>
          <w:szCs w:val="19"/>
        </w:rPr>
        <w:tab/>
      </w:r>
      <w:r w:rsidR="008C2282" w:rsidRPr="00433B9E">
        <w:rPr>
          <w:sz w:val="19"/>
          <w:szCs w:val="19"/>
        </w:rPr>
        <w:t xml:space="preserve">Trustee </w:t>
      </w:r>
      <w:r w:rsidR="00A42350" w:rsidRPr="00433B9E">
        <w:rPr>
          <w:sz w:val="19"/>
          <w:szCs w:val="19"/>
        </w:rPr>
        <w:t>(Appointed 2025)</w:t>
      </w:r>
      <w:r w:rsidR="001C6776" w:rsidRPr="00433B9E">
        <w:rPr>
          <w:sz w:val="19"/>
          <w:szCs w:val="19"/>
        </w:rPr>
        <w:tab/>
      </w:r>
    </w:p>
    <w:p w14:paraId="26BC376A" w14:textId="77777777" w:rsidR="00D52047" w:rsidRPr="00433B9E" w:rsidRDefault="00D52047" w:rsidP="00D52047">
      <w:pPr>
        <w:spacing w:line="276" w:lineRule="auto"/>
        <w:ind w:left="2880"/>
        <w:rPr>
          <w:sz w:val="19"/>
          <w:szCs w:val="19"/>
        </w:rPr>
      </w:pPr>
    </w:p>
    <w:p w14:paraId="723BF667" w14:textId="2132EB2A" w:rsidR="00E7690C" w:rsidRPr="00433B9E" w:rsidRDefault="00E7690C" w:rsidP="00E7690C">
      <w:pPr>
        <w:spacing w:line="276" w:lineRule="auto"/>
        <w:ind w:left="2880" w:hanging="2880"/>
        <w:rPr>
          <w:sz w:val="19"/>
          <w:szCs w:val="19"/>
        </w:rPr>
      </w:pPr>
      <w:r w:rsidRPr="00433B9E">
        <w:rPr>
          <w:sz w:val="19"/>
          <w:szCs w:val="19"/>
        </w:rPr>
        <w:t>Management</w:t>
      </w:r>
      <w:r w:rsidR="000A2287" w:rsidRPr="00433B9E">
        <w:rPr>
          <w:sz w:val="19"/>
          <w:szCs w:val="19"/>
        </w:rPr>
        <w:t xml:space="preserve"> Team</w:t>
      </w:r>
      <w:r w:rsidRPr="00433B9E">
        <w:rPr>
          <w:sz w:val="19"/>
          <w:szCs w:val="19"/>
        </w:rPr>
        <w:t xml:space="preserve">: </w:t>
      </w:r>
      <w:r w:rsidRPr="00433B9E">
        <w:rPr>
          <w:sz w:val="19"/>
          <w:szCs w:val="19"/>
        </w:rPr>
        <w:tab/>
        <w:t>H Duncan</w:t>
      </w:r>
      <w:r w:rsidRPr="00433B9E">
        <w:rPr>
          <w:sz w:val="19"/>
          <w:szCs w:val="19"/>
        </w:rPr>
        <w:tab/>
      </w:r>
      <w:r w:rsidRPr="00433B9E">
        <w:rPr>
          <w:sz w:val="19"/>
          <w:szCs w:val="19"/>
        </w:rPr>
        <w:tab/>
      </w:r>
      <w:r w:rsidR="00751010" w:rsidRPr="00433B9E">
        <w:rPr>
          <w:sz w:val="19"/>
          <w:szCs w:val="19"/>
        </w:rPr>
        <w:tab/>
      </w:r>
      <w:r w:rsidRPr="00433B9E">
        <w:rPr>
          <w:sz w:val="19"/>
          <w:szCs w:val="19"/>
        </w:rPr>
        <w:t>Chief Executive Officer</w:t>
      </w:r>
      <w:r w:rsidR="004A77EB" w:rsidRPr="00433B9E">
        <w:rPr>
          <w:sz w:val="19"/>
          <w:szCs w:val="19"/>
        </w:rPr>
        <w:t xml:space="preserve"> </w:t>
      </w:r>
      <w:r w:rsidR="001C6776" w:rsidRPr="00433B9E">
        <w:rPr>
          <w:sz w:val="19"/>
          <w:szCs w:val="19"/>
        </w:rPr>
        <w:tab/>
      </w:r>
    </w:p>
    <w:p w14:paraId="3B6AF286" w14:textId="0D163988" w:rsidR="00016978" w:rsidRPr="00433B9E" w:rsidRDefault="00751010" w:rsidP="00D52047">
      <w:pPr>
        <w:spacing w:line="276" w:lineRule="auto"/>
        <w:ind w:left="2880"/>
        <w:rPr>
          <w:sz w:val="19"/>
          <w:szCs w:val="19"/>
        </w:rPr>
      </w:pPr>
      <w:r w:rsidRPr="00433B9E">
        <w:rPr>
          <w:sz w:val="19"/>
          <w:szCs w:val="19"/>
        </w:rPr>
        <w:t>D Keane</w:t>
      </w:r>
      <w:r w:rsidRPr="00433B9E">
        <w:rPr>
          <w:sz w:val="19"/>
          <w:szCs w:val="19"/>
        </w:rPr>
        <w:tab/>
      </w:r>
      <w:r w:rsidRPr="00433B9E">
        <w:rPr>
          <w:sz w:val="19"/>
          <w:szCs w:val="19"/>
        </w:rPr>
        <w:tab/>
      </w:r>
      <w:r w:rsidRPr="00433B9E">
        <w:rPr>
          <w:sz w:val="19"/>
          <w:szCs w:val="19"/>
        </w:rPr>
        <w:tab/>
        <w:t xml:space="preserve">Operations Manager </w:t>
      </w:r>
      <w:r w:rsidR="001C6776" w:rsidRPr="00433B9E">
        <w:rPr>
          <w:sz w:val="19"/>
          <w:szCs w:val="19"/>
        </w:rPr>
        <w:tab/>
      </w:r>
      <w:r w:rsidR="002D64E1" w:rsidRPr="00433B9E">
        <w:rPr>
          <w:sz w:val="19"/>
          <w:szCs w:val="19"/>
        </w:rPr>
        <w:br/>
        <w:t>F Clark</w:t>
      </w:r>
      <w:r w:rsidR="00062436" w:rsidRPr="00433B9E">
        <w:rPr>
          <w:sz w:val="19"/>
          <w:szCs w:val="19"/>
        </w:rPr>
        <w:t xml:space="preserve"> </w:t>
      </w:r>
      <w:r w:rsidR="00062436" w:rsidRPr="00433B9E">
        <w:rPr>
          <w:sz w:val="19"/>
          <w:szCs w:val="19"/>
        </w:rPr>
        <w:tab/>
      </w:r>
      <w:r w:rsidR="00062436" w:rsidRPr="00433B9E">
        <w:rPr>
          <w:sz w:val="19"/>
          <w:szCs w:val="19"/>
        </w:rPr>
        <w:tab/>
      </w:r>
      <w:r w:rsidR="00062436" w:rsidRPr="00433B9E">
        <w:rPr>
          <w:sz w:val="19"/>
          <w:szCs w:val="19"/>
        </w:rPr>
        <w:tab/>
        <w:t>Finance Manager</w:t>
      </w:r>
      <w:r w:rsidR="001C6776" w:rsidRPr="00433B9E">
        <w:rPr>
          <w:sz w:val="19"/>
          <w:szCs w:val="19"/>
        </w:rPr>
        <w:tab/>
      </w:r>
    </w:p>
    <w:p w14:paraId="0449164D" w14:textId="77777777" w:rsidR="00D52047" w:rsidRPr="00433B9E" w:rsidRDefault="00D52047" w:rsidP="00D52047">
      <w:pPr>
        <w:spacing w:line="276" w:lineRule="auto"/>
        <w:ind w:left="2880"/>
        <w:rPr>
          <w:sz w:val="19"/>
          <w:szCs w:val="19"/>
        </w:rPr>
      </w:pPr>
    </w:p>
    <w:p w14:paraId="754F1798" w14:textId="7DA3C6E8" w:rsidR="00382B17" w:rsidRPr="00433B9E" w:rsidRDefault="00071D9B" w:rsidP="00382B17">
      <w:pPr>
        <w:spacing w:line="276" w:lineRule="auto"/>
        <w:ind w:left="2880" w:hanging="2880"/>
        <w:rPr>
          <w:sz w:val="19"/>
          <w:szCs w:val="19"/>
        </w:rPr>
      </w:pPr>
      <w:r w:rsidRPr="00433B9E">
        <w:rPr>
          <w:sz w:val="19"/>
          <w:szCs w:val="19"/>
        </w:rPr>
        <w:t>Staff</w:t>
      </w:r>
      <w:r w:rsidR="000A2287" w:rsidRPr="00433B9E">
        <w:rPr>
          <w:sz w:val="19"/>
          <w:szCs w:val="19"/>
        </w:rPr>
        <w:t xml:space="preserve"> Team:</w:t>
      </w:r>
      <w:r w:rsidR="00003E3D" w:rsidRPr="00433B9E">
        <w:rPr>
          <w:sz w:val="19"/>
          <w:szCs w:val="19"/>
        </w:rPr>
        <w:tab/>
      </w:r>
      <w:r w:rsidR="00016978" w:rsidRPr="00433B9E">
        <w:rPr>
          <w:sz w:val="19"/>
          <w:szCs w:val="19"/>
        </w:rPr>
        <w:t>L</w:t>
      </w:r>
      <w:r w:rsidR="002C44D2" w:rsidRPr="00433B9E">
        <w:rPr>
          <w:sz w:val="19"/>
          <w:szCs w:val="19"/>
        </w:rPr>
        <w:t xml:space="preserve"> </w:t>
      </w:r>
      <w:r w:rsidR="00016978" w:rsidRPr="00433B9E">
        <w:rPr>
          <w:sz w:val="19"/>
          <w:szCs w:val="19"/>
        </w:rPr>
        <w:t xml:space="preserve">Rushforth </w:t>
      </w:r>
      <w:r w:rsidR="00016978" w:rsidRPr="00433B9E">
        <w:rPr>
          <w:sz w:val="19"/>
          <w:szCs w:val="19"/>
        </w:rPr>
        <w:tab/>
      </w:r>
      <w:r w:rsidR="00016978" w:rsidRPr="00433B9E">
        <w:rPr>
          <w:sz w:val="19"/>
          <w:szCs w:val="19"/>
        </w:rPr>
        <w:tab/>
      </w:r>
      <w:r w:rsidR="00676278" w:rsidRPr="00433B9E">
        <w:rPr>
          <w:sz w:val="19"/>
          <w:szCs w:val="19"/>
        </w:rPr>
        <w:tab/>
      </w:r>
      <w:r w:rsidR="00016978" w:rsidRPr="00433B9E">
        <w:rPr>
          <w:sz w:val="19"/>
          <w:szCs w:val="19"/>
        </w:rPr>
        <w:t>Community Fundraise</w:t>
      </w:r>
      <w:r w:rsidR="005E57B7" w:rsidRPr="00433B9E">
        <w:rPr>
          <w:sz w:val="19"/>
          <w:szCs w:val="19"/>
        </w:rPr>
        <w:t>r</w:t>
      </w:r>
      <w:r w:rsidR="001C6776" w:rsidRPr="00433B9E">
        <w:rPr>
          <w:sz w:val="19"/>
          <w:szCs w:val="19"/>
        </w:rPr>
        <w:tab/>
      </w:r>
    </w:p>
    <w:p w14:paraId="15660EB0" w14:textId="6D8CC6E5" w:rsidR="00F12C7F" w:rsidRPr="00433B9E" w:rsidRDefault="00F12C7F" w:rsidP="00F12C7F">
      <w:pPr>
        <w:spacing w:line="276" w:lineRule="auto"/>
        <w:ind w:left="2880"/>
        <w:rPr>
          <w:sz w:val="19"/>
          <w:szCs w:val="19"/>
        </w:rPr>
      </w:pPr>
      <w:r w:rsidRPr="00433B9E">
        <w:rPr>
          <w:sz w:val="19"/>
          <w:szCs w:val="19"/>
        </w:rPr>
        <w:t>E Duncan</w:t>
      </w:r>
      <w:r w:rsidRPr="00433B9E">
        <w:rPr>
          <w:sz w:val="19"/>
          <w:szCs w:val="19"/>
        </w:rPr>
        <w:tab/>
      </w:r>
      <w:r w:rsidRPr="00433B9E">
        <w:rPr>
          <w:sz w:val="19"/>
          <w:szCs w:val="19"/>
        </w:rPr>
        <w:tab/>
      </w:r>
      <w:r w:rsidRPr="00433B9E">
        <w:rPr>
          <w:sz w:val="19"/>
          <w:szCs w:val="19"/>
        </w:rPr>
        <w:tab/>
        <w:t>Referral &amp; Admin Coordinator</w:t>
      </w:r>
    </w:p>
    <w:p w14:paraId="074E2D9D" w14:textId="77777777" w:rsidR="00F12C7F" w:rsidRPr="00433B9E" w:rsidRDefault="00F12C7F" w:rsidP="00F12C7F">
      <w:pPr>
        <w:spacing w:line="276" w:lineRule="auto"/>
        <w:ind w:left="2880"/>
        <w:rPr>
          <w:sz w:val="19"/>
          <w:szCs w:val="19"/>
        </w:rPr>
      </w:pPr>
      <w:r w:rsidRPr="00433B9E">
        <w:rPr>
          <w:sz w:val="19"/>
          <w:szCs w:val="19"/>
        </w:rPr>
        <w:t>L McMillan</w:t>
      </w:r>
      <w:r w:rsidRPr="00433B9E">
        <w:rPr>
          <w:sz w:val="19"/>
          <w:szCs w:val="19"/>
        </w:rPr>
        <w:tab/>
      </w:r>
      <w:r w:rsidRPr="00433B9E">
        <w:rPr>
          <w:sz w:val="19"/>
          <w:szCs w:val="19"/>
        </w:rPr>
        <w:tab/>
      </w:r>
      <w:r w:rsidRPr="00433B9E">
        <w:rPr>
          <w:sz w:val="19"/>
          <w:szCs w:val="19"/>
        </w:rPr>
        <w:tab/>
        <w:t>Administrative Coordinator</w:t>
      </w:r>
    </w:p>
    <w:p w14:paraId="704A4836" w14:textId="41317148" w:rsidR="00016978" w:rsidRPr="00433B9E" w:rsidRDefault="00016978" w:rsidP="00F42540">
      <w:pPr>
        <w:spacing w:line="276" w:lineRule="auto"/>
        <w:ind w:left="2880"/>
        <w:rPr>
          <w:sz w:val="19"/>
          <w:szCs w:val="19"/>
        </w:rPr>
      </w:pPr>
      <w:r w:rsidRPr="00433B9E">
        <w:rPr>
          <w:sz w:val="19"/>
          <w:szCs w:val="19"/>
        </w:rPr>
        <w:t>J</w:t>
      </w:r>
      <w:r w:rsidR="002C44D2" w:rsidRPr="00433B9E">
        <w:rPr>
          <w:sz w:val="19"/>
          <w:szCs w:val="19"/>
        </w:rPr>
        <w:t xml:space="preserve"> </w:t>
      </w:r>
      <w:r w:rsidRPr="00433B9E">
        <w:rPr>
          <w:sz w:val="19"/>
          <w:szCs w:val="19"/>
        </w:rPr>
        <w:t xml:space="preserve">Palmer </w:t>
      </w:r>
      <w:r w:rsidRPr="00433B9E">
        <w:rPr>
          <w:sz w:val="19"/>
          <w:szCs w:val="19"/>
        </w:rPr>
        <w:tab/>
      </w:r>
      <w:r w:rsidRPr="00433B9E">
        <w:rPr>
          <w:sz w:val="19"/>
          <w:szCs w:val="19"/>
        </w:rPr>
        <w:tab/>
      </w:r>
      <w:r w:rsidRPr="00433B9E">
        <w:rPr>
          <w:sz w:val="19"/>
          <w:szCs w:val="19"/>
        </w:rPr>
        <w:tab/>
        <w:t>Services Coordinator</w:t>
      </w:r>
      <w:r w:rsidR="001C6776" w:rsidRPr="00433B9E">
        <w:rPr>
          <w:sz w:val="19"/>
          <w:szCs w:val="19"/>
        </w:rPr>
        <w:tab/>
      </w:r>
    </w:p>
    <w:p w14:paraId="70D2D5AA" w14:textId="6F619175" w:rsidR="00016978" w:rsidRPr="00433B9E" w:rsidRDefault="00016978" w:rsidP="00524AFD">
      <w:pPr>
        <w:spacing w:line="276" w:lineRule="auto"/>
        <w:ind w:left="2880"/>
        <w:rPr>
          <w:sz w:val="19"/>
          <w:szCs w:val="19"/>
        </w:rPr>
      </w:pPr>
      <w:r w:rsidRPr="00433B9E">
        <w:rPr>
          <w:sz w:val="19"/>
          <w:szCs w:val="19"/>
        </w:rPr>
        <w:t>A</w:t>
      </w:r>
      <w:r w:rsidR="002C44D2" w:rsidRPr="00433B9E">
        <w:rPr>
          <w:sz w:val="19"/>
          <w:szCs w:val="19"/>
        </w:rPr>
        <w:t xml:space="preserve"> </w:t>
      </w:r>
      <w:r w:rsidR="0003369C" w:rsidRPr="00433B9E">
        <w:rPr>
          <w:sz w:val="19"/>
          <w:szCs w:val="19"/>
        </w:rPr>
        <w:t xml:space="preserve">Goodman </w:t>
      </w:r>
      <w:r w:rsidR="0003369C" w:rsidRPr="00433B9E">
        <w:rPr>
          <w:sz w:val="19"/>
          <w:szCs w:val="19"/>
        </w:rPr>
        <w:tab/>
      </w:r>
      <w:r w:rsidR="0003369C" w:rsidRPr="00433B9E">
        <w:rPr>
          <w:sz w:val="19"/>
          <w:szCs w:val="19"/>
        </w:rPr>
        <w:tab/>
      </w:r>
      <w:r w:rsidR="00676278" w:rsidRPr="00433B9E">
        <w:rPr>
          <w:sz w:val="19"/>
          <w:szCs w:val="19"/>
        </w:rPr>
        <w:tab/>
      </w:r>
      <w:r w:rsidR="0003369C" w:rsidRPr="00433B9E">
        <w:rPr>
          <w:sz w:val="19"/>
          <w:szCs w:val="19"/>
        </w:rPr>
        <w:t>Services Coordinator</w:t>
      </w:r>
      <w:r w:rsidR="00905653" w:rsidRPr="00433B9E">
        <w:rPr>
          <w:sz w:val="19"/>
          <w:szCs w:val="19"/>
        </w:rPr>
        <w:br/>
        <w:t>C</w:t>
      </w:r>
      <w:r w:rsidR="002C44D2" w:rsidRPr="00433B9E">
        <w:rPr>
          <w:sz w:val="19"/>
          <w:szCs w:val="19"/>
        </w:rPr>
        <w:t xml:space="preserve"> </w:t>
      </w:r>
      <w:r w:rsidR="00905653" w:rsidRPr="00433B9E">
        <w:rPr>
          <w:sz w:val="19"/>
          <w:szCs w:val="19"/>
        </w:rPr>
        <w:t>Inglis</w:t>
      </w:r>
      <w:r w:rsidR="00905653" w:rsidRPr="00433B9E">
        <w:rPr>
          <w:sz w:val="19"/>
          <w:szCs w:val="19"/>
        </w:rPr>
        <w:tab/>
      </w:r>
      <w:r w:rsidR="00905653" w:rsidRPr="00433B9E">
        <w:rPr>
          <w:sz w:val="19"/>
          <w:szCs w:val="19"/>
        </w:rPr>
        <w:tab/>
      </w:r>
      <w:r w:rsidR="00905653" w:rsidRPr="00433B9E">
        <w:rPr>
          <w:sz w:val="19"/>
          <w:szCs w:val="19"/>
        </w:rPr>
        <w:tab/>
        <w:t>Services Coordinator</w:t>
      </w:r>
      <w:r w:rsidR="005E57B7" w:rsidRPr="00433B9E">
        <w:rPr>
          <w:sz w:val="19"/>
          <w:szCs w:val="19"/>
        </w:rPr>
        <w:br/>
        <w:t>L</w:t>
      </w:r>
      <w:r w:rsidR="002C44D2" w:rsidRPr="00433B9E">
        <w:rPr>
          <w:sz w:val="19"/>
          <w:szCs w:val="19"/>
        </w:rPr>
        <w:t xml:space="preserve"> </w:t>
      </w:r>
      <w:r w:rsidR="005E57B7" w:rsidRPr="00433B9E">
        <w:rPr>
          <w:sz w:val="19"/>
          <w:szCs w:val="19"/>
        </w:rPr>
        <w:t xml:space="preserve">Milne </w:t>
      </w:r>
      <w:r w:rsidR="005E57B7" w:rsidRPr="00433B9E">
        <w:rPr>
          <w:sz w:val="19"/>
          <w:szCs w:val="19"/>
        </w:rPr>
        <w:tab/>
      </w:r>
      <w:r w:rsidR="005E57B7" w:rsidRPr="00433B9E">
        <w:rPr>
          <w:sz w:val="19"/>
          <w:szCs w:val="19"/>
        </w:rPr>
        <w:tab/>
      </w:r>
      <w:r w:rsidR="005E57B7" w:rsidRPr="00433B9E">
        <w:rPr>
          <w:sz w:val="19"/>
          <w:szCs w:val="19"/>
        </w:rPr>
        <w:tab/>
        <w:t>Services Coordinator</w:t>
      </w:r>
    </w:p>
    <w:p w14:paraId="7505AB8B" w14:textId="686E28C8" w:rsidR="00E51176" w:rsidRPr="00433B9E" w:rsidRDefault="00E51176" w:rsidP="00E51176">
      <w:pPr>
        <w:spacing w:line="276" w:lineRule="auto"/>
        <w:ind w:left="2880"/>
        <w:rPr>
          <w:sz w:val="19"/>
          <w:szCs w:val="19"/>
        </w:rPr>
      </w:pPr>
      <w:r w:rsidRPr="00433B9E">
        <w:rPr>
          <w:sz w:val="19"/>
          <w:szCs w:val="19"/>
        </w:rPr>
        <w:t>K</w:t>
      </w:r>
      <w:r w:rsidR="002C44D2" w:rsidRPr="00433B9E">
        <w:rPr>
          <w:sz w:val="19"/>
          <w:szCs w:val="19"/>
        </w:rPr>
        <w:t xml:space="preserve"> </w:t>
      </w:r>
      <w:r w:rsidRPr="00433B9E">
        <w:rPr>
          <w:sz w:val="19"/>
          <w:szCs w:val="19"/>
        </w:rPr>
        <w:t xml:space="preserve">Inglis </w:t>
      </w:r>
      <w:r w:rsidRPr="00433B9E">
        <w:rPr>
          <w:sz w:val="19"/>
          <w:szCs w:val="19"/>
        </w:rPr>
        <w:tab/>
      </w:r>
      <w:r w:rsidRPr="00433B9E">
        <w:rPr>
          <w:sz w:val="19"/>
          <w:szCs w:val="19"/>
        </w:rPr>
        <w:tab/>
      </w:r>
      <w:r w:rsidRPr="00433B9E">
        <w:rPr>
          <w:sz w:val="19"/>
          <w:szCs w:val="19"/>
        </w:rPr>
        <w:tab/>
        <w:t>Services Coordinator</w:t>
      </w:r>
    </w:p>
    <w:p w14:paraId="4DBD7A63" w14:textId="0434EE62" w:rsidR="00C167AD" w:rsidRPr="00433B9E" w:rsidRDefault="00C167AD" w:rsidP="005976E6">
      <w:pPr>
        <w:spacing w:line="276" w:lineRule="auto"/>
        <w:ind w:left="2880"/>
        <w:rPr>
          <w:sz w:val="19"/>
          <w:szCs w:val="19"/>
        </w:rPr>
      </w:pPr>
      <w:r w:rsidRPr="00433B9E">
        <w:rPr>
          <w:sz w:val="19"/>
          <w:szCs w:val="19"/>
        </w:rPr>
        <w:t>B</w:t>
      </w:r>
      <w:r w:rsidR="002C44D2" w:rsidRPr="00433B9E">
        <w:rPr>
          <w:sz w:val="19"/>
          <w:szCs w:val="19"/>
        </w:rPr>
        <w:t xml:space="preserve"> </w:t>
      </w:r>
      <w:r w:rsidRPr="00433B9E">
        <w:rPr>
          <w:sz w:val="19"/>
          <w:szCs w:val="19"/>
        </w:rPr>
        <w:t xml:space="preserve">Colbecki </w:t>
      </w:r>
      <w:r w:rsidRPr="00433B9E">
        <w:rPr>
          <w:sz w:val="19"/>
          <w:szCs w:val="19"/>
        </w:rPr>
        <w:tab/>
      </w:r>
      <w:r w:rsidRPr="00433B9E">
        <w:rPr>
          <w:sz w:val="19"/>
          <w:szCs w:val="19"/>
        </w:rPr>
        <w:tab/>
      </w:r>
      <w:r w:rsidRPr="00433B9E">
        <w:rPr>
          <w:sz w:val="19"/>
          <w:szCs w:val="19"/>
        </w:rPr>
        <w:tab/>
        <w:t>Services Coordinator</w:t>
      </w:r>
      <w:r w:rsidRPr="00433B9E">
        <w:rPr>
          <w:sz w:val="19"/>
          <w:szCs w:val="19"/>
        </w:rPr>
        <w:tab/>
      </w:r>
    </w:p>
    <w:p w14:paraId="52EECE74" w14:textId="77777777" w:rsidR="00D52047" w:rsidRPr="00433B9E" w:rsidRDefault="00D52047" w:rsidP="00D52047">
      <w:pPr>
        <w:spacing w:line="276" w:lineRule="auto"/>
        <w:ind w:left="2880"/>
        <w:rPr>
          <w:sz w:val="19"/>
          <w:szCs w:val="19"/>
        </w:rPr>
      </w:pPr>
    </w:p>
    <w:p w14:paraId="65A70F85" w14:textId="2FC8C714" w:rsidR="0008660C" w:rsidRDefault="007D23A9" w:rsidP="005A62A0">
      <w:pPr>
        <w:spacing w:line="276" w:lineRule="auto"/>
        <w:ind w:left="2880" w:hanging="2880"/>
        <w:rPr>
          <w:rFonts w:cstheme="minorHAnsi"/>
          <w:sz w:val="19"/>
          <w:szCs w:val="19"/>
        </w:rPr>
      </w:pPr>
      <w:r w:rsidRPr="00433B9E">
        <w:rPr>
          <w:sz w:val="19"/>
          <w:szCs w:val="19"/>
        </w:rPr>
        <w:t>Independent Examiner</w:t>
      </w:r>
      <w:r w:rsidR="00F35944" w:rsidRPr="00433B9E">
        <w:rPr>
          <w:sz w:val="19"/>
          <w:szCs w:val="19"/>
        </w:rPr>
        <w:t>:</w:t>
      </w:r>
      <w:r w:rsidR="00F35944" w:rsidRPr="00433B9E">
        <w:rPr>
          <w:sz w:val="19"/>
          <w:szCs w:val="19"/>
        </w:rPr>
        <w:tab/>
        <w:t>Arm in Arm Accounting</w:t>
      </w:r>
    </w:p>
    <w:p w14:paraId="5DA77F73" w14:textId="33D0A06C" w:rsidR="00F35944" w:rsidRPr="00433B9E" w:rsidRDefault="00F35944" w:rsidP="0008660C">
      <w:pPr>
        <w:spacing w:line="276" w:lineRule="auto"/>
        <w:ind w:left="2880"/>
        <w:rPr>
          <w:rFonts w:cstheme="minorHAnsi"/>
          <w:sz w:val="19"/>
          <w:szCs w:val="19"/>
        </w:rPr>
      </w:pPr>
      <w:r w:rsidRPr="00433B9E">
        <w:rPr>
          <w:rFonts w:cstheme="minorHAnsi"/>
          <w:sz w:val="19"/>
          <w:szCs w:val="19"/>
        </w:rPr>
        <w:t>Alloa Business Centre</w:t>
      </w:r>
      <w:r w:rsidR="001C6776" w:rsidRPr="00433B9E">
        <w:rPr>
          <w:rFonts w:cstheme="minorHAnsi"/>
          <w:sz w:val="19"/>
          <w:szCs w:val="19"/>
        </w:rPr>
        <w:tab/>
      </w:r>
      <w:r w:rsidR="004062C6" w:rsidRPr="00433B9E">
        <w:rPr>
          <w:rFonts w:cstheme="minorHAnsi"/>
          <w:sz w:val="19"/>
          <w:szCs w:val="19"/>
        </w:rPr>
        <w:br/>
        <w:t>FK</w:t>
      </w:r>
      <w:r w:rsidR="00C67563" w:rsidRPr="00433B9E">
        <w:rPr>
          <w:rFonts w:cstheme="minorHAnsi"/>
          <w:sz w:val="19"/>
          <w:szCs w:val="19"/>
        </w:rPr>
        <w:t>10 3SA</w:t>
      </w:r>
      <w:r w:rsidR="001C6776" w:rsidRPr="00433B9E">
        <w:rPr>
          <w:rFonts w:cstheme="minorHAnsi"/>
          <w:sz w:val="19"/>
          <w:szCs w:val="19"/>
        </w:rPr>
        <w:tab/>
      </w:r>
      <w:r w:rsidR="001C6776" w:rsidRPr="00433B9E">
        <w:rPr>
          <w:rFonts w:cstheme="minorHAnsi"/>
          <w:sz w:val="19"/>
          <w:szCs w:val="19"/>
        </w:rPr>
        <w:tab/>
      </w:r>
      <w:r w:rsidR="001C6776" w:rsidRPr="00433B9E">
        <w:rPr>
          <w:rFonts w:cstheme="minorHAnsi"/>
          <w:sz w:val="19"/>
          <w:szCs w:val="19"/>
        </w:rPr>
        <w:tab/>
      </w:r>
      <w:r w:rsidR="001C6776" w:rsidRPr="00433B9E">
        <w:rPr>
          <w:rFonts w:cstheme="minorHAnsi"/>
          <w:sz w:val="19"/>
          <w:szCs w:val="19"/>
        </w:rPr>
        <w:tab/>
      </w:r>
    </w:p>
    <w:p w14:paraId="71A0DA84" w14:textId="77777777" w:rsidR="00D52047" w:rsidRPr="00433B9E" w:rsidRDefault="00D52047" w:rsidP="00D52047">
      <w:pPr>
        <w:spacing w:line="276" w:lineRule="auto"/>
        <w:ind w:left="2880" w:hanging="2880"/>
        <w:rPr>
          <w:sz w:val="19"/>
          <w:szCs w:val="19"/>
        </w:rPr>
      </w:pPr>
    </w:p>
    <w:p w14:paraId="5B36CBDB" w14:textId="77777777" w:rsidR="00D52047" w:rsidRPr="00433B9E" w:rsidRDefault="00E7690C" w:rsidP="001502E6">
      <w:pPr>
        <w:spacing w:line="276" w:lineRule="auto"/>
        <w:ind w:left="2880" w:hanging="2880"/>
        <w:rPr>
          <w:sz w:val="19"/>
          <w:szCs w:val="19"/>
        </w:rPr>
      </w:pPr>
      <w:r w:rsidRPr="00433B9E">
        <w:rPr>
          <w:sz w:val="19"/>
          <w:szCs w:val="19"/>
        </w:rPr>
        <w:t>Bankers:</w:t>
      </w:r>
      <w:r w:rsidRPr="00433B9E">
        <w:rPr>
          <w:sz w:val="19"/>
          <w:szCs w:val="19"/>
        </w:rPr>
        <w:tab/>
      </w:r>
      <w:r w:rsidR="008D13FC" w:rsidRPr="00433B9E">
        <w:rPr>
          <w:sz w:val="19"/>
          <w:szCs w:val="19"/>
        </w:rPr>
        <w:t>Bank of Scotland</w:t>
      </w:r>
    </w:p>
    <w:p w14:paraId="01390313" w14:textId="5B9AC2FA" w:rsidR="008F508A" w:rsidRPr="00433B9E" w:rsidRDefault="008D13FC" w:rsidP="00D52047">
      <w:pPr>
        <w:spacing w:line="276" w:lineRule="auto"/>
        <w:ind w:left="2880"/>
        <w:rPr>
          <w:rFonts w:cs="Arial"/>
          <w:color w:val="202124"/>
          <w:sz w:val="19"/>
          <w:szCs w:val="19"/>
          <w:shd w:val="clear" w:color="auto" w:fill="FFFFFF"/>
        </w:rPr>
      </w:pPr>
      <w:r w:rsidRPr="00433B9E">
        <w:rPr>
          <w:rFonts w:cs="Arial"/>
          <w:color w:val="202124"/>
          <w:sz w:val="19"/>
          <w:szCs w:val="19"/>
          <w:shd w:val="clear" w:color="auto" w:fill="FFFFFF"/>
        </w:rPr>
        <w:t>Stirling</w:t>
      </w:r>
    </w:p>
    <w:p w14:paraId="266F3522" w14:textId="395276E9" w:rsidR="009B4818" w:rsidRPr="00433B9E" w:rsidRDefault="00C9171B" w:rsidP="008F508A">
      <w:pPr>
        <w:spacing w:line="276" w:lineRule="auto"/>
        <w:ind w:left="2880"/>
        <w:rPr>
          <w:rFonts w:cs="Arial"/>
          <w:color w:val="202124"/>
          <w:sz w:val="19"/>
          <w:szCs w:val="19"/>
          <w:shd w:val="clear" w:color="auto" w:fill="FFFFFF"/>
        </w:rPr>
      </w:pPr>
      <w:r w:rsidRPr="00433B9E">
        <w:rPr>
          <w:rFonts w:cs="Arial"/>
          <w:color w:val="202124"/>
          <w:sz w:val="19"/>
          <w:szCs w:val="19"/>
          <w:shd w:val="clear" w:color="auto" w:fill="FFFFFF"/>
        </w:rPr>
        <w:t>FK8 2EJ</w:t>
      </w:r>
      <w:r w:rsidR="001C6776" w:rsidRPr="00433B9E">
        <w:rPr>
          <w:rFonts w:cs="Arial"/>
          <w:color w:val="202124"/>
          <w:sz w:val="19"/>
          <w:szCs w:val="19"/>
          <w:shd w:val="clear" w:color="auto" w:fill="FFFFFF"/>
        </w:rPr>
        <w:tab/>
      </w:r>
    </w:p>
    <w:p w14:paraId="2FD5E308" w14:textId="77777777" w:rsidR="00176854" w:rsidRDefault="00176854" w:rsidP="008F508A">
      <w:pPr>
        <w:spacing w:line="276" w:lineRule="auto"/>
        <w:ind w:left="2880"/>
        <w:rPr>
          <w:rFonts w:cs="Arial"/>
          <w:color w:val="202124"/>
          <w:sz w:val="18"/>
          <w:szCs w:val="18"/>
          <w:shd w:val="clear" w:color="auto" w:fill="FFFFFF"/>
        </w:rPr>
      </w:pPr>
    </w:p>
    <w:p w14:paraId="56E5E6D6" w14:textId="77777777" w:rsidR="00176854" w:rsidRDefault="00176854" w:rsidP="008F508A">
      <w:pPr>
        <w:spacing w:line="276" w:lineRule="auto"/>
        <w:ind w:left="2880"/>
        <w:rPr>
          <w:rFonts w:cs="Arial"/>
          <w:color w:val="202124"/>
          <w:sz w:val="18"/>
          <w:szCs w:val="18"/>
          <w:shd w:val="clear" w:color="auto" w:fill="FFFFFF"/>
        </w:rPr>
      </w:pPr>
    </w:p>
    <w:p w14:paraId="774BC298" w14:textId="075F4643" w:rsidR="00D51066" w:rsidRPr="000137DB" w:rsidRDefault="00D51066" w:rsidP="00D51066">
      <w:pPr>
        <w:pStyle w:val="Heading3"/>
        <w:rPr>
          <w:rFonts w:eastAsia="Times New Roman"/>
        </w:rPr>
      </w:pPr>
      <w:bookmarkStart w:id="2" w:name="_Toc194932173"/>
      <w:bookmarkStart w:id="3" w:name="_Toc231825978"/>
      <w:r w:rsidRPr="000137DB">
        <w:rPr>
          <w:rFonts w:eastAsia="Times New Roman"/>
        </w:rPr>
        <w:lastRenderedPageBreak/>
        <w:t>Chair of Trustees</w:t>
      </w:r>
      <w:r w:rsidR="003E2EA6">
        <w:rPr>
          <w:rFonts w:eastAsia="Times New Roman"/>
        </w:rPr>
        <w:t>’</w:t>
      </w:r>
      <w:r w:rsidRPr="000137DB">
        <w:rPr>
          <w:rFonts w:eastAsia="Times New Roman"/>
        </w:rPr>
        <w:t xml:space="preserve"> Statement</w:t>
      </w:r>
      <w:bookmarkEnd w:id="2"/>
      <w:bookmarkEnd w:id="3"/>
    </w:p>
    <w:p w14:paraId="6DB0987A" w14:textId="77777777" w:rsidR="008E355A" w:rsidRPr="00B306FF" w:rsidRDefault="00D51066" w:rsidP="008E355A">
      <w:pPr>
        <w:spacing w:after="160" w:line="259" w:lineRule="auto"/>
        <w:rPr>
          <w:rFonts w:eastAsia="Aptos"/>
          <w:kern w:val="2"/>
          <w:sz w:val="19"/>
          <w:szCs w:val="19"/>
          <w:lang w:eastAsia="en-US"/>
          <w14:ligatures w14:val="standardContextual"/>
        </w:rPr>
      </w:pPr>
      <w:r>
        <w:rPr>
          <w:rFonts w:eastAsia="Aptos"/>
          <w:kern w:val="2"/>
          <w:sz w:val="19"/>
          <w:szCs w:val="19"/>
          <w:lang w:eastAsia="en-US"/>
          <w14:ligatures w14:val="standardContextual"/>
        </w:rPr>
        <w:br/>
      </w:r>
      <w:r w:rsidR="008E355A" w:rsidRPr="00B306FF">
        <w:rPr>
          <w:rFonts w:eastAsia="Aptos"/>
          <w:kern w:val="2"/>
          <w:sz w:val="19"/>
          <w:szCs w:val="19"/>
          <w:lang w:eastAsia="en-US"/>
          <w14:ligatures w14:val="standardContextual"/>
        </w:rPr>
        <w:t>It is my pleasure to present this year’s report on behalf of the Board of Trustees of Town Break Dementia Support Services.</w:t>
      </w:r>
    </w:p>
    <w:p w14:paraId="2AD67D87" w14:textId="77777777" w:rsidR="008E355A" w:rsidRPr="008E355A" w:rsidRDefault="008E355A" w:rsidP="008E355A">
      <w:pPr>
        <w:spacing w:after="160" w:line="259" w:lineRule="auto"/>
        <w:rPr>
          <w:rFonts w:eastAsia="Aptos"/>
          <w:kern w:val="2"/>
          <w:sz w:val="19"/>
          <w:szCs w:val="19"/>
          <w:lang w:eastAsia="en-US"/>
          <w14:ligatures w14:val="standardContextual"/>
        </w:rPr>
      </w:pPr>
      <w:r w:rsidRPr="008E355A">
        <w:rPr>
          <w:rFonts w:eastAsia="Aptos"/>
          <w:kern w:val="2"/>
          <w:sz w:val="19"/>
          <w:szCs w:val="19"/>
          <w:lang w:eastAsia="en-US"/>
          <w14:ligatures w14:val="standardContextual"/>
        </w:rPr>
        <w:t>Since its establishment in 1992, Town Break has grown from a small, locally led initiative into a well-established organisation supporting people living with dementia and their unpaid carers across the Forth Valley. While the organisation has developed over time, our purpose remains clear: to provide welcoming, community-based support that enables people to live well with dementia.</w:t>
      </w:r>
    </w:p>
    <w:p w14:paraId="019A6B9B" w14:textId="77777777" w:rsidR="008E355A" w:rsidRPr="008E355A" w:rsidRDefault="008E355A" w:rsidP="008E355A">
      <w:pPr>
        <w:spacing w:after="160" w:line="259" w:lineRule="auto"/>
        <w:rPr>
          <w:rFonts w:eastAsia="Aptos"/>
          <w:kern w:val="2"/>
          <w:sz w:val="19"/>
          <w:szCs w:val="19"/>
          <w:lang w:eastAsia="en-US"/>
          <w14:ligatures w14:val="standardContextual"/>
        </w:rPr>
      </w:pPr>
      <w:r w:rsidRPr="008E355A">
        <w:rPr>
          <w:rFonts w:eastAsia="Aptos"/>
          <w:kern w:val="2"/>
          <w:sz w:val="19"/>
          <w:szCs w:val="19"/>
          <w:lang w:eastAsia="en-US"/>
          <w14:ligatures w14:val="standardContextual"/>
        </w:rPr>
        <w:t>Dementia continues to present significant challenges for individuals and families. It can affect memory, confidence and independence, and often leads to isolation for both the person living with dementia and those who care for them. In this context, accessible and compassionate community support is essential.</w:t>
      </w:r>
    </w:p>
    <w:p w14:paraId="1C1EB855" w14:textId="77777777" w:rsidR="008E355A" w:rsidRPr="008E355A" w:rsidRDefault="008E355A" w:rsidP="008E355A">
      <w:pPr>
        <w:spacing w:after="160" w:line="259" w:lineRule="auto"/>
        <w:rPr>
          <w:rFonts w:eastAsia="Aptos"/>
          <w:kern w:val="2"/>
          <w:sz w:val="19"/>
          <w:szCs w:val="19"/>
          <w:lang w:eastAsia="en-US"/>
          <w14:ligatures w14:val="standardContextual"/>
        </w:rPr>
      </w:pPr>
      <w:r w:rsidRPr="008E355A">
        <w:rPr>
          <w:rFonts w:eastAsia="Aptos"/>
          <w:kern w:val="2"/>
          <w:sz w:val="19"/>
          <w:szCs w:val="19"/>
          <w:lang w:eastAsia="en-US"/>
          <w14:ligatures w14:val="standardContextual"/>
        </w:rPr>
        <w:t>Town Break plays an important role in meeting this need. Through our groups, activities and personalised support, we provide opportunities for connection, companionship and meaningful engagement. These services support individuals to remain active within their communities while offering unpaid carers valuable time and reassurance.</w:t>
      </w:r>
    </w:p>
    <w:p w14:paraId="61924FFF" w14:textId="77777777" w:rsidR="008E355A" w:rsidRPr="008E355A" w:rsidRDefault="008E355A" w:rsidP="008E355A">
      <w:pPr>
        <w:spacing w:after="160" w:line="259" w:lineRule="auto"/>
        <w:rPr>
          <w:rFonts w:eastAsia="Aptos"/>
          <w:kern w:val="2"/>
          <w:sz w:val="19"/>
          <w:szCs w:val="19"/>
          <w:lang w:eastAsia="en-US"/>
          <w14:ligatures w14:val="standardContextual"/>
        </w:rPr>
      </w:pPr>
      <w:r w:rsidRPr="008E355A">
        <w:rPr>
          <w:rFonts w:eastAsia="Aptos"/>
          <w:kern w:val="2"/>
          <w:sz w:val="19"/>
          <w:szCs w:val="19"/>
          <w:lang w:eastAsia="en-US"/>
          <w14:ligatures w14:val="standardContextual"/>
        </w:rPr>
        <w:t>During the past year, the organisation has continued to respond to growing demand by strengthening and developing its services. This progress reflects the commitment of our staff team, the dedication of our volunteers and the continued support of our partners and funders.</w:t>
      </w:r>
    </w:p>
    <w:p w14:paraId="4513DB0A" w14:textId="77777777" w:rsidR="008E355A" w:rsidRPr="008E355A" w:rsidRDefault="008E355A" w:rsidP="008E355A">
      <w:pPr>
        <w:spacing w:after="160" w:line="259" w:lineRule="auto"/>
        <w:rPr>
          <w:rFonts w:eastAsia="Aptos"/>
          <w:kern w:val="2"/>
          <w:sz w:val="19"/>
          <w:szCs w:val="19"/>
          <w:lang w:eastAsia="en-US"/>
          <w14:ligatures w14:val="standardContextual"/>
        </w:rPr>
      </w:pPr>
      <w:r w:rsidRPr="008E355A">
        <w:rPr>
          <w:rFonts w:eastAsia="Aptos"/>
          <w:kern w:val="2"/>
          <w:sz w:val="19"/>
          <w:szCs w:val="19"/>
          <w:lang w:eastAsia="en-US"/>
          <w14:ligatures w14:val="standardContextual"/>
        </w:rPr>
        <w:t>There have been changes within the organisation over the year. We extend our thanks to colleagues who have moved on or retired for their valuable contribution, and we have welcomed new team members and trustees who strengthen the organisation as we look ahead.</w:t>
      </w:r>
    </w:p>
    <w:p w14:paraId="25C6F849" w14:textId="77777777" w:rsidR="008E355A" w:rsidRPr="008E355A" w:rsidRDefault="008E355A" w:rsidP="008E355A">
      <w:pPr>
        <w:spacing w:after="160" w:line="259" w:lineRule="auto"/>
        <w:rPr>
          <w:rFonts w:eastAsia="Aptos"/>
          <w:kern w:val="2"/>
          <w:sz w:val="19"/>
          <w:szCs w:val="19"/>
          <w:lang w:eastAsia="en-US"/>
          <w14:ligatures w14:val="standardContextual"/>
        </w:rPr>
      </w:pPr>
      <w:r w:rsidRPr="008E355A">
        <w:rPr>
          <w:rFonts w:eastAsia="Aptos"/>
          <w:kern w:val="2"/>
          <w:sz w:val="19"/>
          <w:szCs w:val="19"/>
          <w:lang w:eastAsia="en-US"/>
          <w14:ligatures w14:val="standardContextual"/>
        </w:rPr>
        <w:t xml:space="preserve">I would like to acknowledge the leadership of Helen Duncan, our Chief Officer, whose commitment continues to guide the organisation. She is supported by our </w:t>
      </w:r>
      <w:proofErr w:type="gramStart"/>
      <w:r w:rsidRPr="008E355A">
        <w:rPr>
          <w:rFonts w:eastAsia="Aptos"/>
          <w:kern w:val="2"/>
          <w:sz w:val="19"/>
          <w:szCs w:val="19"/>
          <w:lang w:eastAsia="en-US"/>
          <w14:ligatures w14:val="standardContextual"/>
        </w:rPr>
        <w:t>Operations</w:t>
      </w:r>
      <w:proofErr w:type="gramEnd"/>
      <w:r w:rsidRPr="008E355A">
        <w:rPr>
          <w:rFonts w:eastAsia="Aptos"/>
          <w:kern w:val="2"/>
          <w:sz w:val="19"/>
          <w:szCs w:val="19"/>
          <w:lang w:eastAsia="en-US"/>
          <w14:ligatures w14:val="standardContextual"/>
        </w:rPr>
        <w:t xml:space="preserve"> Manager and a skilled and dedicated team, ensuring that services are delivered consistently and to a high standard across Forth Valley.</w:t>
      </w:r>
    </w:p>
    <w:p w14:paraId="5D2FC057" w14:textId="77777777" w:rsidR="008E355A" w:rsidRPr="008E355A" w:rsidRDefault="008E355A" w:rsidP="008E355A">
      <w:pPr>
        <w:spacing w:after="160" w:line="259" w:lineRule="auto"/>
        <w:rPr>
          <w:rFonts w:eastAsia="Aptos"/>
          <w:kern w:val="2"/>
          <w:sz w:val="19"/>
          <w:szCs w:val="19"/>
          <w:lang w:eastAsia="en-US"/>
          <w14:ligatures w14:val="standardContextual"/>
        </w:rPr>
      </w:pPr>
      <w:r w:rsidRPr="008E355A">
        <w:rPr>
          <w:rFonts w:eastAsia="Aptos"/>
          <w:kern w:val="2"/>
          <w:sz w:val="19"/>
          <w:szCs w:val="19"/>
          <w:lang w:eastAsia="en-US"/>
          <w14:ligatures w14:val="standardContextual"/>
        </w:rPr>
        <w:t>Our volunteers remain central to Town Break. Their time, compassion and commitment make a meaningful difference to the people who attend our services. We are also grateful to the organisations, donors and partners whose support enables us to sustain and develop our work.</w:t>
      </w:r>
    </w:p>
    <w:p w14:paraId="0BF2AFD0" w14:textId="77777777" w:rsidR="008E355A" w:rsidRPr="008E355A" w:rsidRDefault="008E355A" w:rsidP="008E355A">
      <w:pPr>
        <w:spacing w:after="160" w:line="259" w:lineRule="auto"/>
        <w:rPr>
          <w:rFonts w:eastAsia="Aptos"/>
          <w:kern w:val="2"/>
          <w:sz w:val="19"/>
          <w:szCs w:val="19"/>
          <w:lang w:eastAsia="en-US"/>
          <w14:ligatures w14:val="standardContextual"/>
        </w:rPr>
      </w:pPr>
      <w:r w:rsidRPr="008E355A">
        <w:rPr>
          <w:rFonts w:eastAsia="Aptos"/>
          <w:kern w:val="2"/>
          <w:sz w:val="19"/>
          <w:szCs w:val="19"/>
          <w:lang w:eastAsia="en-US"/>
          <w14:ligatures w14:val="standardContextual"/>
        </w:rPr>
        <w:t>The Board continues to provide strategic oversight, ensuring the organisation remains focused on its charitable purpose and long-term sustainability. I am pleased to report that Town Break remains financially stable, supported by careful management and a clear focus on resilience.</w:t>
      </w:r>
    </w:p>
    <w:p w14:paraId="784F68BE" w14:textId="77777777" w:rsidR="008E355A" w:rsidRPr="008E355A" w:rsidRDefault="008E355A" w:rsidP="008E355A">
      <w:pPr>
        <w:spacing w:after="160" w:line="259" w:lineRule="auto"/>
        <w:rPr>
          <w:rFonts w:eastAsia="Aptos"/>
          <w:kern w:val="2"/>
          <w:sz w:val="19"/>
          <w:szCs w:val="19"/>
          <w:lang w:eastAsia="en-US"/>
          <w14:ligatures w14:val="standardContextual"/>
        </w:rPr>
      </w:pPr>
      <w:r w:rsidRPr="008E355A">
        <w:rPr>
          <w:rFonts w:eastAsia="Aptos"/>
          <w:kern w:val="2"/>
          <w:sz w:val="19"/>
          <w:szCs w:val="19"/>
          <w:lang w:eastAsia="en-US"/>
          <w14:ligatures w14:val="standardContextual"/>
        </w:rPr>
        <w:t>Looking ahead, our priority is to consolidate and strengthen our foundations. Demand for dementia support continues to grow, and we remain committed to delivering services that are accessible, responsive and sustainable.</w:t>
      </w:r>
    </w:p>
    <w:p w14:paraId="1EB2F70C" w14:textId="77190697" w:rsidR="00EC23CB" w:rsidRPr="00B306FF" w:rsidRDefault="008E355A" w:rsidP="00EC23CB">
      <w:pPr>
        <w:spacing w:after="160" w:line="259" w:lineRule="auto"/>
        <w:rPr>
          <w:rFonts w:ascii="Rage Italic" w:hAnsi="Rage Italic"/>
          <w:b/>
          <w:color w:val="000000" w:themeColor="text1"/>
          <w:sz w:val="19"/>
          <w:szCs w:val="19"/>
        </w:rPr>
      </w:pPr>
      <w:r w:rsidRPr="008E355A">
        <w:rPr>
          <w:rFonts w:eastAsia="Aptos"/>
          <w:kern w:val="2"/>
          <w:sz w:val="19"/>
          <w:szCs w:val="19"/>
          <w:lang w:eastAsia="en-US"/>
          <w14:ligatures w14:val="standardContextual"/>
        </w:rPr>
        <w:t>I would like to thank everyone who contributes to Town Break. Together, we ensure that people living with dementia and their unpaid carers feel supported, valued and connected within their communities.</w:t>
      </w:r>
    </w:p>
    <w:p w14:paraId="1AC4FED9" w14:textId="77777777" w:rsidR="00D51066" w:rsidRDefault="00D51066" w:rsidP="00D51066">
      <w:pPr>
        <w:rPr>
          <w:rFonts w:ascii="Rage Italic" w:hAnsi="Rage Italic"/>
          <w:b/>
          <w:color w:val="000000" w:themeColor="text1"/>
          <w:sz w:val="2"/>
          <w:szCs w:val="2"/>
        </w:rPr>
      </w:pPr>
      <w:r w:rsidRPr="000137DB">
        <w:rPr>
          <w:rFonts w:ascii="Rage Italic" w:hAnsi="Rage Italic"/>
          <w:b/>
          <w:color w:val="000000" w:themeColor="text1"/>
          <w:sz w:val="48"/>
        </w:rPr>
        <w:t>Paul Cassidy</w:t>
      </w:r>
    </w:p>
    <w:p w14:paraId="12718594" w14:textId="77777777" w:rsidR="00D51066" w:rsidRPr="00B306FF" w:rsidRDefault="00D51066" w:rsidP="00D51066">
      <w:pPr>
        <w:rPr>
          <w:b/>
          <w:color w:val="000000" w:themeColor="text1"/>
          <w:sz w:val="19"/>
          <w:szCs w:val="19"/>
        </w:rPr>
      </w:pPr>
      <w:r w:rsidRPr="00B306FF">
        <w:rPr>
          <w:b/>
          <w:color w:val="000000" w:themeColor="text1"/>
          <w:sz w:val="19"/>
          <w:szCs w:val="19"/>
        </w:rPr>
        <w:t xml:space="preserve">Paul Cassidy </w:t>
      </w:r>
    </w:p>
    <w:p w14:paraId="225904D3" w14:textId="281E41D4" w:rsidR="00D51066" w:rsidRPr="00B306FF" w:rsidRDefault="00D51066" w:rsidP="00D51066">
      <w:pPr>
        <w:spacing w:line="276" w:lineRule="auto"/>
        <w:rPr>
          <w:rFonts w:cs="Arial"/>
          <w:color w:val="202124"/>
          <w:sz w:val="19"/>
          <w:szCs w:val="19"/>
          <w:shd w:val="clear" w:color="auto" w:fill="FFFFFF"/>
        </w:rPr>
      </w:pPr>
      <w:r w:rsidRPr="00B306FF">
        <w:rPr>
          <w:color w:val="000000" w:themeColor="text1"/>
          <w:sz w:val="19"/>
          <w:szCs w:val="19"/>
        </w:rPr>
        <w:t>Chair of the Board of Trustees</w:t>
      </w:r>
    </w:p>
    <w:p w14:paraId="1CDADF4D" w14:textId="77777777" w:rsidR="00D51066" w:rsidRDefault="00D51066" w:rsidP="00D51066">
      <w:pPr>
        <w:pStyle w:val="Heading3"/>
      </w:pPr>
      <w:bookmarkStart w:id="4" w:name="_Toc194932174"/>
      <w:bookmarkStart w:id="5" w:name="_Toc231825979"/>
      <w:r>
        <w:lastRenderedPageBreak/>
        <w:t>Chief Executive Officer’s Statement</w:t>
      </w:r>
      <w:bookmarkEnd w:id="4"/>
      <w:bookmarkEnd w:id="5"/>
    </w:p>
    <w:p w14:paraId="3CF36C82" w14:textId="77777777" w:rsidR="009770AF" w:rsidRDefault="009770AF" w:rsidP="009770AF"/>
    <w:p w14:paraId="2344E5C5" w14:textId="509D4881" w:rsidR="009770AF" w:rsidRDefault="009770AF" w:rsidP="009770AF">
      <w:r>
        <w:t>This past year has not been defined by bold headlines or the launch of new services. It has been quieter than that, and in many ways, more important. Our focus has been on strengthening what we already do well, deepening our relationships, and reinforcing the foundations that allow Town Break to support people living with dementia and those who care for them.</w:t>
      </w:r>
    </w:p>
    <w:p w14:paraId="252F7788" w14:textId="77777777" w:rsidR="009770AF" w:rsidRDefault="009770AF" w:rsidP="009770AF"/>
    <w:p w14:paraId="29096264" w14:textId="77777777" w:rsidR="009770AF" w:rsidRDefault="009770AF" w:rsidP="009770AF">
      <w:r>
        <w:t>There is a simple truth at the heart of our work: what we do at Town Break works. Week in, week out, across our groups and communities, we see the difference it makes. We see it in the familiarity of a warm welcome, in the trust that builds over time, and in the sense of belonging that grows when people feel understood. This year, we have invested in that consistency, ensuring our services remain reliable, responsive, and rooted in the needs of those who attend.</w:t>
      </w:r>
    </w:p>
    <w:p w14:paraId="681062D4" w14:textId="77777777" w:rsidR="009770AF" w:rsidRDefault="009770AF" w:rsidP="009770AF"/>
    <w:p w14:paraId="57AC4A50" w14:textId="77777777" w:rsidR="009770AF" w:rsidRDefault="009770AF" w:rsidP="009770AF">
      <w:r>
        <w:t xml:space="preserve">We also faced a significant challenge with the withdrawal of Falkirk HSCP funding. It was a considerable setback. We chose not to be despondent but to respond with determination, seeking new funding opportunities, strengthening partnerships, and adapting our services in Falkirk so that support could continue. This required flexibility, careful decisions, and a clear focus on what matters most. As a result, we have maintained the same level of support in Falkirk, ensuring continuity for those who rely on us. </w:t>
      </w:r>
    </w:p>
    <w:p w14:paraId="0E02A332" w14:textId="77777777" w:rsidR="009770AF" w:rsidRDefault="009770AF" w:rsidP="009770AF"/>
    <w:p w14:paraId="62824059" w14:textId="77777777" w:rsidR="009770AF" w:rsidRDefault="009770AF" w:rsidP="009770AF">
      <w:r>
        <w:t>Alongside this, we have continued to strengthen partnerships and community links. These relationships extend our reach, deepen our understanding, and ensure that dementia support remains visible and valued. Dementia awareness remains central to this work. Greater understanding reduces stigma and builds more compassionate communities where people feel recognised and included.</w:t>
      </w:r>
    </w:p>
    <w:p w14:paraId="39EB6F1F" w14:textId="77777777" w:rsidR="009770AF" w:rsidRDefault="009770AF" w:rsidP="009770AF"/>
    <w:p w14:paraId="1812DB78" w14:textId="77777777" w:rsidR="009770AF" w:rsidRDefault="009770AF" w:rsidP="009770AF">
      <w:r>
        <w:t>None of this happens in isolation. It is shaped by the commitment and belief of many people.</w:t>
      </w:r>
    </w:p>
    <w:p w14:paraId="267A50F4" w14:textId="77777777" w:rsidR="009770AF" w:rsidRDefault="009770AF" w:rsidP="009770AF"/>
    <w:p w14:paraId="3D80699F" w14:textId="77777777" w:rsidR="009770AF" w:rsidRDefault="009770AF" w:rsidP="009770AF">
      <w:r>
        <w:t>My sincere thanks go to our Trustees for their governance and guidance, to our staff for their professionalism and care, and to our volunteers whose generosity creates the welcoming spaces our groups are known for. To the carers and people living with dementia who attend each week, thank you for trusting us and for being at the heart of everything we do.</w:t>
      </w:r>
    </w:p>
    <w:p w14:paraId="0260CF75" w14:textId="77777777" w:rsidR="009770AF" w:rsidRDefault="009770AF" w:rsidP="009770AF"/>
    <w:p w14:paraId="5703750C" w14:textId="587DB7FA" w:rsidR="009770AF" w:rsidRDefault="009770AF" w:rsidP="009770AF">
      <w:r>
        <w:t xml:space="preserve">And lastly, </w:t>
      </w:r>
      <w:r w:rsidR="002603C7">
        <w:t>in</w:t>
      </w:r>
      <w:r>
        <w:t xml:space="preserve"> this work, we meet people at different points in their journey. We build relationships, we share moments, and, inevitably, we say goodbye. Those we lose leave a lasting impression. They shape who we are, and they remain part of Town Break in ways that stay with us</w:t>
      </w:r>
      <w:r w:rsidR="00752621">
        <w:t>, always.</w:t>
      </w:r>
    </w:p>
    <w:p w14:paraId="64355407" w14:textId="77777777" w:rsidR="009770AF" w:rsidRDefault="009770AF" w:rsidP="00D51066">
      <w:pPr>
        <w:rPr>
          <w:rFonts w:ascii="Rage Italic" w:hAnsi="Rage Italic"/>
          <w:b/>
          <w:color w:val="000000" w:themeColor="text1"/>
          <w:sz w:val="48"/>
        </w:rPr>
      </w:pPr>
    </w:p>
    <w:p w14:paraId="35D71D0A" w14:textId="2E533B8A" w:rsidR="00D51066" w:rsidRPr="00A44944" w:rsidRDefault="00D51066" w:rsidP="00D51066">
      <w:pPr>
        <w:rPr>
          <w:rFonts w:ascii="Rage Italic" w:hAnsi="Rage Italic"/>
          <w:b/>
          <w:color w:val="000000" w:themeColor="text1"/>
          <w:sz w:val="48"/>
        </w:rPr>
      </w:pPr>
      <w:r>
        <w:rPr>
          <w:rFonts w:ascii="Rage Italic" w:hAnsi="Rage Italic"/>
          <w:b/>
          <w:color w:val="000000" w:themeColor="text1"/>
          <w:sz w:val="48"/>
        </w:rPr>
        <w:t>Helen Duncan</w:t>
      </w:r>
    </w:p>
    <w:p w14:paraId="1881D0A4" w14:textId="77777777" w:rsidR="00D51066" w:rsidRPr="002F0189" w:rsidRDefault="00D51066" w:rsidP="00D51066">
      <w:pPr>
        <w:rPr>
          <w:b/>
        </w:rPr>
      </w:pPr>
      <w:r w:rsidRPr="002F0189">
        <w:rPr>
          <w:b/>
        </w:rPr>
        <w:t xml:space="preserve">Helen Duncan </w:t>
      </w:r>
    </w:p>
    <w:p w14:paraId="4CE1FA02" w14:textId="4C8BC95F" w:rsidR="007D3DE7" w:rsidRDefault="00D51066" w:rsidP="00F12C7F">
      <w:r w:rsidRPr="002F0189">
        <w:t>Chief Executive Officer (CEO)</w:t>
      </w:r>
    </w:p>
    <w:p w14:paraId="61058649" w14:textId="77777777" w:rsidR="000F1734" w:rsidRDefault="000F1734" w:rsidP="00F12C7F"/>
    <w:p w14:paraId="35A6171B" w14:textId="77777777" w:rsidR="000F1734" w:rsidRDefault="000F1734" w:rsidP="00F12C7F"/>
    <w:p w14:paraId="55BEBF1C" w14:textId="77777777" w:rsidR="000F1734" w:rsidRDefault="000F1734" w:rsidP="00F12C7F"/>
    <w:p w14:paraId="218DD814" w14:textId="77777777" w:rsidR="000F1734" w:rsidRDefault="000F1734" w:rsidP="00F12C7F"/>
    <w:p w14:paraId="00F98057" w14:textId="77777777" w:rsidR="000F1734" w:rsidRDefault="000F1734" w:rsidP="00F12C7F">
      <w:pPr>
        <w:rPr>
          <w:rFonts w:cs="Arial"/>
          <w:color w:val="202124"/>
          <w:szCs w:val="20"/>
          <w:shd w:val="clear" w:color="auto" w:fill="FFFFFF"/>
        </w:rPr>
      </w:pPr>
    </w:p>
    <w:p w14:paraId="515A749D" w14:textId="77777777" w:rsidR="007D3DE7" w:rsidRDefault="007D3DE7" w:rsidP="001502E6">
      <w:pPr>
        <w:spacing w:line="276" w:lineRule="auto"/>
        <w:rPr>
          <w:rFonts w:cs="Arial"/>
          <w:color w:val="202124"/>
          <w:szCs w:val="20"/>
          <w:shd w:val="clear" w:color="auto" w:fill="FFFFFF"/>
        </w:rPr>
      </w:pPr>
    </w:p>
    <w:p w14:paraId="61C41D2A" w14:textId="77777777" w:rsidR="00D51066" w:rsidRDefault="00D51066" w:rsidP="00D51066">
      <w:pPr>
        <w:pStyle w:val="Heading3"/>
      </w:pPr>
      <w:bookmarkStart w:id="6" w:name="_Toc194932161"/>
      <w:bookmarkStart w:id="7" w:name="_Toc231825980"/>
      <w:r>
        <w:lastRenderedPageBreak/>
        <w:t xml:space="preserve">Key Highlights </w:t>
      </w:r>
      <w:bookmarkEnd w:id="6"/>
      <w:r>
        <w:t>2025</w:t>
      </w:r>
      <w:bookmarkEnd w:id="7"/>
    </w:p>
    <w:p w14:paraId="72099FC3" w14:textId="77777777" w:rsidR="00D51066" w:rsidRDefault="00D51066" w:rsidP="00B11212">
      <w:pPr>
        <w:spacing w:line="276" w:lineRule="auto"/>
        <w:rPr>
          <w:rFonts w:cs="Arial"/>
          <w:color w:val="000000" w:themeColor="text1"/>
          <w:szCs w:val="20"/>
          <w:shd w:val="clear" w:color="auto" w:fill="FFFFFF"/>
        </w:rPr>
      </w:pPr>
    </w:p>
    <w:p w14:paraId="1D522A16" w14:textId="77777777" w:rsidR="005E2171" w:rsidRDefault="005E2171" w:rsidP="005E2171">
      <w:pPr>
        <w:spacing w:line="276" w:lineRule="auto"/>
        <w:rPr>
          <w:rFonts w:cs="Arial"/>
          <w:color w:val="202124"/>
          <w:sz w:val="19"/>
          <w:szCs w:val="19"/>
          <w:shd w:val="clear" w:color="auto" w:fill="FFFFFF"/>
        </w:rPr>
      </w:pPr>
      <w:r w:rsidRPr="005E2171">
        <w:rPr>
          <w:rFonts w:cs="Arial"/>
          <w:color w:val="202124"/>
          <w:sz w:val="19"/>
          <w:szCs w:val="19"/>
          <w:shd w:val="clear" w:color="auto" w:fill="FFFFFF"/>
        </w:rPr>
        <w:t>Supporting people to live well with dementia remains at the heart of Town Break Dementia Support Services. During 2025, we strengthened our services and continued supporting people across Forth Valley affected by dementia.</w:t>
      </w:r>
    </w:p>
    <w:p w14:paraId="011AD4F0" w14:textId="77777777" w:rsidR="005E2171" w:rsidRPr="005E2171" w:rsidRDefault="005E2171" w:rsidP="005E2171">
      <w:pPr>
        <w:spacing w:line="276" w:lineRule="auto"/>
        <w:rPr>
          <w:rFonts w:cs="Arial"/>
          <w:color w:val="202124"/>
          <w:sz w:val="19"/>
          <w:szCs w:val="19"/>
          <w:shd w:val="clear" w:color="auto" w:fill="FFFFFF"/>
        </w:rPr>
      </w:pPr>
    </w:p>
    <w:p w14:paraId="74255758" w14:textId="1090691B" w:rsidR="005E2171" w:rsidRPr="005E2171" w:rsidRDefault="005E2171" w:rsidP="005E2171">
      <w:pPr>
        <w:spacing w:line="276" w:lineRule="auto"/>
        <w:rPr>
          <w:rFonts w:cs="Arial"/>
          <w:color w:val="202124"/>
          <w:sz w:val="19"/>
          <w:szCs w:val="19"/>
          <w:shd w:val="clear" w:color="auto" w:fill="FFFFFF"/>
        </w:rPr>
      </w:pPr>
      <w:r w:rsidRPr="005E2171">
        <w:rPr>
          <w:rFonts w:cs="Arial"/>
          <w:color w:val="202124"/>
          <w:sz w:val="19"/>
          <w:szCs w:val="19"/>
          <w:shd w:val="clear" w:color="auto" w:fill="FFFFFF"/>
        </w:rPr>
        <w:t>Our work is shaped by the experiences of those who access our services. By listening and learning, we ensure our support remains welcoming, meaningful and responsive. The progress outlined in this report reflects the dedication of our staff, volunteers, partners and supporters, as we continue to build communities where people feel connected, valued and supported.</w:t>
      </w:r>
    </w:p>
    <w:p w14:paraId="53AF6197" w14:textId="51D43161" w:rsidR="003848A5" w:rsidRDefault="005E2171" w:rsidP="003848A5">
      <w:pPr>
        <w:spacing w:line="276" w:lineRule="auto"/>
        <w:rPr>
          <w:rFonts w:cs="Arial"/>
          <w:color w:val="000000" w:themeColor="text1"/>
          <w:sz w:val="18"/>
          <w:szCs w:val="18"/>
          <w:shd w:val="clear" w:color="auto" w:fill="FFFFFF"/>
        </w:rPr>
      </w:pPr>
      <w:r w:rsidRPr="003848A5">
        <w:rPr>
          <w:rFonts w:cs="Arial"/>
          <w:noProof/>
          <w:color w:val="202124"/>
          <w:szCs w:val="20"/>
          <w:highlight w:val="lightGray"/>
        </w:rPr>
        <w:drawing>
          <wp:anchor distT="0" distB="0" distL="114300" distR="114300" simplePos="0" relativeHeight="251658246" behindDoc="1" locked="0" layoutInCell="1" allowOverlap="1" wp14:anchorId="6D7FB537" wp14:editId="0F2BE4F3">
            <wp:simplePos x="0" y="0"/>
            <wp:positionH relativeFrom="margin">
              <wp:align>left</wp:align>
            </wp:positionH>
            <wp:positionV relativeFrom="paragraph">
              <wp:posOffset>21590</wp:posOffset>
            </wp:positionV>
            <wp:extent cx="1604010" cy="6814820"/>
            <wp:effectExtent l="0" t="0" r="0" b="5080"/>
            <wp:wrapTight wrapText="bothSides">
              <wp:wrapPolygon edited="0">
                <wp:start x="0" y="0"/>
                <wp:lineTo x="0" y="21556"/>
                <wp:lineTo x="21292" y="21556"/>
                <wp:lineTo x="21292" y="0"/>
                <wp:lineTo x="0" y="0"/>
              </wp:wrapPolygon>
            </wp:wrapTight>
            <wp:docPr id="2993584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311" t="13512" r="24946" b="5508"/>
                    <a:stretch/>
                  </pic:blipFill>
                  <pic:spPr bwMode="auto">
                    <a:xfrm>
                      <a:off x="0" y="0"/>
                      <a:ext cx="1604010" cy="6814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5C12">
        <w:rPr>
          <w:rFonts w:cs="Arial"/>
          <w:b/>
          <w:bCs/>
          <w:color w:val="000000" w:themeColor="text1"/>
          <w:sz w:val="18"/>
          <w:szCs w:val="18"/>
          <w:highlight w:val="lightGray"/>
        </w:rPr>
        <w:t>402</w:t>
      </w:r>
      <w:r w:rsidR="003848A5" w:rsidRPr="003848A5">
        <w:rPr>
          <w:rFonts w:cs="Arial"/>
          <w:b/>
          <w:bCs/>
          <w:color w:val="000000" w:themeColor="text1"/>
          <w:sz w:val="18"/>
          <w:szCs w:val="18"/>
          <w:highlight w:val="lightGray"/>
        </w:rPr>
        <w:t xml:space="preserve"> new referrals</w:t>
      </w:r>
      <w:r w:rsidR="003848A5" w:rsidRPr="003848A5">
        <w:rPr>
          <w:rFonts w:cs="Arial"/>
          <w:color w:val="000000" w:themeColor="text1"/>
          <w:sz w:val="18"/>
          <w:szCs w:val="18"/>
          <w:shd w:val="clear" w:color="auto" w:fill="FFFFFF"/>
        </w:rPr>
        <w:br/>
        <w:t xml:space="preserve">A </w:t>
      </w:r>
      <w:r w:rsidR="00D07D14">
        <w:rPr>
          <w:rFonts w:cs="Arial"/>
          <w:color w:val="000000" w:themeColor="text1"/>
          <w:sz w:val="18"/>
          <w:szCs w:val="18"/>
          <w:shd w:val="clear" w:color="auto" w:fill="FFFFFF"/>
        </w:rPr>
        <w:t>1</w:t>
      </w:r>
      <w:r w:rsidR="003848A5" w:rsidRPr="003848A5">
        <w:rPr>
          <w:rFonts w:cs="Arial"/>
          <w:color w:val="000000" w:themeColor="text1"/>
          <w:sz w:val="18"/>
          <w:szCs w:val="18"/>
          <w:shd w:val="clear" w:color="auto" w:fill="FFFFFF"/>
        </w:rPr>
        <w:t>% increase, reflecting both the rising need for dementia support across Forth Valley and the trust families place in Town Break.</w:t>
      </w:r>
    </w:p>
    <w:p w14:paraId="0E9C227F" w14:textId="77777777" w:rsidR="003848A5" w:rsidRPr="003848A5" w:rsidRDefault="003848A5" w:rsidP="003848A5">
      <w:pPr>
        <w:spacing w:line="276" w:lineRule="auto"/>
        <w:rPr>
          <w:rFonts w:cs="Arial"/>
          <w:color w:val="000000" w:themeColor="text1"/>
          <w:sz w:val="18"/>
          <w:szCs w:val="18"/>
          <w:shd w:val="clear" w:color="auto" w:fill="FFFFFF"/>
        </w:rPr>
      </w:pPr>
    </w:p>
    <w:p w14:paraId="0A3FBCB8" w14:textId="77777777" w:rsidR="003848A5" w:rsidRDefault="003848A5" w:rsidP="003848A5">
      <w:pPr>
        <w:spacing w:line="276" w:lineRule="auto"/>
        <w:rPr>
          <w:rFonts w:cs="Arial"/>
          <w:color w:val="000000" w:themeColor="text1"/>
          <w:sz w:val="18"/>
          <w:szCs w:val="18"/>
          <w:shd w:val="clear" w:color="auto" w:fill="FFFFFF"/>
        </w:rPr>
      </w:pPr>
      <w:r w:rsidRPr="003848A5">
        <w:rPr>
          <w:rFonts w:cs="Arial"/>
          <w:b/>
          <w:bCs/>
          <w:color w:val="000000" w:themeColor="text1"/>
          <w:sz w:val="18"/>
          <w:szCs w:val="18"/>
          <w:highlight w:val="lightGray"/>
          <w:shd w:val="clear" w:color="auto" w:fill="FFFFFF"/>
        </w:rPr>
        <w:t>Expanded community-based support</w:t>
      </w:r>
      <w:r w:rsidRPr="003848A5">
        <w:rPr>
          <w:rFonts w:cs="Arial"/>
          <w:color w:val="000000" w:themeColor="text1"/>
          <w:sz w:val="18"/>
          <w:szCs w:val="18"/>
          <w:shd w:val="clear" w:color="auto" w:fill="FFFFFF"/>
        </w:rPr>
        <w:br/>
        <w:t>Delivered a wide range of social groups across Stirling, Clackmannanshire and Falkirk, alongside new initiatives such as Toastie Thursdays, creating additional opportunities for connection and peer support.</w:t>
      </w:r>
    </w:p>
    <w:p w14:paraId="005803BB" w14:textId="77777777" w:rsidR="003848A5" w:rsidRPr="003848A5" w:rsidRDefault="003848A5" w:rsidP="003848A5">
      <w:pPr>
        <w:spacing w:line="276" w:lineRule="auto"/>
        <w:rPr>
          <w:rFonts w:cs="Arial"/>
          <w:color w:val="000000" w:themeColor="text1"/>
          <w:sz w:val="18"/>
          <w:szCs w:val="18"/>
          <w:shd w:val="clear" w:color="auto" w:fill="FFFFFF"/>
        </w:rPr>
      </w:pPr>
    </w:p>
    <w:p w14:paraId="4A3790AC" w14:textId="0882E1F5" w:rsidR="003848A5" w:rsidRDefault="003848A5" w:rsidP="003848A5">
      <w:pPr>
        <w:spacing w:line="276" w:lineRule="auto"/>
        <w:rPr>
          <w:rFonts w:cs="Arial"/>
          <w:color w:val="000000" w:themeColor="text1"/>
          <w:sz w:val="18"/>
          <w:szCs w:val="18"/>
          <w:shd w:val="clear" w:color="auto" w:fill="FFFFFF"/>
        </w:rPr>
      </w:pPr>
      <w:r w:rsidRPr="003848A5">
        <w:rPr>
          <w:rFonts w:cs="Arial"/>
          <w:b/>
          <w:bCs/>
          <w:color w:val="000000" w:themeColor="text1"/>
          <w:sz w:val="18"/>
          <w:szCs w:val="18"/>
          <w:highlight w:val="lightGray"/>
          <w:shd w:val="clear" w:color="auto" w:fill="FFFFFF"/>
        </w:rPr>
        <w:t>Strengthened personalised support through Town Break at Home</w:t>
      </w:r>
      <w:r w:rsidRPr="003848A5">
        <w:rPr>
          <w:rFonts w:cs="Arial"/>
          <w:color w:val="000000" w:themeColor="text1"/>
          <w:sz w:val="18"/>
          <w:szCs w:val="18"/>
          <w:shd w:val="clear" w:color="auto" w:fill="FFFFFF"/>
        </w:rPr>
        <w:br/>
        <w:t>Developed flexible, one-to-one support, enabling individuals to receive tailored support within their own homes and local communities.</w:t>
      </w:r>
    </w:p>
    <w:p w14:paraId="7EAC94F7" w14:textId="77777777" w:rsidR="003848A5" w:rsidRPr="003848A5" w:rsidRDefault="003848A5" w:rsidP="003848A5">
      <w:pPr>
        <w:spacing w:line="276" w:lineRule="auto"/>
        <w:rPr>
          <w:rFonts w:cs="Arial"/>
          <w:b/>
          <w:bCs/>
          <w:color w:val="000000" w:themeColor="text1"/>
          <w:sz w:val="18"/>
          <w:szCs w:val="18"/>
          <w:shd w:val="clear" w:color="auto" w:fill="FFFFFF"/>
        </w:rPr>
      </w:pPr>
    </w:p>
    <w:p w14:paraId="50B5E84E" w14:textId="77777777" w:rsidR="003848A5" w:rsidRDefault="003848A5" w:rsidP="003848A5">
      <w:pPr>
        <w:spacing w:line="276" w:lineRule="auto"/>
        <w:rPr>
          <w:rFonts w:cs="Arial"/>
          <w:color w:val="000000" w:themeColor="text1"/>
          <w:sz w:val="18"/>
          <w:szCs w:val="18"/>
          <w:shd w:val="clear" w:color="auto" w:fill="FFFFFF"/>
        </w:rPr>
      </w:pPr>
      <w:r w:rsidRPr="003848A5">
        <w:rPr>
          <w:rFonts w:cs="Arial"/>
          <w:b/>
          <w:bCs/>
          <w:color w:val="000000" w:themeColor="text1"/>
          <w:sz w:val="18"/>
          <w:szCs w:val="18"/>
          <w:highlight w:val="lightGray"/>
          <w:shd w:val="clear" w:color="auto" w:fill="FFFFFF"/>
        </w:rPr>
        <w:t>Improved access to services</w:t>
      </w:r>
      <w:r w:rsidRPr="003848A5">
        <w:rPr>
          <w:rFonts w:cs="Arial"/>
          <w:color w:val="000000" w:themeColor="text1"/>
          <w:sz w:val="18"/>
          <w:szCs w:val="18"/>
          <w:shd w:val="clear" w:color="auto" w:fill="FFFFFF"/>
        </w:rPr>
        <w:br/>
        <w:t>Introduced a new online referral system and launched a new website and information materials, making it easier for individuals, families and professionals to access support.</w:t>
      </w:r>
    </w:p>
    <w:p w14:paraId="313928AD" w14:textId="77777777" w:rsidR="003848A5" w:rsidRPr="003848A5" w:rsidRDefault="003848A5" w:rsidP="003848A5">
      <w:pPr>
        <w:spacing w:line="276" w:lineRule="auto"/>
        <w:rPr>
          <w:rFonts w:cs="Arial"/>
          <w:color w:val="000000" w:themeColor="text1"/>
          <w:sz w:val="18"/>
          <w:szCs w:val="18"/>
          <w:shd w:val="clear" w:color="auto" w:fill="FFFFFF"/>
        </w:rPr>
      </w:pPr>
    </w:p>
    <w:p w14:paraId="6D9DDFA9" w14:textId="77777777" w:rsidR="003848A5" w:rsidRDefault="003848A5" w:rsidP="003848A5">
      <w:pPr>
        <w:spacing w:line="276" w:lineRule="auto"/>
        <w:rPr>
          <w:rFonts w:cs="Arial"/>
          <w:color w:val="000000" w:themeColor="text1"/>
          <w:sz w:val="18"/>
          <w:szCs w:val="18"/>
          <w:shd w:val="clear" w:color="auto" w:fill="FFFFFF"/>
        </w:rPr>
      </w:pPr>
      <w:r w:rsidRPr="003848A5">
        <w:rPr>
          <w:rFonts w:cs="Arial"/>
          <w:b/>
          <w:bCs/>
          <w:color w:val="000000" w:themeColor="text1"/>
          <w:sz w:val="18"/>
          <w:szCs w:val="18"/>
          <w:highlight w:val="lightGray"/>
          <w:shd w:val="clear" w:color="auto" w:fill="FFFFFF"/>
        </w:rPr>
        <w:t>Supported unpaid carers</w:t>
      </w:r>
      <w:r w:rsidRPr="003848A5">
        <w:rPr>
          <w:rFonts w:cs="Arial"/>
          <w:color w:val="000000" w:themeColor="text1"/>
          <w:sz w:val="18"/>
          <w:szCs w:val="18"/>
          <w:shd w:val="clear" w:color="auto" w:fill="FFFFFF"/>
        </w:rPr>
        <w:br/>
        <w:t>Delivered information events, including a Dementia Information Day, and provided opportunities for carers to access guidance, reassurance and peer support.</w:t>
      </w:r>
    </w:p>
    <w:p w14:paraId="68E734AB" w14:textId="77777777" w:rsidR="003848A5" w:rsidRPr="003848A5" w:rsidRDefault="003848A5" w:rsidP="003848A5">
      <w:pPr>
        <w:spacing w:line="276" w:lineRule="auto"/>
        <w:rPr>
          <w:rFonts w:cs="Arial"/>
          <w:color w:val="000000" w:themeColor="text1"/>
          <w:sz w:val="18"/>
          <w:szCs w:val="18"/>
          <w:shd w:val="clear" w:color="auto" w:fill="FFFFFF"/>
        </w:rPr>
      </w:pPr>
    </w:p>
    <w:p w14:paraId="5C9A42BD" w14:textId="77777777" w:rsidR="003848A5" w:rsidRDefault="003848A5" w:rsidP="003848A5">
      <w:pPr>
        <w:spacing w:line="276" w:lineRule="auto"/>
        <w:rPr>
          <w:rFonts w:cs="Arial"/>
          <w:color w:val="000000" w:themeColor="text1"/>
          <w:sz w:val="18"/>
          <w:szCs w:val="18"/>
          <w:shd w:val="clear" w:color="auto" w:fill="FFFFFF"/>
        </w:rPr>
      </w:pPr>
      <w:r w:rsidRPr="003848A5">
        <w:rPr>
          <w:rFonts w:cs="Arial"/>
          <w:b/>
          <w:bCs/>
          <w:color w:val="000000" w:themeColor="text1"/>
          <w:sz w:val="18"/>
          <w:szCs w:val="18"/>
          <w:highlight w:val="lightGray"/>
          <w:shd w:val="clear" w:color="auto" w:fill="FFFFFF"/>
        </w:rPr>
        <w:t>Invested in our people</w:t>
      </w:r>
      <w:r w:rsidRPr="003848A5">
        <w:rPr>
          <w:rFonts w:cs="Arial"/>
          <w:color w:val="000000" w:themeColor="text1"/>
          <w:sz w:val="18"/>
          <w:szCs w:val="18"/>
          <w:shd w:val="clear" w:color="auto" w:fill="FFFFFF"/>
        </w:rPr>
        <w:br/>
        <w:t>Supported staff and volunteers through training, engagement and development opportunities, ensuring high-quality and consistent service delivery.</w:t>
      </w:r>
    </w:p>
    <w:p w14:paraId="0DE1806F" w14:textId="77777777" w:rsidR="003848A5" w:rsidRPr="003848A5" w:rsidRDefault="003848A5" w:rsidP="003848A5">
      <w:pPr>
        <w:spacing w:line="276" w:lineRule="auto"/>
        <w:rPr>
          <w:rFonts w:cs="Arial"/>
          <w:color w:val="000000" w:themeColor="text1"/>
          <w:sz w:val="18"/>
          <w:szCs w:val="18"/>
          <w:shd w:val="clear" w:color="auto" w:fill="FFFFFF"/>
        </w:rPr>
      </w:pPr>
    </w:p>
    <w:p w14:paraId="24FF3FAD" w14:textId="77777777" w:rsidR="003848A5" w:rsidRDefault="003848A5" w:rsidP="003848A5">
      <w:pPr>
        <w:spacing w:line="276" w:lineRule="auto"/>
        <w:rPr>
          <w:rFonts w:cs="Arial"/>
          <w:color w:val="000000" w:themeColor="text1"/>
          <w:sz w:val="18"/>
          <w:szCs w:val="18"/>
          <w:shd w:val="clear" w:color="auto" w:fill="FFFFFF"/>
        </w:rPr>
      </w:pPr>
      <w:r w:rsidRPr="003848A5">
        <w:rPr>
          <w:rFonts w:cs="Arial"/>
          <w:b/>
          <w:bCs/>
          <w:color w:val="000000" w:themeColor="text1"/>
          <w:sz w:val="18"/>
          <w:szCs w:val="18"/>
          <w:highlight w:val="lightGray"/>
          <w:shd w:val="clear" w:color="auto" w:fill="FFFFFF"/>
        </w:rPr>
        <w:t>Strengthened partnerships and community connections</w:t>
      </w:r>
      <w:r w:rsidRPr="003848A5">
        <w:rPr>
          <w:rFonts w:cs="Arial"/>
          <w:color w:val="000000" w:themeColor="text1"/>
          <w:sz w:val="18"/>
          <w:szCs w:val="18"/>
          <w:shd w:val="clear" w:color="auto" w:fill="FFFFFF"/>
        </w:rPr>
        <w:br/>
        <w:t>Worked collaboratively with local organisations, community groups and national partners to extend reach and improve support across Forth Valley.</w:t>
      </w:r>
    </w:p>
    <w:p w14:paraId="2FD3F898" w14:textId="77777777" w:rsidR="003848A5" w:rsidRPr="003848A5" w:rsidRDefault="003848A5" w:rsidP="003848A5">
      <w:pPr>
        <w:spacing w:line="276" w:lineRule="auto"/>
        <w:rPr>
          <w:rFonts w:cs="Arial"/>
          <w:color w:val="000000" w:themeColor="text1"/>
          <w:sz w:val="18"/>
          <w:szCs w:val="18"/>
          <w:shd w:val="clear" w:color="auto" w:fill="FFFFFF"/>
        </w:rPr>
      </w:pPr>
    </w:p>
    <w:p w14:paraId="6F3AA2B7" w14:textId="62D8E29B" w:rsidR="003848A5" w:rsidRDefault="003848A5" w:rsidP="003848A5">
      <w:pPr>
        <w:spacing w:line="276" w:lineRule="auto"/>
        <w:rPr>
          <w:rFonts w:cs="Arial"/>
          <w:color w:val="000000" w:themeColor="text1"/>
          <w:sz w:val="18"/>
          <w:szCs w:val="18"/>
          <w:shd w:val="clear" w:color="auto" w:fill="FFFFFF"/>
        </w:rPr>
      </w:pPr>
      <w:r w:rsidRPr="003848A5">
        <w:rPr>
          <w:rFonts w:cs="Arial"/>
          <w:b/>
          <w:bCs/>
          <w:color w:val="000000" w:themeColor="text1"/>
          <w:sz w:val="18"/>
          <w:szCs w:val="18"/>
          <w:highlight w:val="lightGray"/>
          <w:shd w:val="clear" w:color="auto" w:fill="FFFFFF"/>
        </w:rPr>
        <w:t>Raised over £3</w:t>
      </w:r>
      <w:r w:rsidR="00AC1B54">
        <w:rPr>
          <w:rFonts w:cs="Arial"/>
          <w:b/>
          <w:bCs/>
          <w:color w:val="000000" w:themeColor="text1"/>
          <w:sz w:val="18"/>
          <w:szCs w:val="18"/>
          <w:highlight w:val="lightGray"/>
          <w:shd w:val="clear" w:color="auto" w:fill="FFFFFF"/>
        </w:rPr>
        <w:t>2</w:t>
      </w:r>
      <w:r w:rsidRPr="003848A5">
        <w:rPr>
          <w:rFonts w:cs="Arial"/>
          <w:b/>
          <w:bCs/>
          <w:color w:val="000000" w:themeColor="text1"/>
          <w:sz w:val="18"/>
          <w:szCs w:val="18"/>
          <w:highlight w:val="lightGray"/>
          <w:shd w:val="clear" w:color="auto" w:fill="FFFFFF"/>
        </w:rPr>
        <w:t>,000 through fundraising and donations</w:t>
      </w:r>
      <w:r w:rsidRPr="003848A5">
        <w:rPr>
          <w:rFonts w:cs="Arial"/>
          <w:color w:val="000000" w:themeColor="text1"/>
          <w:sz w:val="18"/>
          <w:szCs w:val="18"/>
          <w:shd w:val="clear" w:color="auto" w:fill="FFFFFF"/>
        </w:rPr>
        <w:br/>
        <w:t>Reflecting strong community support and directly enabling the continuation and development of our services.</w:t>
      </w:r>
    </w:p>
    <w:p w14:paraId="5557FB84" w14:textId="77777777" w:rsidR="003848A5" w:rsidRPr="003848A5" w:rsidRDefault="003848A5" w:rsidP="003848A5">
      <w:pPr>
        <w:spacing w:line="276" w:lineRule="auto"/>
        <w:rPr>
          <w:rFonts w:cs="Arial"/>
          <w:color w:val="000000" w:themeColor="text1"/>
          <w:sz w:val="18"/>
          <w:szCs w:val="18"/>
          <w:shd w:val="clear" w:color="auto" w:fill="FFFFFF"/>
        </w:rPr>
      </w:pPr>
    </w:p>
    <w:p w14:paraId="54A81ACA" w14:textId="141B73DF" w:rsidR="00B33378" w:rsidRDefault="003848A5" w:rsidP="001502E6">
      <w:pPr>
        <w:spacing w:line="276" w:lineRule="auto"/>
      </w:pPr>
      <w:r w:rsidRPr="003848A5">
        <w:rPr>
          <w:rFonts w:cs="Arial"/>
          <w:b/>
          <w:bCs/>
          <w:color w:val="000000" w:themeColor="text1"/>
          <w:sz w:val="18"/>
          <w:szCs w:val="18"/>
          <w:highlight w:val="lightGray"/>
          <w:shd w:val="clear" w:color="auto" w:fill="FFFFFF"/>
        </w:rPr>
        <w:t>Maintained financial stability</w:t>
      </w:r>
      <w:r w:rsidRPr="003848A5">
        <w:rPr>
          <w:rFonts w:cs="Arial"/>
          <w:color w:val="000000" w:themeColor="text1"/>
          <w:sz w:val="18"/>
          <w:szCs w:val="18"/>
          <w:shd w:val="clear" w:color="auto" w:fill="FFFFFF"/>
        </w:rPr>
        <w:br/>
        <w:t>Income exceeded £3</w:t>
      </w:r>
      <w:r w:rsidR="00EF01A2">
        <w:rPr>
          <w:rFonts w:cs="Arial"/>
          <w:color w:val="000000" w:themeColor="text1"/>
          <w:sz w:val="18"/>
          <w:szCs w:val="18"/>
          <w:shd w:val="clear" w:color="auto" w:fill="FFFFFF"/>
        </w:rPr>
        <w:t>79</w:t>
      </w:r>
      <w:r w:rsidRPr="003848A5">
        <w:rPr>
          <w:rFonts w:cs="Arial"/>
          <w:color w:val="000000" w:themeColor="text1"/>
          <w:sz w:val="18"/>
          <w:szCs w:val="18"/>
          <w:shd w:val="clear" w:color="auto" w:fill="FFFFFF"/>
        </w:rPr>
        <w:t>,000, supporting the sustainability and growth of Town Break services.</w:t>
      </w:r>
    </w:p>
    <w:p w14:paraId="65D545F1" w14:textId="0037061A" w:rsidR="008522B2" w:rsidRDefault="00BA228C" w:rsidP="008522B2">
      <w:pPr>
        <w:pStyle w:val="Heading3"/>
      </w:pPr>
      <w:bookmarkStart w:id="8" w:name="_Toc231825981"/>
      <w:r>
        <w:lastRenderedPageBreak/>
        <w:t>Our Work in 2</w:t>
      </w:r>
      <w:r w:rsidR="001F432D">
        <w:t>0</w:t>
      </w:r>
      <w:r>
        <w:t>2</w:t>
      </w:r>
      <w:r w:rsidR="001F432D">
        <w:t>5</w:t>
      </w:r>
      <w:bookmarkEnd w:id="8"/>
    </w:p>
    <w:p w14:paraId="41E9265C" w14:textId="005ED35D" w:rsidR="008522B2" w:rsidRDefault="008522B2" w:rsidP="008522B2"/>
    <w:p w14:paraId="08B00C49" w14:textId="77777777" w:rsidR="00602CB8" w:rsidRDefault="00602CB8" w:rsidP="00602CB8">
      <w:r w:rsidRPr="00602CB8">
        <w:t>Supporting people across Forth Valley to live well with dementia remains at the heart of Town Break Dementia Support Services.</w:t>
      </w:r>
    </w:p>
    <w:p w14:paraId="58E54DAC" w14:textId="77777777" w:rsidR="00602CB8" w:rsidRPr="00602CB8" w:rsidRDefault="00602CB8" w:rsidP="00602CB8"/>
    <w:p w14:paraId="64D3F1C2" w14:textId="77777777" w:rsidR="00602CB8" w:rsidRDefault="00602CB8" w:rsidP="00602CB8">
      <w:r w:rsidRPr="00602CB8">
        <w:t>During 2025, we continued to respond to the growing demand for dementia support by strengthening our services and developing new opportunities for connection. Across our groups, activities and personalised support, we focused on creating welcoming spaces where people feel understood, valued and able to remain active within their communities.</w:t>
      </w:r>
    </w:p>
    <w:p w14:paraId="4044AE7A" w14:textId="77777777" w:rsidR="00602CB8" w:rsidRPr="00602CB8" w:rsidRDefault="00602CB8" w:rsidP="00602CB8"/>
    <w:p w14:paraId="31EE83E2" w14:textId="77777777" w:rsidR="00602CB8" w:rsidRPr="00602CB8" w:rsidRDefault="00602CB8" w:rsidP="00602CB8">
      <w:r w:rsidRPr="00602CB8">
        <w:t>Our services provide more than structured support. They offer opportunities for friendship, conversation and shared experiences that help people maintain confidence and a sense of belonging. Alongside this, we recognise the vital role of unpaid carers and aim to provide reassurance, support and meaningful opportunities for respite.</w:t>
      </w:r>
    </w:p>
    <w:p w14:paraId="0DCE913B" w14:textId="77777777" w:rsidR="00602CB8" w:rsidRDefault="00602CB8" w:rsidP="00602CB8"/>
    <w:p w14:paraId="264637DD" w14:textId="25E64415" w:rsidR="00602CB8" w:rsidRDefault="00602CB8" w:rsidP="00602CB8">
      <w:r w:rsidRPr="00602CB8">
        <w:t>Throughout the year, we expanded access to our services, strengthened existing groups and introduced new ways for people to engage with Town Break. This included developing community-based activities, improving referral pathways and continuing to build partnerships across the region.</w:t>
      </w:r>
    </w:p>
    <w:p w14:paraId="2A740610" w14:textId="77777777" w:rsidR="00602CB8" w:rsidRPr="00602CB8" w:rsidRDefault="00602CB8" w:rsidP="00602CB8"/>
    <w:p w14:paraId="6ED9ED0D" w14:textId="77777777" w:rsidR="00602CB8" w:rsidRPr="00602CB8" w:rsidRDefault="00602CB8" w:rsidP="00602CB8">
      <w:r w:rsidRPr="00602CB8">
        <w:t>None of this would be possible without the people who support our work. Our staff, volunteers, partners and supporters all play a central role in delivering our services and ensuring that individuals and families receive consistent, compassionate support.</w:t>
      </w:r>
    </w:p>
    <w:p w14:paraId="2629A40A" w14:textId="77777777" w:rsidR="00602CB8" w:rsidRDefault="00602CB8" w:rsidP="00602CB8"/>
    <w:p w14:paraId="39680EC6" w14:textId="40195048" w:rsidR="00602CB8" w:rsidRPr="00602CB8" w:rsidRDefault="00602CB8" w:rsidP="00602CB8">
      <w:r w:rsidRPr="00602CB8">
        <w:t xml:space="preserve">The impact of our work is reflected in the everyday experiences of the people who </w:t>
      </w:r>
      <w:proofErr w:type="gramStart"/>
      <w:r w:rsidRPr="00602CB8">
        <w:t>attend:</w:t>
      </w:r>
      <w:proofErr w:type="gramEnd"/>
      <w:r w:rsidRPr="00602CB8">
        <w:t xml:space="preserve"> friendships formed, confidence regained and families supported.</w:t>
      </w:r>
    </w:p>
    <w:p w14:paraId="7C9C52B8" w14:textId="0E21973C" w:rsidR="00BA228C" w:rsidRDefault="00BA228C" w:rsidP="008A2E1A"/>
    <w:p w14:paraId="3B15B2F8" w14:textId="4E5D918E" w:rsidR="00602CB8" w:rsidRDefault="00602CB8" w:rsidP="008A2E1A"/>
    <w:p w14:paraId="76AA4C5C" w14:textId="6DE1CFFF" w:rsidR="001F432D" w:rsidRDefault="001F432D" w:rsidP="008A2E1A"/>
    <w:p w14:paraId="111EE867" w14:textId="5E783B16" w:rsidR="001F432D" w:rsidRDefault="001F432D" w:rsidP="008A2E1A"/>
    <w:p w14:paraId="2FE56D18" w14:textId="328535AA" w:rsidR="001F432D" w:rsidRDefault="00602CB8" w:rsidP="008A2E1A">
      <w:r>
        <w:rPr>
          <w:noProof/>
        </w:rPr>
        <w:drawing>
          <wp:anchor distT="0" distB="0" distL="114300" distR="114300" simplePos="0" relativeHeight="251659270" behindDoc="0" locked="0" layoutInCell="1" allowOverlap="1" wp14:anchorId="33FA7745" wp14:editId="0200582A">
            <wp:simplePos x="0" y="0"/>
            <wp:positionH relativeFrom="margin">
              <wp:align>center</wp:align>
            </wp:positionH>
            <wp:positionV relativeFrom="paragraph">
              <wp:posOffset>13646</wp:posOffset>
            </wp:positionV>
            <wp:extent cx="4477494" cy="3244224"/>
            <wp:effectExtent l="0" t="0" r="0" b="0"/>
            <wp:wrapSquare wrapText="bothSides"/>
            <wp:docPr id="1732793457" name="Picture 4" descr="May be an image of sc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y be an image of scoot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7494" cy="3244224"/>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
    <w:p w14:paraId="2DA0E148" w14:textId="20C7F816" w:rsidR="001F432D" w:rsidRDefault="001F432D" w:rsidP="008A2E1A"/>
    <w:p w14:paraId="6C21370D" w14:textId="38F0D9D1" w:rsidR="001F432D" w:rsidRDefault="001F432D" w:rsidP="008A2E1A"/>
    <w:p w14:paraId="17D2A18B" w14:textId="77777777" w:rsidR="001F432D" w:rsidRDefault="001F432D" w:rsidP="008A2E1A"/>
    <w:p w14:paraId="4642A3A3" w14:textId="77777777" w:rsidR="001F432D" w:rsidRDefault="001F432D" w:rsidP="008A2E1A"/>
    <w:p w14:paraId="77A7A975" w14:textId="77777777" w:rsidR="001F432D" w:rsidRDefault="001F432D" w:rsidP="008A2E1A"/>
    <w:p w14:paraId="4C00CB4B" w14:textId="77777777" w:rsidR="001F432D" w:rsidRDefault="001F432D" w:rsidP="008A2E1A"/>
    <w:p w14:paraId="40C6B87D" w14:textId="77777777" w:rsidR="001F432D" w:rsidRDefault="001F432D" w:rsidP="008A2E1A"/>
    <w:p w14:paraId="7E38D12E" w14:textId="77777777" w:rsidR="001F432D" w:rsidRDefault="001F432D" w:rsidP="008A2E1A"/>
    <w:p w14:paraId="5F3C65FF" w14:textId="77777777" w:rsidR="001F432D" w:rsidRDefault="001F432D" w:rsidP="008A2E1A"/>
    <w:p w14:paraId="7480777C" w14:textId="77777777" w:rsidR="001F432D" w:rsidRDefault="001F432D" w:rsidP="008A2E1A"/>
    <w:p w14:paraId="69166C6A" w14:textId="4B97611E" w:rsidR="00A00F2B" w:rsidRDefault="00A00F2B" w:rsidP="006B7659">
      <w:pPr>
        <w:rPr>
          <w:rFonts w:eastAsia="Times New Roman"/>
          <w:noProof/>
        </w:rPr>
      </w:pPr>
    </w:p>
    <w:p w14:paraId="7CCDE198" w14:textId="09759FEE" w:rsidR="00C32AA0" w:rsidRDefault="00C32AA0" w:rsidP="006B7659">
      <w:pPr>
        <w:rPr>
          <w:rFonts w:eastAsia="Times New Roman"/>
          <w:noProof/>
        </w:rPr>
      </w:pPr>
    </w:p>
    <w:p w14:paraId="688E76FB" w14:textId="77777777" w:rsidR="007D3DE7" w:rsidRDefault="007D3DE7" w:rsidP="006B7659">
      <w:pPr>
        <w:rPr>
          <w:rFonts w:eastAsia="Times New Roman"/>
          <w:noProof/>
        </w:rPr>
      </w:pPr>
    </w:p>
    <w:p w14:paraId="1C210861" w14:textId="77777777" w:rsidR="00602CB8" w:rsidRDefault="00602CB8" w:rsidP="006B7659">
      <w:pPr>
        <w:rPr>
          <w:rFonts w:eastAsia="Times New Roman"/>
          <w:noProof/>
        </w:rPr>
      </w:pPr>
    </w:p>
    <w:p w14:paraId="7358A948" w14:textId="77777777" w:rsidR="00602CB8" w:rsidRDefault="00602CB8" w:rsidP="006B7659">
      <w:pPr>
        <w:rPr>
          <w:rFonts w:eastAsia="Times New Roman"/>
          <w:noProof/>
        </w:rPr>
      </w:pPr>
    </w:p>
    <w:p w14:paraId="5D1E106A" w14:textId="77777777" w:rsidR="00602CB8" w:rsidRDefault="00602CB8" w:rsidP="006B7659">
      <w:pPr>
        <w:rPr>
          <w:rFonts w:eastAsia="Times New Roman"/>
          <w:noProof/>
        </w:rPr>
      </w:pPr>
    </w:p>
    <w:p w14:paraId="584910F1" w14:textId="77777777" w:rsidR="00602CB8" w:rsidRDefault="00602CB8" w:rsidP="006B7659">
      <w:pPr>
        <w:rPr>
          <w:rFonts w:eastAsia="Times New Roman"/>
          <w:noProof/>
        </w:rPr>
      </w:pPr>
    </w:p>
    <w:p w14:paraId="264EB11C" w14:textId="77777777" w:rsidR="00602CB8" w:rsidRDefault="00602CB8" w:rsidP="006B7659">
      <w:pPr>
        <w:rPr>
          <w:rFonts w:eastAsia="Times New Roman"/>
          <w:noProof/>
        </w:rPr>
      </w:pPr>
    </w:p>
    <w:p w14:paraId="68E5CBEE" w14:textId="77777777" w:rsidR="00602CB8" w:rsidRDefault="00602CB8" w:rsidP="006B7659">
      <w:pPr>
        <w:rPr>
          <w:rFonts w:eastAsia="Times New Roman"/>
          <w:noProof/>
        </w:rPr>
      </w:pPr>
    </w:p>
    <w:p w14:paraId="0D29614D" w14:textId="77777777" w:rsidR="00602CB8" w:rsidRDefault="00602CB8" w:rsidP="006B7659">
      <w:pPr>
        <w:rPr>
          <w:rFonts w:eastAsia="Times New Roman"/>
          <w:noProof/>
        </w:rPr>
      </w:pPr>
    </w:p>
    <w:p w14:paraId="33EE3D4D" w14:textId="77777777" w:rsidR="00602CB8" w:rsidRDefault="00602CB8" w:rsidP="006B7659">
      <w:pPr>
        <w:rPr>
          <w:rFonts w:eastAsia="Times New Roman"/>
          <w:noProof/>
        </w:rPr>
      </w:pPr>
    </w:p>
    <w:p w14:paraId="1C23F9DB" w14:textId="77777777" w:rsidR="00602CB8" w:rsidRDefault="00602CB8" w:rsidP="006B7659">
      <w:pPr>
        <w:rPr>
          <w:rFonts w:eastAsia="Times New Roman"/>
          <w:noProof/>
        </w:rPr>
      </w:pPr>
    </w:p>
    <w:p w14:paraId="1B69C689" w14:textId="77777777" w:rsidR="00602CB8" w:rsidRDefault="00602CB8" w:rsidP="006B7659">
      <w:pPr>
        <w:rPr>
          <w:rFonts w:eastAsia="Times New Roman"/>
          <w:noProof/>
        </w:rPr>
      </w:pPr>
    </w:p>
    <w:p w14:paraId="6EAB5E98" w14:textId="77777777" w:rsidR="007D3DE7" w:rsidRDefault="007D3DE7" w:rsidP="007D3DE7">
      <w:pPr>
        <w:pStyle w:val="Heading3"/>
      </w:pPr>
      <w:bookmarkStart w:id="9" w:name="_Toc231825982"/>
      <w:r>
        <w:lastRenderedPageBreak/>
        <w:t>Our Mission, Purpose, Vision, a</w:t>
      </w:r>
      <w:r w:rsidRPr="000861A2">
        <w:t>nd Values</w:t>
      </w:r>
      <w:bookmarkEnd w:id="9"/>
    </w:p>
    <w:p w14:paraId="3F58E87A" w14:textId="77777777" w:rsidR="007D3DE7" w:rsidRDefault="007D3DE7" w:rsidP="007D3DE7">
      <w:pPr>
        <w:spacing w:line="276" w:lineRule="auto"/>
        <w:rPr>
          <w:szCs w:val="20"/>
        </w:rPr>
      </w:pPr>
    </w:p>
    <w:p w14:paraId="50DB6284" w14:textId="77777777" w:rsidR="007D3DE7" w:rsidRPr="00EE507E" w:rsidRDefault="007D3DE7" w:rsidP="007D3DE7">
      <w:pPr>
        <w:spacing w:line="276" w:lineRule="auto"/>
        <w:rPr>
          <w:szCs w:val="20"/>
        </w:rPr>
      </w:pPr>
      <w:r w:rsidRPr="00EE507E">
        <w:rPr>
          <w:szCs w:val="20"/>
        </w:rPr>
        <w:t>At Town Break Dementia Support Services, our mission, purpose, vision and values form the foundation of our work. They influence how we deliver our services, guide our decisions and shape the way we support the people who rely on us.</w:t>
      </w:r>
      <w:r>
        <w:rPr>
          <w:szCs w:val="20"/>
        </w:rPr>
        <w:t xml:space="preserve"> </w:t>
      </w:r>
      <w:r w:rsidRPr="00EE507E">
        <w:rPr>
          <w:szCs w:val="20"/>
        </w:rPr>
        <w:t xml:space="preserve">These principles define who we are as an organisation and the difference we aim to make within our communities. </w:t>
      </w:r>
    </w:p>
    <w:p w14:paraId="0B5F45C3" w14:textId="77777777" w:rsidR="007D3DE7" w:rsidRPr="00517B48" w:rsidRDefault="007D3DE7" w:rsidP="007D3DE7">
      <w:pPr>
        <w:spacing w:line="276" w:lineRule="auto"/>
        <w:rPr>
          <w:szCs w:val="20"/>
        </w:rPr>
      </w:pPr>
    </w:p>
    <w:p w14:paraId="6103FB37" w14:textId="77777777" w:rsidR="007D3DE7" w:rsidRPr="00517B48" w:rsidRDefault="007D3DE7" w:rsidP="007D3DE7">
      <w:pPr>
        <w:rPr>
          <w:b/>
          <w:szCs w:val="20"/>
        </w:rPr>
      </w:pPr>
      <w:r w:rsidRPr="00517B48">
        <w:rPr>
          <w:b/>
          <w:szCs w:val="20"/>
        </w:rPr>
        <w:t>Our Mission:</w:t>
      </w:r>
    </w:p>
    <w:p w14:paraId="70C961B7" w14:textId="77777777" w:rsidR="007D3DE7" w:rsidRPr="00517B48" w:rsidRDefault="007D3DE7" w:rsidP="007D3DE7">
      <w:pPr>
        <w:rPr>
          <w:szCs w:val="20"/>
        </w:rPr>
      </w:pPr>
    </w:p>
    <w:p w14:paraId="78B6A988" w14:textId="77777777" w:rsidR="007D3DE7" w:rsidRPr="00517B48" w:rsidRDefault="007D3DE7" w:rsidP="007D3DE7">
      <w:pPr>
        <w:pStyle w:val="ListParagraph"/>
        <w:numPr>
          <w:ilvl w:val="0"/>
          <w:numId w:val="8"/>
        </w:numPr>
        <w:spacing w:line="276" w:lineRule="auto"/>
        <w:rPr>
          <w:rFonts w:ascii="Verdana" w:eastAsia="Times New Roman" w:hAnsi="Verdana" w:cs="Helvetica"/>
          <w:spacing w:val="2"/>
          <w:szCs w:val="20"/>
        </w:rPr>
      </w:pPr>
      <w:r w:rsidRPr="00517B48">
        <w:rPr>
          <w:rFonts w:ascii="Verdana" w:eastAsia="Times New Roman" w:hAnsi="Verdana" w:cs="Helvetica"/>
          <w:spacing w:val="2"/>
          <w:szCs w:val="20"/>
        </w:rPr>
        <w:t>To inspire and enable people across Forth Valley to live well with dementia.</w:t>
      </w:r>
    </w:p>
    <w:p w14:paraId="1292B095" w14:textId="77777777" w:rsidR="007D3DE7" w:rsidRPr="00517B48" w:rsidRDefault="007D3DE7" w:rsidP="007D3DE7">
      <w:pPr>
        <w:spacing w:line="276" w:lineRule="auto"/>
        <w:ind w:firstLine="720"/>
        <w:rPr>
          <w:szCs w:val="20"/>
        </w:rPr>
      </w:pPr>
    </w:p>
    <w:p w14:paraId="208D0671" w14:textId="77777777" w:rsidR="007D3DE7" w:rsidRPr="00517B48" w:rsidRDefault="007D3DE7" w:rsidP="007D3DE7">
      <w:pPr>
        <w:rPr>
          <w:b/>
          <w:szCs w:val="20"/>
        </w:rPr>
      </w:pPr>
      <w:r w:rsidRPr="00517B48">
        <w:rPr>
          <w:b/>
          <w:szCs w:val="20"/>
        </w:rPr>
        <w:t>Our Purpose:</w:t>
      </w:r>
    </w:p>
    <w:p w14:paraId="5D3CED5F" w14:textId="77777777" w:rsidR="007D3DE7" w:rsidRPr="00517B48" w:rsidRDefault="007D3DE7" w:rsidP="007D3DE7">
      <w:pPr>
        <w:pStyle w:val="ListParagraph"/>
        <w:numPr>
          <w:ilvl w:val="0"/>
          <w:numId w:val="8"/>
        </w:numPr>
        <w:shd w:val="clear" w:color="auto" w:fill="FFFFFF"/>
        <w:spacing w:before="100" w:beforeAutospacing="1" w:after="100" w:afterAutospacing="1" w:line="276" w:lineRule="auto"/>
        <w:rPr>
          <w:rFonts w:ascii="Verdana" w:eastAsia="Times New Roman" w:hAnsi="Verdana" w:cs="Helvetica"/>
          <w:spacing w:val="2"/>
          <w:szCs w:val="20"/>
        </w:rPr>
      </w:pPr>
      <w:r w:rsidRPr="00517B48">
        <w:rPr>
          <w:rFonts w:ascii="Verdana" w:hAnsi="Verdana" w:cs="Arial"/>
          <w:szCs w:val="20"/>
        </w:rPr>
        <w:t>To provide a highly personal and holistic approach that places the physical, emotional and spiritual wellbeing of people living with dementia and their unpaid carers at our heart. This means that we can achieve something special.</w:t>
      </w:r>
    </w:p>
    <w:p w14:paraId="056B4AEE" w14:textId="77777777" w:rsidR="007D3DE7" w:rsidRPr="00517B48" w:rsidRDefault="007D3DE7" w:rsidP="007D3DE7">
      <w:pPr>
        <w:rPr>
          <w:b/>
          <w:szCs w:val="20"/>
        </w:rPr>
      </w:pPr>
      <w:r w:rsidRPr="00517B48">
        <w:rPr>
          <w:b/>
          <w:szCs w:val="20"/>
        </w:rPr>
        <w:t xml:space="preserve">Our Vision: </w:t>
      </w:r>
    </w:p>
    <w:p w14:paraId="002631C8" w14:textId="77777777" w:rsidR="007D3DE7" w:rsidRPr="00517B48" w:rsidRDefault="007D3DE7" w:rsidP="007D3DE7">
      <w:pPr>
        <w:rPr>
          <w:szCs w:val="20"/>
        </w:rPr>
      </w:pPr>
    </w:p>
    <w:p w14:paraId="5450644D" w14:textId="77777777" w:rsidR="007D3DE7" w:rsidRPr="00517B48" w:rsidRDefault="007D3DE7" w:rsidP="007D3DE7">
      <w:pPr>
        <w:pStyle w:val="ListParagraph"/>
        <w:numPr>
          <w:ilvl w:val="0"/>
          <w:numId w:val="2"/>
        </w:numPr>
        <w:spacing w:line="276" w:lineRule="auto"/>
        <w:rPr>
          <w:rFonts w:ascii="Verdana" w:hAnsi="Verdana"/>
          <w:szCs w:val="20"/>
        </w:rPr>
      </w:pPr>
      <w:r w:rsidRPr="00517B48">
        <w:rPr>
          <w:rFonts w:ascii="Verdana" w:eastAsia="Times New Roman" w:hAnsi="Verdana" w:cs="Helvetica"/>
          <w:spacing w:val="2"/>
          <w:szCs w:val="20"/>
        </w:rPr>
        <w:t>To draw on the knowledge, energy and experiences of people living with dementia and their unpaid carers ensuring our service commitment and compassion continues to reflect and meet their individual needs.</w:t>
      </w:r>
    </w:p>
    <w:p w14:paraId="2B24C2FB" w14:textId="77777777" w:rsidR="007D3DE7" w:rsidRPr="00517B48" w:rsidRDefault="007D3DE7" w:rsidP="007D3DE7">
      <w:pPr>
        <w:pStyle w:val="ListParagraph"/>
        <w:numPr>
          <w:ilvl w:val="0"/>
          <w:numId w:val="2"/>
        </w:numPr>
        <w:spacing w:line="276" w:lineRule="auto"/>
        <w:rPr>
          <w:rFonts w:ascii="Verdana" w:hAnsi="Verdana"/>
          <w:szCs w:val="20"/>
        </w:rPr>
      </w:pPr>
      <w:r w:rsidRPr="00517B48">
        <w:rPr>
          <w:rFonts w:ascii="Verdana" w:hAnsi="Verdana"/>
          <w:szCs w:val="20"/>
        </w:rPr>
        <w:t>To be creative, vibrant and resourceful in our thinking.</w:t>
      </w:r>
    </w:p>
    <w:p w14:paraId="3C58D35A" w14:textId="77777777" w:rsidR="007D3DE7" w:rsidRPr="00517B48" w:rsidRDefault="007D3DE7" w:rsidP="007D3DE7">
      <w:pPr>
        <w:pStyle w:val="ListParagraph"/>
        <w:numPr>
          <w:ilvl w:val="0"/>
          <w:numId w:val="2"/>
        </w:numPr>
        <w:spacing w:line="276" w:lineRule="auto"/>
        <w:rPr>
          <w:rFonts w:ascii="Verdana" w:hAnsi="Verdana"/>
          <w:szCs w:val="20"/>
        </w:rPr>
      </w:pPr>
      <w:r w:rsidRPr="00517B48">
        <w:rPr>
          <w:rFonts w:ascii="Verdana" w:hAnsi="Verdana"/>
          <w:szCs w:val="20"/>
        </w:rPr>
        <w:t>To seamlessly collaborate with healthcare professionals and other partners to ensure an efficient and timely referral process.</w:t>
      </w:r>
    </w:p>
    <w:p w14:paraId="36B0F811" w14:textId="77777777" w:rsidR="007D3DE7" w:rsidRPr="00517B48" w:rsidRDefault="007D3DE7" w:rsidP="007D3DE7">
      <w:pPr>
        <w:pStyle w:val="ListParagraph"/>
        <w:numPr>
          <w:ilvl w:val="0"/>
          <w:numId w:val="2"/>
        </w:numPr>
        <w:spacing w:line="276" w:lineRule="auto"/>
        <w:rPr>
          <w:rFonts w:ascii="Verdana" w:hAnsi="Verdana"/>
          <w:szCs w:val="20"/>
        </w:rPr>
      </w:pPr>
      <w:r w:rsidRPr="00517B48">
        <w:rPr>
          <w:rFonts w:ascii="Verdana" w:hAnsi="Verdana"/>
          <w:szCs w:val="20"/>
        </w:rPr>
        <w:t xml:space="preserve">To be proactive and responsive to an ever-changing dementia landscape. </w:t>
      </w:r>
    </w:p>
    <w:p w14:paraId="3E296BE2" w14:textId="77777777" w:rsidR="007D3DE7" w:rsidRPr="00517B48" w:rsidRDefault="007D3DE7" w:rsidP="007D3DE7">
      <w:pPr>
        <w:rPr>
          <w:b/>
          <w:szCs w:val="20"/>
        </w:rPr>
      </w:pPr>
      <w:r w:rsidRPr="00517B48">
        <w:rPr>
          <w:b/>
          <w:szCs w:val="20"/>
        </w:rPr>
        <w:t xml:space="preserve">Our Values: </w:t>
      </w:r>
    </w:p>
    <w:p w14:paraId="561C906C" w14:textId="77777777" w:rsidR="007D3DE7" w:rsidRPr="00517B48" w:rsidRDefault="007D3DE7" w:rsidP="007D3DE7">
      <w:pPr>
        <w:rPr>
          <w:szCs w:val="20"/>
        </w:rPr>
      </w:pPr>
    </w:p>
    <w:p w14:paraId="20DD587A" w14:textId="77777777" w:rsidR="007D3DE7" w:rsidRPr="00517B48" w:rsidRDefault="007D3DE7" w:rsidP="007D3DE7">
      <w:pPr>
        <w:spacing w:line="276" w:lineRule="auto"/>
        <w:ind w:left="720"/>
        <w:rPr>
          <w:szCs w:val="20"/>
        </w:rPr>
      </w:pPr>
      <w:r w:rsidRPr="00517B48">
        <w:rPr>
          <w:szCs w:val="20"/>
        </w:rPr>
        <w:t>Our values are our heart</w:t>
      </w:r>
      <w:r>
        <w:rPr>
          <w:bCs/>
          <w:szCs w:val="20"/>
        </w:rPr>
        <w:t>beat</w:t>
      </w:r>
      <w:r w:rsidRPr="00517B48">
        <w:rPr>
          <w:szCs w:val="20"/>
        </w:rPr>
        <w:t xml:space="preserve">. They are at the centre of who we are and run throughout everything we do. They inspire our thinking, guide our actions and ensure we deliver the best for people living with dementia and their unpaid carers. </w:t>
      </w:r>
    </w:p>
    <w:p w14:paraId="6698009B" w14:textId="77777777" w:rsidR="007D3DE7" w:rsidRPr="00517B48" w:rsidRDefault="007D3DE7" w:rsidP="007D3DE7">
      <w:pPr>
        <w:spacing w:line="276" w:lineRule="auto"/>
        <w:ind w:left="720"/>
        <w:rPr>
          <w:szCs w:val="20"/>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036"/>
      </w:tblGrid>
      <w:tr w:rsidR="007D3DE7" w:rsidRPr="00517B48" w14:paraId="42B9F142" w14:textId="77777777" w:rsidTr="00BC5698">
        <w:tc>
          <w:tcPr>
            <w:tcW w:w="1413" w:type="dxa"/>
            <w:tcBorders>
              <w:bottom w:val="single" w:sz="4" w:space="0" w:color="auto"/>
              <w:right w:val="single" w:sz="4" w:space="0" w:color="auto"/>
            </w:tcBorders>
          </w:tcPr>
          <w:p w14:paraId="705C34AA" w14:textId="77777777" w:rsidR="007D3DE7" w:rsidRPr="00A4311C" w:rsidRDefault="007D3DE7" w:rsidP="00BC5698">
            <w:pPr>
              <w:spacing w:line="276" w:lineRule="auto"/>
              <w:rPr>
                <w:b/>
                <w:bCs/>
                <w:sz w:val="18"/>
                <w:szCs w:val="18"/>
              </w:rPr>
            </w:pPr>
            <w:r w:rsidRPr="00A4311C">
              <w:rPr>
                <w:b/>
                <w:bCs/>
                <w:sz w:val="18"/>
                <w:szCs w:val="18"/>
              </w:rPr>
              <w:t xml:space="preserve">Bold </w:t>
            </w:r>
          </w:p>
        </w:tc>
        <w:tc>
          <w:tcPr>
            <w:tcW w:w="7036" w:type="dxa"/>
            <w:tcBorders>
              <w:left w:val="single" w:sz="4" w:space="0" w:color="auto"/>
              <w:bottom w:val="single" w:sz="4" w:space="0" w:color="auto"/>
            </w:tcBorders>
          </w:tcPr>
          <w:p w14:paraId="1C5D4F5A" w14:textId="77777777" w:rsidR="007D3DE7" w:rsidRPr="00A30C1C" w:rsidRDefault="007D3DE7" w:rsidP="00BC5698">
            <w:pPr>
              <w:spacing w:line="276" w:lineRule="auto"/>
              <w:rPr>
                <w:sz w:val="18"/>
                <w:szCs w:val="18"/>
              </w:rPr>
            </w:pPr>
            <w:r w:rsidRPr="00A30C1C">
              <w:rPr>
                <w:sz w:val="18"/>
                <w:szCs w:val="18"/>
              </w:rPr>
              <w:t>we listen, challenge stigma, learn and find better ways to make a difference.</w:t>
            </w:r>
          </w:p>
        </w:tc>
      </w:tr>
      <w:tr w:rsidR="007D3DE7" w:rsidRPr="00517B48" w14:paraId="1697F1A8" w14:textId="77777777" w:rsidTr="00BC5698">
        <w:tc>
          <w:tcPr>
            <w:tcW w:w="1413" w:type="dxa"/>
            <w:tcBorders>
              <w:top w:val="single" w:sz="4" w:space="0" w:color="auto"/>
              <w:bottom w:val="single" w:sz="4" w:space="0" w:color="auto"/>
              <w:right w:val="single" w:sz="4" w:space="0" w:color="auto"/>
            </w:tcBorders>
          </w:tcPr>
          <w:p w14:paraId="72694857" w14:textId="77777777" w:rsidR="007D3DE7" w:rsidRPr="00A4311C" w:rsidRDefault="007D3DE7" w:rsidP="00BC5698">
            <w:pPr>
              <w:spacing w:line="276" w:lineRule="auto"/>
              <w:rPr>
                <w:b/>
                <w:bCs/>
                <w:sz w:val="18"/>
                <w:szCs w:val="18"/>
              </w:rPr>
            </w:pPr>
            <w:r w:rsidRPr="00A4311C">
              <w:rPr>
                <w:b/>
                <w:bCs/>
                <w:sz w:val="18"/>
                <w:szCs w:val="18"/>
              </w:rPr>
              <w:t xml:space="preserve">Expert </w:t>
            </w:r>
          </w:p>
        </w:tc>
        <w:tc>
          <w:tcPr>
            <w:tcW w:w="7036" w:type="dxa"/>
            <w:tcBorders>
              <w:top w:val="single" w:sz="4" w:space="0" w:color="auto"/>
              <w:left w:val="single" w:sz="4" w:space="0" w:color="auto"/>
              <w:bottom w:val="single" w:sz="4" w:space="0" w:color="auto"/>
            </w:tcBorders>
          </w:tcPr>
          <w:p w14:paraId="4C0929DD" w14:textId="77777777" w:rsidR="007D3DE7" w:rsidRPr="00A30C1C" w:rsidRDefault="007D3DE7" w:rsidP="00BC5698">
            <w:pPr>
              <w:spacing w:line="276" w:lineRule="auto"/>
              <w:rPr>
                <w:sz w:val="18"/>
                <w:szCs w:val="18"/>
              </w:rPr>
            </w:pPr>
            <w:r w:rsidRPr="00A30C1C">
              <w:rPr>
                <w:sz w:val="18"/>
                <w:szCs w:val="18"/>
              </w:rPr>
              <w:t>we continuously develop our knowledge and skills.</w:t>
            </w:r>
          </w:p>
        </w:tc>
      </w:tr>
      <w:tr w:rsidR="007D3DE7" w:rsidRPr="00517B48" w14:paraId="34F364C9" w14:textId="77777777" w:rsidTr="00BC5698">
        <w:tc>
          <w:tcPr>
            <w:tcW w:w="1413" w:type="dxa"/>
            <w:tcBorders>
              <w:top w:val="single" w:sz="4" w:space="0" w:color="auto"/>
              <w:bottom w:val="single" w:sz="4" w:space="0" w:color="auto"/>
              <w:right w:val="single" w:sz="4" w:space="0" w:color="auto"/>
            </w:tcBorders>
          </w:tcPr>
          <w:p w14:paraId="5E1E82DC" w14:textId="77777777" w:rsidR="007D3DE7" w:rsidRPr="00A4311C" w:rsidRDefault="007D3DE7" w:rsidP="00BC5698">
            <w:pPr>
              <w:spacing w:line="276" w:lineRule="auto"/>
              <w:rPr>
                <w:b/>
                <w:bCs/>
                <w:sz w:val="18"/>
                <w:szCs w:val="18"/>
              </w:rPr>
            </w:pPr>
            <w:r w:rsidRPr="00A4311C">
              <w:rPr>
                <w:b/>
                <w:bCs/>
                <w:sz w:val="18"/>
                <w:szCs w:val="18"/>
              </w:rPr>
              <w:t xml:space="preserve">Ambitious </w:t>
            </w:r>
          </w:p>
        </w:tc>
        <w:tc>
          <w:tcPr>
            <w:tcW w:w="7036" w:type="dxa"/>
            <w:tcBorders>
              <w:top w:val="single" w:sz="4" w:space="0" w:color="auto"/>
              <w:left w:val="single" w:sz="4" w:space="0" w:color="auto"/>
              <w:bottom w:val="single" w:sz="4" w:space="0" w:color="auto"/>
            </w:tcBorders>
          </w:tcPr>
          <w:p w14:paraId="538F210A" w14:textId="77777777" w:rsidR="007D3DE7" w:rsidRPr="00A30C1C" w:rsidRDefault="007D3DE7" w:rsidP="00BC5698">
            <w:pPr>
              <w:spacing w:line="276" w:lineRule="auto"/>
              <w:rPr>
                <w:sz w:val="18"/>
                <w:szCs w:val="18"/>
              </w:rPr>
            </w:pPr>
            <w:r w:rsidRPr="00A30C1C">
              <w:rPr>
                <w:sz w:val="18"/>
                <w:szCs w:val="18"/>
              </w:rPr>
              <w:t>we strive to be the very best in our field and positively influence those around us.</w:t>
            </w:r>
          </w:p>
        </w:tc>
      </w:tr>
      <w:tr w:rsidR="007D3DE7" w:rsidRPr="00517B48" w14:paraId="62274AB1" w14:textId="77777777" w:rsidTr="00BC5698">
        <w:tc>
          <w:tcPr>
            <w:tcW w:w="1413" w:type="dxa"/>
            <w:tcBorders>
              <w:top w:val="single" w:sz="4" w:space="0" w:color="auto"/>
              <w:right w:val="single" w:sz="4" w:space="0" w:color="auto"/>
            </w:tcBorders>
          </w:tcPr>
          <w:p w14:paraId="786E38ED" w14:textId="77777777" w:rsidR="007D3DE7" w:rsidRPr="00A4311C" w:rsidRDefault="007D3DE7" w:rsidP="00BC5698">
            <w:pPr>
              <w:spacing w:line="276" w:lineRule="auto"/>
              <w:rPr>
                <w:b/>
                <w:bCs/>
                <w:sz w:val="18"/>
                <w:szCs w:val="18"/>
              </w:rPr>
            </w:pPr>
            <w:r w:rsidRPr="00A4311C">
              <w:rPr>
                <w:b/>
                <w:bCs/>
                <w:sz w:val="18"/>
                <w:szCs w:val="18"/>
              </w:rPr>
              <w:t>Together</w:t>
            </w:r>
          </w:p>
        </w:tc>
        <w:tc>
          <w:tcPr>
            <w:tcW w:w="7036" w:type="dxa"/>
            <w:tcBorders>
              <w:top w:val="single" w:sz="4" w:space="0" w:color="auto"/>
              <w:left w:val="single" w:sz="4" w:space="0" w:color="auto"/>
            </w:tcBorders>
          </w:tcPr>
          <w:p w14:paraId="378AC7FF" w14:textId="77777777" w:rsidR="007D3DE7" w:rsidRPr="00A30C1C" w:rsidRDefault="007D3DE7" w:rsidP="00BC5698">
            <w:pPr>
              <w:spacing w:line="276" w:lineRule="auto"/>
              <w:rPr>
                <w:sz w:val="18"/>
                <w:szCs w:val="18"/>
              </w:rPr>
            </w:pPr>
            <w:r w:rsidRPr="00A30C1C">
              <w:rPr>
                <w:sz w:val="18"/>
                <w:szCs w:val="18"/>
              </w:rPr>
              <w:t>we embrace diversity, work collaboratively and provide people with the care, consideration and respect they deserve.</w:t>
            </w:r>
          </w:p>
        </w:tc>
      </w:tr>
    </w:tbl>
    <w:p w14:paraId="186945F7" w14:textId="77777777" w:rsidR="007D3DE7" w:rsidRPr="00517B48" w:rsidRDefault="007D3DE7" w:rsidP="007D3DE7">
      <w:pPr>
        <w:rPr>
          <w:rFonts w:eastAsia="Calibri"/>
          <w:szCs w:val="20"/>
        </w:rPr>
      </w:pPr>
    </w:p>
    <w:p w14:paraId="19ADCA28" w14:textId="77777777" w:rsidR="007D3DE7" w:rsidRPr="00517B48" w:rsidRDefault="007D3DE7" w:rsidP="007D3DE7">
      <w:pPr>
        <w:rPr>
          <w:rFonts w:eastAsia="Calibri"/>
          <w:szCs w:val="20"/>
        </w:rPr>
      </w:pPr>
      <w:r w:rsidRPr="00517B48">
        <w:rPr>
          <w:rFonts w:eastAsia="Calibri"/>
          <w:b/>
          <w:szCs w:val="20"/>
        </w:rPr>
        <w:t>Achieving the charity’s mission, purpose, vision and values</w:t>
      </w:r>
      <w:r w:rsidRPr="00517B48">
        <w:rPr>
          <w:rFonts w:eastAsia="Calibri"/>
          <w:szCs w:val="20"/>
        </w:rPr>
        <w:t>:</w:t>
      </w:r>
    </w:p>
    <w:p w14:paraId="3B312790" w14:textId="77777777" w:rsidR="007D3DE7" w:rsidRPr="00517B48" w:rsidRDefault="007D3DE7" w:rsidP="007D3DE7">
      <w:pPr>
        <w:rPr>
          <w:rFonts w:eastAsia="Calibri" w:cstheme="minorBidi"/>
          <w:szCs w:val="20"/>
          <w:lang w:eastAsia="en-US"/>
        </w:rPr>
      </w:pPr>
    </w:p>
    <w:p w14:paraId="67C7A0A4" w14:textId="77777777" w:rsidR="007D3DE7" w:rsidRPr="00232B09" w:rsidRDefault="007D3DE7" w:rsidP="007D3DE7">
      <w:pPr>
        <w:pStyle w:val="ListParagraph"/>
        <w:numPr>
          <w:ilvl w:val="0"/>
          <w:numId w:val="8"/>
        </w:numPr>
        <w:rPr>
          <w:rFonts w:ascii="Verdana" w:eastAsia="Calibri" w:hAnsi="Verdana"/>
          <w:szCs w:val="20"/>
        </w:rPr>
      </w:pPr>
      <w:r w:rsidRPr="00232B09">
        <w:rPr>
          <w:rFonts w:ascii="Verdana" w:eastAsia="Calibri" w:hAnsi="Verdana"/>
          <w:szCs w:val="20"/>
        </w:rPr>
        <w:t>Delivering meaningful, person-led support for people living with dementia, while also providing vital respite for unpaid carers.</w:t>
      </w:r>
    </w:p>
    <w:p w14:paraId="706AB1E8" w14:textId="77777777" w:rsidR="007D3DE7" w:rsidRPr="00232B09" w:rsidRDefault="007D3DE7" w:rsidP="007D3DE7">
      <w:pPr>
        <w:pStyle w:val="ListParagraph"/>
        <w:numPr>
          <w:ilvl w:val="0"/>
          <w:numId w:val="8"/>
        </w:numPr>
        <w:rPr>
          <w:rFonts w:ascii="Verdana" w:eastAsia="Calibri" w:hAnsi="Verdana"/>
          <w:szCs w:val="20"/>
        </w:rPr>
      </w:pPr>
      <w:r w:rsidRPr="00232B09">
        <w:rPr>
          <w:rFonts w:ascii="Verdana" w:eastAsia="Calibri" w:hAnsi="Verdana"/>
          <w:szCs w:val="20"/>
        </w:rPr>
        <w:t>Strengthening the knowledge and confidence of our staff and volunteers through ongoing training on dementia related matters.</w:t>
      </w:r>
    </w:p>
    <w:p w14:paraId="4837F490" w14:textId="77777777" w:rsidR="007D3DE7" w:rsidRDefault="007D3DE7" w:rsidP="007D3DE7">
      <w:pPr>
        <w:pStyle w:val="ListParagraph"/>
        <w:numPr>
          <w:ilvl w:val="0"/>
          <w:numId w:val="8"/>
        </w:numPr>
        <w:rPr>
          <w:rFonts w:ascii="Verdana" w:eastAsia="Calibri" w:hAnsi="Verdana"/>
          <w:szCs w:val="20"/>
        </w:rPr>
      </w:pPr>
      <w:r w:rsidRPr="00232B09">
        <w:rPr>
          <w:rFonts w:ascii="Verdana" w:eastAsia="Calibri" w:hAnsi="Verdana"/>
          <w:szCs w:val="20"/>
        </w:rPr>
        <w:t>Providing clear information, guidance and support to people living with dementia and to unpaid carers.</w:t>
      </w:r>
    </w:p>
    <w:p w14:paraId="20BDDD6B" w14:textId="77777777" w:rsidR="00966C29" w:rsidRDefault="00966C29" w:rsidP="00966C29">
      <w:pPr>
        <w:pStyle w:val="Heading3"/>
      </w:pPr>
      <w:bookmarkStart w:id="10" w:name="_Toc231825983"/>
      <w:r>
        <w:lastRenderedPageBreak/>
        <w:t>Our Story</w:t>
      </w:r>
      <w:bookmarkEnd w:id="10"/>
    </w:p>
    <w:p w14:paraId="2EE41888" w14:textId="77777777" w:rsidR="00966C29" w:rsidRDefault="00966C29" w:rsidP="00966C29">
      <w:r>
        <w:t xml:space="preserve"> </w:t>
      </w:r>
    </w:p>
    <w:p w14:paraId="7F8DD7E5" w14:textId="77777777" w:rsidR="00966C29" w:rsidRDefault="00966C29" w:rsidP="00966C29">
      <w:r w:rsidRPr="00DC4277">
        <w:t>Town Break Dementia Support Services began with a simple idea. People living with dementia and their families should have somewhere welcoming to go, somewhere they could meet others, share experiences and feel part of their community.</w:t>
      </w:r>
    </w:p>
    <w:p w14:paraId="7FA058C2" w14:textId="77777777" w:rsidR="00966C29" w:rsidRPr="00DC4277" w:rsidRDefault="00966C29" w:rsidP="00966C29"/>
    <w:p w14:paraId="457A1252" w14:textId="77777777" w:rsidR="00966C29" w:rsidRDefault="00966C29" w:rsidP="00966C29">
      <w:r w:rsidRPr="00DC4277">
        <w:t>More than three decades ago, local partners recognised the need for dedicated support</w:t>
      </w:r>
      <w:r>
        <w:t xml:space="preserve"> across the region</w:t>
      </w:r>
      <w:r w:rsidRPr="00DC4277">
        <w:t>. Working alongside the former Central Regional Council, now Clackmannanshire, Falkirk and Stirling Councils, the aim was to create accessible support for people living with dementia and their unpaid carers.</w:t>
      </w:r>
    </w:p>
    <w:p w14:paraId="771DB9C3" w14:textId="77777777" w:rsidR="00966C29" w:rsidRPr="00DC4277" w:rsidRDefault="00966C29" w:rsidP="00966C29"/>
    <w:p w14:paraId="4A6C7636" w14:textId="77777777" w:rsidR="00966C29" w:rsidRDefault="00966C29" w:rsidP="00966C29">
      <w:r w:rsidRPr="00DC4277">
        <w:t>In September 1992, the first Town Break</w:t>
      </w:r>
      <w:r>
        <w:t xml:space="preserve"> Dementia Support</w:t>
      </w:r>
      <w:r w:rsidRPr="00DC4277">
        <w:t xml:space="preserve"> group took place in Stirling. What started as a small local initiative quickly demonstrated the value of bringing people together in a safe and supportive environment.</w:t>
      </w:r>
    </w:p>
    <w:p w14:paraId="3DFFBF92" w14:textId="77777777" w:rsidR="00966C29" w:rsidRPr="00DC4277" w:rsidRDefault="00966C29" w:rsidP="00966C29"/>
    <w:p w14:paraId="17652898" w14:textId="77777777" w:rsidR="00966C29" w:rsidRDefault="00966C29" w:rsidP="00966C29">
      <w:r w:rsidRPr="00DC4277">
        <w:t>From those early beginnings, Town Break has grown into a trusted source of community support across Forth Valley. Our groups provide opportunities for conversation, shared activities and meaningful connection. For many people living with dementia, these spaces offer friendship, enjoyment and the chance to remain active within their communities. For unpaid carers, they provide reassurance and the opportunity to take a short but valuable break from caring responsibilities.</w:t>
      </w:r>
    </w:p>
    <w:p w14:paraId="1ED31FEB" w14:textId="77777777" w:rsidR="00966C29" w:rsidRPr="00DC4277" w:rsidRDefault="00966C29" w:rsidP="00966C29"/>
    <w:p w14:paraId="247C45E7" w14:textId="77777777" w:rsidR="00966C29" w:rsidRDefault="00966C29" w:rsidP="00966C29">
      <w:r w:rsidRPr="00DC4277">
        <w:t>Over the years, thousands of individuals and families have been supported through our services. While the organisation has developed and expanded, the heart of our work remains unchanged. We continue to focus on connection, understanding and ensuring that people affected by dementia feel welcomed and valued.</w:t>
      </w:r>
    </w:p>
    <w:p w14:paraId="4E9265FD" w14:textId="77777777" w:rsidR="00966C29" w:rsidRPr="00DC4277" w:rsidRDefault="00966C29" w:rsidP="00966C29"/>
    <w:p w14:paraId="615F8827" w14:textId="77777777" w:rsidR="00966C29" w:rsidRDefault="00966C29" w:rsidP="00966C29">
      <w:r w:rsidRPr="00DC4277">
        <w:t>The community that has grown around Town Break reflects these values. Staff, volunteers, supporters and families all contribute to creating an environment where people feel understood and supported.</w:t>
      </w:r>
    </w:p>
    <w:p w14:paraId="28F739EE" w14:textId="77777777" w:rsidR="00966C29" w:rsidRPr="00DC4277" w:rsidRDefault="00966C29" w:rsidP="00966C29"/>
    <w:p w14:paraId="2F76194F" w14:textId="77777777" w:rsidR="00966C29" w:rsidRPr="00DC4277" w:rsidRDefault="00966C29" w:rsidP="00966C29">
      <w:r w:rsidRPr="00DC4277">
        <w:t>As we look to the future, our commitment remains clear. We will continue to work alongside people living with dementia and their unpaid carers, helping to build communities where everyone can continue to live well and feel connected.</w:t>
      </w:r>
    </w:p>
    <w:p w14:paraId="60B5A7DD" w14:textId="77777777" w:rsidR="00966C29" w:rsidRPr="00DC4277" w:rsidRDefault="00966C29" w:rsidP="00966C29"/>
    <w:p w14:paraId="33F5C405" w14:textId="77777777" w:rsidR="00966C29" w:rsidRPr="00DC4277" w:rsidRDefault="00966C29" w:rsidP="00966C29">
      <w:pPr>
        <w:rPr>
          <w:b/>
          <w:bCs/>
        </w:rPr>
      </w:pPr>
      <w:r w:rsidRPr="00DC4277">
        <w:rPr>
          <w:b/>
          <w:bCs/>
        </w:rPr>
        <w:t>Our Impact Since 1992</w:t>
      </w:r>
    </w:p>
    <w:p w14:paraId="766DBB85" w14:textId="77777777" w:rsidR="00966C29" w:rsidRPr="00DC4277" w:rsidRDefault="00966C29" w:rsidP="00966C29">
      <w:pPr>
        <w:rPr>
          <w:b/>
          <w:bCs/>
        </w:rPr>
      </w:pPr>
    </w:p>
    <w:p w14:paraId="6ABFD6FF" w14:textId="77777777" w:rsidR="00966C29" w:rsidRPr="005F4DC3" w:rsidRDefault="00966C29" w:rsidP="00966C29">
      <w:pPr>
        <w:pStyle w:val="ListParagraph"/>
        <w:numPr>
          <w:ilvl w:val="0"/>
          <w:numId w:val="31"/>
        </w:numPr>
        <w:rPr>
          <w:rFonts w:ascii="Verdana" w:hAnsi="Verdana"/>
        </w:rPr>
      </w:pPr>
      <w:r w:rsidRPr="005F4DC3">
        <w:rPr>
          <w:rFonts w:ascii="Verdana" w:hAnsi="Verdana"/>
        </w:rPr>
        <w:t>23,100 families supported across Forth Valley</w:t>
      </w:r>
    </w:p>
    <w:p w14:paraId="5CA7F43D" w14:textId="77777777" w:rsidR="00966C29" w:rsidRPr="005F4DC3" w:rsidRDefault="00966C29" w:rsidP="00966C29">
      <w:pPr>
        <w:pStyle w:val="ListParagraph"/>
        <w:numPr>
          <w:ilvl w:val="0"/>
          <w:numId w:val="31"/>
        </w:numPr>
        <w:rPr>
          <w:rFonts w:ascii="Verdana" w:hAnsi="Verdana"/>
        </w:rPr>
      </w:pPr>
      <w:r w:rsidRPr="005F4DC3">
        <w:rPr>
          <w:rFonts w:ascii="Verdana" w:hAnsi="Verdana"/>
        </w:rPr>
        <w:t>1,230 volunteers who have given their time and compassion</w:t>
      </w:r>
    </w:p>
    <w:p w14:paraId="3251AED0" w14:textId="77777777" w:rsidR="00966C29" w:rsidRPr="005F4DC3" w:rsidRDefault="00966C29" w:rsidP="00966C29">
      <w:pPr>
        <w:pStyle w:val="ListParagraph"/>
        <w:numPr>
          <w:ilvl w:val="0"/>
          <w:numId w:val="31"/>
        </w:numPr>
        <w:rPr>
          <w:rFonts w:ascii="Verdana" w:hAnsi="Verdana"/>
        </w:rPr>
      </w:pPr>
      <w:r w:rsidRPr="005F4DC3">
        <w:rPr>
          <w:rFonts w:ascii="Verdana" w:hAnsi="Verdana"/>
        </w:rPr>
        <w:t>£3.2 million secured in grants and trust funding to sustain our work</w:t>
      </w:r>
    </w:p>
    <w:p w14:paraId="02AC3590" w14:textId="77777777" w:rsidR="00966C29" w:rsidRDefault="00966C29" w:rsidP="00966C29">
      <w:r>
        <w:rPr>
          <w:noProof/>
        </w:rPr>
        <w:drawing>
          <wp:anchor distT="0" distB="0" distL="114300" distR="114300" simplePos="0" relativeHeight="251683846" behindDoc="0" locked="0" layoutInCell="1" allowOverlap="1" wp14:anchorId="08B867D5" wp14:editId="6F329162">
            <wp:simplePos x="0" y="0"/>
            <wp:positionH relativeFrom="margin">
              <wp:align>center</wp:align>
            </wp:positionH>
            <wp:positionV relativeFrom="paragraph">
              <wp:posOffset>10795</wp:posOffset>
            </wp:positionV>
            <wp:extent cx="4079875" cy="2296160"/>
            <wp:effectExtent l="0" t="0" r="0" b="8890"/>
            <wp:wrapSquare wrapText="bothSides"/>
            <wp:docPr id="547104900" name="Picture 5" descr="May be an image of one or mor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ay be an image of one or more peop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79875" cy="229616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br/>
      </w:r>
    </w:p>
    <w:p w14:paraId="238F7A2E" w14:textId="77777777" w:rsidR="00966C29" w:rsidRDefault="00966C29" w:rsidP="00966C29"/>
    <w:p w14:paraId="524EF846" w14:textId="77777777" w:rsidR="00966C29" w:rsidRDefault="00966C29" w:rsidP="00966C29"/>
    <w:p w14:paraId="3A9783CD" w14:textId="77777777" w:rsidR="00966C29" w:rsidRDefault="00966C29" w:rsidP="00966C29"/>
    <w:p w14:paraId="61A8184D" w14:textId="77777777" w:rsidR="00966C29" w:rsidRDefault="00966C29" w:rsidP="00966C29"/>
    <w:p w14:paraId="08B93118" w14:textId="77777777" w:rsidR="00966C29" w:rsidRDefault="00966C29" w:rsidP="00966C29"/>
    <w:p w14:paraId="439D2782" w14:textId="77777777" w:rsidR="00966C29" w:rsidRDefault="00966C29" w:rsidP="00966C29"/>
    <w:p w14:paraId="7F016C22" w14:textId="77777777" w:rsidR="00966C29" w:rsidRDefault="00966C29" w:rsidP="00966C29"/>
    <w:p w14:paraId="749E403F" w14:textId="77777777" w:rsidR="00966C29" w:rsidRDefault="00966C29" w:rsidP="00966C29"/>
    <w:p w14:paraId="7613A04D" w14:textId="77777777" w:rsidR="00966C29" w:rsidRDefault="00966C29" w:rsidP="00966C29"/>
    <w:p w14:paraId="69F9AE12" w14:textId="77777777" w:rsidR="00966C29" w:rsidRDefault="00966C29" w:rsidP="00966C29"/>
    <w:p w14:paraId="2A97CB5F" w14:textId="77777777" w:rsidR="00966C29" w:rsidRDefault="00966C29" w:rsidP="00966C29"/>
    <w:p w14:paraId="1C61C565" w14:textId="77777777" w:rsidR="00966C29" w:rsidRDefault="00966C29" w:rsidP="00966C29"/>
    <w:p w14:paraId="6DDE6AE9" w14:textId="77777777" w:rsidR="00966C29" w:rsidRDefault="00966C29" w:rsidP="00966C29"/>
    <w:p w14:paraId="560338F8" w14:textId="25ACDE99" w:rsidR="008522B2" w:rsidRDefault="008522B2" w:rsidP="008522B2">
      <w:pPr>
        <w:pStyle w:val="Heading3"/>
      </w:pPr>
      <w:bookmarkStart w:id="11" w:name="_Toc138407876"/>
      <w:bookmarkStart w:id="12" w:name="_Toc194932163"/>
      <w:bookmarkStart w:id="13" w:name="_Toc231825984"/>
      <w:r>
        <w:lastRenderedPageBreak/>
        <w:t>Our Service</w:t>
      </w:r>
      <w:bookmarkEnd w:id="11"/>
      <w:r w:rsidR="00544A3C">
        <w:t>s</w:t>
      </w:r>
      <w:bookmarkEnd w:id="12"/>
      <w:bookmarkEnd w:id="13"/>
    </w:p>
    <w:p w14:paraId="54AD7076" w14:textId="62AFECB9" w:rsidR="008522B2" w:rsidRDefault="008522B2" w:rsidP="008522B2"/>
    <w:p w14:paraId="1CC04E10" w14:textId="12196BE6" w:rsidR="008522B2" w:rsidRDefault="001F432D" w:rsidP="008522B2">
      <w:r>
        <w:rPr>
          <w:noProof/>
        </w:rPr>
        <w:drawing>
          <wp:anchor distT="0" distB="0" distL="114300" distR="114300" simplePos="0" relativeHeight="251658241" behindDoc="0" locked="0" layoutInCell="1" allowOverlap="1" wp14:anchorId="06916CBB" wp14:editId="424BC0DC">
            <wp:simplePos x="0" y="0"/>
            <wp:positionH relativeFrom="margin">
              <wp:align>center</wp:align>
            </wp:positionH>
            <wp:positionV relativeFrom="paragraph">
              <wp:posOffset>4445</wp:posOffset>
            </wp:positionV>
            <wp:extent cx="4067175" cy="3536315"/>
            <wp:effectExtent l="0" t="0" r="0" b="0"/>
            <wp:wrapNone/>
            <wp:docPr id="9" name="Picture 9" descr="NHS Forth Valley – 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Forth Valley – Abou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7175" cy="3536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7F8492" w14:textId="07BB17A8" w:rsidR="008522B2" w:rsidRDefault="008522B2" w:rsidP="008522B2"/>
    <w:p w14:paraId="6F0D96D3" w14:textId="77777777" w:rsidR="008522B2" w:rsidRDefault="008522B2" w:rsidP="008522B2"/>
    <w:p w14:paraId="776008EC" w14:textId="77777777" w:rsidR="008522B2" w:rsidRDefault="008522B2" w:rsidP="008522B2"/>
    <w:p w14:paraId="3A4331B5" w14:textId="77777777" w:rsidR="008522B2" w:rsidRDefault="008522B2" w:rsidP="008522B2"/>
    <w:p w14:paraId="3ED6BCDA" w14:textId="77777777" w:rsidR="008522B2" w:rsidRDefault="008522B2" w:rsidP="008522B2"/>
    <w:p w14:paraId="4F17D7B4" w14:textId="702C71EE" w:rsidR="008522B2" w:rsidRDefault="008522B2" w:rsidP="008522B2"/>
    <w:p w14:paraId="60BAEC6E" w14:textId="77777777" w:rsidR="008522B2" w:rsidRDefault="008522B2" w:rsidP="008522B2"/>
    <w:p w14:paraId="7E0D2235" w14:textId="77777777" w:rsidR="008522B2" w:rsidRDefault="008522B2" w:rsidP="008522B2"/>
    <w:p w14:paraId="58E63AD2" w14:textId="77777777" w:rsidR="008522B2" w:rsidRDefault="008522B2" w:rsidP="008522B2"/>
    <w:p w14:paraId="136B75F7" w14:textId="77777777" w:rsidR="008522B2" w:rsidRDefault="008522B2" w:rsidP="008522B2"/>
    <w:p w14:paraId="1C9938E2" w14:textId="77777777" w:rsidR="008522B2" w:rsidRDefault="008522B2" w:rsidP="008522B2"/>
    <w:p w14:paraId="3D27F9C3" w14:textId="77777777" w:rsidR="008522B2" w:rsidRDefault="008522B2" w:rsidP="008522B2"/>
    <w:p w14:paraId="41A58881" w14:textId="77777777" w:rsidR="008522B2" w:rsidRDefault="008522B2" w:rsidP="008522B2"/>
    <w:p w14:paraId="06728E77" w14:textId="77777777" w:rsidR="008522B2" w:rsidRDefault="008522B2" w:rsidP="008522B2"/>
    <w:p w14:paraId="73D01749" w14:textId="77777777" w:rsidR="008522B2" w:rsidRDefault="008522B2" w:rsidP="008522B2"/>
    <w:p w14:paraId="111A443B" w14:textId="77777777" w:rsidR="008522B2" w:rsidRDefault="008522B2" w:rsidP="008522B2"/>
    <w:p w14:paraId="37B856E3" w14:textId="77777777" w:rsidR="008522B2" w:rsidRDefault="008522B2" w:rsidP="008522B2"/>
    <w:p w14:paraId="35EA18EF" w14:textId="77777777" w:rsidR="008522B2" w:rsidRDefault="008522B2" w:rsidP="008522B2"/>
    <w:p w14:paraId="70CB53D3" w14:textId="77777777" w:rsidR="008522B2" w:rsidRDefault="008522B2" w:rsidP="008522B2"/>
    <w:p w14:paraId="435BBF09" w14:textId="77777777" w:rsidR="008522B2" w:rsidRDefault="008522B2" w:rsidP="008522B2"/>
    <w:p w14:paraId="31BCA000" w14:textId="77777777" w:rsidR="008522B2" w:rsidRDefault="008522B2" w:rsidP="008522B2"/>
    <w:p w14:paraId="6613B0A2" w14:textId="77777777" w:rsidR="002044BB" w:rsidRDefault="002044BB" w:rsidP="008522B2"/>
    <w:p w14:paraId="3EDCDD42" w14:textId="024151CD" w:rsidR="001C00F3" w:rsidRDefault="0039192D" w:rsidP="008522B2">
      <w:r>
        <w:t xml:space="preserve"> </w:t>
      </w:r>
    </w:p>
    <w:tbl>
      <w:tblPr>
        <w:tblStyle w:val="GridTable2-Accent1"/>
        <w:tblW w:w="0" w:type="auto"/>
        <w:tblLook w:val="04A0" w:firstRow="1" w:lastRow="0" w:firstColumn="1" w:lastColumn="0" w:noHBand="0" w:noVBand="1"/>
      </w:tblPr>
      <w:tblGrid>
        <w:gridCol w:w="2410"/>
        <w:gridCol w:w="3260"/>
        <w:gridCol w:w="3346"/>
      </w:tblGrid>
      <w:tr w:rsidR="008522B2" w:rsidRPr="00C63C8F" w14:paraId="53544558" w14:textId="77777777" w:rsidTr="00020E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8764F82" w14:textId="28F48E14" w:rsidR="008522B2" w:rsidRPr="008E5F6F" w:rsidRDefault="00296974" w:rsidP="008B54E6">
            <w:pPr>
              <w:spacing w:line="276" w:lineRule="auto"/>
              <w:rPr>
                <w:sz w:val="16"/>
                <w:szCs w:val="14"/>
              </w:rPr>
            </w:pPr>
            <w:r w:rsidRPr="008E5F6F">
              <w:rPr>
                <w:sz w:val="16"/>
                <w:szCs w:val="14"/>
              </w:rPr>
              <w:t xml:space="preserve">Day </w:t>
            </w:r>
          </w:p>
        </w:tc>
        <w:tc>
          <w:tcPr>
            <w:tcW w:w="3260" w:type="dxa"/>
          </w:tcPr>
          <w:p w14:paraId="2DD503DF" w14:textId="4B902F8F" w:rsidR="008522B2" w:rsidRPr="008E5F6F" w:rsidRDefault="00E91844" w:rsidP="008B54E6">
            <w:pPr>
              <w:spacing w:line="276" w:lineRule="auto"/>
              <w:cnfStyle w:val="100000000000" w:firstRow="1" w:lastRow="0" w:firstColumn="0" w:lastColumn="0" w:oddVBand="0" w:evenVBand="0" w:oddHBand="0" w:evenHBand="0" w:firstRowFirstColumn="0" w:firstRowLastColumn="0" w:lastRowFirstColumn="0" w:lastRowLastColumn="0"/>
              <w:rPr>
                <w:sz w:val="16"/>
                <w:szCs w:val="14"/>
              </w:rPr>
            </w:pPr>
            <w:r w:rsidRPr="008E5F6F">
              <w:rPr>
                <w:sz w:val="16"/>
                <w:szCs w:val="14"/>
              </w:rPr>
              <w:t>Morning</w:t>
            </w:r>
            <w:r w:rsidR="0044054C" w:rsidRPr="008E5F6F">
              <w:rPr>
                <w:sz w:val="16"/>
                <w:szCs w:val="14"/>
              </w:rPr>
              <w:t xml:space="preserve"> </w:t>
            </w:r>
            <w:r w:rsidR="008522B2" w:rsidRPr="008E5F6F">
              <w:rPr>
                <w:sz w:val="16"/>
                <w:szCs w:val="14"/>
              </w:rPr>
              <w:t>(10:00 – 12:00)</w:t>
            </w:r>
          </w:p>
        </w:tc>
        <w:tc>
          <w:tcPr>
            <w:tcW w:w="3346" w:type="dxa"/>
          </w:tcPr>
          <w:p w14:paraId="60024D17" w14:textId="4C11C503" w:rsidR="008522B2" w:rsidRPr="008E5F6F" w:rsidRDefault="00E91844" w:rsidP="008B54E6">
            <w:pPr>
              <w:spacing w:line="276" w:lineRule="auto"/>
              <w:cnfStyle w:val="100000000000" w:firstRow="1" w:lastRow="0" w:firstColumn="0" w:lastColumn="0" w:oddVBand="0" w:evenVBand="0" w:oddHBand="0" w:evenHBand="0" w:firstRowFirstColumn="0" w:firstRowLastColumn="0" w:lastRowFirstColumn="0" w:lastRowLastColumn="0"/>
              <w:rPr>
                <w:sz w:val="16"/>
                <w:szCs w:val="14"/>
              </w:rPr>
            </w:pPr>
            <w:r w:rsidRPr="008E5F6F">
              <w:rPr>
                <w:sz w:val="16"/>
                <w:szCs w:val="14"/>
              </w:rPr>
              <w:t>Afternoon</w:t>
            </w:r>
            <w:r w:rsidR="008522B2" w:rsidRPr="008E5F6F">
              <w:rPr>
                <w:sz w:val="16"/>
                <w:szCs w:val="14"/>
              </w:rPr>
              <w:t xml:space="preserve"> (12:00 – 16:00)</w:t>
            </w:r>
          </w:p>
        </w:tc>
      </w:tr>
      <w:tr w:rsidR="008522B2" w:rsidRPr="0064036A" w14:paraId="64F6BE37" w14:textId="77777777" w:rsidTr="00020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2F52093" w14:textId="77777777" w:rsidR="008522B2" w:rsidRPr="008E5F6F" w:rsidRDefault="008522B2" w:rsidP="008B54E6">
            <w:pPr>
              <w:spacing w:line="276" w:lineRule="auto"/>
              <w:rPr>
                <w:sz w:val="16"/>
                <w:szCs w:val="14"/>
              </w:rPr>
            </w:pPr>
            <w:r w:rsidRPr="008E5F6F">
              <w:rPr>
                <w:sz w:val="16"/>
                <w:szCs w:val="14"/>
              </w:rPr>
              <w:t xml:space="preserve">Monday </w:t>
            </w:r>
          </w:p>
        </w:tc>
        <w:tc>
          <w:tcPr>
            <w:tcW w:w="3260" w:type="dxa"/>
          </w:tcPr>
          <w:p w14:paraId="210162BD" w14:textId="5A03F67C" w:rsidR="000626B2" w:rsidRPr="008E5F6F" w:rsidRDefault="002044BB" w:rsidP="005822A5">
            <w:pPr>
              <w:pStyle w:val="ListParagraph"/>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Bellfield</w:t>
            </w:r>
            <w:r w:rsidR="008522B2" w:rsidRPr="008E5F6F">
              <w:rPr>
                <w:rFonts w:ascii="Verdana" w:hAnsi="Verdana" w:cs="Arial"/>
                <w:sz w:val="16"/>
                <w:szCs w:val="14"/>
              </w:rPr>
              <w:t xml:space="preserve"> </w:t>
            </w:r>
            <w:r w:rsidR="00772B32" w:rsidRPr="008E5F6F">
              <w:rPr>
                <w:rFonts w:ascii="Verdana" w:hAnsi="Verdana" w:cs="Arial"/>
                <w:sz w:val="16"/>
                <w:szCs w:val="14"/>
              </w:rPr>
              <w:t xml:space="preserve">Social Group </w:t>
            </w:r>
          </w:p>
          <w:p w14:paraId="1F495050" w14:textId="24688D5D" w:rsidR="00CE7F6E" w:rsidRPr="008E5F6F" w:rsidRDefault="00A80F76" w:rsidP="005822A5">
            <w:pPr>
              <w:pStyle w:val="ListParagraph"/>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Alva</w:t>
            </w:r>
            <w:r w:rsidR="00CE7F6E" w:rsidRPr="008E5F6F">
              <w:rPr>
                <w:rFonts w:ascii="Verdana" w:hAnsi="Verdana" w:cs="Arial"/>
                <w:sz w:val="16"/>
                <w:szCs w:val="14"/>
              </w:rPr>
              <w:t xml:space="preserve"> Brunch Group</w:t>
            </w:r>
            <w:r w:rsidR="00772B32" w:rsidRPr="008E5F6F">
              <w:rPr>
                <w:rFonts w:ascii="Verdana" w:hAnsi="Verdana" w:cs="Arial"/>
                <w:sz w:val="16"/>
                <w:szCs w:val="14"/>
              </w:rPr>
              <w:t xml:space="preserve"> </w:t>
            </w:r>
          </w:p>
          <w:p w14:paraId="2BF876D9" w14:textId="4DE387E0" w:rsidR="002044BB" w:rsidRPr="008E5F6F" w:rsidRDefault="002044BB" w:rsidP="005822A5">
            <w:pPr>
              <w:pStyle w:val="ListParagraph"/>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Carer Support</w:t>
            </w:r>
            <w:r w:rsidR="00D106A3">
              <w:rPr>
                <w:rFonts w:ascii="Verdana" w:hAnsi="Verdana" w:cs="Arial"/>
                <w:sz w:val="16"/>
                <w:szCs w:val="14"/>
              </w:rPr>
              <w:t xml:space="preserve"> </w:t>
            </w:r>
            <w:r w:rsidR="00A77DF3" w:rsidRPr="008E5F6F">
              <w:rPr>
                <w:rFonts w:ascii="Verdana" w:hAnsi="Verdana" w:cs="Arial"/>
                <w:sz w:val="16"/>
                <w:szCs w:val="14"/>
              </w:rPr>
              <w:t>(</w:t>
            </w:r>
            <w:r w:rsidR="008E5F6F" w:rsidRPr="008E5F6F">
              <w:rPr>
                <w:rFonts w:ascii="Verdana" w:hAnsi="Verdana" w:cs="Arial"/>
                <w:sz w:val="16"/>
                <w:szCs w:val="14"/>
              </w:rPr>
              <w:t>Monthly</w:t>
            </w:r>
            <w:r w:rsidR="00A77DF3" w:rsidRPr="008E5F6F">
              <w:rPr>
                <w:rFonts w:ascii="Verdana" w:hAnsi="Verdana" w:cs="Arial"/>
                <w:sz w:val="16"/>
                <w:szCs w:val="14"/>
              </w:rPr>
              <w:t>)</w:t>
            </w:r>
          </w:p>
          <w:p w14:paraId="33B045FC" w14:textId="522D0E7A" w:rsidR="008522B2" w:rsidRPr="008E5F6F" w:rsidRDefault="008522B2" w:rsidP="00772B32">
            <w:pPr>
              <w:pStyle w:val="ListParagraph"/>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p>
        </w:tc>
        <w:tc>
          <w:tcPr>
            <w:tcW w:w="3346" w:type="dxa"/>
          </w:tcPr>
          <w:p w14:paraId="0C799969" w14:textId="2CE0898C" w:rsidR="008522B2" w:rsidRPr="008E5F6F" w:rsidRDefault="00AD187A" w:rsidP="005822A5">
            <w:pPr>
              <w:pStyle w:val="ListParagraph"/>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Bellfield</w:t>
            </w:r>
            <w:r w:rsidR="008522B2" w:rsidRPr="008E5F6F">
              <w:rPr>
                <w:rFonts w:ascii="Verdana" w:hAnsi="Verdana" w:cs="Arial"/>
                <w:sz w:val="16"/>
                <w:szCs w:val="14"/>
              </w:rPr>
              <w:t xml:space="preserve"> </w:t>
            </w:r>
            <w:r w:rsidR="00772B32" w:rsidRPr="008E5F6F">
              <w:rPr>
                <w:rFonts w:ascii="Verdana" w:hAnsi="Verdana" w:cs="Arial"/>
                <w:sz w:val="16"/>
                <w:szCs w:val="14"/>
              </w:rPr>
              <w:t xml:space="preserve">Social Group </w:t>
            </w:r>
          </w:p>
          <w:p w14:paraId="32780C1A" w14:textId="3D098C49" w:rsidR="008522B2" w:rsidRPr="008E5F6F" w:rsidRDefault="008522B2" w:rsidP="005822A5">
            <w:pPr>
              <w:pStyle w:val="ListParagraph"/>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4"/>
              </w:rPr>
            </w:pPr>
            <w:r w:rsidRPr="008E5F6F">
              <w:rPr>
                <w:rFonts w:ascii="Verdana" w:hAnsi="Verdana" w:cs="Arial"/>
                <w:sz w:val="16"/>
                <w:szCs w:val="14"/>
              </w:rPr>
              <w:t xml:space="preserve">Stirling </w:t>
            </w:r>
            <w:r w:rsidR="00CE7F6E" w:rsidRPr="008E5F6F">
              <w:rPr>
                <w:rFonts w:ascii="Verdana" w:hAnsi="Verdana" w:cs="Arial"/>
                <w:sz w:val="16"/>
                <w:szCs w:val="14"/>
              </w:rPr>
              <w:t>Lunch Group</w:t>
            </w:r>
            <w:r w:rsidR="00772B32" w:rsidRPr="008E5F6F">
              <w:rPr>
                <w:rFonts w:ascii="Verdana" w:hAnsi="Verdana" w:cs="Arial"/>
                <w:sz w:val="16"/>
                <w:szCs w:val="14"/>
              </w:rPr>
              <w:t xml:space="preserve"> </w:t>
            </w:r>
          </w:p>
          <w:p w14:paraId="2FFF01D9" w14:textId="692856FC" w:rsidR="00772B32" w:rsidRPr="008E5F6F" w:rsidRDefault="00A80F76" w:rsidP="005822A5">
            <w:pPr>
              <w:pStyle w:val="ListParagraph"/>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4"/>
              </w:rPr>
            </w:pPr>
            <w:r w:rsidRPr="008E5F6F">
              <w:rPr>
                <w:rFonts w:ascii="Verdana" w:hAnsi="Verdana" w:cs="Arial"/>
                <w:sz w:val="16"/>
                <w:szCs w:val="14"/>
              </w:rPr>
              <w:t>Alva</w:t>
            </w:r>
            <w:r w:rsidR="00772B32" w:rsidRPr="008E5F6F">
              <w:rPr>
                <w:rFonts w:ascii="Verdana" w:hAnsi="Verdana" w:cs="Arial"/>
                <w:sz w:val="16"/>
                <w:szCs w:val="14"/>
              </w:rPr>
              <w:t xml:space="preserve"> Social Group</w:t>
            </w:r>
          </w:p>
        </w:tc>
      </w:tr>
      <w:tr w:rsidR="008522B2" w:rsidRPr="0064036A" w14:paraId="6016E60E" w14:textId="77777777" w:rsidTr="00020EC7">
        <w:tc>
          <w:tcPr>
            <w:cnfStyle w:val="001000000000" w:firstRow="0" w:lastRow="0" w:firstColumn="1" w:lastColumn="0" w:oddVBand="0" w:evenVBand="0" w:oddHBand="0" w:evenHBand="0" w:firstRowFirstColumn="0" w:firstRowLastColumn="0" w:lastRowFirstColumn="0" w:lastRowLastColumn="0"/>
            <w:tcW w:w="2410" w:type="dxa"/>
          </w:tcPr>
          <w:p w14:paraId="68EC42C2" w14:textId="77777777" w:rsidR="008522B2" w:rsidRPr="008E5F6F" w:rsidRDefault="008522B2" w:rsidP="008B54E6">
            <w:pPr>
              <w:spacing w:line="276" w:lineRule="auto"/>
              <w:rPr>
                <w:sz w:val="16"/>
                <w:szCs w:val="14"/>
              </w:rPr>
            </w:pPr>
            <w:r w:rsidRPr="008E5F6F">
              <w:rPr>
                <w:sz w:val="16"/>
                <w:szCs w:val="14"/>
              </w:rPr>
              <w:t>Tuesday</w:t>
            </w:r>
          </w:p>
        </w:tc>
        <w:tc>
          <w:tcPr>
            <w:tcW w:w="3260" w:type="dxa"/>
          </w:tcPr>
          <w:p w14:paraId="4AC9F334" w14:textId="076B37CA" w:rsidR="008522B2" w:rsidRPr="008E5F6F" w:rsidRDefault="00A80F76" w:rsidP="005822A5">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Cam</w:t>
            </w:r>
            <w:r w:rsidR="00AD2DA4" w:rsidRPr="008E5F6F">
              <w:rPr>
                <w:rFonts w:ascii="Verdana" w:hAnsi="Verdana" w:cs="Arial"/>
                <w:sz w:val="16"/>
                <w:szCs w:val="14"/>
              </w:rPr>
              <w:t>elon</w:t>
            </w:r>
            <w:r w:rsidR="00CE7F6E" w:rsidRPr="008E5F6F">
              <w:rPr>
                <w:rFonts w:ascii="Verdana" w:hAnsi="Verdana" w:cs="Arial"/>
                <w:sz w:val="16"/>
                <w:szCs w:val="14"/>
              </w:rPr>
              <w:t xml:space="preserve"> Social Group</w:t>
            </w:r>
            <w:r w:rsidR="00732D98" w:rsidRPr="008E5F6F">
              <w:rPr>
                <w:rFonts w:ascii="Verdana" w:hAnsi="Verdana" w:cs="Arial"/>
                <w:sz w:val="16"/>
                <w:szCs w:val="14"/>
              </w:rPr>
              <w:t xml:space="preserve"> </w:t>
            </w:r>
          </w:p>
          <w:p w14:paraId="4083ECDB" w14:textId="7ECC4AAA" w:rsidR="00544A3C" w:rsidRPr="008E5F6F" w:rsidRDefault="00544A3C" w:rsidP="009866CB">
            <w:pPr>
              <w:pStyle w:val="ListParagraph"/>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4"/>
              </w:rPr>
            </w:pPr>
          </w:p>
        </w:tc>
        <w:tc>
          <w:tcPr>
            <w:tcW w:w="3346" w:type="dxa"/>
          </w:tcPr>
          <w:p w14:paraId="495CD062" w14:textId="27081209" w:rsidR="009866CB" w:rsidRPr="009866CB" w:rsidRDefault="009866CB" w:rsidP="009866CB">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4"/>
              </w:rPr>
            </w:pPr>
            <w:r w:rsidRPr="008E5F6F">
              <w:rPr>
                <w:rFonts w:ascii="Verdana" w:hAnsi="Verdana" w:cs="Arial"/>
                <w:sz w:val="16"/>
                <w:szCs w:val="14"/>
              </w:rPr>
              <w:t xml:space="preserve">Camelon Lunch Group  </w:t>
            </w:r>
          </w:p>
          <w:p w14:paraId="202254AB" w14:textId="2800FFA9" w:rsidR="008522B2" w:rsidRPr="008E5F6F" w:rsidRDefault="00AD2DA4" w:rsidP="005822A5">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Killearn</w:t>
            </w:r>
            <w:r w:rsidR="008522B2" w:rsidRPr="008E5F6F">
              <w:rPr>
                <w:rFonts w:ascii="Verdana" w:hAnsi="Verdana" w:cs="Arial"/>
                <w:sz w:val="16"/>
                <w:szCs w:val="14"/>
              </w:rPr>
              <w:t xml:space="preserve"> </w:t>
            </w:r>
            <w:r w:rsidR="00CE7F6E" w:rsidRPr="008E5F6F">
              <w:rPr>
                <w:rFonts w:ascii="Verdana" w:hAnsi="Verdana" w:cs="Arial"/>
                <w:sz w:val="16"/>
                <w:szCs w:val="14"/>
              </w:rPr>
              <w:t xml:space="preserve">Social </w:t>
            </w:r>
            <w:r w:rsidR="00DC0D0A" w:rsidRPr="008E5F6F">
              <w:rPr>
                <w:rFonts w:ascii="Verdana" w:hAnsi="Verdana" w:cs="Arial"/>
                <w:sz w:val="16"/>
                <w:szCs w:val="14"/>
              </w:rPr>
              <w:t>Group</w:t>
            </w:r>
            <w:r w:rsidR="00FD65EE" w:rsidRPr="008E5F6F">
              <w:rPr>
                <w:rFonts w:ascii="Verdana" w:hAnsi="Verdana" w:cs="Arial"/>
                <w:sz w:val="16"/>
                <w:szCs w:val="14"/>
              </w:rPr>
              <w:t xml:space="preserve"> </w:t>
            </w:r>
          </w:p>
        </w:tc>
      </w:tr>
      <w:tr w:rsidR="008522B2" w:rsidRPr="0064036A" w14:paraId="10EC5A98" w14:textId="77777777" w:rsidTr="00020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984A14B" w14:textId="77777777" w:rsidR="008522B2" w:rsidRPr="008E5F6F" w:rsidRDefault="008522B2" w:rsidP="008B54E6">
            <w:pPr>
              <w:spacing w:line="276" w:lineRule="auto"/>
              <w:rPr>
                <w:sz w:val="16"/>
                <w:szCs w:val="14"/>
              </w:rPr>
            </w:pPr>
            <w:r w:rsidRPr="008E5F6F">
              <w:rPr>
                <w:sz w:val="16"/>
                <w:szCs w:val="14"/>
              </w:rPr>
              <w:t>Wednesday</w:t>
            </w:r>
          </w:p>
        </w:tc>
        <w:tc>
          <w:tcPr>
            <w:tcW w:w="3260" w:type="dxa"/>
          </w:tcPr>
          <w:p w14:paraId="202C9DE7" w14:textId="1AA946D4" w:rsidR="008522B2" w:rsidRPr="008E5F6F" w:rsidRDefault="009D1715" w:rsidP="00296974">
            <w:pPr>
              <w:pStyle w:val="ListParagraph"/>
              <w:numPr>
                <w:ilvl w:val="0"/>
                <w:numId w:val="29"/>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w:t>
            </w:r>
            <w:r w:rsidR="00FF0D95" w:rsidRPr="00FF0D95">
              <w:rPr>
                <w:rFonts w:ascii="Verdana" w:hAnsi="Verdana" w:cs="Arial"/>
                <w:sz w:val="16"/>
                <w:szCs w:val="14"/>
              </w:rPr>
              <w:t>Dedicated time for staff meetings, training and service development</w:t>
            </w:r>
            <w:r w:rsidR="00E2021C" w:rsidRPr="008E5F6F">
              <w:rPr>
                <w:rFonts w:ascii="Verdana" w:hAnsi="Verdana" w:cs="Arial"/>
                <w:sz w:val="16"/>
                <w:szCs w:val="14"/>
              </w:rPr>
              <w:t>.)</w:t>
            </w:r>
          </w:p>
        </w:tc>
        <w:tc>
          <w:tcPr>
            <w:tcW w:w="3346" w:type="dxa"/>
          </w:tcPr>
          <w:p w14:paraId="6AB270B8" w14:textId="5D211F14" w:rsidR="008522B2" w:rsidRPr="008E5F6F" w:rsidRDefault="0049147D" w:rsidP="005822A5">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NPC</w:t>
            </w:r>
            <w:r w:rsidR="00383DBB" w:rsidRPr="008E5F6F">
              <w:rPr>
                <w:rFonts w:ascii="Verdana" w:hAnsi="Verdana" w:cs="Arial"/>
                <w:sz w:val="16"/>
                <w:szCs w:val="14"/>
              </w:rPr>
              <w:t xml:space="preserve"> Social Group</w:t>
            </w:r>
            <w:r w:rsidR="00773FA3" w:rsidRPr="008E5F6F">
              <w:rPr>
                <w:rFonts w:ascii="Verdana" w:hAnsi="Verdana" w:cs="Arial"/>
                <w:sz w:val="16"/>
                <w:szCs w:val="14"/>
              </w:rPr>
              <w:t xml:space="preserve"> </w:t>
            </w:r>
          </w:p>
          <w:p w14:paraId="1E92F914" w14:textId="5AB21CDA" w:rsidR="003603E7" w:rsidRPr="008E5F6F" w:rsidRDefault="00962822" w:rsidP="005822A5">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Bellfield</w:t>
            </w:r>
            <w:r w:rsidR="003603E7" w:rsidRPr="008E5F6F">
              <w:rPr>
                <w:rFonts w:ascii="Verdana" w:hAnsi="Verdana" w:cs="Arial"/>
                <w:sz w:val="16"/>
                <w:szCs w:val="14"/>
              </w:rPr>
              <w:t xml:space="preserve"> Lunch Group </w:t>
            </w:r>
          </w:p>
          <w:p w14:paraId="5A9B3FD3" w14:textId="1C37C893" w:rsidR="008522B2" w:rsidRPr="008E5F6F" w:rsidRDefault="00962822" w:rsidP="00FF0D95">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Grangemouth</w:t>
            </w:r>
            <w:r w:rsidR="00581F62" w:rsidRPr="008E5F6F">
              <w:rPr>
                <w:rFonts w:ascii="Verdana" w:hAnsi="Verdana" w:cs="Arial"/>
                <w:sz w:val="16"/>
                <w:szCs w:val="14"/>
              </w:rPr>
              <w:t xml:space="preserve"> </w:t>
            </w:r>
            <w:r w:rsidR="004B50BD" w:rsidRPr="008E5F6F">
              <w:rPr>
                <w:rFonts w:ascii="Verdana" w:hAnsi="Verdana" w:cs="Arial"/>
                <w:sz w:val="16"/>
                <w:szCs w:val="14"/>
              </w:rPr>
              <w:t>Social Group</w:t>
            </w:r>
            <w:r w:rsidR="00773FA3" w:rsidRPr="008E5F6F">
              <w:rPr>
                <w:rFonts w:ascii="Verdana" w:hAnsi="Verdana" w:cs="Arial"/>
                <w:sz w:val="16"/>
                <w:szCs w:val="14"/>
              </w:rPr>
              <w:t xml:space="preserve"> </w:t>
            </w:r>
          </w:p>
        </w:tc>
      </w:tr>
      <w:tr w:rsidR="008522B2" w:rsidRPr="0064036A" w14:paraId="08BE3592" w14:textId="77777777" w:rsidTr="00020EC7">
        <w:tc>
          <w:tcPr>
            <w:cnfStyle w:val="001000000000" w:firstRow="0" w:lastRow="0" w:firstColumn="1" w:lastColumn="0" w:oddVBand="0" w:evenVBand="0" w:oddHBand="0" w:evenHBand="0" w:firstRowFirstColumn="0" w:firstRowLastColumn="0" w:lastRowFirstColumn="0" w:lastRowLastColumn="0"/>
            <w:tcW w:w="2410" w:type="dxa"/>
          </w:tcPr>
          <w:p w14:paraId="565C43FF" w14:textId="77777777" w:rsidR="008522B2" w:rsidRPr="008E5F6F" w:rsidRDefault="008522B2" w:rsidP="008B54E6">
            <w:pPr>
              <w:spacing w:line="276" w:lineRule="auto"/>
              <w:rPr>
                <w:sz w:val="16"/>
                <w:szCs w:val="14"/>
              </w:rPr>
            </w:pPr>
            <w:r w:rsidRPr="008E5F6F">
              <w:rPr>
                <w:sz w:val="16"/>
                <w:szCs w:val="14"/>
              </w:rPr>
              <w:t>Thursday</w:t>
            </w:r>
          </w:p>
        </w:tc>
        <w:tc>
          <w:tcPr>
            <w:tcW w:w="3260" w:type="dxa"/>
          </w:tcPr>
          <w:p w14:paraId="17D48E50" w14:textId="062F764B" w:rsidR="008522B2" w:rsidRPr="008E5F6F" w:rsidRDefault="00962822" w:rsidP="005822A5">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Callander</w:t>
            </w:r>
            <w:r w:rsidR="004B50BD" w:rsidRPr="008E5F6F">
              <w:rPr>
                <w:rFonts w:ascii="Verdana" w:hAnsi="Verdana" w:cs="Arial"/>
                <w:sz w:val="16"/>
                <w:szCs w:val="14"/>
              </w:rPr>
              <w:t xml:space="preserve"> Social Group</w:t>
            </w:r>
            <w:r w:rsidR="00195DFC" w:rsidRPr="008E5F6F">
              <w:rPr>
                <w:rFonts w:ascii="Verdana" w:hAnsi="Verdana" w:cs="Arial"/>
                <w:sz w:val="16"/>
                <w:szCs w:val="14"/>
              </w:rPr>
              <w:t xml:space="preserve"> </w:t>
            </w:r>
          </w:p>
          <w:p w14:paraId="2CA9721E" w14:textId="15A8AA3B" w:rsidR="00383DBB" w:rsidRPr="008E5F6F" w:rsidRDefault="00383DBB" w:rsidP="00773FA3">
            <w:pPr>
              <w:pStyle w:val="ListParagraph"/>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16"/>
                <w:szCs w:val="14"/>
              </w:rPr>
            </w:pPr>
          </w:p>
        </w:tc>
        <w:tc>
          <w:tcPr>
            <w:tcW w:w="3346" w:type="dxa"/>
          </w:tcPr>
          <w:p w14:paraId="7B8BB2A0" w14:textId="5851AFFB" w:rsidR="008522B2" w:rsidRPr="008E5F6F" w:rsidRDefault="00962822" w:rsidP="005822A5">
            <w:pPr>
              <w:pStyle w:val="ListParagraph"/>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Bannockburn</w:t>
            </w:r>
            <w:r w:rsidR="008522B2" w:rsidRPr="008E5F6F">
              <w:rPr>
                <w:rFonts w:ascii="Verdana" w:hAnsi="Verdana" w:cs="Arial"/>
                <w:sz w:val="16"/>
                <w:szCs w:val="14"/>
              </w:rPr>
              <w:t xml:space="preserve"> </w:t>
            </w:r>
            <w:r w:rsidR="004B50BD" w:rsidRPr="008E5F6F">
              <w:rPr>
                <w:rFonts w:ascii="Verdana" w:hAnsi="Verdana" w:cs="Arial"/>
                <w:sz w:val="16"/>
                <w:szCs w:val="14"/>
              </w:rPr>
              <w:t>Peer Support</w:t>
            </w:r>
            <w:r w:rsidR="00773FA3" w:rsidRPr="008E5F6F">
              <w:rPr>
                <w:rFonts w:ascii="Verdana" w:hAnsi="Verdana" w:cs="Arial"/>
                <w:sz w:val="16"/>
                <w:szCs w:val="14"/>
              </w:rPr>
              <w:t xml:space="preserve"> </w:t>
            </w:r>
          </w:p>
          <w:p w14:paraId="6AB8D793" w14:textId="3037674D" w:rsidR="002044BB" w:rsidRPr="008E5F6F" w:rsidRDefault="002044BB" w:rsidP="005822A5">
            <w:pPr>
              <w:pStyle w:val="ListParagraph"/>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Killearn Social Group</w:t>
            </w:r>
          </w:p>
          <w:p w14:paraId="64360DD9" w14:textId="71CB21D0" w:rsidR="00A77DF3" w:rsidRPr="008E5F6F" w:rsidRDefault="00A77DF3" w:rsidP="005822A5">
            <w:pPr>
              <w:pStyle w:val="ListParagraph"/>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Toastie Thursday (M</w:t>
            </w:r>
            <w:r w:rsidR="008E5F6F" w:rsidRPr="008E5F6F">
              <w:rPr>
                <w:rFonts w:ascii="Verdana" w:hAnsi="Verdana" w:cs="Arial"/>
                <w:sz w:val="16"/>
                <w:szCs w:val="14"/>
              </w:rPr>
              <w:t>onthly</w:t>
            </w:r>
            <w:r w:rsidRPr="008E5F6F">
              <w:rPr>
                <w:rFonts w:ascii="Verdana" w:hAnsi="Verdana" w:cs="Arial"/>
                <w:sz w:val="16"/>
                <w:szCs w:val="14"/>
              </w:rPr>
              <w:t>)</w:t>
            </w:r>
          </w:p>
        </w:tc>
      </w:tr>
      <w:tr w:rsidR="008522B2" w:rsidRPr="0064036A" w14:paraId="290756C8" w14:textId="77777777" w:rsidTr="00020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419DF8F" w14:textId="77777777" w:rsidR="008522B2" w:rsidRPr="008E5F6F" w:rsidRDefault="008522B2" w:rsidP="008B54E6">
            <w:pPr>
              <w:spacing w:line="276" w:lineRule="auto"/>
              <w:rPr>
                <w:sz w:val="16"/>
                <w:szCs w:val="14"/>
              </w:rPr>
            </w:pPr>
            <w:r w:rsidRPr="008E5F6F">
              <w:rPr>
                <w:sz w:val="16"/>
                <w:szCs w:val="14"/>
              </w:rPr>
              <w:t>Friday</w:t>
            </w:r>
          </w:p>
        </w:tc>
        <w:tc>
          <w:tcPr>
            <w:tcW w:w="3260" w:type="dxa"/>
          </w:tcPr>
          <w:p w14:paraId="6FA2294B" w14:textId="16F66939" w:rsidR="008522B2" w:rsidRPr="008E5F6F" w:rsidRDefault="00962822" w:rsidP="005822A5">
            <w:pPr>
              <w:pStyle w:val="ListParagraph"/>
              <w:numPr>
                <w:ilvl w:val="0"/>
                <w:numId w:val="12"/>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Camelon</w:t>
            </w:r>
            <w:r w:rsidR="008522B2" w:rsidRPr="008E5F6F">
              <w:rPr>
                <w:rFonts w:ascii="Verdana" w:hAnsi="Verdana" w:cs="Arial"/>
                <w:sz w:val="16"/>
                <w:szCs w:val="14"/>
              </w:rPr>
              <w:t xml:space="preserve"> Time Out</w:t>
            </w:r>
            <w:r w:rsidR="00773FA3" w:rsidRPr="008E5F6F">
              <w:rPr>
                <w:rFonts w:ascii="Verdana" w:hAnsi="Verdana" w:cs="Arial"/>
                <w:sz w:val="16"/>
                <w:szCs w:val="14"/>
              </w:rPr>
              <w:t xml:space="preserve"> </w:t>
            </w:r>
          </w:p>
        </w:tc>
        <w:tc>
          <w:tcPr>
            <w:tcW w:w="3346" w:type="dxa"/>
          </w:tcPr>
          <w:p w14:paraId="3B1712DD" w14:textId="5882D4F4" w:rsidR="008522B2" w:rsidRPr="008E5F6F" w:rsidRDefault="00962822" w:rsidP="005822A5">
            <w:pPr>
              <w:pStyle w:val="ListParagraph"/>
              <w:numPr>
                <w:ilvl w:val="0"/>
                <w:numId w:val="12"/>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Camelon</w:t>
            </w:r>
            <w:r w:rsidR="008522B2" w:rsidRPr="008E5F6F">
              <w:rPr>
                <w:rFonts w:ascii="Verdana" w:hAnsi="Verdana" w:cs="Arial"/>
                <w:sz w:val="16"/>
                <w:szCs w:val="14"/>
              </w:rPr>
              <w:t xml:space="preserve"> Time Out</w:t>
            </w:r>
            <w:r w:rsidR="00773FA3" w:rsidRPr="008E5F6F">
              <w:rPr>
                <w:rFonts w:ascii="Verdana" w:hAnsi="Verdana" w:cs="Arial"/>
                <w:sz w:val="16"/>
                <w:szCs w:val="14"/>
              </w:rPr>
              <w:t xml:space="preserve"> </w:t>
            </w:r>
          </w:p>
          <w:p w14:paraId="7F3B826C" w14:textId="2E3088A2" w:rsidR="008522B2" w:rsidRPr="008E5F6F" w:rsidRDefault="008522B2" w:rsidP="005822A5">
            <w:pPr>
              <w:pStyle w:val="ListParagraph"/>
              <w:numPr>
                <w:ilvl w:val="0"/>
                <w:numId w:val="12"/>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 xml:space="preserve">Stirling </w:t>
            </w:r>
            <w:r w:rsidR="004B50BD" w:rsidRPr="008E5F6F">
              <w:rPr>
                <w:rFonts w:ascii="Verdana" w:hAnsi="Verdana" w:cs="Arial"/>
                <w:sz w:val="16"/>
                <w:szCs w:val="14"/>
              </w:rPr>
              <w:t>Lunch Group</w:t>
            </w:r>
            <w:r w:rsidR="00773FA3" w:rsidRPr="008E5F6F">
              <w:rPr>
                <w:rFonts w:ascii="Verdana" w:hAnsi="Verdana" w:cs="Arial"/>
                <w:sz w:val="16"/>
                <w:szCs w:val="14"/>
              </w:rPr>
              <w:t xml:space="preserve"> </w:t>
            </w:r>
            <w:r w:rsidRPr="008E5F6F">
              <w:rPr>
                <w:rFonts w:ascii="Verdana" w:hAnsi="Verdana" w:cs="Arial"/>
                <w:sz w:val="16"/>
                <w:szCs w:val="14"/>
              </w:rPr>
              <w:t xml:space="preserve"> </w:t>
            </w:r>
          </w:p>
        </w:tc>
      </w:tr>
    </w:tbl>
    <w:p w14:paraId="5DA021CF" w14:textId="77777777" w:rsidR="00E229A2" w:rsidRPr="0064036A" w:rsidRDefault="00E229A2" w:rsidP="00D95103">
      <w:pPr>
        <w:rPr>
          <w:sz w:val="22"/>
          <w:szCs w:val="28"/>
        </w:rPr>
      </w:pPr>
    </w:p>
    <w:tbl>
      <w:tblPr>
        <w:tblStyle w:val="GridTable2-Accent1"/>
        <w:tblW w:w="0" w:type="auto"/>
        <w:tblLook w:val="04A0" w:firstRow="1" w:lastRow="0" w:firstColumn="1" w:lastColumn="0" w:noHBand="0" w:noVBand="1"/>
      </w:tblPr>
      <w:tblGrid>
        <w:gridCol w:w="2410"/>
        <w:gridCol w:w="3260"/>
        <w:gridCol w:w="3346"/>
      </w:tblGrid>
      <w:tr w:rsidR="006F307E" w:rsidRPr="0064036A" w14:paraId="7B5FE705" w14:textId="77777777" w:rsidTr="00D93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2A26FDA" w14:textId="0674E68B" w:rsidR="006F307E" w:rsidRPr="008E5F6F" w:rsidRDefault="00D94483" w:rsidP="00D93E18">
            <w:pPr>
              <w:spacing w:line="276" w:lineRule="auto"/>
              <w:rPr>
                <w:sz w:val="16"/>
                <w:szCs w:val="14"/>
              </w:rPr>
            </w:pPr>
            <w:r w:rsidRPr="008E5F6F">
              <w:rPr>
                <w:sz w:val="16"/>
                <w:szCs w:val="14"/>
              </w:rPr>
              <w:t>At</w:t>
            </w:r>
            <w:r w:rsidR="00F70473" w:rsidRPr="008E5F6F">
              <w:rPr>
                <w:sz w:val="16"/>
                <w:szCs w:val="14"/>
              </w:rPr>
              <w:t xml:space="preserve"> Home</w:t>
            </w:r>
            <w:r w:rsidR="00005EA0" w:rsidRPr="008E5F6F">
              <w:rPr>
                <w:sz w:val="16"/>
                <w:szCs w:val="14"/>
              </w:rPr>
              <w:t xml:space="preserve"> (Mon – Fri)</w:t>
            </w:r>
          </w:p>
        </w:tc>
        <w:tc>
          <w:tcPr>
            <w:tcW w:w="3260" w:type="dxa"/>
          </w:tcPr>
          <w:p w14:paraId="0CA9E034" w14:textId="29D1153E" w:rsidR="006F307E" w:rsidRPr="008E5F6F" w:rsidRDefault="008E5F6F" w:rsidP="00D93E18">
            <w:pPr>
              <w:spacing w:line="276" w:lineRule="auto"/>
              <w:cnfStyle w:val="100000000000" w:firstRow="1" w:lastRow="0" w:firstColumn="0" w:lastColumn="0" w:oddVBand="0" w:evenVBand="0" w:oddHBand="0" w:evenHBand="0" w:firstRowFirstColumn="0" w:firstRowLastColumn="0" w:lastRowFirstColumn="0" w:lastRowLastColumn="0"/>
              <w:rPr>
                <w:sz w:val="16"/>
                <w:szCs w:val="14"/>
              </w:rPr>
            </w:pPr>
            <w:r>
              <w:rPr>
                <w:sz w:val="16"/>
                <w:szCs w:val="14"/>
              </w:rPr>
              <w:t>Morning</w:t>
            </w:r>
            <w:r w:rsidR="00E229A2" w:rsidRPr="008E5F6F">
              <w:rPr>
                <w:sz w:val="16"/>
                <w:szCs w:val="14"/>
              </w:rPr>
              <w:t xml:space="preserve"> </w:t>
            </w:r>
            <w:r w:rsidR="00807F80" w:rsidRPr="008E5F6F">
              <w:rPr>
                <w:sz w:val="16"/>
                <w:szCs w:val="14"/>
              </w:rPr>
              <w:t xml:space="preserve">(10:00 </w:t>
            </w:r>
            <w:r w:rsidR="00387114" w:rsidRPr="008E5F6F">
              <w:rPr>
                <w:sz w:val="16"/>
                <w:szCs w:val="14"/>
              </w:rPr>
              <w:t>–</w:t>
            </w:r>
            <w:r w:rsidR="00807F80" w:rsidRPr="008E5F6F">
              <w:rPr>
                <w:sz w:val="16"/>
                <w:szCs w:val="14"/>
              </w:rPr>
              <w:t xml:space="preserve"> 1</w:t>
            </w:r>
            <w:r w:rsidR="00387114" w:rsidRPr="008E5F6F">
              <w:rPr>
                <w:sz w:val="16"/>
                <w:szCs w:val="14"/>
              </w:rPr>
              <w:t>2:00)</w:t>
            </w:r>
          </w:p>
        </w:tc>
        <w:tc>
          <w:tcPr>
            <w:tcW w:w="3346" w:type="dxa"/>
          </w:tcPr>
          <w:p w14:paraId="6C0AF4D8" w14:textId="3A9F5918" w:rsidR="006F307E" w:rsidRPr="008E5F6F" w:rsidRDefault="008E5F6F" w:rsidP="00D93E18">
            <w:pPr>
              <w:spacing w:line="276" w:lineRule="auto"/>
              <w:cnfStyle w:val="100000000000" w:firstRow="1" w:lastRow="0" w:firstColumn="0" w:lastColumn="0" w:oddVBand="0" w:evenVBand="0" w:oddHBand="0" w:evenHBand="0" w:firstRowFirstColumn="0" w:firstRowLastColumn="0" w:lastRowFirstColumn="0" w:lastRowLastColumn="0"/>
              <w:rPr>
                <w:sz w:val="16"/>
                <w:szCs w:val="14"/>
              </w:rPr>
            </w:pPr>
            <w:r>
              <w:rPr>
                <w:sz w:val="16"/>
                <w:szCs w:val="14"/>
              </w:rPr>
              <w:t>Afternoon</w:t>
            </w:r>
            <w:r w:rsidR="00387114" w:rsidRPr="008E5F6F">
              <w:rPr>
                <w:sz w:val="16"/>
                <w:szCs w:val="14"/>
              </w:rPr>
              <w:t xml:space="preserve"> (12:00 – 16:00)</w:t>
            </w:r>
          </w:p>
        </w:tc>
      </w:tr>
      <w:tr w:rsidR="006F307E" w:rsidRPr="0064036A" w14:paraId="4A081FF0" w14:textId="77777777" w:rsidTr="00D93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92EA207" w14:textId="2A3381A2" w:rsidR="006F307E" w:rsidRPr="008E5F6F" w:rsidRDefault="00764658" w:rsidP="00D93E18">
            <w:pPr>
              <w:spacing w:line="276" w:lineRule="auto"/>
              <w:rPr>
                <w:sz w:val="16"/>
                <w:szCs w:val="14"/>
              </w:rPr>
            </w:pPr>
            <w:proofErr w:type="spellStart"/>
            <w:r w:rsidRPr="008E5F6F">
              <w:rPr>
                <w:sz w:val="16"/>
                <w:szCs w:val="14"/>
              </w:rPr>
              <w:t>Forth</w:t>
            </w:r>
            <w:proofErr w:type="spellEnd"/>
            <w:r w:rsidRPr="008E5F6F">
              <w:rPr>
                <w:sz w:val="16"/>
                <w:szCs w:val="14"/>
              </w:rPr>
              <w:t xml:space="preserve"> Valley Wide</w:t>
            </w:r>
            <w:r w:rsidR="0081197A" w:rsidRPr="008E5F6F">
              <w:rPr>
                <w:sz w:val="16"/>
                <w:szCs w:val="14"/>
              </w:rPr>
              <w:t xml:space="preserve"> </w:t>
            </w:r>
            <w:r w:rsidR="0081197A" w:rsidRPr="008E5F6F">
              <w:rPr>
                <w:sz w:val="16"/>
                <w:szCs w:val="14"/>
              </w:rPr>
              <w:br/>
            </w:r>
          </w:p>
        </w:tc>
        <w:tc>
          <w:tcPr>
            <w:tcW w:w="3260" w:type="dxa"/>
          </w:tcPr>
          <w:p w14:paraId="2D524C68" w14:textId="434CC311" w:rsidR="006F307E" w:rsidRPr="008E5F6F" w:rsidRDefault="00197797" w:rsidP="005822A5">
            <w:pPr>
              <w:pStyle w:val="ListParagraph"/>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16"/>
                <w:szCs w:val="14"/>
              </w:rPr>
            </w:pPr>
            <w:r w:rsidRPr="008E5F6F">
              <w:rPr>
                <w:rFonts w:ascii="Verdana" w:hAnsi="Verdana" w:cs="Arial"/>
                <w:sz w:val="16"/>
                <w:szCs w:val="14"/>
              </w:rPr>
              <w:t>Town Break at Home</w:t>
            </w:r>
          </w:p>
        </w:tc>
        <w:tc>
          <w:tcPr>
            <w:tcW w:w="3346" w:type="dxa"/>
          </w:tcPr>
          <w:p w14:paraId="0F339C84" w14:textId="7CD04E66" w:rsidR="006F307E" w:rsidRPr="008E5F6F" w:rsidRDefault="006233B3" w:rsidP="005822A5">
            <w:pPr>
              <w:pStyle w:val="ListParagraph"/>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4"/>
              </w:rPr>
            </w:pPr>
            <w:r w:rsidRPr="008E5F6F">
              <w:rPr>
                <w:rFonts w:ascii="Verdana" w:hAnsi="Verdana" w:cs="Arial"/>
                <w:sz w:val="16"/>
                <w:szCs w:val="14"/>
              </w:rPr>
              <w:t>Town Break at Home</w:t>
            </w:r>
          </w:p>
        </w:tc>
      </w:tr>
    </w:tbl>
    <w:p w14:paraId="4F4BA64A" w14:textId="77777777" w:rsidR="008E5F6F" w:rsidRDefault="008E5F6F" w:rsidP="00B573EF"/>
    <w:p w14:paraId="0088BEAF" w14:textId="77777777" w:rsidR="00D106A3" w:rsidRDefault="00D106A3" w:rsidP="00D106A3">
      <w:r w:rsidRPr="00EF349A">
        <w:t>Note:</w:t>
      </w:r>
    </w:p>
    <w:p w14:paraId="5526D877" w14:textId="77777777" w:rsidR="00670ED7" w:rsidRPr="00EF349A" w:rsidRDefault="00670ED7" w:rsidP="00D106A3"/>
    <w:p w14:paraId="1907F440" w14:textId="3B46EBEA" w:rsidR="00D106A3" w:rsidRPr="00D106A3" w:rsidRDefault="00670ED7" w:rsidP="00D106A3">
      <w:pPr>
        <w:numPr>
          <w:ilvl w:val="0"/>
          <w:numId w:val="30"/>
        </w:numPr>
      </w:pPr>
      <w:r>
        <w:t>All</w:t>
      </w:r>
      <w:r w:rsidR="00D106A3" w:rsidRPr="00D106A3">
        <w:t xml:space="preserve"> services support people living with dementia while providing respite for unpaid carers</w:t>
      </w:r>
    </w:p>
    <w:p w14:paraId="2A9C731F" w14:textId="647E31AB" w:rsidR="008E5F6F" w:rsidRDefault="008E5F6F" w:rsidP="00B573EF"/>
    <w:p w14:paraId="49234639" w14:textId="77777777" w:rsidR="008E5F6F" w:rsidRDefault="008E5F6F" w:rsidP="00B573EF"/>
    <w:p w14:paraId="7BB23179" w14:textId="77777777" w:rsidR="00160D4C" w:rsidRDefault="00160D4C" w:rsidP="00B573EF"/>
    <w:p w14:paraId="7317B742" w14:textId="77777777" w:rsidR="00EE6402" w:rsidRPr="004A440A" w:rsidRDefault="00EE6402" w:rsidP="00EE6402">
      <w:pPr>
        <w:pStyle w:val="Heading3"/>
      </w:pPr>
      <w:bookmarkStart w:id="14" w:name="_Toc231825985"/>
      <w:r w:rsidRPr="004A440A">
        <w:lastRenderedPageBreak/>
        <w:t>2025 Objectives and Achievements</w:t>
      </w:r>
      <w:bookmarkEnd w:id="14"/>
    </w:p>
    <w:p w14:paraId="6FDE489F" w14:textId="77777777" w:rsidR="00EE6402" w:rsidRDefault="00EE6402" w:rsidP="00EE6402">
      <w:pPr>
        <w:spacing w:line="276" w:lineRule="auto"/>
        <w:rPr>
          <w:szCs w:val="22"/>
        </w:rPr>
      </w:pPr>
    </w:p>
    <w:p w14:paraId="145EB394" w14:textId="77777777" w:rsidR="00B7363B" w:rsidRDefault="00B7363B" w:rsidP="00B7363B">
      <w:pPr>
        <w:spacing w:line="276" w:lineRule="auto"/>
        <w:rPr>
          <w:szCs w:val="22"/>
        </w:rPr>
      </w:pPr>
      <w:r w:rsidRPr="00B7363B">
        <w:rPr>
          <w:szCs w:val="22"/>
        </w:rPr>
        <w:t>Town Break Dementia Support Services remains committed to delivering meaningful, person-centred support for people living with dementia and their unpaid carers across Forth Valley.</w:t>
      </w:r>
    </w:p>
    <w:p w14:paraId="51F748DD" w14:textId="77777777" w:rsidR="00B7363B" w:rsidRPr="00B7363B" w:rsidRDefault="00B7363B" w:rsidP="00B7363B">
      <w:pPr>
        <w:spacing w:line="276" w:lineRule="auto"/>
        <w:rPr>
          <w:szCs w:val="22"/>
        </w:rPr>
      </w:pPr>
    </w:p>
    <w:p w14:paraId="101BECE4" w14:textId="77777777" w:rsidR="00B7363B" w:rsidRPr="00B7363B" w:rsidRDefault="00B7363B" w:rsidP="00B7363B">
      <w:pPr>
        <w:spacing w:line="276" w:lineRule="auto"/>
        <w:rPr>
          <w:szCs w:val="22"/>
        </w:rPr>
      </w:pPr>
      <w:r w:rsidRPr="00B7363B">
        <w:rPr>
          <w:szCs w:val="22"/>
        </w:rPr>
        <w:t>During 2025, our work focused on strengthening community-based support, improving access to services and responding to the changing needs of the people we support. The following outlines our key objectives and the progress made throughout the year.</w:t>
      </w:r>
    </w:p>
    <w:p w14:paraId="63AD557B" w14:textId="77777777" w:rsidR="00EE6402" w:rsidRPr="004A440A" w:rsidRDefault="00EE6402" w:rsidP="00EE6402">
      <w:pPr>
        <w:spacing w:line="276" w:lineRule="auto"/>
        <w:rPr>
          <w:szCs w:val="22"/>
        </w:rPr>
      </w:pPr>
    </w:p>
    <w:p w14:paraId="76310AE5" w14:textId="77777777" w:rsidR="00670ED7" w:rsidRDefault="00EE6402" w:rsidP="00EE6402">
      <w:pPr>
        <w:spacing w:line="276" w:lineRule="auto"/>
        <w:rPr>
          <w:b/>
          <w:bCs/>
          <w:szCs w:val="22"/>
          <w:u w:val="single"/>
        </w:rPr>
      </w:pPr>
      <w:r w:rsidRPr="00670ED7">
        <w:rPr>
          <w:b/>
          <w:bCs/>
          <w:szCs w:val="22"/>
          <w:highlight w:val="lightGray"/>
        </w:rPr>
        <w:t>Strengthening Community-Based Support</w:t>
      </w:r>
    </w:p>
    <w:p w14:paraId="700F86DD" w14:textId="3C7BD898" w:rsidR="00B7363B" w:rsidRDefault="00EE6402" w:rsidP="00EE6402">
      <w:pPr>
        <w:spacing w:line="276" w:lineRule="auto"/>
        <w:rPr>
          <w:szCs w:val="22"/>
        </w:rPr>
      </w:pPr>
      <w:r w:rsidRPr="00B10840">
        <w:rPr>
          <w:b/>
          <w:bCs/>
          <w:szCs w:val="22"/>
          <w:u w:val="single"/>
        </w:rPr>
        <w:br/>
      </w:r>
      <w:r w:rsidRPr="004A440A">
        <w:rPr>
          <w:b/>
          <w:bCs/>
          <w:szCs w:val="22"/>
        </w:rPr>
        <w:t>Objective:</w:t>
      </w:r>
      <w:r w:rsidRPr="004A440A">
        <w:rPr>
          <w:szCs w:val="22"/>
        </w:rPr>
        <w:br/>
        <w:t>Continue providing reliable, person-centred services that support people living with dementia and their unpaid carers across Forth Valley.</w:t>
      </w:r>
    </w:p>
    <w:p w14:paraId="40CD226E" w14:textId="16B31A95" w:rsidR="00EE6402" w:rsidRPr="004A440A" w:rsidRDefault="00EE6402" w:rsidP="00EE6402">
      <w:pPr>
        <w:spacing w:line="276" w:lineRule="auto"/>
        <w:rPr>
          <w:szCs w:val="22"/>
        </w:rPr>
      </w:pPr>
      <w:r>
        <w:rPr>
          <w:szCs w:val="22"/>
        </w:rPr>
        <w:br/>
      </w:r>
      <w:r w:rsidRPr="004A440A">
        <w:rPr>
          <w:b/>
          <w:bCs/>
          <w:szCs w:val="22"/>
        </w:rPr>
        <w:t>Achievement:</w:t>
      </w:r>
      <w:r w:rsidRPr="004A440A">
        <w:rPr>
          <w:szCs w:val="22"/>
        </w:rPr>
        <w:br/>
      </w:r>
      <w:r w:rsidRPr="00461732">
        <w:rPr>
          <w:szCs w:val="22"/>
        </w:rPr>
        <w:t>Throughout 2025, Town Break continued to deliver a wide range of social groups and community-based activities across Stirling, Clackmannanshire and Falkirk. These services provided welcoming environments where people could build friendships, remain socially active and access meaningful support. New initiatives such as Toastie Thursdays, a dementia-friendly community drop-in, further strengthened opportunities for connection and social engagement within local communities.</w:t>
      </w:r>
    </w:p>
    <w:p w14:paraId="18AE9F8B" w14:textId="77777777" w:rsidR="00EE6402" w:rsidRPr="004A440A" w:rsidRDefault="00EE6402" w:rsidP="00EE6402">
      <w:pPr>
        <w:spacing w:line="276" w:lineRule="auto"/>
        <w:rPr>
          <w:szCs w:val="22"/>
        </w:rPr>
      </w:pPr>
    </w:p>
    <w:p w14:paraId="75161F63" w14:textId="77777777" w:rsidR="00670ED7" w:rsidRDefault="00EE6402" w:rsidP="00EE6402">
      <w:pPr>
        <w:spacing w:line="276" w:lineRule="auto"/>
        <w:rPr>
          <w:b/>
          <w:bCs/>
          <w:szCs w:val="22"/>
        </w:rPr>
      </w:pPr>
      <w:r w:rsidRPr="00670ED7">
        <w:rPr>
          <w:b/>
          <w:bCs/>
          <w:szCs w:val="22"/>
          <w:highlight w:val="lightGray"/>
        </w:rPr>
        <w:t>Improving Access to Services</w:t>
      </w:r>
    </w:p>
    <w:p w14:paraId="1349E81A" w14:textId="527BDE90" w:rsidR="00B10840" w:rsidRDefault="00EE6402" w:rsidP="00EE6402">
      <w:pPr>
        <w:spacing w:line="276" w:lineRule="auto"/>
        <w:rPr>
          <w:b/>
          <w:bCs/>
          <w:szCs w:val="22"/>
        </w:rPr>
      </w:pPr>
      <w:r w:rsidRPr="00B10840">
        <w:rPr>
          <w:b/>
          <w:bCs/>
          <w:szCs w:val="22"/>
          <w:u w:val="single"/>
        </w:rPr>
        <w:br/>
      </w:r>
      <w:r w:rsidRPr="004A440A">
        <w:rPr>
          <w:b/>
          <w:bCs/>
          <w:szCs w:val="22"/>
        </w:rPr>
        <w:t>Objective:</w:t>
      </w:r>
      <w:r w:rsidR="00B10840">
        <w:rPr>
          <w:b/>
          <w:bCs/>
          <w:szCs w:val="22"/>
        </w:rPr>
        <w:t xml:space="preserve"> </w:t>
      </w:r>
    </w:p>
    <w:p w14:paraId="3F16AD4C" w14:textId="668EE73C" w:rsidR="00B7363B" w:rsidRDefault="00EE6402" w:rsidP="00EE6402">
      <w:pPr>
        <w:spacing w:line="276" w:lineRule="auto"/>
        <w:rPr>
          <w:szCs w:val="22"/>
        </w:rPr>
      </w:pPr>
      <w:r w:rsidRPr="004A440A">
        <w:rPr>
          <w:szCs w:val="22"/>
        </w:rPr>
        <w:t>Make it easier for individuals, families and professionals to access Town Break services.</w:t>
      </w:r>
    </w:p>
    <w:p w14:paraId="37948730" w14:textId="77777777" w:rsidR="00B10840" w:rsidRDefault="00EE6402" w:rsidP="00EE6402">
      <w:pPr>
        <w:spacing w:line="276" w:lineRule="auto"/>
        <w:rPr>
          <w:b/>
          <w:bCs/>
          <w:szCs w:val="22"/>
        </w:rPr>
      </w:pPr>
      <w:r>
        <w:rPr>
          <w:szCs w:val="22"/>
        </w:rPr>
        <w:br/>
      </w:r>
      <w:r w:rsidRPr="004A440A">
        <w:rPr>
          <w:b/>
          <w:bCs/>
          <w:szCs w:val="22"/>
        </w:rPr>
        <w:t>Achievement:</w:t>
      </w:r>
      <w:r w:rsidR="00B10840">
        <w:rPr>
          <w:b/>
          <w:bCs/>
          <w:szCs w:val="22"/>
        </w:rPr>
        <w:t xml:space="preserve"> </w:t>
      </w:r>
    </w:p>
    <w:p w14:paraId="600A2B8E" w14:textId="1559F83A" w:rsidR="00EE6402" w:rsidRPr="00461732" w:rsidRDefault="00EE6402" w:rsidP="00EE6402">
      <w:pPr>
        <w:spacing w:line="276" w:lineRule="auto"/>
        <w:rPr>
          <w:szCs w:val="22"/>
        </w:rPr>
      </w:pPr>
      <w:r w:rsidRPr="00461732">
        <w:rPr>
          <w:szCs w:val="22"/>
        </w:rPr>
        <w:t>A new online referral system was introduced, simplifying the process for people seeking support and allowing professionals, family members and individuals to make referrals more easily. Alongside this, the launch of a new website improved accessibility to information about our services and made it easier for people across Forth Valley to learn about the support available.</w:t>
      </w:r>
    </w:p>
    <w:p w14:paraId="0135D69C" w14:textId="77777777" w:rsidR="00EE6402" w:rsidRPr="004A440A" w:rsidRDefault="00EE6402" w:rsidP="00EE6402">
      <w:pPr>
        <w:spacing w:line="276" w:lineRule="auto"/>
        <w:rPr>
          <w:szCs w:val="22"/>
        </w:rPr>
      </w:pPr>
    </w:p>
    <w:p w14:paraId="7A663617" w14:textId="77777777" w:rsidR="00670ED7" w:rsidRDefault="00EE6402" w:rsidP="00EE6402">
      <w:pPr>
        <w:spacing w:line="276" w:lineRule="auto"/>
        <w:rPr>
          <w:b/>
          <w:bCs/>
          <w:szCs w:val="22"/>
        </w:rPr>
      </w:pPr>
      <w:r w:rsidRPr="00670ED7">
        <w:rPr>
          <w:b/>
          <w:bCs/>
          <w:szCs w:val="22"/>
          <w:highlight w:val="lightGray"/>
        </w:rPr>
        <w:t>Developing At Home and Personalised Support</w:t>
      </w:r>
    </w:p>
    <w:p w14:paraId="2BD68B18" w14:textId="6CBF1A70" w:rsidR="00EE6402" w:rsidRDefault="00EE6402" w:rsidP="00EE6402">
      <w:pPr>
        <w:spacing w:line="276" w:lineRule="auto"/>
        <w:rPr>
          <w:szCs w:val="22"/>
        </w:rPr>
      </w:pPr>
      <w:r w:rsidRPr="00B10840">
        <w:rPr>
          <w:b/>
          <w:bCs/>
          <w:szCs w:val="22"/>
          <w:u w:val="single"/>
        </w:rPr>
        <w:br/>
      </w:r>
      <w:r w:rsidRPr="004A440A">
        <w:rPr>
          <w:b/>
          <w:bCs/>
          <w:szCs w:val="22"/>
        </w:rPr>
        <w:t>Objective:</w:t>
      </w:r>
      <w:r w:rsidRPr="004A440A">
        <w:rPr>
          <w:szCs w:val="22"/>
        </w:rPr>
        <w:br/>
        <w:t xml:space="preserve">Continue developing flexible support options that meet the individual needs of people living with dementia and their </w:t>
      </w:r>
      <w:proofErr w:type="spellStart"/>
      <w:r w:rsidRPr="004A440A">
        <w:rPr>
          <w:szCs w:val="22"/>
        </w:rPr>
        <w:t>carers</w:t>
      </w:r>
      <w:proofErr w:type="spellEnd"/>
      <w:r w:rsidRPr="004A440A">
        <w:rPr>
          <w:szCs w:val="22"/>
        </w:rPr>
        <w:t>.</w:t>
      </w:r>
    </w:p>
    <w:p w14:paraId="633F4571" w14:textId="77777777" w:rsidR="00B7363B" w:rsidRPr="004A440A" w:rsidRDefault="00B7363B" w:rsidP="00EE6402">
      <w:pPr>
        <w:spacing w:line="276" w:lineRule="auto"/>
        <w:rPr>
          <w:szCs w:val="22"/>
        </w:rPr>
      </w:pPr>
    </w:p>
    <w:p w14:paraId="6574840E" w14:textId="035B1438" w:rsidR="00EE6402" w:rsidRDefault="00EE6402" w:rsidP="00EE6402">
      <w:pPr>
        <w:spacing w:line="276" w:lineRule="auto"/>
        <w:rPr>
          <w:szCs w:val="22"/>
        </w:rPr>
      </w:pPr>
      <w:r w:rsidRPr="004A440A">
        <w:rPr>
          <w:b/>
          <w:bCs/>
          <w:szCs w:val="22"/>
        </w:rPr>
        <w:t>Achievement:</w:t>
      </w:r>
      <w:r w:rsidRPr="004A440A">
        <w:rPr>
          <w:szCs w:val="22"/>
        </w:rPr>
        <w:br/>
      </w:r>
      <w:r w:rsidRPr="00461732">
        <w:rPr>
          <w:szCs w:val="22"/>
        </w:rPr>
        <w:t>The Town Break at Home service continued to develop throughout 2025, providing one-to-one support for individuals within their homes or local communities. This flexible service offers tailored support that reflects the unique needs and preferences of each individual and their family.</w:t>
      </w:r>
    </w:p>
    <w:p w14:paraId="01A48B18" w14:textId="77777777" w:rsidR="00B7363B" w:rsidRDefault="00B7363B" w:rsidP="00EE6402">
      <w:pPr>
        <w:spacing w:line="276" w:lineRule="auto"/>
        <w:rPr>
          <w:szCs w:val="22"/>
        </w:rPr>
      </w:pPr>
    </w:p>
    <w:p w14:paraId="3C1784D5" w14:textId="77777777" w:rsidR="00670ED7" w:rsidRDefault="00670ED7" w:rsidP="00EE6402">
      <w:pPr>
        <w:spacing w:line="276" w:lineRule="auto"/>
        <w:rPr>
          <w:szCs w:val="22"/>
        </w:rPr>
      </w:pPr>
    </w:p>
    <w:p w14:paraId="554E17AB" w14:textId="3ABA3517" w:rsidR="00EE6402" w:rsidRDefault="00EE6402" w:rsidP="00EE6402">
      <w:pPr>
        <w:spacing w:line="276" w:lineRule="auto"/>
        <w:rPr>
          <w:b/>
          <w:bCs/>
          <w:szCs w:val="22"/>
        </w:rPr>
      </w:pPr>
      <w:r w:rsidRPr="00670ED7">
        <w:rPr>
          <w:b/>
          <w:bCs/>
          <w:szCs w:val="22"/>
          <w:highlight w:val="lightGray"/>
        </w:rPr>
        <w:lastRenderedPageBreak/>
        <w:t>Supporting Unpaid Carers</w:t>
      </w:r>
    </w:p>
    <w:p w14:paraId="27590151" w14:textId="77777777" w:rsidR="00670ED7" w:rsidRPr="00670ED7" w:rsidRDefault="00670ED7" w:rsidP="00EE6402">
      <w:pPr>
        <w:spacing w:line="276" w:lineRule="auto"/>
        <w:rPr>
          <w:b/>
          <w:bCs/>
          <w:szCs w:val="22"/>
        </w:rPr>
      </w:pPr>
    </w:p>
    <w:p w14:paraId="7A7ABB5F" w14:textId="77777777" w:rsidR="00EE6402" w:rsidRDefault="00EE6402" w:rsidP="00EE6402">
      <w:pPr>
        <w:spacing w:line="276" w:lineRule="auto"/>
        <w:rPr>
          <w:szCs w:val="22"/>
        </w:rPr>
      </w:pPr>
      <w:r w:rsidRPr="004A440A">
        <w:rPr>
          <w:b/>
          <w:bCs/>
          <w:szCs w:val="22"/>
        </w:rPr>
        <w:t>Objective:</w:t>
      </w:r>
      <w:r w:rsidRPr="004A440A">
        <w:rPr>
          <w:szCs w:val="22"/>
        </w:rPr>
        <w:br/>
        <w:t>Ensure that unpaid carers have access to information, reassurance and opportunities for respite.</w:t>
      </w:r>
    </w:p>
    <w:p w14:paraId="01F5F8C7" w14:textId="77777777" w:rsidR="00670ED7" w:rsidRDefault="00670ED7" w:rsidP="00EE6402">
      <w:pPr>
        <w:spacing w:line="276" w:lineRule="auto"/>
        <w:rPr>
          <w:szCs w:val="22"/>
        </w:rPr>
      </w:pPr>
    </w:p>
    <w:p w14:paraId="51731203" w14:textId="77777777" w:rsidR="00EE6402" w:rsidRPr="004A440A" w:rsidRDefault="00EE6402" w:rsidP="00EE6402">
      <w:pPr>
        <w:spacing w:line="276" w:lineRule="auto"/>
        <w:rPr>
          <w:szCs w:val="22"/>
        </w:rPr>
      </w:pPr>
      <w:r w:rsidRPr="004A440A">
        <w:rPr>
          <w:b/>
          <w:bCs/>
          <w:szCs w:val="22"/>
        </w:rPr>
        <w:t>Achievement:</w:t>
      </w:r>
      <w:r w:rsidRPr="004A440A">
        <w:rPr>
          <w:szCs w:val="22"/>
        </w:rPr>
        <w:br/>
      </w:r>
      <w:r w:rsidRPr="00461732">
        <w:rPr>
          <w:szCs w:val="22"/>
        </w:rPr>
        <w:t>Town Break hosted a range of information and engagement events, including a Dementia Information Day at the Bellfield Centre and participation in carers’ information events across the region. These initiatives helped connect carers with local services, advice and peer support while providing valuable opportunities to share experiences and access guidance.</w:t>
      </w:r>
    </w:p>
    <w:p w14:paraId="4686E983" w14:textId="77777777" w:rsidR="00EE6402" w:rsidRPr="004A440A" w:rsidRDefault="00EE6402" w:rsidP="00EE6402">
      <w:pPr>
        <w:spacing w:line="276" w:lineRule="auto"/>
        <w:rPr>
          <w:szCs w:val="22"/>
        </w:rPr>
      </w:pPr>
    </w:p>
    <w:p w14:paraId="40B91A0F" w14:textId="78D06F1E" w:rsidR="00EE6402" w:rsidRDefault="00EE6402" w:rsidP="00EE6402">
      <w:pPr>
        <w:spacing w:line="276" w:lineRule="auto"/>
        <w:rPr>
          <w:b/>
          <w:bCs/>
          <w:szCs w:val="22"/>
        </w:rPr>
      </w:pPr>
      <w:r w:rsidRPr="00670ED7">
        <w:rPr>
          <w:b/>
          <w:bCs/>
          <w:szCs w:val="22"/>
          <w:highlight w:val="lightGray"/>
        </w:rPr>
        <w:t>Investing in Our Team and Volunteers</w:t>
      </w:r>
    </w:p>
    <w:p w14:paraId="71817809" w14:textId="77777777" w:rsidR="00670ED7" w:rsidRPr="00670ED7" w:rsidRDefault="00670ED7" w:rsidP="00EE6402">
      <w:pPr>
        <w:spacing w:line="276" w:lineRule="auto"/>
        <w:rPr>
          <w:b/>
          <w:bCs/>
          <w:szCs w:val="22"/>
        </w:rPr>
      </w:pPr>
    </w:p>
    <w:p w14:paraId="0ED1108A" w14:textId="77777777" w:rsidR="00EE6402" w:rsidRDefault="00EE6402" w:rsidP="00EE6402">
      <w:pPr>
        <w:spacing w:line="276" w:lineRule="auto"/>
        <w:rPr>
          <w:szCs w:val="22"/>
        </w:rPr>
      </w:pPr>
      <w:r w:rsidRPr="004A440A">
        <w:rPr>
          <w:b/>
          <w:bCs/>
          <w:szCs w:val="22"/>
        </w:rPr>
        <w:t>Objective:</w:t>
      </w:r>
      <w:r w:rsidRPr="004A440A">
        <w:rPr>
          <w:szCs w:val="22"/>
        </w:rPr>
        <w:br/>
        <w:t>Continue supporting the development, wellbeing and engagement of our staff and volunteers.</w:t>
      </w:r>
    </w:p>
    <w:p w14:paraId="3908F868" w14:textId="77777777" w:rsidR="00B7363B" w:rsidRPr="004A440A" w:rsidRDefault="00B7363B" w:rsidP="00EE6402">
      <w:pPr>
        <w:spacing w:line="276" w:lineRule="auto"/>
        <w:rPr>
          <w:szCs w:val="22"/>
        </w:rPr>
      </w:pPr>
    </w:p>
    <w:p w14:paraId="05742C84" w14:textId="77777777" w:rsidR="00EE6402" w:rsidRPr="004A440A" w:rsidRDefault="00EE6402" w:rsidP="00EE6402">
      <w:pPr>
        <w:spacing w:line="276" w:lineRule="auto"/>
        <w:rPr>
          <w:szCs w:val="22"/>
        </w:rPr>
      </w:pPr>
      <w:r w:rsidRPr="004A440A">
        <w:rPr>
          <w:b/>
          <w:bCs/>
          <w:szCs w:val="22"/>
        </w:rPr>
        <w:t>Achievement:</w:t>
      </w:r>
      <w:r w:rsidRPr="004A440A">
        <w:rPr>
          <w:szCs w:val="22"/>
        </w:rPr>
        <w:br/>
      </w:r>
      <w:r w:rsidRPr="00461732">
        <w:rPr>
          <w:szCs w:val="22"/>
        </w:rPr>
        <w:t>Staff and volunteers participated in a range of development opportunities, including First Aid training and volunteer engagement sessions. Volunteer events were held to provide updates, share learning and recognise the ongoing contribution of our volunteer community.</w:t>
      </w:r>
    </w:p>
    <w:p w14:paraId="54DC8823" w14:textId="77777777" w:rsidR="00EE6402" w:rsidRPr="00B10840" w:rsidRDefault="00EE6402" w:rsidP="00EE6402">
      <w:pPr>
        <w:spacing w:line="276" w:lineRule="auto"/>
        <w:rPr>
          <w:szCs w:val="22"/>
          <w:u w:val="single"/>
        </w:rPr>
      </w:pPr>
    </w:p>
    <w:p w14:paraId="2B5F8BCB" w14:textId="77A8C614" w:rsidR="00EE6402" w:rsidRDefault="00EE6402" w:rsidP="00EE6402">
      <w:pPr>
        <w:spacing w:line="276" w:lineRule="auto"/>
        <w:rPr>
          <w:b/>
          <w:bCs/>
          <w:szCs w:val="22"/>
        </w:rPr>
      </w:pPr>
      <w:r w:rsidRPr="00670ED7">
        <w:rPr>
          <w:b/>
          <w:bCs/>
          <w:szCs w:val="22"/>
          <w:highlight w:val="lightGray"/>
        </w:rPr>
        <w:t>Strengthening Partnerships and Community Engagement</w:t>
      </w:r>
    </w:p>
    <w:p w14:paraId="1A4284B6" w14:textId="77777777" w:rsidR="002A2905" w:rsidRPr="00670ED7" w:rsidRDefault="002A2905" w:rsidP="00EE6402">
      <w:pPr>
        <w:spacing w:line="276" w:lineRule="auto"/>
        <w:rPr>
          <w:b/>
          <w:bCs/>
          <w:szCs w:val="22"/>
        </w:rPr>
      </w:pPr>
    </w:p>
    <w:p w14:paraId="32ED5DF7" w14:textId="77777777" w:rsidR="00EE6402" w:rsidRDefault="00EE6402" w:rsidP="00EE6402">
      <w:pPr>
        <w:spacing w:line="276" w:lineRule="auto"/>
        <w:rPr>
          <w:szCs w:val="22"/>
        </w:rPr>
      </w:pPr>
      <w:r w:rsidRPr="004A440A">
        <w:rPr>
          <w:b/>
          <w:bCs/>
          <w:szCs w:val="22"/>
        </w:rPr>
        <w:t>Objective:</w:t>
      </w:r>
      <w:r w:rsidRPr="004A440A">
        <w:rPr>
          <w:szCs w:val="22"/>
        </w:rPr>
        <w:br/>
        <w:t>Build and maintain strong partnerships that enhance the support available to people affected by dementia.</w:t>
      </w:r>
    </w:p>
    <w:p w14:paraId="1CB0E974" w14:textId="77777777" w:rsidR="00B7363B" w:rsidRPr="004A440A" w:rsidRDefault="00B7363B" w:rsidP="00EE6402">
      <w:pPr>
        <w:spacing w:line="276" w:lineRule="auto"/>
        <w:rPr>
          <w:szCs w:val="22"/>
        </w:rPr>
      </w:pPr>
    </w:p>
    <w:p w14:paraId="573AACCA" w14:textId="77777777" w:rsidR="00EE6402" w:rsidRPr="004A440A" w:rsidRDefault="00EE6402" w:rsidP="00EE6402">
      <w:pPr>
        <w:spacing w:line="276" w:lineRule="auto"/>
        <w:rPr>
          <w:szCs w:val="22"/>
        </w:rPr>
      </w:pPr>
      <w:r w:rsidRPr="004A440A">
        <w:rPr>
          <w:b/>
          <w:bCs/>
          <w:szCs w:val="22"/>
        </w:rPr>
        <w:t>Achievement:</w:t>
      </w:r>
      <w:r w:rsidRPr="004A440A">
        <w:rPr>
          <w:szCs w:val="22"/>
        </w:rPr>
        <w:br/>
      </w:r>
      <w:r w:rsidRPr="00461732">
        <w:rPr>
          <w:szCs w:val="22"/>
        </w:rPr>
        <w:t>Town Break continued to collaborate with community organisations, local groups and partner agencies across Forth Valley. Engagement included participation in wellbeing events, community information days and partnerships such as Football Memories sessions, which offer reminiscence and social engagement opportunities for people living with dementia.</w:t>
      </w:r>
    </w:p>
    <w:p w14:paraId="010395FB" w14:textId="77777777" w:rsidR="00EE6402" w:rsidRPr="00B10840" w:rsidRDefault="00EE6402" w:rsidP="00EE6402">
      <w:pPr>
        <w:spacing w:line="276" w:lineRule="auto"/>
        <w:rPr>
          <w:szCs w:val="22"/>
          <w:u w:val="single"/>
        </w:rPr>
      </w:pPr>
    </w:p>
    <w:p w14:paraId="019D7470" w14:textId="77C85F1A" w:rsidR="00EE6402" w:rsidRPr="00F10422" w:rsidRDefault="00EE6402" w:rsidP="00EE6402">
      <w:pPr>
        <w:spacing w:line="276" w:lineRule="auto"/>
        <w:rPr>
          <w:b/>
          <w:bCs/>
          <w:szCs w:val="22"/>
        </w:rPr>
      </w:pPr>
      <w:r w:rsidRPr="00F10422">
        <w:rPr>
          <w:b/>
          <w:bCs/>
          <w:szCs w:val="22"/>
          <w:highlight w:val="lightGray"/>
        </w:rPr>
        <w:t>Advocacy and Representation</w:t>
      </w:r>
    </w:p>
    <w:p w14:paraId="1D3B72AB" w14:textId="77777777" w:rsidR="002A2905" w:rsidRPr="00B10840" w:rsidRDefault="002A2905" w:rsidP="00EE6402">
      <w:pPr>
        <w:spacing w:line="276" w:lineRule="auto"/>
        <w:rPr>
          <w:b/>
          <w:bCs/>
          <w:szCs w:val="22"/>
          <w:u w:val="single"/>
        </w:rPr>
      </w:pPr>
    </w:p>
    <w:p w14:paraId="61A0E904" w14:textId="77777777" w:rsidR="00EE6402" w:rsidRDefault="00EE6402" w:rsidP="00EE6402">
      <w:pPr>
        <w:spacing w:line="276" w:lineRule="auto"/>
        <w:rPr>
          <w:szCs w:val="22"/>
        </w:rPr>
      </w:pPr>
      <w:r w:rsidRPr="004A440A">
        <w:rPr>
          <w:b/>
          <w:bCs/>
          <w:szCs w:val="22"/>
        </w:rPr>
        <w:t>Objective:</w:t>
      </w:r>
      <w:r w:rsidRPr="004A440A">
        <w:rPr>
          <w:szCs w:val="22"/>
        </w:rPr>
        <w:br/>
        <w:t>Ensure the experiences of people living with dementia and unpaid carers are represented in wider policy and strategic discussions.</w:t>
      </w:r>
    </w:p>
    <w:p w14:paraId="673004A7" w14:textId="77777777" w:rsidR="00B7363B" w:rsidRPr="004A440A" w:rsidRDefault="00B7363B" w:rsidP="00EE6402">
      <w:pPr>
        <w:spacing w:line="276" w:lineRule="auto"/>
        <w:rPr>
          <w:szCs w:val="22"/>
        </w:rPr>
      </w:pPr>
    </w:p>
    <w:p w14:paraId="7518388C" w14:textId="77777777" w:rsidR="00EE6402" w:rsidRDefault="00EE6402" w:rsidP="00EE6402">
      <w:pPr>
        <w:spacing w:line="276" w:lineRule="auto"/>
        <w:rPr>
          <w:szCs w:val="22"/>
        </w:rPr>
      </w:pPr>
      <w:r w:rsidRPr="004A440A">
        <w:rPr>
          <w:b/>
          <w:bCs/>
          <w:szCs w:val="22"/>
        </w:rPr>
        <w:t>Achievement:</w:t>
      </w:r>
      <w:r w:rsidRPr="004A440A">
        <w:rPr>
          <w:szCs w:val="22"/>
        </w:rPr>
        <w:br/>
      </w:r>
      <w:r w:rsidRPr="00461732">
        <w:rPr>
          <w:szCs w:val="22"/>
        </w:rPr>
        <w:t>Town Break representatives attended the Scottish Parliament Cross Party Group on Older People, Age and Ageing, contributing to discussions on issues affecting older people and those living with dementia. This engagement helps ensure that the voices and experiences of families across Forth Valley are reflected in national conversations.</w:t>
      </w:r>
    </w:p>
    <w:p w14:paraId="180BA0E9" w14:textId="4D2CB31A" w:rsidR="00EE6402" w:rsidRDefault="00EE6402" w:rsidP="00EE6402">
      <w:pPr>
        <w:spacing w:line="276" w:lineRule="auto"/>
        <w:rPr>
          <w:b/>
          <w:bCs/>
          <w:szCs w:val="22"/>
        </w:rPr>
      </w:pPr>
      <w:r w:rsidRPr="00670ED7">
        <w:rPr>
          <w:b/>
          <w:bCs/>
          <w:szCs w:val="22"/>
          <w:highlight w:val="lightGray"/>
        </w:rPr>
        <w:lastRenderedPageBreak/>
        <w:t>Strengthening Funding and Sustainability</w:t>
      </w:r>
    </w:p>
    <w:p w14:paraId="1752F94A" w14:textId="77777777" w:rsidR="002A2905" w:rsidRPr="00670ED7" w:rsidRDefault="002A2905" w:rsidP="00EE6402">
      <w:pPr>
        <w:spacing w:line="276" w:lineRule="auto"/>
        <w:rPr>
          <w:b/>
          <w:bCs/>
          <w:szCs w:val="22"/>
        </w:rPr>
      </w:pPr>
    </w:p>
    <w:p w14:paraId="620728F6" w14:textId="77777777" w:rsidR="00EE6402" w:rsidRDefault="00EE6402" w:rsidP="00EE6402">
      <w:pPr>
        <w:spacing w:line="276" w:lineRule="auto"/>
        <w:rPr>
          <w:szCs w:val="22"/>
        </w:rPr>
      </w:pPr>
      <w:r w:rsidRPr="004A440A">
        <w:rPr>
          <w:b/>
          <w:bCs/>
          <w:szCs w:val="22"/>
        </w:rPr>
        <w:t>Objective:</w:t>
      </w:r>
      <w:r w:rsidRPr="004A440A">
        <w:rPr>
          <w:szCs w:val="22"/>
        </w:rPr>
        <w:br/>
        <w:t>Continue securing funding to support the sustainability and development of Town Break services.</w:t>
      </w:r>
    </w:p>
    <w:p w14:paraId="1D69D84C" w14:textId="77777777" w:rsidR="00B7363B" w:rsidRPr="004A440A" w:rsidRDefault="00B7363B" w:rsidP="00EE6402">
      <w:pPr>
        <w:spacing w:line="276" w:lineRule="auto"/>
        <w:rPr>
          <w:szCs w:val="22"/>
        </w:rPr>
      </w:pPr>
    </w:p>
    <w:p w14:paraId="47BB3E62" w14:textId="77777777" w:rsidR="00EE6402" w:rsidRPr="004A440A" w:rsidRDefault="00EE6402" w:rsidP="00EE6402">
      <w:pPr>
        <w:spacing w:line="276" w:lineRule="auto"/>
        <w:rPr>
          <w:szCs w:val="22"/>
        </w:rPr>
      </w:pPr>
      <w:r w:rsidRPr="004A440A">
        <w:rPr>
          <w:b/>
          <w:bCs/>
          <w:szCs w:val="22"/>
        </w:rPr>
        <w:t>Achievement:</w:t>
      </w:r>
      <w:r w:rsidRPr="004A440A">
        <w:rPr>
          <w:szCs w:val="22"/>
        </w:rPr>
        <w:br/>
      </w:r>
      <w:r w:rsidRPr="00461732">
        <w:rPr>
          <w:szCs w:val="22"/>
        </w:rPr>
        <w:t>During 2025, Town Break received support from a range of funding sources, including funding from the Falkirk Communities Mental Health and Wellbeing Fund and community fundraising initiatives such as the Youth Philanthropy Initiative award from Wallace High School. Donations from local organisations and community supporters also contributed to sustaining our services.</w:t>
      </w:r>
    </w:p>
    <w:p w14:paraId="75550758" w14:textId="77777777" w:rsidR="00EE6402" w:rsidRPr="004A440A" w:rsidRDefault="00EE6402" w:rsidP="00EE6402">
      <w:pPr>
        <w:spacing w:line="276" w:lineRule="auto"/>
        <w:rPr>
          <w:szCs w:val="22"/>
        </w:rPr>
      </w:pPr>
    </w:p>
    <w:p w14:paraId="5A07C1B0" w14:textId="23CA6253" w:rsidR="00EE6402" w:rsidRDefault="00EE6402" w:rsidP="00EE6402">
      <w:pPr>
        <w:spacing w:line="276" w:lineRule="auto"/>
        <w:rPr>
          <w:b/>
          <w:bCs/>
          <w:szCs w:val="22"/>
        </w:rPr>
      </w:pPr>
      <w:r w:rsidRPr="00670ED7">
        <w:rPr>
          <w:b/>
          <w:bCs/>
          <w:szCs w:val="22"/>
          <w:highlight w:val="lightGray"/>
        </w:rPr>
        <w:t>Raising Awareness of Dementia</w:t>
      </w:r>
    </w:p>
    <w:p w14:paraId="53148556" w14:textId="77777777" w:rsidR="002A2905" w:rsidRPr="00670ED7" w:rsidRDefault="002A2905" w:rsidP="00EE6402">
      <w:pPr>
        <w:spacing w:line="276" w:lineRule="auto"/>
        <w:rPr>
          <w:b/>
          <w:bCs/>
          <w:szCs w:val="22"/>
        </w:rPr>
      </w:pPr>
    </w:p>
    <w:p w14:paraId="36DDBAA7" w14:textId="77777777" w:rsidR="00EE6402" w:rsidRDefault="00EE6402" w:rsidP="00EE6402">
      <w:pPr>
        <w:spacing w:line="276" w:lineRule="auto"/>
        <w:rPr>
          <w:szCs w:val="22"/>
        </w:rPr>
      </w:pPr>
      <w:r w:rsidRPr="004A440A">
        <w:rPr>
          <w:b/>
          <w:bCs/>
          <w:szCs w:val="22"/>
        </w:rPr>
        <w:t>Objective:</w:t>
      </w:r>
      <w:r w:rsidRPr="004A440A">
        <w:rPr>
          <w:szCs w:val="22"/>
        </w:rPr>
        <w:br/>
      </w:r>
      <w:proofErr w:type="gramStart"/>
      <w:r w:rsidRPr="004A440A">
        <w:rPr>
          <w:szCs w:val="22"/>
        </w:rPr>
        <w:t>Increase</w:t>
      </w:r>
      <w:proofErr w:type="gramEnd"/>
      <w:r w:rsidRPr="004A440A">
        <w:rPr>
          <w:szCs w:val="22"/>
        </w:rPr>
        <w:t xml:space="preserve"> awareness and understanding of dementia across Forth Valley.</w:t>
      </w:r>
    </w:p>
    <w:p w14:paraId="6FCF16FB" w14:textId="77777777" w:rsidR="00B7363B" w:rsidRPr="004A440A" w:rsidRDefault="00B7363B" w:rsidP="00EE6402">
      <w:pPr>
        <w:spacing w:line="276" w:lineRule="auto"/>
        <w:rPr>
          <w:szCs w:val="22"/>
        </w:rPr>
      </w:pPr>
    </w:p>
    <w:p w14:paraId="734E5907" w14:textId="77777777" w:rsidR="00EE6402" w:rsidRPr="004A440A" w:rsidRDefault="00EE6402" w:rsidP="00EE6402">
      <w:pPr>
        <w:spacing w:line="276" w:lineRule="auto"/>
        <w:rPr>
          <w:szCs w:val="22"/>
        </w:rPr>
      </w:pPr>
      <w:r w:rsidRPr="004A440A">
        <w:rPr>
          <w:b/>
          <w:bCs/>
          <w:szCs w:val="22"/>
        </w:rPr>
        <w:t>Achievement:</w:t>
      </w:r>
      <w:r w:rsidRPr="004A440A">
        <w:rPr>
          <w:szCs w:val="22"/>
        </w:rPr>
        <w:br/>
        <w:t>Town Break continued to raise awareness through community engagement events, public information sessions and partnerships with organisations supporting people affected by dementia. These activities help promote understanding, reduce stigma and ensure people know where to access support.</w:t>
      </w:r>
    </w:p>
    <w:p w14:paraId="1FBA62DF" w14:textId="77777777" w:rsidR="00EE6402" w:rsidRPr="004A440A" w:rsidRDefault="00EE6402" w:rsidP="00EE6402">
      <w:pPr>
        <w:spacing w:line="276" w:lineRule="auto"/>
        <w:rPr>
          <w:szCs w:val="22"/>
        </w:rPr>
      </w:pPr>
    </w:p>
    <w:p w14:paraId="4C6FCC45" w14:textId="7BBBCA61" w:rsidR="00EE6402" w:rsidRDefault="00EE6402" w:rsidP="00EE6402">
      <w:pPr>
        <w:spacing w:line="276" w:lineRule="auto"/>
        <w:rPr>
          <w:b/>
          <w:bCs/>
          <w:szCs w:val="22"/>
        </w:rPr>
      </w:pPr>
      <w:r w:rsidRPr="00670ED7">
        <w:rPr>
          <w:b/>
          <w:bCs/>
          <w:szCs w:val="22"/>
          <w:highlight w:val="lightGray"/>
        </w:rPr>
        <w:t>Responding to Funding Challenges</w:t>
      </w:r>
    </w:p>
    <w:p w14:paraId="61CACD0A" w14:textId="77777777" w:rsidR="002A2905" w:rsidRPr="00670ED7" w:rsidRDefault="002A2905" w:rsidP="00EE6402">
      <w:pPr>
        <w:spacing w:line="276" w:lineRule="auto"/>
        <w:rPr>
          <w:b/>
          <w:bCs/>
          <w:szCs w:val="22"/>
        </w:rPr>
      </w:pPr>
    </w:p>
    <w:p w14:paraId="23A0E328" w14:textId="77777777" w:rsidR="00EE6402" w:rsidRDefault="00EE6402" w:rsidP="00EE6402">
      <w:pPr>
        <w:spacing w:line="276" w:lineRule="auto"/>
        <w:rPr>
          <w:szCs w:val="22"/>
        </w:rPr>
      </w:pPr>
      <w:r w:rsidRPr="004A440A">
        <w:rPr>
          <w:b/>
          <w:bCs/>
          <w:szCs w:val="22"/>
        </w:rPr>
        <w:t>Objective:</w:t>
      </w:r>
      <w:r w:rsidRPr="004A440A">
        <w:rPr>
          <w:szCs w:val="22"/>
        </w:rPr>
        <w:br/>
        <w:t>Ensure continuity of services while responding to changes in the funding landscape.</w:t>
      </w:r>
    </w:p>
    <w:p w14:paraId="1715FD15" w14:textId="77777777" w:rsidR="00B7363B" w:rsidRPr="004A440A" w:rsidRDefault="00B7363B" w:rsidP="00EE6402">
      <w:pPr>
        <w:spacing w:line="276" w:lineRule="auto"/>
        <w:rPr>
          <w:szCs w:val="22"/>
        </w:rPr>
      </w:pPr>
    </w:p>
    <w:p w14:paraId="6E3733A5" w14:textId="77777777" w:rsidR="00EE6402" w:rsidRPr="004A440A" w:rsidRDefault="00EE6402" w:rsidP="00EE6402">
      <w:pPr>
        <w:spacing w:line="276" w:lineRule="auto"/>
        <w:rPr>
          <w:szCs w:val="22"/>
        </w:rPr>
      </w:pPr>
      <w:r w:rsidRPr="004A440A">
        <w:rPr>
          <w:b/>
          <w:bCs/>
          <w:szCs w:val="22"/>
        </w:rPr>
        <w:t>Achievement:</w:t>
      </w:r>
      <w:r w:rsidRPr="004A440A">
        <w:rPr>
          <w:szCs w:val="22"/>
        </w:rPr>
        <w:br/>
        <w:t>During 2025, Town Break faced a significant challenge following the withdrawal of funding from Falkirk Health and Social Care Partnership. The organisation has actively sought alternative funding opportunities and continues to work closely with partners and supporters to ensure services can continue for those who rely on them.</w:t>
      </w:r>
    </w:p>
    <w:p w14:paraId="56C53108" w14:textId="77777777" w:rsidR="00EE6402" w:rsidRDefault="00EE6402" w:rsidP="00EE6402">
      <w:pPr>
        <w:spacing w:line="276" w:lineRule="auto"/>
        <w:rPr>
          <w:szCs w:val="22"/>
        </w:rPr>
      </w:pPr>
    </w:p>
    <w:p w14:paraId="65F6F5EB" w14:textId="77777777" w:rsidR="00EE6402" w:rsidRDefault="00EE6402" w:rsidP="00EE6402">
      <w:pPr>
        <w:spacing w:line="276" w:lineRule="auto"/>
        <w:rPr>
          <w:szCs w:val="22"/>
        </w:rPr>
      </w:pPr>
    </w:p>
    <w:p w14:paraId="4E45156E" w14:textId="77777777" w:rsidR="00EE6402" w:rsidRDefault="00EE6402" w:rsidP="00EE6402">
      <w:pPr>
        <w:spacing w:line="276" w:lineRule="auto"/>
        <w:rPr>
          <w:szCs w:val="22"/>
        </w:rPr>
      </w:pPr>
    </w:p>
    <w:p w14:paraId="4B540DBA" w14:textId="77777777" w:rsidR="00EE6402" w:rsidRDefault="00EE6402" w:rsidP="00EE6402">
      <w:pPr>
        <w:spacing w:line="276" w:lineRule="auto"/>
        <w:rPr>
          <w:szCs w:val="22"/>
        </w:rPr>
      </w:pPr>
    </w:p>
    <w:p w14:paraId="144BF7B3" w14:textId="77777777" w:rsidR="007B73B8" w:rsidRDefault="007B73B8" w:rsidP="00EE6402">
      <w:pPr>
        <w:spacing w:line="276" w:lineRule="auto"/>
        <w:rPr>
          <w:szCs w:val="22"/>
        </w:rPr>
      </w:pPr>
    </w:p>
    <w:p w14:paraId="244304D5" w14:textId="77777777" w:rsidR="007B73B8" w:rsidRDefault="007B73B8" w:rsidP="00EE6402">
      <w:pPr>
        <w:spacing w:line="276" w:lineRule="auto"/>
        <w:rPr>
          <w:szCs w:val="22"/>
        </w:rPr>
      </w:pPr>
    </w:p>
    <w:p w14:paraId="08C52918" w14:textId="77777777" w:rsidR="007B73B8" w:rsidRDefault="007B73B8" w:rsidP="00EE6402">
      <w:pPr>
        <w:spacing w:line="276" w:lineRule="auto"/>
        <w:rPr>
          <w:szCs w:val="22"/>
        </w:rPr>
      </w:pPr>
    </w:p>
    <w:p w14:paraId="6784B85D" w14:textId="77777777" w:rsidR="007B73B8" w:rsidRDefault="007B73B8" w:rsidP="00EE6402">
      <w:pPr>
        <w:spacing w:line="276" w:lineRule="auto"/>
        <w:rPr>
          <w:szCs w:val="22"/>
        </w:rPr>
      </w:pPr>
    </w:p>
    <w:p w14:paraId="7CC19AC1" w14:textId="77777777" w:rsidR="007B73B8" w:rsidRDefault="007B73B8" w:rsidP="00EE6402">
      <w:pPr>
        <w:spacing w:line="276" w:lineRule="auto"/>
        <w:rPr>
          <w:szCs w:val="22"/>
        </w:rPr>
      </w:pPr>
    </w:p>
    <w:p w14:paraId="7999EBFB" w14:textId="77777777" w:rsidR="007B73B8" w:rsidRDefault="007B73B8" w:rsidP="00EE6402">
      <w:pPr>
        <w:spacing w:line="276" w:lineRule="auto"/>
        <w:rPr>
          <w:szCs w:val="22"/>
        </w:rPr>
      </w:pPr>
    </w:p>
    <w:p w14:paraId="71EB8AB6" w14:textId="77777777" w:rsidR="007B73B8" w:rsidRDefault="007B73B8" w:rsidP="00EE6402">
      <w:pPr>
        <w:spacing w:line="276" w:lineRule="auto"/>
        <w:rPr>
          <w:szCs w:val="22"/>
        </w:rPr>
      </w:pPr>
    </w:p>
    <w:p w14:paraId="3D801FAD" w14:textId="77777777" w:rsidR="007B73B8" w:rsidRDefault="007B73B8" w:rsidP="00EE6402">
      <w:pPr>
        <w:spacing w:line="276" w:lineRule="auto"/>
        <w:rPr>
          <w:szCs w:val="22"/>
        </w:rPr>
      </w:pPr>
    </w:p>
    <w:p w14:paraId="392E0CDB" w14:textId="77777777" w:rsidR="007B73B8" w:rsidRDefault="007B73B8" w:rsidP="00EE6402">
      <w:pPr>
        <w:spacing w:line="276" w:lineRule="auto"/>
        <w:rPr>
          <w:szCs w:val="22"/>
        </w:rPr>
      </w:pPr>
    </w:p>
    <w:p w14:paraId="170AC8E8" w14:textId="77777777" w:rsidR="007B73B8" w:rsidRDefault="007B73B8" w:rsidP="00EE6402">
      <w:pPr>
        <w:spacing w:line="276" w:lineRule="auto"/>
        <w:rPr>
          <w:szCs w:val="22"/>
        </w:rPr>
      </w:pPr>
    </w:p>
    <w:p w14:paraId="5D2C4523" w14:textId="77777777" w:rsidR="00EE6402" w:rsidRDefault="00EE6402" w:rsidP="00EE6402">
      <w:pPr>
        <w:spacing w:line="276" w:lineRule="auto"/>
        <w:rPr>
          <w:szCs w:val="22"/>
        </w:rPr>
      </w:pPr>
    </w:p>
    <w:p w14:paraId="26B3839C" w14:textId="77777777" w:rsidR="00EE6402" w:rsidRDefault="00EE6402" w:rsidP="00EE6402">
      <w:pPr>
        <w:pStyle w:val="Heading3"/>
        <w:rPr>
          <w:lang w:eastAsia="en-US"/>
        </w:rPr>
      </w:pPr>
      <w:bookmarkStart w:id="15" w:name="_Toc194932177"/>
      <w:bookmarkStart w:id="16" w:name="_Toc231825986"/>
      <w:r>
        <w:rPr>
          <w:lang w:eastAsia="en-US"/>
        </w:rPr>
        <w:lastRenderedPageBreak/>
        <w:t>Our Impact in 202</w:t>
      </w:r>
      <w:bookmarkEnd w:id="15"/>
      <w:r>
        <w:rPr>
          <w:lang w:eastAsia="en-US"/>
        </w:rPr>
        <w:t>5</w:t>
      </w:r>
      <w:bookmarkEnd w:id="16"/>
    </w:p>
    <w:p w14:paraId="4FCCC466" w14:textId="77777777" w:rsidR="00EE6402" w:rsidRPr="008522B2" w:rsidRDefault="00EE6402" w:rsidP="00EE6402">
      <w:pPr>
        <w:rPr>
          <w:lang w:eastAsia="en-US"/>
        </w:rPr>
      </w:pPr>
    </w:p>
    <w:p w14:paraId="082069CB" w14:textId="77777777" w:rsidR="00B10840" w:rsidRDefault="00B10840" w:rsidP="00B10840">
      <w:pPr>
        <w:spacing w:line="276" w:lineRule="auto"/>
      </w:pPr>
      <w:r w:rsidRPr="00B10840">
        <w:t>Across Forth Valley, the number of people living with dementia continues to grow. This increasing demand highlights the importance of accessible, community-based support for individuals and families.</w:t>
      </w:r>
    </w:p>
    <w:p w14:paraId="762331A3" w14:textId="77777777" w:rsidR="00B10840" w:rsidRPr="00B10840" w:rsidRDefault="00B10840" w:rsidP="00B10840">
      <w:pPr>
        <w:spacing w:line="276" w:lineRule="auto"/>
      </w:pPr>
    </w:p>
    <w:p w14:paraId="5E873FE0" w14:textId="77777777" w:rsidR="00B10840" w:rsidRPr="00B10840" w:rsidRDefault="00B10840" w:rsidP="00B10840">
      <w:pPr>
        <w:spacing w:line="276" w:lineRule="auto"/>
      </w:pPr>
      <w:r w:rsidRPr="00B10840">
        <w:t>Throughout 2025, Town Break Dementia Support Services continued to make a meaningful difference by supporting people to remain connected, active and engaged within their communities.</w:t>
      </w:r>
    </w:p>
    <w:p w14:paraId="018BF329" w14:textId="77777777" w:rsidR="00EE6402" w:rsidRPr="002E7AFF" w:rsidRDefault="00EE6402" w:rsidP="00EE6402">
      <w:pPr>
        <w:spacing w:line="276" w:lineRule="auto"/>
      </w:pPr>
    </w:p>
    <w:p w14:paraId="70FC1720" w14:textId="77777777" w:rsidR="00EE6402" w:rsidRDefault="00EE6402" w:rsidP="00EE6402">
      <w:pPr>
        <w:spacing w:line="276" w:lineRule="auto"/>
        <w:rPr>
          <w:b/>
          <w:bCs/>
        </w:rPr>
      </w:pPr>
      <w:r w:rsidRPr="007B73B8">
        <w:rPr>
          <w:b/>
          <w:bCs/>
          <w:highlight w:val="lightGray"/>
        </w:rPr>
        <w:t>Strengthening Community-Based Support</w:t>
      </w:r>
    </w:p>
    <w:p w14:paraId="12101F6A" w14:textId="77777777" w:rsidR="00EE6402" w:rsidRPr="002E7AFF" w:rsidRDefault="00EE6402" w:rsidP="00EE6402">
      <w:pPr>
        <w:spacing w:line="276" w:lineRule="auto"/>
        <w:rPr>
          <w:b/>
          <w:bCs/>
        </w:rPr>
      </w:pPr>
    </w:p>
    <w:p w14:paraId="0F91DD08" w14:textId="77777777" w:rsidR="00EE6402" w:rsidRPr="002E7AFF" w:rsidRDefault="00EE6402" w:rsidP="00EE6402">
      <w:pPr>
        <w:pStyle w:val="ListParagraph"/>
        <w:numPr>
          <w:ilvl w:val="0"/>
          <w:numId w:val="37"/>
        </w:numPr>
        <w:spacing w:line="276" w:lineRule="auto"/>
        <w:rPr>
          <w:rFonts w:ascii="Verdana" w:hAnsi="Verdana"/>
        </w:rPr>
      </w:pPr>
      <w:r w:rsidRPr="002E7AFF">
        <w:rPr>
          <w:rFonts w:ascii="Verdana" w:hAnsi="Verdana"/>
        </w:rPr>
        <w:t xml:space="preserve">Continued delivering a wide range of social groups across Stirling, Clackmannanshire and Falkirk, providing welcoming spaces for people living with dementia and their </w:t>
      </w:r>
      <w:proofErr w:type="spellStart"/>
      <w:r w:rsidRPr="002E7AFF">
        <w:rPr>
          <w:rFonts w:ascii="Verdana" w:hAnsi="Verdana"/>
        </w:rPr>
        <w:t>carers</w:t>
      </w:r>
      <w:proofErr w:type="spellEnd"/>
      <w:r w:rsidRPr="002E7AFF">
        <w:rPr>
          <w:rFonts w:ascii="Verdana" w:hAnsi="Verdana"/>
        </w:rPr>
        <w:t>.</w:t>
      </w:r>
    </w:p>
    <w:p w14:paraId="69D9463C" w14:textId="77777777" w:rsidR="00EE6402" w:rsidRPr="002E7AFF" w:rsidRDefault="00EE6402" w:rsidP="00EE6402">
      <w:pPr>
        <w:pStyle w:val="ListParagraph"/>
        <w:numPr>
          <w:ilvl w:val="0"/>
          <w:numId w:val="37"/>
        </w:numPr>
        <w:spacing w:line="276" w:lineRule="auto"/>
        <w:rPr>
          <w:rFonts w:ascii="Verdana" w:hAnsi="Verdana"/>
        </w:rPr>
      </w:pPr>
      <w:r w:rsidRPr="002E7AFF">
        <w:rPr>
          <w:rFonts w:ascii="Verdana" w:hAnsi="Verdana"/>
        </w:rPr>
        <w:t>Introduced Toastie Thursdays, a relaxed dementia-friendly community drop-in in Raploch, creating new opportunities for connection, conversation and peer support.</w:t>
      </w:r>
    </w:p>
    <w:p w14:paraId="4F684CD4" w14:textId="77777777" w:rsidR="00EE6402" w:rsidRPr="002E7AFF" w:rsidRDefault="00EE6402" w:rsidP="00EE6402">
      <w:pPr>
        <w:pStyle w:val="ListParagraph"/>
        <w:numPr>
          <w:ilvl w:val="0"/>
          <w:numId w:val="37"/>
        </w:numPr>
        <w:spacing w:line="276" w:lineRule="auto"/>
        <w:rPr>
          <w:rFonts w:ascii="Verdana" w:hAnsi="Verdana"/>
        </w:rPr>
      </w:pPr>
      <w:r w:rsidRPr="002E7AFF">
        <w:rPr>
          <w:rFonts w:ascii="Verdana" w:hAnsi="Verdana"/>
        </w:rPr>
        <w:t>Continued developing Town Break at Home, offering personalised one-to-one support in people’s homes or local communities.</w:t>
      </w:r>
    </w:p>
    <w:p w14:paraId="6F584378" w14:textId="77777777" w:rsidR="00EE6402" w:rsidRPr="002E7AFF" w:rsidRDefault="00EE6402" w:rsidP="00EE6402">
      <w:pPr>
        <w:pStyle w:val="ListParagraph"/>
        <w:numPr>
          <w:ilvl w:val="0"/>
          <w:numId w:val="37"/>
        </w:numPr>
        <w:spacing w:line="276" w:lineRule="auto"/>
        <w:rPr>
          <w:rFonts w:ascii="Verdana" w:hAnsi="Verdana"/>
        </w:rPr>
      </w:pPr>
      <w:r w:rsidRPr="002E7AFF">
        <w:rPr>
          <w:rFonts w:ascii="Verdana" w:hAnsi="Verdana"/>
        </w:rPr>
        <w:t>Hosted regular Friendship Groups and social events, bringing people together for activities, conversation and companionship.</w:t>
      </w:r>
    </w:p>
    <w:p w14:paraId="2821465C" w14:textId="77777777" w:rsidR="00EE6402" w:rsidRPr="002E7AFF" w:rsidRDefault="00EE6402" w:rsidP="00EE6402">
      <w:pPr>
        <w:pStyle w:val="ListParagraph"/>
        <w:numPr>
          <w:ilvl w:val="0"/>
          <w:numId w:val="37"/>
        </w:numPr>
        <w:spacing w:line="276" w:lineRule="auto"/>
        <w:rPr>
          <w:rFonts w:ascii="Verdana" w:hAnsi="Verdana"/>
        </w:rPr>
      </w:pPr>
      <w:r w:rsidRPr="002E7AFF">
        <w:rPr>
          <w:rFonts w:ascii="Verdana" w:hAnsi="Verdana"/>
        </w:rPr>
        <w:t>Delivered seasonal and themed events, including our Halloween Friendship Group, encouraging social engagement and shared enjoyment.</w:t>
      </w:r>
    </w:p>
    <w:p w14:paraId="1F950354" w14:textId="77777777" w:rsidR="00EE6402" w:rsidRDefault="00EE6402" w:rsidP="00EE6402">
      <w:pPr>
        <w:spacing w:line="276" w:lineRule="auto"/>
        <w:rPr>
          <w:b/>
          <w:bCs/>
        </w:rPr>
      </w:pPr>
      <w:r w:rsidRPr="007B73B8">
        <w:rPr>
          <w:b/>
          <w:bCs/>
          <w:highlight w:val="lightGray"/>
        </w:rPr>
        <w:t>Improving Access to Support</w:t>
      </w:r>
    </w:p>
    <w:p w14:paraId="32AD6111" w14:textId="77777777" w:rsidR="00EE6402" w:rsidRPr="002E7AFF" w:rsidRDefault="00EE6402" w:rsidP="00EE6402">
      <w:pPr>
        <w:spacing w:line="276" w:lineRule="auto"/>
        <w:rPr>
          <w:b/>
          <w:bCs/>
        </w:rPr>
      </w:pPr>
    </w:p>
    <w:p w14:paraId="4071A1D1" w14:textId="77777777" w:rsidR="00EE6402" w:rsidRPr="002E7AFF" w:rsidRDefault="00EE6402" w:rsidP="00EE6402">
      <w:pPr>
        <w:pStyle w:val="ListParagraph"/>
        <w:numPr>
          <w:ilvl w:val="0"/>
          <w:numId w:val="38"/>
        </w:numPr>
        <w:spacing w:line="276" w:lineRule="auto"/>
        <w:rPr>
          <w:rFonts w:ascii="Verdana" w:hAnsi="Verdana"/>
        </w:rPr>
      </w:pPr>
      <w:r w:rsidRPr="002E7AFF">
        <w:rPr>
          <w:rFonts w:ascii="Verdana" w:hAnsi="Verdana"/>
        </w:rPr>
        <w:t>Introduced a new online referral system, making it easier and quicker for individuals, families and professionals to access Town Break services.</w:t>
      </w:r>
    </w:p>
    <w:p w14:paraId="6259A431" w14:textId="1C808FA1" w:rsidR="00EE6402" w:rsidRPr="002E7AFF" w:rsidRDefault="00EE6402" w:rsidP="00EE6402">
      <w:pPr>
        <w:pStyle w:val="ListParagraph"/>
        <w:numPr>
          <w:ilvl w:val="0"/>
          <w:numId w:val="38"/>
        </w:numPr>
        <w:spacing w:line="276" w:lineRule="auto"/>
        <w:rPr>
          <w:rFonts w:ascii="Verdana" w:hAnsi="Verdana"/>
        </w:rPr>
      </w:pPr>
      <w:r w:rsidRPr="002E7AFF">
        <w:rPr>
          <w:rFonts w:ascii="Verdana" w:hAnsi="Verdana"/>
        </w:rPr>
        <w:t>Launched a new charity website, designed to be more accessible, mobile-friendly and easier to navigate for people seeking information and support.</w:t>
      </w:r>
    </w:p>
    <w:p w14:paraId="23FCE0C4" w14:textId="77777777" w:rsidR="00EE6402" w:rsidRPr="002E7AFF" w:rsidRDefault="00EE6402" w:rsidP="00EE6402">
      <w:pPr>
        <w:pStyle w:val="ListParagraph"/>
        <w:numPr>
          <w:ilvl w:val="0"/>
          <w:numId w:val="38"/>
        </w:numPr>
        <w:spacing w:line="276" w:lineRule="auto"/>
        <w:rPr>
          <w:rFonts w:ascii="Verdana" w:hAnsi="Verdana"/>
        </w:rPr>
      </w:pPr>
      <w:r w:rsidRPr="002E7AFF">
        <w:rPr>
          <w:rFonts w:ascii="Verdana" w:hAnsi="Verdana"/>
        </w:rPr>
        <w:t>Published our first Town Break information brochure, providing a clear guide to our services and how people can access support across Forth Valley.</w:t>
      </w:r>
    </w:p>
    <w:p w14:paraId="3747876F" w14:textId="77777777" w:rsidR="00EE6402" w:rsidRPr="002E7AFF" w:rsidRDefault="00EE6402" w:rsidP="00EE6402">
      <w:pPr>
        <w:pStyle w:val="ListParagraph"/>
        <w:numPr>
          <w:ilvl w:val="0"/>
          <w:numId w:val="38"/>
        </w:numPr>
        <w:spacing w:line="276" w:lineRule="auto"/>
        <w:rPr>
          <w:rFonts w:ascii="Verdana" w:hAnsi="Verdana"/>
        </w:rPr>
      </w:pPr>
      <w:r w:rsidRPr="002E7AFF">
        <w:rPr>
          <w:rFonts w:ascii="Verdana" w:hAnsi="Verdana"/>
        </w:rPr>
        <w:t>Continued offering guidance and signposting through community information sessions and support events.</w:t>
      </w:r>
    </w:p>
    <w:p w14:paraId="4E238B0F" w14:textId="77777777" w:rsidR="00EE6402" w:rsidRDefault="00EE6402" w:rsidP="00EE6402">
      <w:pPr>
        <w:spacing w:line="276" w:lineRule="auto"/>
        <w:rPr>
          <w:b/>
          <w:bCs/>
        </w:rPr>
      </w:pPr>
      <w:r w:rsidRPr="007B73B8">
        <w:rPr>
          <w:b/>
          <w:bCs/>
          <w:highlight w:val="lightGray"/>
        </w:rPr>
        <w:t>Supporting Carers and Families</w:t>
      </w:r>
    </w:p>
    <w:p w14:paraId="449AA134" w14:textId="77777777" w:rsidR="00EE6402" w:rsidRPr="002E7AFF" w:rsidRDefault="00EE6402" w:rsidP="00EE6402">
      <w:pPr>
        <w:spacing w:line="276" w:lineRule="auto"/>
        <w:rPr>
          <w:b/>
          <w:bCs/>
        </w:rPr>
      </w:pPr>
    </w:p>
    <w:p w14:paraId="7B273129" w14:textId="77777777" w:rsidR="00EE6402" w:rsidRPr="002E7AFF" w:rsidRDefault="00EE6402" w:rsidP="00EE6402">
      <w:pPr>
        <w:pStyle w:val="ListParagraph"/>
        <w:numPr>
          <w:ilvl w:val="0"/>
          <w:numId w:val="40"/>
        </w:numPr>
        <w:spacing w:line="276" w:lineRule="auto"/>
        <w:rPr>
          <w:rFonts w:ascii="Verdana" w:hAnsi="Verdana"/>
        </w:rPr>
      </w:pPr>
      <w:r w:rsidRPr="002E7AFF">
        <w:rPr>
          <w:rFonts w:ascii="Verdana" w:hAnsi="Verdana"/>
        </w:rPr>
        <w:t>Hosted a Dementia Information Day at the Bellfield Centre, bringing together local organisations to share advice, guidance and support for people affected by dementia.</w:t>
      </w:r>
    </w:p>
    <w:p w14:paraId="2995F9F7" w14:textId="77777777" w:rsidR="00EE6402" w:rsidRPr="002E7AFF" w:rsidRDefault="00EE6402" w:rsidP="00EE6402">
      <w:pPr>
        <w:pStyle w:val="ListParagraph"/>
        <w:numPr>
          <w:ilvl w:val="0"/>
          <w:numId w:val="40"/>
        </w:numPr>
        <w:spacing w:line="276" w:lineRule="auto"/>
        <w:rPr>
          <w:rFonts w:ascii="Verdana" w:hAnsi="Verdana"/>
        </w:rPr>
      </w:pPr>
      <w:r w:rsidRPr="002E7AFF">
        <w:rPr>
          <w:rFonts w:ascii="Verdana" w:hAnsi="Verdana"/>
        </w:rPr>
        <w:t>Participated in Carers Information Events and wellbeing days, providing opportunities for carers to learn about available support and connect with others in similar situations.</w:t>
      </w:r>
    </w:p>
    <w:p w14:paraId="79A34D2C" w14:textId="77777777" w:rsidR="00EE6402" w:rsidRDefault="00EE6402" w:rsidP="00EE6402">
      <w:pPr>
        <w:pStyle w:val="ListParagraph"/>
        <w:numPr>
          <w:ilvl w:val="0"/>
          <w:numId w:val="40"/>
        </w:numPr>
        <w:spacing w:line="276" w:lineRule="auto"/>
        <w:rPr>
          <w:rFonts w:ascii="Verdana" w:hAnsi="Verdana"/>
        </w:rPr>
      </w:pPr>
      <w:r w:rsidRPr="002E7AFF">
        <w:rPr>
          <w:rFonts w:ascii="Verdana" w:hAnsi="Verdana"/>
        </w:rPr>
        <w:t>Promoted educational opportunities for families and carers through partnerships with organisations such as the Dementia Services Development Centre (DSDC).</w:t>
      </w:r>
    </w:p>
    <w:p w14:paraId="4F228A1B" w14:textId="77777777" w:rsidR="00B10840" w:rsidRDefault="00B10840" w:rsidP="00B10840">
      <w:pPr>
        <w:spacing w:line="276" w:lineRule="auto"/>
      </w:pPr>
    </w:p>
    <w:p w14:paraId="78A56E65" w14:textId="77777777" w:rsidR="00B10840" w:rsidRDefault="00B10840" w:rsidP="00B10840">
      <w:pPr>
        <w:spacing w:line="276" w:lineRule="auto"/>
      </w:pPr>
    </w:p>
    <w:p w14:paraId="0BA1A827" w14:textId="77777777" w:rsidR="00B10840" w:rsidRPr="00B10840" w:rsidRDefault="00B10840" w:rsidP="00B10840">
      <w:pPr>
        <w:spacing w:line="276" w:lineRule="auto"/>
      </w:pPr>
    </w:p>
    <w:p w14:paraId="08D48607" w14:textId="77777777" w:rsidR="00EE6402" w:rsidRDefault="00EE6402" w:rsidP="00EE6402">
      <w:pPr>
        <w:spacing w:line="276" w:lineRule="auto"/>
        <w:rPr>
          <w:b/>
          <w:bCs/>
        </w:rPr>
      </w:pPr>
      <w:r w:rsidRPr="007B73B8">
        <w:rPr>
          <w:b/>
          <w:bCs/>
          <w:highlight w:val="lightGray"/>
        </w:rPr>
        <w:lastRenderedPageBreak/>
        <w:t>Investing in Our Team and Volunteers</w:t>
      </w:r>
    </w:p>
    <w:p w14:paraId="5C266387" w14:textId="77777777" w:rsidR="00EE6402" w:rsidRPr="002E7AFF" w:rsidRDefault="00EE6402" w:rsidP="00EE6402">
      <w:pPr>
        <w:spacing w:line="276" w:lineRule="auto"/>
      </w:pPr>
    </w:p>
    <w:p w14:paraId="47C51998" w14:textId="77777777" w:rsidR="00EE6402" w:rsidRPr="002E7AFF" w:rsidRDefault="00EE6402" w:rsidP="00EE6402">
      <w:pPr>
        <w:pStyle w:val="ListParagraph"/>
        <w:numPr>
          <w:ilvl w:val="0"/>
          <w:numId w:val="41"/>
        </w:numPr>
        <w:spacing w:line="276" w:lineRule="auto"/>
        <w:rPr>
          <w:rFonts w:ascii="Verdana" w:hAnsi="Verdana"/>
        </w:rPr>
      </w:pPr>
      <w:r w:rsidRPr="002E7AFF">
        <w:rPr>
          <w:rFonts w:ascii="Verdana" w:hAnsi="Verdana"/>
        </w:rPr>
        <w:t>Staff members completed First Aid training, strengthening the skills and preparedness of the team supporting our services.</w:t>
      </w:r>
    </w:p>
    <w:p w14:paraId="6F73B71B" w14:textId="77777777" w:rsidR="00EE6402" w:rsidRPr="002E7AFF" w:rsidRDefault="00EE6402" w:rsidP="00EE6402">
      <w:pPr>
        <w:pStyle w:val="ListParagraph"/>
        <w:numPr>
          <w:ilvl w:val="0"/>
          <w:numId w:val="41"/>
        </w:numPr>
        <w:spacing w:line="276" w:lineRule="auto"/>
        <w:rPr>
          <w:rFonts w:ascii="Verdana" w:hAnsi="Verdana"/>
        </w:rPr>
      </w:pPr>
      <w:r w:rsidRPr="002E7AFF">
        <w:rPr>
          <w:rFonts w:ascii="Verdana" w:hAnsi="Verdana"/>
        </w:rPr>
        <w:t>Hosted Volunteer Engagement Days, providing updates, training opportunities and space for volunteers to share ideas and feedback.</w:t>
      </w:r>
    </w:p>
    <w:p w14:paraId="45446D4F" w14:textId="77777777" w:rsidR="00EE6402" w:rsidRPr="002E7AFF" w:rsidRDefault="00EE6402" w:rsidP="00EE6402">
      <w:pPr>
        <w:pStyle w:val="ListParagraph"/>
        <w:numPr>
          <w:ilvl w:val="0"/>
          <w:numId w:val="41"/>
        </w:numPr>
        <w:spacing w:line="276" w:lineRule="auto"/>
        <w:rPr>
          <w:rFonts w:ascii="Verdana" w:hAnsi="Verdana"/>
        </w:rPr>
      </w:pPr>
      <w:r w:rsidRPr="002E7AFF">
        <w:rPr>
          <w:rFonts w:ascii="Verdana" w:hAnsi="Verdana"/>
        </w:rPr>
        <w:t>Continued recognising the essential contribution of our volunteers, whose dedication plays a vital role in delivering our services.</w:t>
      </w:r>
    </w:p>
    <w:p w14:paraId="6D225C1E" w14:textId="77777777" w:rsidR="00EE6402" w:rsidRPr="002E7AFF" w:rsidRDefault="00EE6402" w:rsidP="00EE6402">
      <w:pPr>
        <w:pStyle w:val="ListParagraph"/>
        <w:numPr>
          <w:ilvl w:val="0"/>
          <w:numId w:val="41"/>
        </w:numPr>
        <w:spacing w:line="276" w:lineRule="auto"/>
        <w:rPr>
          <w:rFonts w:ascii="Verdana" w:hAnsi="Verdana"/>
        </w:rPr>
      </w:pPr>
      <w:r w:rsidRPr="002E7AFF">
        <w:rPr>
          <w:rFonts w:ascii="Verdana" w:hAnsi="Verdana"/>
        </w:rPr>
        <w:t>Engaged with students and young people through events such as the Stirling University Students’ Union Welcome Event, encouraging new volunteering opportunities.</w:t>
      </w:r>
    </w:p>
    <w:p w14:paraId="5A34E4BB" w14:textId="77777777" w:rsidR="00EE6402" w:rsidRDefault="00EE6402" w:rsidP="00EE6402">
      <w:pPr>
        <w:spacing w:line="276" w:lineRule="auto"/>
        <w:rPr>
          <w:b/>
          <w:bCs/>
        </w:rPr>
      </w:pPr>
      <w:r w:rsidRPr="007B73B8">
        <w:rPr>
          <w:b/>
          <w:bCs/>
          <w:highlight w:val="lightGray"/>
        </w:rPr>
        <w:t>Building Partnerships and Community Connections</w:t>
      </w:r>
    </w:p>
    <w:p w14:paraId="3A37C143" w14:textId="77777777" w:rsidR="00EE6402" w:rsidRPr="002E7AFF" w:rsidRDefault="00EE6402" w:rsidP="00EE6402">
      <w:pPr>
        <w:spacing w:line="276" w:lineRule="auto"/>
        <w:rPr>
          <w:b/>
          <w:bCs/>
        </w:rPr>
      </w:pPr>
    </w:p>
    <w:p w14:paraId="07FDED54" w14:textId="77777777" w:rsidR="00EE6402" w:rsidRPr="002E7AFF" w:rsidRDefault="00EE6402" w:rsidP="00EE6402">
      <w:pPr>
        <w:pStyle w:val="ListParagraph"/>
        <w:numPr>
          <w:ilvl w:val="0"/>
          <w:numId w:val="42"/>
        </w:numPr>
        <w:spacing w:line="276" w:lineRule="auto"/>
        <w:rPr>
          <w:rFonts w:ascii="Verdana" w:hAnsi="Verdana"/>
        </w:rPr>
      </w:pPr>
      <w:r w:rsidRPr="002E7AFF">
        <w:rPr>
          <w:rFonts w:ascii="Verdana" w:hAnsi="Verdana"/>
        </w:rPr>
        <w:t>Participated in the CVS Falkirk Wellbeing Open Day, strengthening connections with local organisations and community partners.</w:t>
      </w:r>
    </w:p>
    <w:p w14:paraId="338655A8" w14:textId="77777777" w:rsidR="00EE6402" w:rsidRPr="002E7AFF" w:rsidRDefault="00EE6402" w:rsidP="00EE6402">
      <w:pPr>
        <w:pStyle w:val="ListParagraph"/>
        <w:numPr>
          <w:ilvl w:val="0"/>
          <w:numId w:val="42"/>
        </w:numPr>
        <w:spacing w:line="276" w:lineRule="auto"/>
        <w:rPr>
          <w:rFonts w:ascii="Verdana" w:hAnsi="Verdana"/>
        </w:rPr>
      </w:pPr>
      <w:r w:rsidRPr="002E7AFF">
        <w:rPr>
          <w:rFonts w:ascii="Verdana" w:hAnsi="Verdana"/>
        </w:rPr>
        <w:t>Joined Football Memories sessions at Alloa Stadium, supporting creative and reminiscence-based activities for people living with dementia.</w:t>
      </w:r>
    </w:p>
    <w:p w14:paraId="4390D2F7" w14:textId="77777777" w:rsidR="00EE6402" w:rsidRPr="002E7AFF" w:rsidRDefault="00EE6402" w:rsidP="00EE6402">
      <w:pPr>
        <w:pStyle w:val="ListParagraph"/>
        <w:numPr>
          <w:ilvl w:val="0"/>
          <w:numId w:val="42"/>
        </w:numPr>
        <w:spacing w:line="276" w:lineRule="auto"/>
        <w:rPr>
          <w:rFonts w:ascii="Verdana" w:hAnsi="Verdana"/>
        </w:rPr>
      </w:pPr>
      <w:r w:rsidRPr="002E7AFF">
        <w:rPr>
          <w:rFonts w:ascii="Verdana" w:hAnsi="Verdana"/>
        </w:rPr>
        <w:t>Worked with community partners to deliver information events, awareness sessions and local engagement activities across Forth Valley.</w:t>
      </w:r>
    </w:p>
    <w:p w14:paraId="25FA2BC4" w14:textId="77777777" w:rsidR="00EE6402" w:rsidRDefault="00EE6402" w:rsidP="00EE6402">
      <w:pPr>
        <w:spacing w:line="276" w:lineRule="auto"/>
        <w:rPr>
          <w:b/>
          <w:bCs/>
        </w:rPr>
      </w:pPr>
      <w:r w:rsidRPr="007B73B8">
        <w:rPr>
          <w:b/>
          <w:bCs/>
          <w:highlight w:val="lightGray"/>
        </w:rPr>
        <w:t>Advocacy and Strategic Engagement</w:t>
      </w:r>
    </w:p>
    <w:p w14:paraId="096DD679" w14:textId="77777777" w:rsidR="00EE6402" w:rsidRPr="002E7AFF" w:rsidRDefault="00EE6402" w:rsidP="00EE6402">
      <w:pPr>
        <w:spacing w:line="276" w:lineRule="auto"/>
        <w:rPr>
          <w:b/>
          <w:bCs/>
        </w:rPr>
      </w:pPr>
    </w:p>
    <w:p w14:paraId="55C99262" w14:textId="77777777" w:rsidR="00EE6402" w:rsidRPr="002E7AFF" w:rsidRDefault="00EE6402" w:rsidP="00EE6402">
      <w:pPr>
        <w:pStyle w:val="ListParagraph"/>
        <w:numPr>
          <w:ilvl w:val="0"/>
          <w:numId w:val="43"/>
        </w:numPr>
        <w:spacing w:line="276" w:lineRule="auto"/>
        <w:rPr>
          <w:rFonts w:ascii="Verdana" w:hAnsi="Verdana"/>
        </w:rPr>
      </w:pPr>
      <w:r w:rsidRPr="002E7AFF">
        <w:rPr>
          <w:rFonts w:ascii="Verdana" w:hAnsi="Verdana"/>
        </w:rPr>
        <w:t>Our CEO and Operations Manager attended the Scottish Parliament Cross Party Group on Older People, Age and Ageing, representing the experiences of people living with dementia and carers across Forth Valley.</w:t>
      </w:r>
    </w:p>
    <w:p w14:paraId="31019CCF" w14:textId="77777777" w:rsidR="00EE6402" w:rsidRPr="002E7AFF" w:rsidRDefault="00EE6402" w:rsidP="00EE6402">
      <w:pPr>
        <w:pStyle w:val="ListParagraph"/>
        <w:numPr>
          <w:ilvl w:val="0"/>
          <w:numId w:val="43"/>
        </w:numPr>
        <w:spacing w:line="276" w:lineRule="auto"/>
        <w:rPr>
          <w:rFonts w:ascii="Verdana" w:hAnsi="Verdana"/>
        </w:rPr>
      </w:pPr>
      <w:r w:rsidRPr="002E7AFF">
        <w:rPr>
          <w:rFonts w:ascii="Verdana" w:hAnsi="Verdana"/>
        </w:rPr>
        <w:t>Contributed to discussions around key issues including community support, scams affecting older people, accessible voting and the importance of respite for carers.</w:t>
      </w:r>
    </w:p>
    <w:p w14:paraId="25E9778F" w14:textId="77777777" w:rsidR="00EE6402" w:rsidRDefault="00EE6402" w:rsidP="00EE6402">
      <w:pPr>
        <w:spacing w:line="276" w:lineRule="auto"/>
        <w:rPr>
          <w:b/>
          <w:bCs/>
        </w:rPr>
      </w:pPr>
      <w:r w:rsidRPr="007B73B8">
        <w:rPr>
          <w:b/>
          <w:bCs/>
          <w:highlight w:val="lightGray"/>
        </w:rPr>
        <w:t>Funding and Community Support</w:t>
      </w:r>
    </w:p>
    <w:p w14:paraId="089C71EF" w14:textId="77777777" w:rsidR="00EE6402" w:rsidRPr="002E7AFF" w:rsidRDefault="00EE6402" w:rsidP="00EE6402">
      <w:pPr>
        <w:spacing w:line="276" w:lineRule="auto"/>
        <w:rPr>
          <w:b/>
          <w:bCs/>
        </w:rPr>
      </w:pPr>
    </w:p>
    <w:p w14:paraId="74CB8E26" w14:textId="5C33C693" w:rsidR="00EE6402" w:rsidRPr="002E7AFF" w:rsidRDefault="00EE6402" w:rsidP="00EE6402">
      <w:pPr>
        <w:pStyle w:val="ListParagraph"/>
        <w:numPr>
          <w:ilvl w:val="0"/>
          <w:numId w:val="44"/>
        </w:numPr>
        <w:spacing w:line="276" w:lineRule="auto"/>
        <w:rPr>
          <w:rFonts w:ascii="Verdana" w:hAnsi="Verdana"/>
        </w:rPr>
      </w:pPr>
      <w:r w:rsidRPr="002E7AFF">
        <w:rPr>
          <w:rFonts w:ascii="Verdana" w:hAnsi="Verdana"/>
        </w:rPr>
        <w:t>Received a £3,000 Youth Philanthropy Initiative award from Wallace High School, supporting the continued delivery of Town Break services.</w:t>
      </w:r>
    </w:p>
    <w:p w14:paraId="40194E14" w14:textId="77777777" w:rsidR="00EE6402" w:rsidRPr="002E7AFF" w:rsidRDefault="00EE6402" w:rsidP="00EE6402">
      <w:pPr>
        <w:pStyle w:val="ListParagraph"/>
        <w:numPr>
          <w:ilvl w:val="0"/>
          <w:numId w:val="44"/>
        </w:numPr>
        <w:spacing w:line="276" w:lineRule="auto"/>
        <w:rPr>
          <w:rFonts w:ascii="Verdana" w:hAnsi="Verdana"/>
        </w:rPr>
      </w:pPr>
      <w:r w:rsidRPr="002E7AFF">
        <w:rPr>
          <w:rFonts w:ascii="Verdana" w:hAnsi="Verdana"/>
        </w:rPr>
        <w:t>Received donations from local supporters including Jobcentre Plus, demonstrating the strong community backing for our work.</w:t>
      </w:r>
    </w:p>
    <w:p w14:paraId="25D51BED" w14:textId="77777777" w:rsidR="00EE6402" w:rsidRPr="002E7AFF" w:rsidRDefault="00EE6402" w:rsidP="00EE6402">
      <w:pPr>
        <w:pStyle w:val="ListParagraph"/>
        <w:numPr>
          <w:ilvl w:val="0"/>
          <w:numId w:val="44"/>
        </w:numPr>
        <w:spacing w:line="276" w:lineRule="auto"/>
        <w:rPr>
          <w:rFonts w:ascii="Verdana" w:hAnsi="Verdana"/>
        </w:rPr>
      </w:pPr>
      <w:r w:rsidRPr="002E7AFF">
        <w:rPr>
          <w:rFonts w:ascii="Verdana" w:hAnsi="Verdana"/>
        </w:rPr>
        <w:t>Secured funding from the Falkirk Communities Mental Health and Wellbeing Fund, enabling further development of Town Break at Home and support in rural areas.</w:t>
      </w:r>
    </w:p>
    <w:p w14:paraId="7B9D1196" w14:textId="77777777" w:rsidR="00EE6402" w:rsidRPr="002E7AFF" w:rsidRDefault="00EE6402" w:rsidP="00EE6402">
      <w:pPr>
        <w:pStyle w:val="ListParagraph"/>
        <w:numPr>
          <w:ilvl w:val="0"/>
          <w:numId w:val="44"/>
        </w:numPr>
        <w:spacing w:line="276" w:lineRule="auto"/>
        <w:rPr>
          <w:rFonts w:ascii="Verdana" w:hAnsi="Verdana"/>
        </w:rPr>
      </w:pPr>
      <w:r w:rsidRPr="002E7AFF">
        <w:rPr>
          <w:rFonts w:ascii="Verdana" w:hAnsi="Verdana"/>
        </w:rPr>
        <w:t>Continued building relationships with local organisations and businesses that support our work.</w:t>
      </w:r>
    </w:p>
    <w:p w14:paraId="53B89410" w14:textId="77777777" w:rsidR="00EE6402" w:rsidRDefault="00EE6402" w:rsidP="00EE6402">
      <w:pPr>
        <w:spacing w:line="276" w:lineRule="auto"/>
        <w:rPr>
          <w:b/>
          <w:bCs/>
        </w:rPr>
      </w:pPr>
      <w:r w:rsidRPr="007B73B8">
        <w:rPr>
          <w:b/>
          <w:bCs/>
          <w:highlight w:val="lightGray"/>
        </w:rPr>
        <w:t>Sustainability and Future Planning</w:t>
      </w:r>
    </w:p>
    <w:p w14:paraId="6B150B4B" w14:textId="77777777" w:rsidR="00EE6402" w:rsidRPr="002E7AFF" w:rsidRDefault="00EE6402" w:rsidP="00EE6402">
      <w:pPr>
        <w:spacing w:line="276" w:lineRule="auto"/>
        <w:rPr>
          <w:b/>
          <w:bCs/>
        </w:rPr>
      </w:pPr>
    </w:p>
    <w:p w14:paraId="215F2227" w14:textId="77777777" w:rsidR="00EE6402" w:rsidRPr="002E7AFF" w:rsidRDefault="00EE6402" w:rsidP="00EE6402">
      <w:pPr>
        <w:pStyle w:val="ListParagraph"/>
        <w:numPr>
          <w:ilvl w:val="0"/>
          <w:numId w:val="45"/>
        </w:numPr>
        <w:spacing w:line="276" w:lineRule="auto"/>
        <w:rPr>
          <w:rFonts w:ascii="Verdana" w:hAnsi="Verdana"/>
        </w:rPr>
      </w:pPr>
      <w:r w:rsidRPr="002E7AFF">
        <w:rPr>
          <w:rFonts w:ascii="Verdana" w:hAnsi="Verdana"/>
        </w:rPr>
        <w:t>Began responding to a significant funding challenge following the withdrawal of funding from Falkirk Health and Social Care Partnership, while actively pursuing alternative funding opportunities.</w:t>
      </w:r>
    </w:p>
    <w:p w14:paraId="59ADE6D7" w14:textId="77777777" w:rsidR="00EE6402" w:rsidRPr="002E7AFF" w:rsidRDefault="00EE6402" w:rsidP="00EE6402">
      <w:pPr>
        <w:pStyle w:val="ListParagraph"/>
        <w:numPr>
          <w:ilvl w:val="0"/>
          <w:numId w:val="45"/>
        </w:numPr>
        <w:spacing w:line="276" w:lineRule="auto"/>
        <w:rPr>
          <w:rFonts w:ascii="Verdana" w:hAnsi="Verdana"/>
        </w:rPr>
      </w:pPr>
      <w:r w:rsidRPr="002E7AFF">
        <w:rPr>
          <w:rFonts w:ascii="Verdana" w:hAnsi="Verdana"/>
        </w:rPr>
        <w:t>Continued strengthening organisational systems, communications and service accessibility to support the long-term sustainability of Town Break.</w:t>
      </w:r>
    </w:p>
    <w:p w14:paraId="7F7DBA8A" w14:textId="77777777" w:rsidR="00EE6402" w:rsidRDefault="00EE6402" w:rsidP="00EE6402">
      <w:pPr>
        <w:pStyle w:val="ListParagraph"/>
        <w:numPr>
          <w:ilvl w:val="0"/>
          <w:numId w:val="45"/>
        </w:numPr>
        <w:spacing w:line="276" w:lineRule="auto"/>
        <w:rPr>
          <w:rFonts w:ascii="Verdana" w:hAnsi="Verdana"/>
        </w:rPr>
      </w:pPr>
      <w:r w:rsidRPr="002E7AFF">
        <w:rPr>
          <w:rFonts w:ascii="Verdana" w:hAnsi="Verdana"/>
        </w:rPr>
        <w:t>Undertook improvements to our office space and working environment to better support staff and service delivery.</w:t>
      </w:r>
    </w:p>
    <w:p w14:paraId="0392FCF7" w14:textId="77777777" w:rsidR="00B10840" w:rsidRPr="002E7AFF" w:rsidRDefault="00B10840" w:rsidP="00B10840">
      <w:pPr>
        <w:pStyle w:val="ListParagraph"/>
        <w:spacing w:line="276" w:lineRule="auto"/>
        <w:rPr>
          <w:rFonts w:ascii="Verdana" w:hAnsi="Verdana"/>
        </w:rPr>
      </w:pPr>
    </w:p>
    <w:p w14:paraId="156A4AAE" w14:textId="77777777" w:rsidR="00EE6402" w:rsidRDefault="00EE6402" w:rsidP="00EE6402">
      <w:pPr>
        <w:spacing w:line="276" w:lineRule="auto"/>
        <w:rPr>
          <w:b/>
          <w:bCs/>
        </w:rPr>
      </w:pPr>
      <w:r w:rsidRPr="007B73B8">
        <w:rPr>
          <w:b/>
          <w:bCs/>
          <w:highlight w:val="lightGray"/>
        </w:rPr>
        <w:lastRenderedPageBreak/>
        <w:t>Community Engagement and Awareness</w:t>
      </w:r>
    </w:p>
    <w:p w14:paraId="29BFA325" w14:textId="77777777" w:rsidR="00EE6402" w:rsidRPr="002E7AFF" w:rsidRDefault="00EE6402" w:rsidP="00EE6402">
      <w:pPr>
        <w:spacing w:line="276" w:lineRule="auto"/>
        <w:rPr>
          <w:b/>
          <w:bCs/>
        </w:rPr>
      </w:pPr>
    </w:p>
    <w:p w14:paraId="37E2832E" w14:textId="77777777" w:rsidR="00EE6402" w:rsidRPr="002E7AFF" w:rsidRDefault="00EE6402" w:rsidP="00EE6402">
      <w:pPr>
        <w:pStyle w:val="ListParagraph"/>
        <w:numPr>
          <w:ilvl w:val="0"/>
          <w:numId w:val="46"/>
        </w:numPr>
        <w:spacing w:line="276" w:lineRule="auto"/>
        <w:rPr>
          <w:rFonts w:ascii="Verdana" w:hAnsi="Verdana"/>
        </w:rPr>
      </w:pPr>
      <w:r w:rsidRPr="002E7AFF">
        <w:rPr>
          <w:rFonts w:ascii="Verdana" w:hAnsi="Verdana"/>
        </w:rPr>
        <w:t>Continued raising awareness of dementia and the importance of community-based support through events, workshops and public engagement.</w:t>
      </w:r>
    </w:p>
    <w:p w14:paraId="07CF5328" w14:textId="77777777" w:rsidR="00EE6402" w:rsidRPr="002E7AFF" w:rsidRDefault="00EE6402" w:rsidP="00EE6402">
      <w:pPr>
        <w:pStyle w:val="ListParagraph"/>
        <w:numPr>
          <w:ilvl w:val="0"/>
          <w:numId w:val="46"/>
        </w:numPr>
        <w:spacing w:line="276" w:lineRule="auto"/>
        <w:rPr>
          <w:rFonts w:ascii="Verdana" w:hAnsi="Verdana"/>
        </w:rPr>
      </w:pPr>
      <w:r w:rsidRPr="002E7AFF">
        <w:rPr>
          <w:rFonts w:ascii="Verdana" w:hAnsi="Verdana"/>
        </w:rPr>
        <w:t>Strengthened our communication channels through improved digital resources, social media engagement and accessible information materials.</w:t>
      </w:r>
    </w:p>
    <w:p w14:paraId="37B5D809" w14:textId="77777777" w:rsidR="00EE6402" w:rsidRPr="002E7AFF" w:rsidRDefault="00EE6402" w:rsidP="00EE6402">
      <w:pPr>
        <w:pStyle w:val="ListParagraph"/>
        <w:numPr>
          <w:ilvl w:val="0"/>
          <w:numId w:val="46"/>
        </w:numPr>
        <w:spacing w:line="276" w:lineRule="auto"/>
        <w:rPr>
          <w:rFonts w:ascii="Verdana" w:hAnsi="Verdana"/>
        </w:rPr>
      </w:pPr>
      <w:r w:rsidRPr="002E7AFF">
        <w:rPr>
          <w:rFonts w:ascii="Verdana" w:hAnsi="Verdana"/>
        </w:rPr>
        <w:t>Published our Newsletters, sharing updates, stories and opportunities to get involved in Town Break’s work.</w:t>
      </w:r>
    </w:p>
    <w:p w14:paraId="562D9514" w14:textId="77777777" w:rsidR="00EE6402" w:rsidRDefault="00EE6402" w:rsidP="00EE6402">
      <w:pPr>
        <w:spacing w:line="276" w:lineRule="auto"/>
        <w:rPr>
          <w:b/>
          <w:bCs/>
        </w:rPr>
      </w:pPr>
      <w:r w:rsidRPr="007B73B8">
        <w:rPr>
          <w:b/>
          <w:bCs/>
          <w:highlight w:val="lightGray"/>
        </w:rPr>
        <w:t>Looking Ahead</w:t>
      </w:r>
    </w:p>
    <w:p w14:paraId="2DBD08DE" w14:textId="77777777" w:rsidR="00EE6402" w:rsidRPr="002E7AFF" w:rsidRDefault="00EE6402" w:rsidP="00EE6402">
      <w:pPr>
        <w:spacing w:line="276" w:lineRule="auto"/>
        <w:rPr>
          <w:b/>
          <w:bCs/>
        </w:rPr>
      </w:pPr>
    </w:p>
    <w:p w14:paraId="6A39CC66" w14:textId="77777777" w:rsidR="00557CA7" w:rsidRDefault="00EE6402" w:rsidP="00EE6402">
      <w:pPr>
        <w:spacing w:line="276" w:lineRule="auto"/>
      </w:pPr>
      <w:r w:rsidRPr="002E7AFF">
        <w:t>Despite ongoing challenges within the funding landscape, 2025 has demonstrated the strength of community support and the resilience of Town Break Dementia Support Services.</w:t>
      </w:r>
    </w:p>
    <w:p w14:paraId="6B3C68A9" w14:textId="77777777" w:rsidR="00557CA7" w:rsidRDefault="00557CA7" w:rsidP="00EE6402">
      <w:pPr>
        <w:spacing w:line="276" w:lineRule="auto"/>
      </w:pPr>
    </w:p>
    <w:p w14:paraId="4809F601" w14:textId="4663518D" w:rsidR="00EE6402" w:rsidRDefault="00EE6402" w:rsidP="00EE6402">
      <w:pPr>
        <w:spacing w:line="276" w:lineRule="auto"/>
      </w:pPr>
      <w:r w:rsidRPr="002E7AFF">
        <w:t>Through collaboration, innovation and the dedication of our staff, volunteers and partners, we continue to build a supportive network across Forth Valley.</w:t>
      </w:r>
    </w:p>
    <w:p w14:paraId="1C7C09F2" w14:textId="77777777" w:rsidR="00182659" w:rsidRPr="002E7AFF" w:rsidRDefault="00182659" w:rsidP="00EE6402">
      <w:pPr>
        <w:spacing w:line="276" w:lineRule="auto"/>
      </w:pPr>
    </w:p>
    <w:p w14:paraId="412F5789" w14:textId="77777777" w:rsidR="00EE6402" w:rsidRPr="002E7AFF" w:rsidRDefault="00EE6402" w:rsidP="00EE6402">
      <w:pPr>
        <w:spacing w:line="276" w:lineRule="auto"/>
      </w:pPr>
      <w:r w:rsidRPr="002E7AFF">
        <w:t>Our commitment remains clear: to inspire and enable people living with dementia and their unpaid carers to live well, remain connected and feel valued within their communities.</w:t>
      </w:r>
    </w:p>
    <w:p w14:paraId="503DEE12" w14:textId="77777777" w:rsidR="00EE6402" w:rsidRDefault="00EE6402" w:rsidP="00EE6402">
      <w:pPr>
        <w:spacing w:line="276" w:lineRule="auto"/>
      </w:pPr>
    </w:p>
    <w:p w14:paraId="72E3176E" w14:textId="77777777" w:rsidR="00EE6402" w:rsidRDefault="00EE6402" w:rsidP="00EE6402">
      <w:pPr>
        <w:spacing w:line="276" w:lineRule="auto"/>
      </w:pPr>
    </w:p>
    <w:p w14:paraId="0BCA96F9" w14:textId="77777777" w:rsidR="00D51066" w:rsidRDefault="00D51066" w:rsidP="00B573EF"/>
    <w:p w14:paraId="27676ACE" w14:textId="77777777" w:rsidR="00D51066" w:rsidRDefault="00D51066" w:rsidP="00B573EF"/>
    <w:p w14:paraId="0EF89AE6" w14:textId="77777777" w:rsidR="00EE6402" w:rsidRDefault="00EE6402" w:rsidP="00B573EF"/>
    <w:p w14:paraId="30D55BD2" w14:textId="77777777" w:rsidR="00EE6402" w:rsidRDefault="00EE6402" w:rsidP="00B573EF"/>
    <w:p w14:paraId="7E6CC6FA" w14:textId="77777777" w:rsidR="00EE6402" w:rsidRDefault="00EE6402" w:rsidP="00B573EF"/>
    <w:p w14:paraId="7AB455F7" w14:textId="77777777" w:rsidR="00EE6402" w:rsidRDefault="00EE6402" w:rsidP="00B573EF"/>
    <w:p w14:paraId="772985D6" w14:textId="77777777" w:rsidR="00EE6402" w:rsidRDefault="00EE6402" w:rsidP="00B573EF"/>
    <w:p w14:paraId="4085F342" w14:textId="77777777" w:rsidR="00EE6402" w:rsidRDefault="00EE6402" w:rsidP="00B573EF"/>
    <w:p w14:paraId="272CE882" w14:textId="77777777" w:rsidR="00EE6402" w:rsidRDefault="00EE6402" w:rsidP="00B573EF"/>
    <w:p w14:paraId="1C21C3CA" w14:textId="77777777" w:rsidR="00EE6402" w:rsidRDefault="00EE6402" w:rsidP="00B573EF"/>
    <w:p w14:paraId="2EE1DF13" w14:textId="77777777" w:rsidR="00EE6402" w:rsidRDefault="00EE6402" w:rsidP="00B573EF"/>
    <w:p w14:paraId="34202D51" w14:textId="77777777" w:rsidR="00EE6402" w:rsidRDefault="00EE6402" w:rsidP="00B573EF"/>
    <w:p w14:paraId="0A04FA98" w14:textId="77777777" w:rsidR="00EE6402" w:rsidRDefault="00EE6402" w:rsidP="00B573EF"/>
    <w:p w14:paraId="263BA4EC" w14:textId="77777777" w:rsidR="00EE6402" w:rsidRDefault="00EE6402" w:rsidP="00B573EF"/>
    <w:p w14:paraId="0842B74E" w14:textId="77777777" w:rsidR="00EE6402" w:rsidRDefault="00EE6402" w:rsidP="00B573EF"/>
    <w:p w14:paraId="33B3F4B2" w14:textId="77777777" w:rsidR="00EE6402" w:rsidRDefault="00EE6402" w:rsidP="00B573EF"/>
    <w:p w14:paraId="101270FD" w14:textId="77777777" w:rsidR="00EE6402" w:rsidRDefault="00EE6402" w:rsidP="00B573EF"/>
    <w:p w14:paraId="2AED5A8A" w14:textId="77777777" w:rsidR="00EE6402" w:rsidRDefault="00EE6402" w:rsidP="00B573EF"/>
    <w:p w14:paraId="13A8C523" w14:textId="77777777" w:rsidR="00EE6402" w:rsidRDefault="00EE6402" w:rsidP="00B573EF"/>
    <w:p w14:paraId="726A4D08" w14:textId="77777777" w:rsidR="00EE6402" w:rsidRDefault="00EE6402" w:rsidP="00B573EF"/>
    <w:p w14:paraId="369B6475" w14:textId="77777777" w:rsidR="00EE6402" w:rsidRDefault="00EE6402" w:rsidP="00B573EF"/>
    <w:p w14:paraId="2ECBC9CC" w14:textId="77777777" w:rsidR="00EE6402" w:rsidRDefault="00EE6402" w:rsidP="00B573EF"/>
    <w:p w14:paraId="5E79F792" w14:textId="77777777" w:rsidR="00EE6402" w:rsidRDefault="00EE6402" w:rsidP="00B573EF"/>
    <w:p w14:paraId="617F901C" w14:textId="77777777" w:rsidR="00EE6402" w:rsidRDefault="00EE6402" w:rsidP="00B573EF"/>
    <w:p w14:paraId="15ACAA98" w14:textId="77777777" w:rsidR="00EE6402" w:rsidRDefault="00EE6402" w:rsidP="00B573EF"/>
    <w:p w14:paraId="733CEA7D" w14:textId="77777777" w:rsidR="00EE6402" w:rsidRDefault="00EE6402" w:rsidP="00B573EF"/>
    <w:p w14:paraId="315AF59A" w14:textId="77777777" w:rsidR="00B10840" w:rsidRDefault="00B10840" w:rsidP="00B573EF"/>
    <w:p w14:paraId="65DEED53" w14:textId="77777777" w:rsidR="00EE6402" w:rsidRDefault="00EE6402" w:rsidP="00B573EF"/>
    <w:p w14:paraId="0DA6382D" w14:textId="77777777" w:rsidR="00EE6402" w:rsidRDefault="00EE6402" w:rsidP="00B573EF"/>
    <w:p w14:paraId="00777515" w14:textId="77777777" w:rsidR="00EE6402" w:rsidRDefault="00EE6402" w:rsidP="00B573EF"/>
    <w:p w14:paraId="01665B7D" w14:textId="39525FD7" w:rsidR="00EE6402" w:rsidRDefault="00EE6402" w:rsidP="00EE6402">
      <w:pPr>
        <w:pStyle w:val="Heading3"/>
      </w:pPr>
      <w:bookmarkStart w:id="17" w:name="_Toc194932172"/>
      <w:bookmarkStart w:id="18" w:name="_Toc231825987"/>
      <w:r>
        <w:lastRenderedPageBreak/>
        <w:t xml:space="preserve">Voices </w:t>
      </w:r>
      <w:r w:rsidR="00A955EC">
        <w:t>f</w:t>
      </w:r>
      <w:r>
        <w:t>rom the Community</w:t>
      </w:r>
      <w:bookmarkEnd w:id="17"/>
      <w:bookmarkEnd w:id="18"/>
    </w:p>
    <w:p w14:paraId="4ED07741" w14:textId="77777777" w:rsidR="00EE6402" w:rsidRDefault="00EE6402" w:rsidP="00EE6402">
      <w:pPr>
        <w:rPr>
          <w:szCs w:val="20"/>
        </w:rPr>
      </w:pPr>
    </w:p>
    <w:p w14:paraId="2E7BDA96" w14:textId="77777777" w:rsidR="00EE6402" w:rsidRDefault="00EE6402" w:rsidP="00EE6402">
      <w:pPr>
        <w:rPr>
          <w:szCs w:val="20"/>
        </w:rPr>
      </w:pPr>
      <w:r w:rsidRPr="00C950EF">
        <w:rPr>
          <w:szCs w:val="20"/>
        </w:rPr>
        <w:t>The impact of Town Break Dementia Support Services is best understood through the experiences of the people who take part in our services. Individuals and families who attend our groups and activities remain at the centre of everything we do.</w:t>
      </w:r>
    </w:p>
    <w:p w14:paraId="607D6B48" w14:textId="77777777" w:rsidR="00EE6402" w:rsidRPr="00C950EF" w:rsidRDefault="00EE6402" w:rsidP="00EE6402">
      <w:pPr>
        <w:rPr>
          <w:szCs w:val="20"/>
        </w:rPr>
      </w:pPr>
    </w:p>
    <w:p w14:paraId="46898B3D" w14:textId="77777777" w:rsidR="00EE6402" w:rsidRDefault="00EE6402" w:rsidP="00EE6402">
      <w:pPr>
        <w:rPr>
          <w:szCs w:val="20"/>
        </w:rPr>
      </w:pPr>
      <w:r w:rsidRPr="00C950EF">
        <w:rPr>
          <w:szCs w:val="20"/>
        </w:rPr>
        <w:t>Living with dementia can bring significant changes, not only for the person diagnosed but also for the family members and friends who support them. By listening to the experiences shared with us, we gain a clearer understanding of the importance of connection, companionship and understanding.</w:t>
      </w:r>
    </w:p>
    <w:p w14:paraId="25AF7416" w14:textId="77777777" w:rsidR="00EE6402" w:rsidRPr="00C950EF" w:rsidRDefault="00EE6402" w:rsidP="00EE6402">
      <w:pPr>
        <w:rPr>
          <w:szCs w:val="20"/>
        </w:rPr>
      </w:pPr>
    </w:p>
    <w:p w14:paraId="57052A0F" w14:textId="77777777" w:rsidR="00EE6402" w:rsidRDefault="00EE6402" w:rsidP="00EE6402">
      <w:pPr>
        <w:rPr>
          <w:szCs w:val="20"/>
        </w:rPr>
      </w:pPr>
      <w:r w:rsidRPr="00C950EF">
        <w:rPr>
          <w:szCs w:val="20"/>
        </w:rPr>
        <w:t xml:space="preserve">In this section, we share </w:t>
      </w:r>
      <w:proofErr w:type="gramStart"/>
      <w:r w:rsidRPr="00C950EF">
        <w:rPr>
          <w:szCs w:val="20"/>
        </w:rPr>
        <w:t>a number of</w:t>
      </w:r>
      <w:proofErr w:type="gramEnd"/>
      <w:r w:rsidRPr="00C950EF">
        <w:rPr>
          <w:szCs w:val="20"/>
        </w:rPr>
        <w:t xml:space="preserve"> reflections from people who attend our services and from unpaid carers. Their experiences highlight the value of welcoming spaces where individuals feel understood, friendships can grow and support is available when it is needed.</w:t>
      </w:r>
    </w:p>
    <w:p w14:paraId="7C2B78E2" w14:textId="77777777" w:rsidR="00EE6402" w:rsidRPr="00C950EF" w:rsidRDefault="00EE6402" w:rsidP="00EE6402">
      <w:pPr>
        <w:rPr>
          <w:szCs w:val="20"/>
        </w:rPr>
      </w:pPr>
    </w:p>
    <w:p w14:paraId="2AC96479" w14:textId="77777777" w:rsidR="00EE6402" w:rsidRDefault="00EE6402" w:rsidP="00EE6402">
      <w:pPr>
        <w:rPr>
          <w:szCs w:val="20"/>
        </w:rPr>
      </w:pPr>
      <w:r w:rsidRPr="00C950EF">
        <w:rPr>
          <w:szCs w:val="20"/>
        </w:rPr>
        <w:t>Often it is the smaller moments that make the greatest difference. A conversation over a cup of tea, taking part in a shared activity, or simply spending time with others can bring comfort, confidence and enjoyment.</w:t>
      </w:r>
    </w:p>
    <w:p w14:paraId="0B203EDE" w14:textId="77777777" w:rsidR="00EE6402" w:rsidRPr="00C950EF" w:rsidRDefault="00EE6402" w:rsidP="00EE6402">
      <w:pPr>
        <w:rPr>
          <w:szCs w:val="20"/>
        </w:rPr>
      </w:pPr>
    </w:p>
    <w:p w14:paraId="6F187402" w14:textId="77777777" w:rsidR="00EE6402" w:rsidRPr="00C950EF" w:rsidRDefault="00EE6402" w:rsidP="00EE6402">
      <w:pPr>
        <w:rPr>
          <w:szCs w:val="20"/>
        </w:rPr>
      </w:pPr>
      <w:r w:rsidRPr="00C950EF">
        <w:rPr>
          <w:szCs w:val="20"/>
        </w:rPr>
        <w:t>We are grateful to everyone who has shared their experiences with us. Their voices continue to inform and shape our work as we support people living with dementia and their unpaid carers across Forth Valley.</w:t>
      </w:r>
    </w:p>
    <w:p w14:paraId="182754C2" w14:textId="77777777" w:rsidR="00EE6402" w:rsidRPr="005D2E2B" w:rsidRDefault="00EE6402" w:rsidP="00EE6402">
      <w:pPr>
        <w:rPr>
          <w:szCs w:val="20"/>
        </w:rPr>
      </w:pPr>
    </w:p>
    <w:p w14:paraId="37EB5CD6" w14:textId="77777777" w:rsidR="00EE6402" w:rsidRDefault="00EE6402" w:rsidP="00EE6402">
      <w:pPr>
        <w:rPr>
          <w:b/>
          <w:bCs/>
          <w:szCs w:val="20"/>
        </w:rPr>
      </w:pPr>
      <w:r w:rsidRPr="007B73B8">
        <w:rPr>
          <w:b/>
          <w:bCs/>
          <w:szCs w:val="20"/>
          <w:highlight w:val="lightGray"/>
        </w:rPr>
        <w:t>Connection and Friendship</w:t>
      </w:r>
    </w:p>
    <w:p w14:paraId="4AA2E911" w14:textId="77777777" w:rsidR="00406655" w:rsidRPr="005D2E2B" w:rsidRDefault="00406655" w:rsidP="00EE6402">
      <w:pPr>
        <w:rPr>
          <w:b/>
          <w:bCs/>
          <w:szCs w:val="20"/>
        </w:rPr>
      </w:pPr>
    </w:p>
    <w:p w14:paraId="5B5546B9" w14:textId="77777777" w:rsidR="00EE6402" w:rsidRDefault="00EE6402" w:rsidP="00EE6402">
      <w:pPr>
        <w:rPr>
          <w:szCs w:val="20"/>
        </w:rPr>
      </w:pPr>
      <w:r w:rsidRPr="005D2E2B">
        <w:rPr>
          <w:szCs w:val="20"/>
        </w:rPr>
        <w:t>Many people tell us that attending Town Break helps reduce isolation and provides opportunities to build friendships with others who understand their experiences.</w:t>
      </w:r>
    </w:p>
    <w:p w14:paraId="7186FDE5" w14:textId="77777777" w:rsidR="00EE6402" w:rsidRPr="005D2E2B" w:rsidRDefault="00EE6402" w:rsidP="00EE6402">
      <w:pPr>
        <w:rPr>
          <w:szCs w:val="20"/>
        </w:rPr>
      </w:pPr>
    </w:p>
    <w:p w14:paraId="6F7DE1C7" w14:textId="1FC4694D" w:rsidR="00557CA7" w:rsidRPr="00557CA7" w:rsidRDefault="00EE6402" w:rsidP="00557CA7">
      <w:pPr>
        <w:pStyle w:val="ListParagraph"/>
        <w:numPr>
          <w:ilvl w:val="0"/>
          <w:numId w:val="32"/>
        </w:numPr>
        <w:rPr>
          <w:rFonts w:ascii="Verdana" w:hAnsi="Verdana"/>
          <w:szCs w:val="20"/>
        </w:rPr>
      </w:pPr>
      <w:r w:rsidRPr="0099445C">
        <w:rPr>
          <w:rFonts w:ascii="Verdana" w:hAnsi="Verdana"/>
          <w:szCs w:val="20"/>
        </w:rPr>
        <w:t>“Good to know that you are not alone and that others are going through the same thing.”</w:t>
      </w:r>
    </w:p>
    <w:p w14:paraId="1100DBE4" w14:textId="77777777" w:rsidR="00EE6402" w:rsidRPr="0099445C" w:rsidRDefault="00EE6402" w:rsidP="00EE6402">
      <w:pPr>
        <w:pStyle w:val="ListParagraph"/>
        <w:numPr>
          <w:ilvl w:val="0"/>
          <w:numId w:val="32"/>
        </w:numPr>
        <w:rPr>
          <w:rFonts w:ascii="Verdana" w:hAnsi="Verdana"/>
          <w:szCs w:val="20"/>
        </w:rPr>
      </w:pPr>
      <w:r w:rsidRPr="005D2E2B">
        <w:rPr>
          <w:rFonts w:ascii="Verdana" w:hAnsi="Verdana"/>
          <w:szCs w:val="20"/>
        </w:rPr>
        <w:t>“Lots of fun and company with others who understand her situation.”</w:t>
      </w:r>
    </w:p>
    <w:p w14:paraId="69007851" w14:textId="77777777" w:rsidR="00EE6402" w:rsidRPr="0099445C" w:rsidRDefault="00EE6402" w:rsidP="00EE6402">
      <w:pPr>
        <w:pStyle w:val="ListParagraph"/>
        <w:numPr>
          <w:ilvl w:val="0"/>
          <w:numId w:val="32"/>
        </w:numPr>
        <w:rPr>
          <w:rFonts w:ascii="Verdana" w:hAnsi="Verdana"/>
          <w:szCs w:val="20"/>
        </w:rPr>
      </w:pPr>
      <w:r w:rsidRPr="005D2E2B">
        <w:rPr>
          <w:rFonts w:ascii="Verdana" w:hAnsi="Verdana"/>
          <w:szCs w:val="20"/>
        </w:rPr>
        <w:t>“Having somewhere to go every week is so important. We have both made friends and it helps in difficult times.”</w:t>
      </w:r>
    </w:p>
    <w:p w14:paraId="5214A7FF" w14:textId="77777777" w:rsidR="00EE6402" w:rsidRPr="0099445C" w:rsidRDefault="00EE6402" w:rsidP="00EE6402">
      <w:pPr>
        <w:pStyle w:val="ListParagraph"/>
        <w:numPr>
          <w:ilvl w:val="0"/>
          <w:numId w:val="32"/>
        </w:numPr>
        <w:rPr>
          <w:rFonts w:ascii="Verdana" w:hAnsi="Verdana"/>
          <w:szCs w:val="20"/>
        </w:rPr>
      </w:pPr>
      <w:r w:rsidRPr="005D2E2B">
        <w:rPr>
          <w:rFonts w:ascii="Verdana" w:hAnsi="Verdana"/>
          <w:szCs w:val="20"/>
        </w:rPr>
        <w:t>“More social contact within an understanding environment.”</w:t>
      </w:r>
    </w:p>
    <w:p w14:paraId="7D7DC30A" w14:textId="77777777" w:rsidR="00EE6402" w:rsidRPr="0099445C" w:rsidRDefault="00EE6402" w:rsidP="00EE6402">
      <w:pPr>
        <w:pStyle w:val="ListParagraph"/>
        <w:numPr>
          <w:ilvl w:val="0"/>
          <w:numId w:val="32"/>
        </w:numPr>
        <w:rPr>
          <w:rFonts w:ascii="Verdana" w:hAnsi="Verdana"/>
          <w:szCs w:val="20"/>
        </w:rPr>
      </w:pPr>
      <w:r w:rsidRPr="005D2E2B">
        <w:rPr>
          <w:rFonts w:ascii="Verdana" w:hAnsi="Verdana"/>
          <w:szCs w:val="20"/>
        </w:rPr>
        <w:t>“Town Break makes them feel cared for, welcome and socially connected.”</w:t>
      </w:r>
    </w:p>
    <w:p w14:paraId="5CB05BEE" w14:textId="77777777" w:rsidR="00EE6402" w:rsidRDefault="00EE6402" w:rsidP="00EE6402">
      <w:pPr>
        <w:rPr>
          <w:b/>
          <w:bCs/>
          <w:szCs w:val="20"/>
        </w:rPr>
      </w:pPr>
      <w:r w:rsidRPr="007B73B8">
        <w:rPr>
          <w:b/>
          <w:bCs/>
          <w:szCs w:val="20"/>
          <w:highlight w:val="lightGray"/>
        </w:rPr>
        <w:t>Support for Unpaid Carers</w:t>
      </w:r>
    </w:p>
    <w:p w14:paraId="6DBD80E2" w14:textId="77777777" w:rsidR="00406655" w:rsidRPr="005D2E2B" w:rsidRDefault="00406655" w:rsidP="00EE6402">
      <w:pPr>
        <w:rPr>
          <w:b/>
          <w:bCs/>
          <w:szCs w:val="20"/>
        </w:rPr>
      </w:pPr>
    </w:p>
    <w:p w14:paraId="74C398B1" w14:textId="77777777" w:rsidR="00EE6402" w:rsidRDefault="00EE6402" w:rsidP="00EE6402">
      <w:pPr>
        <w:rPr>
          <w:szCs w:val="20"/>
        </w:rPr>
      </w:pPr>
      <w:r w:rsidRPr="005D2E2B">
        <w:rPr>
          <w:szCs w:val="20"/>
        </w:rPr>
        <w:t>For carers, knowing their loved one is safe and supported provides valuable reassurance and an opportunity to take time for themselves.</w:t>
      </w:r>
    </w:p>
    <w:p w14:paraId="0EC5B956" w14:textId="77777777" w:rsidR="00EE6402" w:rsidRPr="005D2E2B" w:rsidRDefault="00EE6402" w:rsidP="00EE6402">
      <w:pPr>
        <w:rPr>
          <w:szCs w:val="20"/>
        </w:rPr>
      </w:pPr>
    </w:p>
    <w:p w14:paraId="5263D59C" w14:textId="77777777" w:rsidR="00EE6402" w:rsidRPr="0099445C" w:rsidRDefault="00EE6402" w:rsidP="00EE6402">
      <w:pPr>
        <w:pStyle w:val="ListParagraph"/>
        <w:numPr>
          <w:ilvl w:val="0"/>
          <w:numId w:val="33"/>
        </w:numPr>
        <w:rPr>
          <w:rFonts w:ascii="Verdana" w:hAnsi="Verdana"/>
          <w:szCs w:val="20"/>
        </w:rPr>
      </w:pPr>
      <w:r w:rsidRPr="0099445C">
        <w:rPr>
          <w:rFonts w:ascii="Verdana" w:hAnsi="Verdana"/>
          <w:szCs w:val="20"/>
        </w:rPr>
        <w:t>“Town Break helps me to have some time to myself and to catch up with the practical tasks I need to get done.”</w:t>
      </w:r>
    </w:p>
    <w:p w14:paraId="5B069271" w14:textId="77777777" w:rsidR="00EE6402" w:rsidRPr="0099445C" w:rsidRDefault="00EE6402" w:rsidP="00EE6402">
      <w:pPr>
        <w:pStyle w:val="ListParagraph"/>
        <w:numPr>
          <w:ilvl w:val="0"/>
          <w:numId w:val="33"/>
        </w:numPr>
        <w:rPr>
          <w:rFonts w:ascii="Verdana" w:hAnsi="Verdana"/>
          <w:szCs w:val="20"/>
        </w:rPr>
      </w:pPr>
      <w:r w:rsidRPr="005D2E2B">
        <w:rPr>
          <w:rFonts w:ascii="Verdana" w:hAnsi="Verdana"/>
          <w:szCs w:val="20"/>
        </w:rPr>
        <w:t>“A much-needed break from the responsibility of the caring role.”</w:t>
      </w:r>
    </w:p>
    <w:p w14:paraId="262CF1E9" w14:textId="77777777" w:rsidR="00EE6402" w:rsidRPr="0099445C" w:rsidRDefault="00EE6402" w:rsidP="00EE6402">
      <w:pPr>
        <w:pStyle w:val="ListParagraph"/>
        <w:numPr>
          <w:ilvl w:val="0"/>
          <w:numId w:val="33"/>
        </w:numPr>
        <w:rPr>
          <w:rFonts w:ascii="Verdana" w:hAnsi="Verdana"/>
          <w:szCs w:val="20"/>
        </w:rPr>
      </w:pPr>
      <w:r w:rsidRPr="005D2E2B">
        <w:rPr>
          <w:rFonts w:ascii="Verdana" w:hAnsi="Verdana"/>
          <w:szCs w:val="20"/>
        </w:rPr>
        <w:t>“Has given me a few hours of my life back knowing my loved one is being well cared for.”</w:t>
      </w:r>
    </w:p>
    <w:p w14:paraId="254950F6" w14:textId="77777777" w:rsidR="00EE6402" w:rsidRPr="0099445C" w:rsidRDefault="00EE6402" w:rsidP="00EE6402">
      <w:pPr>
        <w:pStyle w:val="ListParagraph"/>
        <w:numPr>
          <w:ilvl w:val="0"/>
          <w:numId w:val="33"/>
        </w:numPr>
        <w:rPr>
          <w:rFonts w:ascii="Verdana" w:hAnsi="Verdana"/>
          <w:szCs w:val="20"/>
        </w:rPr>
      </w:pPr>
      <w:r w:rsidRPr="005D2E2B">
        <w:rPr>
          <w:rFonts w:ascii="Verdana" w:hAnsi="Verdana"/>
          <w:szCs w:val="20"/>
        </w:rPr>
        <w:t>“I so look forward to my ‘time off’ when my husband goes to the Town Break groups.”</w:t>
      </w:r>
    </w:p>
    <w:p w14:paraId="08B3B4A1" w14:textId="77777777" w:rsidR="00EE6402" w:rsidRPr="005D2E2B" w:rsidRDefault="00EE6402" w:rsidP="00EE6402">
      <w:pPr>
        <w:pStyle w:val="ListParagraph"/>
        <w:numPr>
          <w:ilvl w:val="0"/>
          <w:numId w:val="33"/>
        </w:numPr>
        <w:rPr>
          <w:rFonts w:ascii="Verdana" w:hAnsi="Verdana"/>
          <w:szCs w:val="20"/>
        </w:rPr>
      </w:pPr>
      <w:r w:rsidRPr="005D2E2B">
        <w:rPr>
          <w:rFonts w:ascii="Verdana" w:hAnsi="Verdana"/>
          <w:szCs w:val="20"/>
        </w:rPr>
        <w:t>“I know my husband is safe, something I never had before Town Break.”</w:t>
      </w:r>
    </w:p>
    <w:p w14:paraId="71252DFF" w14:textId="77777777" w:rsidR="00EE6402" w:rsidRDefault="00EE6402" w:rsidP="00EE6402">
      <w:pPr>
        <w:rPr>
          <w:b/>
          <w:bCs/>
          <w:szCs w:val="20"/>
        </w:rPr>
      </w:pPr>
      <w:r w:rsidRPr="007B73B8">
        <w:rPr>
          <w:b/>
          <w:bCs/>
          <w:szCs w:val="20"/>
          <w:highlight w:val="lightGray"/>
        </w:rPr>
        <w:t>Confidence and Wellbeing</w:t>
      </w:r>
    </w:p>
    <w:p w14:paraId="00C16F12" w14:textId="77777777" w:rsidR="00406655" w:rsidRPr="005D2E2B" w:rsidRDefault="00406655" w:rsidP="00EE6402">
      <w:pPr>
        <w:rPr>
          <w:b/>
          <w:bCs/>
          <w:szCs w:val="20"/>
        </w:rPr>
      </w:pPr>
    </w:p>
    <w:p w14:paraId="3A62819A" w14:textId="77777777" w:rsidR="00EE6402" w:rsidRDefault="00EE6402" w:rsidP="00EE6402">
      <w:pPr>
        <w:rPr>
          <w:szCs w:val="20"/>
        </w:rPr>
      </w:pPr>
      <w:r w:rsidRPr="005D2E2B">
        <w:rPr>
          <w:szCs w:val="20"/>
        </w:rPr>
        <w:t>Regular social interaction, activities and shared experiences can help people living with dementia maintain confidence and enjoy meaningful moments.</w:t>
      </w:r>
    </w:p>
    <w:p w14:paraId="1D928054" w14:textId="77777777" w:rsidR="00EE6402" w:rsidRPr="0099445C" w:rsidRDefault="00EE6402" w:rsidP="00EE6402">
      <w:pPr>
        <w:pStyle w:val="ListParagraph"/>
        <w:numPr>
          <w:ilvl w:val="0"/>
          <w:numId w:val="34"/>
        </w:numPr>
        <w:rPr>
          <w:rFonts w:ascii="Verdana" w:hAnsi="Verdana"/>
          <w:szCs w:val="20"/>
        </w:rPr>
      </w:pPr>
      <w:r w:rsidRPr="0099445C">
        <w:rPr>
          <w:rFonts w:ascii="Verdana" w:hAnsi="Verdana"/>
          <w:szCs w:val="20"/>
        </w:rPr>
        <w:lastRenderedPageBreak/>
        <w:t>“It gets my dad out of the house for a few hours, giving him a change of scene, stimulation and company.”</w:t>
      </w:r>
    </w:p>
    <w:p w14:paraId="1851E62B" w14:textId="77777777" w:rsidR="00EE6402" w:rsidRPr="0099445C" w:rsidRDefault="00EE6402" w:rsidP="00EE6402">
      <w:pPr>
        <w:pStyle w:val="ListParagraph"/>
        <w:numPr>
          <w:ilvl w:val="0"/>
          <w:numId w:val="34"/>
        </w:numPr>
        <w:rPr>
          <w:rFonts w:ascii="Verdana" w:hAnsi="Verdana"/>
          <w:szCs w:val="20"/>
        </w:rPr>
      </w:pPr>
      <w:r w:rsidRPr="005D2E2B">
        <w:rPr>
          <w:rFonts w:ascii="Verdana" w:hAnsi="Verdana"/>
          <w:szCs w:val="20"/>
        </w:rPr>
        <w:t>“The stimulating effect of meeting other people in a friendly and caring environment.”</w:t>
      </w:r>
    </w:p>
    <w:p w14:paraId="18F7B652" w14:textId="77777777" w:rsidR="00EE6402" w:rsidRPr="0099445C" w:rsidRDefault="00EE6402" w:rsidP="00EE6402">
      <w:pPr>
        <w:pStyle w:val="ListParagraph"/>
        <w:numPr>
          <w:ilvl w:val="0"/>
          <w:numId w:val="34"/>
        </w:numPr>
        <w:rPr>
          <w:rFonts w:ascii="Verdana" w:hAnsi="Verdana"/>
          <w:szCs w:val="20"/>
        </w:rPr>
      </w:pPr>
      <w:r w:rsidRPr="005D2E2B">
        <w:rPr>
          <w:rFonts w:ascii="Verdana" w:hAnsi="Verdana"/>
          <w:szCs w:val="20"/>
        </w:rPr>
        <w:t>“Better feeling of wellbeing.”</w:t>
      </w:r>
    </w:p>
    <w:p w14:paraId="721A3231" w14:textId="77777777" w:rsidR="00EE6402" w:rsidRPr="0099445C" w:rsidRDefault="00EE6402" w:rsidP="00EE6402">
      <w:pPr>
        <w:pStyle w:val="ListParagraph"/>
        <w:numPr>
          <w:ilvl w:val="0"/>
          <w:numId w:val="34"/>
        </w:numPr>
        <w:rPr>
          <w:rFonts w:ascii="Verdana" w:hAnsi="Verdana"/>
          <w:szCs w:val="20"/>
        </w:rPr>
      </w:pPr>
      <w:r w:rsidRPr="005D2E2B">
        <w:rPr>
          <w:rFonts w:ascii="Verdana" w:hAnsi="Verdana"/>
          <w:szCs w:val="20"/>
        </w:rPr>
        <w:t>“It breaks up our week, and we always look forward to group.”</w:t>
      </w:r>
    </w:p>
    <w:p w14:paraId="720469CC" w14:textId="77777777" w:rsidR="00EE6402" w:rsidRPr="0099445C" w:rsidRDefault="00EE6402" w:rsidP="00EE6402">
      <w:pPr>
        <w:pStyle w:val="ListParagraph"/>
        <w:numPr>
          <w:ilvl w:val="0"/>
          <w:numId w:val="34"/>
        </w:numPr>
        <w:rPr>
          <w:rFonts w:ascii="Verdana" w:hAnsi="Verdana"/>
          <w:szCs w:val="20"/>
        </w:rPr>
      </w:pPr>
      <w:r w:rsidRPr="005D2E2B">
        <w:rPr>
          <w:rFonts w:ascii="Verdana" w:hAnsi="Verdana"/>
          <w:szCs w:val="20"/>
        </w:rPr>
        <w:t>“My husband is up, showered and ready on Tuesdays. He never forgets it’s group day.”</w:t>
      </w:r>
    </w:p>
    <w:p w14:paraId="2E5BBBCF" w14:textId="77777777" w:rsidR="00EE6402" w:rsidRDefault="00EE6402" w:rsidP="00EE6402">
      <w:pPr>
        <w:rPr>
          <w:b/>
          <w:bCs/>
          <w:szCs w:val="20"/>
        </w:rPr>
      </w:pPr>
      <w:r w:rsidRPr="007B73B8">
        <w:rPr>
          <w:b/>
          <w:bCs/>
          <w:szCs w:val="20"/>
          <w:highlight w:val="lightGray"/>
        </w:rPr>
        <w:t>Purpose and Community Through Volunteering</w:t>
      </w:r>
    </w:p>
    <w:p w14:paraId="70718210" w14:textId="77777777" w:rsidR="00406655" w:rsidRPr="005D2E2B" w:rsidRDefault="00406655" w:rsidP="00EE6402">
      <w:pPr>
        <w:rPr>
          <w:b/>
          <w:bCs/>
          <w:szCs w:val="20"/>
        </w:rPr>
      </w:pPr>
    </w:p>
    <w:p w14:paraId="1040C20E" w14:textId="77777777" w:rsidR="00EE6402" w:rsidRDefault="00EE6402" w:rsidP="00EE6402">
      <w:pPr>
        <w:rPr>
          <w:szCs w:val="20"/>
        </w:rPr>
      </w:pPr>
      <w:r w:rsidRPr="005D2E2B">
        <w:rPr>
          <w:szCs w:val="20"/>
        </w:rPr>
        <w:t>Volunteers often tell us that supporting Town Break provides them with a strong sense of purpose and connection to their community.</w:t>
      </w:r>
    </w:p>
    <w:p w14:paraId="1F613C00" w14:textId="77777777" w:rsidR="00EE6402" w:rsidRPr="005D2E2B" w:rsidRDefault="00EE6402" w:rsidP="00EE6402">
      <w:pPr>
        <w:rPr>
          <w:szCs w:val="20"/>
        </w:rPr>
      </w:pPr>
    </w:p>
    <w:p w14:paraId="70478637" w14:textId="77777777" w:rsidR="00EE6402" w:rsidRPr="0099445C" w:rsidRDefault="00EE6402" w:rsidP="00EE6402">
      <w:pPr>
        <w:pStyle w:val="ListParagraph"/>
        <w:numPr>
          <w:ilvl w:val="0"/>
          <w:numId w:val="35"/>
        </w:numPr>
        <w:rPr>
          <w:rFonts w:ascii="Verdana" w:hAnsi="Verdana"/>
          <w:szCs w:val="20"/>
        </w:rPr>
      </w:pPr>
      <w:r w:rsidRPr="0099445C">
        <w:rPr>
          <w:rFonts w:ascii="Verdana" w:hAnsi="Verdana"/>
          <w:szCs w:val="20"/>
        </w:rPr>
        <w:t>“Volunteering with Town Break gives me a purpose in life. I love it.”</w:t>
      </w:r>
    </w:p>
    <w:p w14:paraId="02F4F15B" w14:textId="77777777" w:rsidR="00EE6402" w:rsidRPr="0099445C" w:rsidRDefault="00EE6402" w:rsidP="00EE6402">
      <w:pPr>
        <w:pStyle w:val="ListParagraph"/>
        <w:numPr>
          <w:ilvl w:val="0"/>
          <w:numId w:val="35"/>
        </w:numPr>
        <w:rPr>
          <w:rFonts w:ascii="Verdana" w:hAnsi="Verdana"/>
          <w:szCs w:val="20"/>
        </w:rPr>
      </w:pPr>
      <w:r w:rsidRPr="005D2E2B">
        <w:rPr>
          <w:rFonts w:ascii="Verdana" w:hAnsi="Verdana"/>
          <w:szCs w:val="20"/>
        </w:rPr>
        <w:t>“I feel great satisfaction giving support to the groups.”</w:t>
      </w:r>
    </w:p>
    <w:p w14:paraId="09DBEFD4" w14:textId="77777777" w:rsidR="00EE6402" w:rsidRPr="0099445C" w:rsidRDefault="00EE6402" w:rsidP="00EE6402">
      <w:pPr>
        <w:pStyle w:val="ListParagraph"/>
        <w:numPr>
          <w:ilvl w:val="0"/>
          <w:numId w:val="35"/>
        </w:numPr>
        <w:rPr>
          <w:rFonts w:ascii="Verdana" w:hAnsi="Verdana"/>
          <w:szCs w:val="20"/>
        </w:rPr>
      </w:pPr>
      <w:r w:rsidRPr="005D2E2B">
        <w:rPr>
          <w:rFonts w:ascii="Verdana" w:hAnsi="Verdana"/>
          <w:szCs w:val="20"/>
        </w:rPr>
        <w:t>“I feel part of something important.”</w:t>
      </w:r>
    </w:p>
    <w:p w14:paraId="558C3B3C" w14:textId="77777777" w:rsidR="00EE6402" w:rsidRPr="0099445C" w:rsidRDefault="00EE6402" w:rsidP="00EE6402">
      <w:pPr>
        <w:pStyle w:val="ListParagraph"/>
        <w:numPr>
          <w:ilvl w:val="0"/>
          <w:numId w:val="35"/>
        </w:numPr>
        <w:rPr>
          <w:rFonts w:ascii="Verdana" w:hAnsi="Verdana"/>
          <w:szCs w:val="20"/>
        </w:rPr>
      </w:pPr>
      <w:r w:rsidRPr="005D2E2B">
        <w:rPr>
          <w:rFonts w:ascii="Verdana" w:hAnsi="Verdana"/>
          <w:szCs w:val="20"/>
        </w:rPr>
        <w:t>“It has given me a sense of purpose and self-worth supporting people living with dementia and their families.”</w:t>
      </w:r>
    </w:p>
    <w:p w14:paraId="7FC94580" w14:textId="77777777" w:rsidR="00EE6402" w:rsidRPr="0099445C" w:rsidRDefault="00EE6402" w:rsidP="00EE6402">
      <w:pPr>
        <w:pStyle w:val="ListParagraph"/>
        <w:numPr>
          <w:ilvl w:val="0"/>
          <w:numId w:val="35"/>
        </w:numPr>
        <w:rPr>
          <w:rFonts w:ascii="Verdana" w:hAnsi="Verdana"/>
          <w:szCs w:val="20"/>
        </w:rPr>
      </w:pPr>
      <w:r w:rsidRPr="005D2E2B">
        <w:rPr>
          <w:rFonts w:ascii="Verdana" w:hAnsi="Verdana"/>
          <w:szCs w:val="20"/>
        </w:rPr>
        <w:t>“I benefit as much as the group.”</w:t>
      </w:r>
    </w:p>
    <w:p w14:paraId="677C32D0" w14:textId="77777777" w:rsidR="00EE6402" w:rsidRDefault="00EE6402" w:rsidP="00EE6402">
      <w:pPr>
        <w:rPr>
          <w:b/>
          <w:bCs/>
          <w:szCs w:val="20"/>
        </w:rPr>
      </w:pPr>
      <w:r w:rsidRPr="007B73B8">
        <w:rPr>
          <w:b/>
          <w:bCs/>
          <w:szCs w:val="20"/>
          <w:highlight w:val="lightGray"/>
        </w:rPr>
        <w:t>Trust and Confidence in Town Break</w:t>
      </w:r>
    </w:p>
    <w:p w14:paraId="4C4E81D3" w14:textId="77777777" w:rsidR="00406655" w:rsidRPr="005D2E2B" w:rsidRDefault="00406655" w:rsidP="00EE6402">
      <w:pPr>
        <w:rPr>
          <w:b/>
          <w:bCs/>
          <w:szCs w:val="20"/>
        </w:rPr>
      </w:pPr>
    </w:p>
    <w:p w14:paraId="22B64462" w14:textId="77777777" w:rsidR="00EE6402" w:rsidRDefault="00EE6402" w:rsidP="00EE6402">
      <w:pPr>
        <w:rPr>
          <w:szCs w:val="20"/>
        </w:rPr>
      </w:pPr>
      <w:r w:rsidRPr="005D2E2B">
        <w:rPr>
          <w:szCs w:val="20"/>
        </w:rPr>
        <w:t>Families consistently tell us that Town Break provides a safe and supportive environment where people feel valued.</w:t>
      </w:r>
    </w:p>
    <w:p w14:paraId="456A2FE1" w14:textId="77777777" w:rsidR="00EE6402" w:rsidRPr="005D2E2B" w:rsidRDefault="00EE6402" w:rsidP="00EE6402">
      <w:pPr>
        <w:rPr>
          <w:szCs w:val="20"/>
        </w:rPr>
      </w:pPr>
    </w:p>
    <w:p w14:paraId="15BBA122" w14:textId="77777777" w:rsidR="00EE6402" w:rsidRPr="0099445C" w:rsidRDefault="00EE6402" w:rsidP="00EE6402">
      <w:pPr>
        <w:pStyle w:val="ListParagraph"/>
        <w:numPr>
          <w:ilvl w:val="0"/>
          <w:numId w:val="36"/>
        </w:numPr>
        <w:rPr>
          <w:rFonts w:ascii="Verdana" w:hAnsi="Verdana"/>
          <w:szCs w:val="20"/>
        </w:rPr>
      </w:pPr>
      <w:r w:rsidRPr="0099445C">
        <w:rPr>
          <w:rFonts w:ascii="Verdana" w:hAnsi="Verdana"/>
          <w:szCs w:val="20"/>
        </w:rPr>
        <w:t>“Town Break is a wonderful charity. The empathy, knowledge and understanding make my dad’s life so much happier.”</w:t>
      </w:r>
    </w:p>
    <w:p w14:paraId="31A060D8" w14:textId="77777777" w:rsidR="00406655" w:rsidRDefault="00EE6402" w:rsidP="00BC5698">
      <w:pPr>
        <w:pStyle w:val="ListParagraph"/>
        <w:numPr>
          <w:ilvl w:val="0"/>
          <w:numId w:val="36"/>
        </w:numPr>
        <w:rPr>
          <w:rFonts w:ascii="Verdana" w:hAnsi="Verdana"/>
          <w:szCs w:val="20"/>
        </w:rPr>
      </w:pPr>
      <w:r w:rsidRPr="00406655">
        <w:rPr>
          <w:rFonts w:ascii="Verdana" w:hAnsi="Verdana"/>
          <w:szCs w:val="20"/>
        </w:rPr>
        <w:t>“Support in a safe environment where people accept, she has dementia but still recognise what she can do.”</w:t>
      </w:r>
    </w:p>
    <w:p w14:paraId="4C6F021B" w14:textId="12285DBA" w:rsidR="00EE6402" w:rsidRPr="00406655" w:rsidRDefault="00EE6402" w:rsidP="00BC5698">
      <w:pPr>
        <w:pStyle w:val="ListParagraph"/>
        <w:numPr>
          <w:ilvl w:val="0"/>
          <w:numId w:val="36"/>
        </w:numPr>
        <w:rPr>
          <w:rFonts w:ascii="Verdana" w:hAnsi="Verdana"/>
          <w:szCs w:val="20"/>
        </w:rPr>
      </w:pPr>
      <w:r w:rsidRPr="00406655">
        <w:rPr>
          <w:rFonts w:ascii="Verdana" w:hAnsi="Verdana"/>
          <w:szCs w:val="20"/>
        </w:rPr>
        <w:t>“An excellent organisation who put clients and carers first.”</w:t>
      </w:r>
    </w:p>
    <w:p w14:paraId="59B0A92A" w14:textId="348AC165" w:rsidR="00EE6402" w:rsidRDefault="00406655" w:rsidP="00EE6402">
      <w:pPr>
        <w:rPr>
          <w:szCs w:val="20"/>
        </w:rPr>
      </w:pPr>
      <w:r>
        <w:rPr>
          <w:noProof/>
        </w:rPr>
        <w:drawing>
          <wp:anchor distT="0" distB="0" distL="114300" distR="114300" simplePos="0" relativeHeight="251694086" behindDoc="0" locked="0" layoutInCell="1" allowOverlap="1" wp14:anchorId="54993E5E" wp14:editId="501149DF">
            <wp:simplePos x="0" y="0"/>
            <wp:positionH relativeFrom="margin">
              <wp:align>center</wp:align>
            </wp:positionH>
            <wp:positionV relativeFrom="paragraph">
              <wp:posOffset>36830</wp:posOffset>
            </wp:positionV>
            <wp:extent cx="4683125" cy="3512820"/>
            <wp:effectExtent l="0" t="0" r="3175" b="0"/>
            <wp:wrapSquare wrapText="bothSides"/>
            <wp:docPr id="636615944" name="Picture 1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No photo description availabl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3125" cy="351282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
    <w:p w14:paraId="0C9FAF01" w14:textId="148E5CCC" w:rsidR="00406655" w:rsidRDefault="00406655" w:rsidP="00EE6402">
      <w:pPr>
        <w:rPr>
          <w:szCs w:val="20"/>
        </w:rPr>
      </w:pPr>
    </w:p>
    <w:p w14:paraId="350EAC60" w14:textId="77777777" w:rsidR="00406655" w:rsidRDefault="00406655" w:rsidP="00EE6402">
      <w:pPr>
        <w:rPr>
          <w:szCs w:val="20"/>
        </w:rPr>
      </w:pPr>
    </w:p>
    <w:p w14:paraId="4D655975" w14:textId="77777777" w:rsidR="00406655" w:rsidRDefault="00406655" w:rsidP="00EE6402">
      <w:pPr>
        <w:rPr>
          <w:szCs w:val="20"/>
        </w:rPr>
      </w:pPr>
    </w:p>
    <w:p w14:paraId="77C647D1" w14:textId="77777777" w:rsidR="00406655" w:rsidRDefault="00406655" w:rsidP="00EE6402">
      <w:pPr>
        <w:rPr>
          <w:szCs w:val="20"/>
        </w:rPr>
      </w:pPr>
    </w:p>
    <w:p w14:paraId="72AD011D" w14:textId="77777777" w:rsidR="00406655" w:rsidRDefault="00406655" w:rsidP="00EE6402">
      <w:pPr>
        <w:rPr>
          <w:szCs w:val="20"/>
        </w:rPr>
      </w:pPr>
    </w:p>
    <w:p w14:paraId="01983958" w14:textId="16A52BEC" w:rsidR="00406655" w:rsidRDefault="00406655" w:rsidP="00EE6402">
      <w:pPr>
        <w:rPr>
          <w:szCs w:val="20"/>
        </w:rPr>
      </w:pPr>
    </w:p>
    <w:p w14:paraId="774982A2" w14:textId="77777777" w:rsidR="00406655" w:rsidRDefault="00406655" w:rsidP="00EE6402">
      <w:pPr>
        <w:rPr>
          <w:szCs w:val="20"/>
        </w:rPr>
      </w:pPr>
    </w:p>
    <w:p w14:paraId="69D7FECC" w14:textId="77777777" w:rsidR="00406655" w:rsidRDefault="00406655" w:rsidP="00EE6402">
      <w:pPr>
        <w:rPr>
          <w:szCs w:val="20"/>
        </w:rPr>
      </w:pPr>
    </w:p>
    <w:p w14:paraId="010F10C5" w14:textId="77777777" w:rsidR="00406655" w:rsidRDefault="00406655" w:rsidP="00EE6402">
      <w:pPr>
        <w:rPr>
          <w:szCs w:val="20"/>
        </w:rPr>
      </w:pPr>
    </w:p>
    <w:p w14:paraId="20EC2344" w14:textId="77777777" w:rsidR="00406655" w:rsidRDefault="00406655" w:rsidP="00EE6402">
      <w:pPr>
        <w:rPr>
          <w:szCs w:val="20"/>
        </w:rPr>
      </w:pPr>
    </w:p>
    <w:p w14:paraId="28E1D2B0" w14:textId="77777777" w:rsidR="00406655" w:rsidRDefault="00406655" w:rsidP="00EE6402">
      <w:pPr>
        <w:rPr>
          <w:szCs w:val="20"/>
        </w:rPr>
      </w:pPr>
    </w:p>
    <w:p w14:paraId="498602FC" w14:textId="77777777" w:rsidR="00406655" w:rsidRDefault="00406655" w:rsidP="00EE6402">
      <w:pPr>
        <w:rPr>
          <w:szCs w:val="20"/>
        </w:rPr>
      </w:pPr>
    </w:p>
    <w:p w14:paraId="2578D9EB" w14:textId="77777777" w:rsidR="00406655" w:rsidRDefault="00406655" w:rsidP="00EE6402">
      <w:pPr>
        <w:rPr>
          <w:szCs w:val="20"/>
        </w:rPr>
      </w:pPr>
    </w:p>
    <w:p w14:paraId="2545E40A" w14:textId="77777777" w:rsidR="00406655" w:rsidRDefault="00406655" w:rsidP="00EE6402">
      <w:pPr>
        <w:rPr>
          <w:szCs w:val="20"/>
        </w:rPr>
      </w:pPr>
    </w:p>
    <w:p w14:paraId="04E58480" w14:textId="77777777" w:rsidR="00406655" w:rsidRDefault="00406655" w:rsidP="00EE6402">
      <w:pPr>
        <w:rPr>
          <w:szCs w:val="20"/>
        </w:rPr>
      </w:pPr>
    </w:p>
    <w:p w14:paraId="7A1A4F5D" w14:textId="77777777" w:rsidR="00406655" w:rsidRDefault="00406655" w:rsidP="00EE6402">
      <w:pPr>
        <w:rPr>
          <w:szCs w:val="20"/>
        </w:rPr>
      </w:pPr>
    </w:p>
    <w:p w14:paraId="311A0285" w14:textId="77777777" w:rsidR="00406655" w:rsidRDefault="00406655" w:rsidP="00EE6402">
      <w:pPr>
        <w:rPr>
          <w:szCs w:val="20"/>
        </w:rPr>
      </w:pPr>
    </w:p>
    <w:p w14:paraId="0E60DA72" w14:textId="77777777" w:rsidR="00406655" w:rsidRDefault="00406655" w:rsidP="00EE6402">
      <w:pPr>
        <w:rPr>
          <w:szCs w:val="20"/>
        </w:rPr>
      </w:pPr>
    </w:p>
    <w:p w14:paraId="52012AC0" w14:textId="77777777" w:rsidR="00406655" w:rsidRDefault="00406655" w:rsidP="00EE6402">
      <w:pPr>
        <w:rPr>
          <w:szCs w:val="20"/>
        </w:rPr>
      </w:pPr>
    </w:p>
    <w:p w14:paraId="3B0D57EF" w14:textId="77777777" w:rsidR="00406655" w:rsidRPr="000B34F8" w:rsidRDefault="00406655" w:rsidP="00EE6402">
      <w:pPr>
        <w:rPr>
          <w:szCs w:val="20"/>
        </w:rPr>
      </w:pPr>
    </w:p>
    <w:p w14:paraId="25C13DA3" w14:textId="77777777" w:rsidR="00EE6402" w:rsidRDefault="00EE6402" w:rsidP="00B573EF"/>
    <w:p w14:paraId="6CEB4B20" w14:textId="3E5EE536" w:rsidR="00EE6402" w:rsidRPr="003036E2" w:rsidRDefault="00BA6627" w:rsidP="00EE6402">
      <w:pPr>
        <w:pStyle w:val="Heading3"/>
      </w:pPr>
      <w:bookmarkStart w:id="19" w:name="_Toc231825988"/>
      <w:r>
        <w:lastRenderedPageBreak/>
        <w:t>Case Stud</w:t>
      </w:r>
      <w:r w:rsidR="00781125">
        <w:t>y</w:t>
      </w:r>
      <w:r w:rsidR="00F15FB2">
        <w:t>:</w:t>
      </w:r>
      <w:r w:rsidR="00781125">
        <w:t xml:space="preserve"> </w:t>
      </w:r>
      <w:r w:rsidR="00A118A6">
        <w:t xml:space="preserve">Supporting </w:t>
      </w:r>
      <w:r w:rsidR="00E22561">
        <w:t>someone living with dementia</w:t>
      </w:r>
      <w:bookmarkEnd w:id="19"/>
    </w:p>
    <w:p w14:paraId="19AE05E2" w14:textId="77777777" w:rsidR="00EE6402" w:rsidRDefault="00EE6402" w:rsidP="00EE6402"/>
    <w:p w14:paraId="2D01F01E" w14:textId="216CA495" w:rsidR="00145364" w:rsidRDefault="00145364" w:rsidP="00145364">
      <w:r w:rsidRPr="00145364">
        <w:t>For many people living with dementia, social situations that once felt familiar can gradually become more challenging. Changes in memory and communication can affect confidence, and some people begin to step back from activities and community groups they once enjoyed.</w:t>
      </w:r>
    </w:p>
    <w:p w14:paraId="0D51257B" w14:textId="77777777" w:rsidR="00145364" w:rsidRPr="00145364" w:rsidRDefault="00145364" w:rsidP="00145364"/>
    <w:p w14:paraId="3E657029" w14:textId="0CD427DB" w:rsidR="00145364" w:rsidRDefault="00145364" w:rsidP="00145364">
      <w:r w:rsidRPr="00145364">
        <w:t>One person supported by Town Break Dementia Support Services shared how this change had affected them. After receiving a diagnosis, they became increasingly hesitant about joining social activities. Conversations felt more difficult to follow and they worried about saying the wrong thing. Over time, this led them to withdraw from gatherings and events that had previously been an important part of their life.</w:t>
      </w:r>
    </w:p>
    <w:p w14:paraId="0E07CB77" w14:textId="77777777" w:rsidR="00145364" w:rsidRPr="00145364" w:rsidRDefault="00145364" w:rsidP="00145364"/>
    <w:p w14:paraId="548CB6C0" w14:textId="18C503C2" w:rsidR="00145364" w:rsidRDefault="00145364" w:rsidP="00145364">
      <w:r w:rsidRPr="00145364">
        <w:t>Attending a Town Break group marked an important turning point.</w:t>
      </w:r>
    </w:p>
    <w:p w14:paraId="3727BF88" w14:textId="77777777" w:rsidR="00145364" w:rsidRPr="00145364" w:rsidRDefault="00145364" w:rsidP="00145364"/>
    <w:p w14:paraId="354BC622" w14:textId="7E4E4918" w:rsidR="00145364" w:rsidRDefault="00145364" w:rsidP="00145364">
      <w:r w:rsidRPr="00145364">
        <w:t>From their first visit, they were welcomed into a relaxed and supportive environment where there was no pressure to participate. Activities were inclusive and flexible, allowing people to take part at their own pace.</w:t>
      </w:r>
    </w:p>
    <w:p w14:paraId="09A48546" w14:textId="77777777" w:rsidR="00145364" w:rsidRPr="00145364" w:rsidRDefault="00145364" w:rsidP="00145364"/>
    <w:p w14:paraId="36FCCCC9" w14:textId="65EF14A7" w:rsidR="00145364" w:rsidRDefault="00145364" w:rsidP="00145364">
      <w:r w:rsidRPr="00145364">
        <w:t>Over time, their confidence began to grow. They started to join conversations, take part in activities and build friendships with others who understood their experience. The group became something they looked forward to each week.</w:t>
      </w:r>
    </w:p>
    <w:p w14:paraId="2627FDD2" w14:textId="77777777" w:rsidR="00145364" w:rsidRPr="00145364" w:rsidRDefault="00145364" w:rsidP="00145364"/>
    <w:p w14:paraId="1B490AF8" w14:textId="47A35375" w:rsidR="00145364" w:rsidRDefault="00145364" w:rsidP="00145364">
      <w:r w:rsidRPr="00145364">
        <w:t>They later shared that attending Town Break helped them feel connected to their community again:</w:t>
      </w:r>
    </w:p>
    <w:p w14:paraId="46D7B419" w14:textId="77777777" w:rsidR="00145364" w:rsidRPr="00406655" w:rsidRDefault="00145364" w:rsidP="00145364"/>
    <w:p w14:paraId="5C369EAA" w14:textId="77154F50" w:rsidR="00145364" w:rsidRPr="00406655" w:rsidRDefault="00145364" w:rsidP="00145364">
      <w:r w:rsidRPr="00406655">
        <w:rPr>
          <w:highlight w:val="lightGray"/>
        </w:rPr>
        <w:t>“I feel myself again. It’s somewhere I can just be me.”</w:t>
      </w:r>
    </w:p>
    <w:p w14:paraId="1401A4A6" w14:textId="77777777" w:rsidR="00145364" w:rsidRPr="00145364" w:rsidRDefault="00145364" w:rsidP="00145364"/>
    <w:p w14:paraId="3671C00B" w14:textId="40CA0533" w:rsidR="00145364" w:rsidRDefault="00145364" w:rsidP="00145364">
      <w:r w:rsidRPr="00145364">
        <w:t>Experiences like this reflect what many people tell us. Having a welcoming space where people feel understood and included can make a meaningful difference, supporting confidence, social connection and continued participation in community life.</w:t>
      </w:r>
    </w:p>
    <w:p w14:paraId="61FEC019" w14:textId="02F2D82E" w:rsidR="00553865" w:rsidRDefault="00553865" w:rsidP="00145364"/>
    <w:p w14:paraId="2CFEF6BA" w14:textId="395BFF1B" w:rsidR="00553865" w:rsidRDefault="00F64142" w:rsidP="00145364">
      <w:r>
        <w:rPr>
          <w:noProof/>
        </w:rPr>
        <w:drawing>
          <wp:anchor distT="0" distB="0" distL="114300" distR="114300" simplePos="0" relativeHeight="251686918" behindDoc="0" locked="0" layoutInCell="1" allowOverlap="1" wp14:anchorId="48DA71A5" wp14:editId="7B06D473">
            <wp:simplePos x="0" y="0"/>
            <wp:positionH relativeFrom="margin">
              <wp:posOffset>1017573</wp:posOffset>
            </wp:positionH>
            <wp:positionV relativeFrom="paragraph">
              <wp:posOffset>14384</wp:posOffset>
            </wp:positionV>
            <wp:extent cx="3623310" cy="3625215"/>
            <wp:effectExtent l="0" t="0" r="0" b="0"/>
            <wp:wrapSquare wrapText="bothSides"/>
            <wp:docPr id="1733031605" name="Picture 7" descr="May be an image of studying and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studying and tab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23310" cy="3625215"/>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
    <w:p w14:paraId="192BC25E" w14:textId="436A69FB" w:rsidR="00553865" w:rsidRDefault="00553865" w:rsidP="00145364"/>
    <w:p w14:paraId="41D74E6C" w14:textId="709ED0B0" w:rsidR="00553865" w:rsidRDefault="00553865" w:rsidP="00145364"/>
    <w:p w14:paraId="199A6FD9" w14:textId="77777777" w:rsidR="00553865" w:rsidRDefault="00553865" w:rsidP="00145364"/>
    <w:p w14:paraId="22AAC91C" w14:textId="77777777" w:rsidR="00553865" w:rsidRDefault="00553865" w:rsidP="00145364"/>
    <w:p w14:paraId="3CA8FB97" w14:textId="77777777" w:rsidR="00553865" w:rsidRDefault="00553865" w:rsidP="00145364"/>
    <w:p w14:paraId="6303193F" w14:textId="77777777" w:rsidR="00553865" w:rsidRDefault="00553865" w:rsidP="00145364"/>
    <w:p w14:paraId="72A20BE4" w14:textId="77777777" w:rsidR="00553865" w:rsidRDefault="00553865" w:rsidP="00145364"/>
    <w:p w14:paraId="50E42992" w14:textId="77777777" w:rsidR="00553865" w:rsidRDefault="00553865" w:rsidP="00145364"/>
    <w:p w14:paraId="2BD120E7" w14:textId="77777777" w:rsidR="00553865" w:rsidRDefault="00553865" w:rsidP="00145364"/>
    <w:p w14:paraId="2F9A050B" w14:textId="77777777" w:rsidR="00553865" w:rsidRDefault="00553865" w:rsidP="00145364"/>
    <w:p w14:paraId="63D376FA" w14:textId="77777777" w:rsidR="00553865" w:rsidRDefault="00553865" w:rsidP="00145364"/>
    <w:p w14:paraId="007DD806" w14:textId="77777777" w:rsidR="00553865" w:rsidRDefault="00553865" w:rsidP="00145364"/>
    <w:p w14:paraId="665E13DA" w14:textId="77777777" w:rsidR="00553865" w:rsidRDefault="00553865" w:rsidP="00145364"/>
    <w:p w14:paraId="3D8FA310" w14:textId="77777777" w:rsidR="00553865" w:rsidRDefault="00553865" w:rsidP="00145364"/>
    <w:p w14:paraId="2FCEC5DC" w14:textId="77777777" w:rsidR="00553865" w:rsidRDefault="00553865" w:rsidP="00145364"/>
    <w:p w14:paraId="72EC6C87" w14:textId="77777777" w:rsidR="00553865" w:rsidRDefault="00553865" w:rsidP="00145364"/>
    <w:p w14:paraId="3E4214EA" w14:textId="77777777" w:rsidR="00553865" w:rsidRDefault="00553865" w:rsidP="00145364"/>
    <w:p w14:paraId="2C22AD18" w14:textId="77777777" w:rsidR="00553865" w:rsidRDefault="00553865" w:rsidP="00145364"/>
    <w:p w14:paraId="3550BABE" w14:textId="77777777" w:rsidR="00553865" w:rsidRDefault="00553865" w:rsidP="00145364"/>
    <w:p w14:paraId="55B7D37A" w14:textId="77777777" w:rsidR="00553865" w:rsidRDefault="00553865" w:rsidP="00145364"/>
    <w:p w14:paraId="04DD8354" w14:textId="77777777" w:rsidR="00553865" w:rsidRPr="00145364" w:rsidRDefault="00553865" w:rsidP="00145364"/>
    <w:p w14:paraId="6C205687" w14:textId="77777777" w:rsidR="00EE6402" w:rsidRDefault="00EE6402" w:rsidP="00B573EF"/>
    <w:p w14:paraId="474A7665" w14:textId="002C08B0" w:rsidR="00EE6402" w:rsidRPr="003036E2" w:rsidRDefault="00781125" w:rsidP="00EE6402">
      <w:pPr>
        <w:pStyle w:val="Heading3"/>
      </w:pPr>
      <w:bookmarkStart w:id="20" w:name="_Toc231825989"/>
      <w:r>
        <w:lastRenderedPageBreak/>
        <w:t>Case Study</w:t>
      </w:r>
      <w:r w:rsidR="00F15FB2">
        <w:t xml:space="preserve">: </w:t>
      </w:r>
      <w:r w:rsidR="00EE6402">
        <w:t>Supporting an Unpaid Carer</w:t>
      </w:r>
      <w:bookmarkEnd w:id="20"/>
    </w:p>
    <w:p w14:paraId="0EACE04E" w14:textId="77777777" w:rsidR="00EE6402" w:rsidRDefault="00EE6402" w:rsidP="00EE6402"/>
    <w:p w14:paraId="0B486BC0" w14:textId="77777777" w:rsidR="00FE3FB1" w:rsidRDefault="00FE3FB1" w:rsidP="00FE3FB1">
      <w:r w:rsidRPr="00FE3FB1">
        <w:t>Caring for a loved one living with dementia can be both meaningful and demanding. For many carers, the responsibility can feel constant, leaving little time to focus on their own wellbeing.</w:t>
      </w:r>
    </w:p>
    <w:p w14:paraId="3B5B6F04" w14:textId="77777777" w:rsidR="00FE3FB1" w:rsidRPr="00FE3FB1" w:rsidRDefault="00FE3FB1" w:rsidP="00FE3FB1"/>
    <w:p w14:paraId="745A560D" w14:textId="77777777" w:rsidR="00FE3FB1" w:rsidRDefault="00FE3FB1" w:rsidP="00FE3FB1">
      <w:r w:rsidRPr="00FE3FB1">
        <w:t>One unpaid carer shared how Town Break has helped them continue in their caring role with greater confidence and support.</w:t>
      </w:r>
    </w:p>
    <w:p w14:paraId="5A628193" w14:textId="77777777" w:rsidR="00FE3FB1" w:rsidRPr="00FE3FB1" w:rsidRDefault="00FE3FB1" w:rsidP="00FE3FB1"/>
    <w:p w14:paraId="48A41E7E" w14:textId="77777777" w:rsidR="00FE3FB1" w:rsidRDefault="00FE3FB1" w:rsidP="00FE3FB1">
      <w:r w:rsidRPr="00FE3FB1">
        <w:t>Before accessing support, much of their time was taken up with appointments, daily routines and managing the practical realities of dementia. Opportunities to step away, even briefly, were limited, and the responsibility often felt overwhelming.</w:t>
      </w:r>
    </w:p>
    <w:p w14:paraId="12E76BC5" w14:textId="77777777" w:rsidR="00FE3FB1" w:rsidRPr="00FE3FB1" w:rsidRDefault="00FE3FB1" w:rsidP="00FE3FB1"/>
    <w:p w14:paraId="5B32A5A8" w14:textId="77777777" w:rsidR="00FE3FB1" w:rsidRDefault="00FE3FB1" w:rsidP="00FE3FB1">
      <w:r w:rsidRPr="00FE3FB1">
        <w:t xml:space="preserve">Through Town Break’s weekly service, their partner now attends a group where they are welcomed and supported by staff and volunteers in a safe and understanding environment. During this time, the carer </w:t>
      </w:r>
      <w:proofErr w:type="gramStart"/>
      <w:r w:rsidRPr="00FE3FB1">
        <w:t>is able to</w:t>
      </w:r>
      <w:proofErr w:type="gramEnd"/>
      <w:r w:rsidRPr="00FE3FB1">
        <w:t xml:space="preserve"> take a short break, knowing their partner is engaged in meaningful activities and enjoying the company of others.</w:t>
      </w:r>
    </w:p>
    <w:p w14:paraId="1913FCC4" w14:textId="77777777" w:rsidR="00541D3C" w:rsidRPr="00FE3FB1" w:rsidRDefault="00541D3C" w:rsidP="00FE3FB1"/>
    <w:p w14:paraId="410A0EB9" w14:textId="77777777" w:rsidR="00FE3FB1" w:rsidRDefault="00FE3FB1" w:rsidP="00FE3FB1">
      <w:r w:rsidRPr="00FE3FB1">
        <w:t>They described those few hours each week as invaluable:</w:t>
      </w:r>
    </w:p>
    <w:p w14:paraId="2D768F48" w14:textId="77777777" w:rsidR="00541D3C" w:rsidRPr="00FE3FB1" w:rsidRDefault="00541D3C" w:rsidP="00FE3FB1"/>
    <w:p w14:paraId="39E3B03D" w14:textId="77777777" w:rsidR="00FE3FB1" w:rsidRPr="00406655" w:rsidRDefault="00FE3FB1" w:rsidP="00FE3FB1">
      <w:r w:rsidRPr="00406655">
        <w:rPr>
          <w:highlight w:val="lightGray"/>
        </w:rPr>
        <w:t>“It gives me time to breathe and reset, knowing they’re safe and happy.”</w:t>
      </w:r>
    </w:p>
    <w:p w14:paraId="5D939E1A" w14:textId="77777777" w:rsidR="00541D3C" w:rsidRPr="00FE3FB1" w:rsidRDefault="00541D3C" w:rsidP="00FE3FB1"/>
    <w:p w14:paraId="6EECF69D" w14:textId="77777777" w:rsidR="00FE3FB1" w:rsidRDefault="00FE3FB1" w:rsidP="00FE3FB1">
      <w:r w:rsidRPr="00FE3FB1">
        <w:t>This time allows them to attend appointments, manage everyday tasks or simply pause and recharge.</w:t>
      </w:r>
    </w:p>
    <w:p w14:paraId="15639E26" w14:textId="77777777" w:rsidR="0081670B" w:rsidRPr="00FE3FB1" w:rsidRDefault="0081670B" w:rsidP="00FE3FB1"/>
    <w:p w14:paraId="13BDD8CD" w14:textId="77777777" w:rsidR="00FE3FB1" w:rsidRDefault="00FE3FB1" w:rsidP="00FE3FB1">
      <w:r w:rsidRPr="00FE3FB1">
        <w:t>Equally important is the reassurance that their partner returns home relaxed and content. Seeing them enjoy the group and spend time with others has strengthened the carer’s confidence in the support available.</w:t>
      </w:r>
    </w:p>
    <w:p w14:paraId="4769C145" w14:textId="77777777" w:rsidR="00541D3C" w:rsidRPr="00FE3FB1" w:rsidRDefault="00541D3C" w:rsidP="00FE3FB1"/>
    <w:p w14:paraId="7532FC5F" w14:textId="77777777" w:rsidR="00FE3FB1" w:rsidRDefault="00FE3FB1" w:rsidP="00FE3FB1">
      <w:r w:rsidRPr="00FE3FB1">
        <w:t>For this carer, Town Break offers more than respite. It provides reassurance, understanding and the knowledge that they are not facing their journey alone.</w:t>
      </w:r>
    </w:p>
    <w:p w14:paraId="4F59653C" w14:textId="65723DFF" w:rsidR="00553865" w:rsidRDefault="00553865" w:rsidP="00FE3FB1"/>
    <w:p w14:paraId="588E9D93" w14:textId="0A2087FD" w:rsidR="00553865" w:rsidRDefault="00A364BF" w:rsidP="00FE3FB1">
      <w:r>
        <w:rPr>
          <w:noProof/>
        </w:rPr>
        <w:drawing>
          <wp:anchor distT="0" distB="0" distL="114300" distR="114300" simplePos="0" relativeHeight="251685894" behindDoc="0" locked="0" layoutInCell="1" allowOverlap="1" wp14:anchorId="1466C1EB" wp14:editId="6D0F323A">
            <wp:simplePos x="0" y="0"/>
            <wp:positionH relativeFrom="margin">
              <wp:align>center</wp:align>
            </wp:positionH>
            <wp:positionV relativeFrom="paragraph">
              <wp:posOffset>9856</wp:posOffset>
            </wp:positionV>
            <wp:extent cx="4811920" cy="3609740"/>
            <wp:effectExtent l="0" t="0" r="8255" b="0"/>
            <wp:wrapSquare wrapText="bothSides"/>
            <wp:docPr id="647672111" name="Picture 6" descr="May be an image of studying and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studying and tab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11920" cy="360974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
    <w:p w14:paraId="1A7FCD63" w14:textId="39804D41" w:rsidR="00553865" w:rsidRDefault="00553865" w:rsidP="00FE3FB1"/>
    <w:p w14:paraId="2647F92C" w14:textId="77777777" w:rsidR="00553865" w:rsidRDefault="00553865" w:rsidP="00FE3FB1"/>
    <w:p w14:paraId="4A9F523D" w14:textId="77777777" w:rsidR="00553865" w:rsidRDefault="00553865" w:rsidP="00FE3FB1"/>
    <w:p w14:paraId="1D6D567F" w14:textId="77777777" w:rsidR="00553865" w:rsidRDefault="00553865" w:rsidP="00FE3FB1"/>
    <w:p w14:paraId="2D305AC1" w14:textId="77777777" w:rsidR="00553865" w:rsidRDefault="00553865" w:rsidP="00FE3FB1"/>
    <w:p w14:paraId="7E16338E" w14:textId="77777777" w:rsidR="00553865" w:rsidRDefault="00553865" w:rsidP="00FE3FB1"/>
    <w:p w14:paraId="7A2A5090" w14:textId="77777777" w:rsidR="00553865" w:rsidRDefault="00553865" w:rsidP="00FE3FB1"/>
    <w:p w14:paraId="6EA9A7E0" w14:textId="77777777" w:rsidR="00553865" w:rsidRDefault="00553865" w:rsidP="00FE3FB1"/>
    <w:p w14:paraId="1FE4F92B" w14:textId="77777777" w:rsidR="00553865" w:rsidRDefault="00553865" w:rsidP="00FE3FB1"/>
    <w:p w14:paraId="29C2D8DB" w14:textId="77777777" w:rsidR="00553865" w:rsidRDefault="00553865" w:rsidP="00FE3FB1"/>
    <w:p w14:paraId="08D747CA" w14:textId="77777777" w:rsidR="00553865" w:rsidRDefault="00553865" w:rsidP="00FE3FB1"/>
    <w:p w14:paraId="336AA7D6" w14:textId="77777777" w:rsidR="00553865" w:rsidRDefault="00553865" w:rsidP="00FE3FB1"/>
    <w:p w14:paraId="5A64638A" w14:textId="77777777" w:rsidR="00553865" w:rsidRDefault="00553865" w:rsidP="00FE3FB1"/>
    <w:p w14:paraId="67C534EA" w14:textId="77777777" w:rsidR="00553865" w:rsidRDefault="00553865" w:rsidP="00FE3FB1"/>
    <w:p w14:paraId="78204EC1" w14:textId="77777777" w:rsidR="00553865" w:rsidRDefault="00553865" w:rsidP="00FE3FB1"/>
    <w:p w14:paraId="10ECDC8E" w14:textId="77777777" w:rsidR="00553865" w:rsidRDefault="00553865" w:rsidP="00FE3FB1"/>
    <w:p w14:paraId="4C565645" w14:textId="77777777" w:rsidR="00553865" w:rsidRDefault="00553865" w:rsidP="00FE3FB1"/>
    <w:p w14:paraId="3D734FE4" w14:textId="77777777" w:rsidR="00553865" w:rsidRDefault="00553865" w:rsidP="00FE3FB1"/>
    <w:p w14:paraId="45D4A222" w14:textId="77777777" w:rsidR="00553865" w:rsidRDefault="00553865" w:rsidP="00FE3FB1"/>
    <w:p w14:paraId="466BB87C" w14:textId="77777777" w:rsidR="00553865" w:rsidRDefault="00553865" w:rsidP="00FE3FB1"/>
    <w:p w14:paraId="381472C0" w14:textId="77777777" w:rsidR="00553865" w:rsidRDefault="00553865" w:rsidP="00FE3FB1"/>
    <w:p w14:paraId="55CE8F1F" w14:textId="77777777" w:rsidR="00553865" w:rsidRPr="00FE3FB1" w:rsidRDefault="00553865" w:rsidP="00FE3FB1"/>
    <w:p w14:paraId="5DE5A4E1" w14:textId="77777777" w:rsidR="00EE6402" w:rsidRDefault="00EE6402" w:rsidP="00B573EF"/>
    <w:p w14:paraId="446240EA" w14:textId="7CF849FE" w:rsidR="00EE6402" w:rsidRPr="003036E2" w:rsidRDefault="00F15FB2" w:rsidP="00EE6402">
      <w:pPr>
        <w:pStyle w:val="Heading3"/>
      </w:pPr>
      <w:bookmarkStart w:id="21" w:name="_Toc231825990"/>
      <w:r>
        <w:lastRenderedPageBreak/>
        <w:t xml:space="preserve">Case Study: </w:t>
      </w:r>
      <w:r w:rsidR="00EE6402">
        <w:t>The Role of Volunteers</w:t>
      </w:r>
      <w:bookmarkEnd w:id="21"/>
    </w:p>
    <w:p w14:paraId="08613A49" w14:textId="77777777" w:rsidR="00EE6402" w:rsidRDefault="00EE6402" w:rsidP="00EE6402"/>
    <w:p w14:paraId="1A8ECBDD" w14:textId="77777777" w:rsidR="007D4982" w:rsidRDefault="007D4982" w:rsidP="007D4982">
      <w:r w:rsidRPr="007D4982">
        <w:t>Volunteers play an important role in shaping the welcoming and supportive atmosphere that defines Town Break’s services. Their presence helps create spaces where people feel comfortable, valued and able to enjoy time together.</w:t>
      </w:r>
    </w:p>
    <w:p w14:paraId="7B9F6E94" w14:textId="77777777" w:rsidR="007D4982" w:rsidRPr="007D4982" w:rsidRDefault="007D4982" w:rsidP="007D4982"/>
    <w:p w14:paraId="732F9D32" w14:textId="77777777" w:rsidR="007D4982" w:rsidRDefault="007D4982" w:rsidP="007D4982">
      <w:r w:rsidRPr="007D4982">
        <w:t>One volunteer joined Town Break after supporting a family member living with dementia. Having experienced first-hand the challenges that families can face, they were motivated to offer their time and support to others going through a similar experience.</w:t>
      </w:r>
    </w:p>
    <w:p w14:paraId="0707A777" w14:textId="77777777" w:rsidR="007D4982" w:rsidRPr="007D4982" w:rsidRDefault="007D4982" w:rsidP="007D4982"/>
    <w:p w14:paraId="04AE850C" w14:textId="77777777" w:rsidR="007D4982" w:rsidRDefault="007D4982" w:rsidP="007D4982">
      <w:r w:rsidRPr="007D4982">
        <w:t>Since becoming involved, they have become a familiar presence within one of the local groups. Whether helping with activities, sharing conversation over a cup of tea or encouraging participation in games and creative sessions, their involvement supports a relaxed and inclusive environment.</w:t>
      </w:r>
    </w:p>
    <w:p w14:paraId="401BAB2E" w14:textId="77777777" w:rsidR="007D4982" w:rsidRPr="007D4982" w:rsidRDefault="007D4982" w:rsidP="007D4982"/>
    <w:p w14:paraId="3632D6D5" w14:textId="77777777" w:rsidR="007D4982" w:rsidRDefault="007D4982" w:rsidP="007D4982">
      <w:r w:rsidRPr="007D4982">
        <w:t>They describe volunteering as a rewarding experience:</w:t>
      </w:r>
    </w:p>
    <w:p w14:paraId="34F938BC" w14:textId="77777777" w:rsidR="007D4982" w:rsidRPr="007D4982" w:rsidRDefault="007D4982" w:rsidP="007D4982"/>
    <w:p w14:paraId="57686911" w14:textId="06F22CEC" w:rsidR="007D4982" w:rsidRPr="00406655" w:rsidRDefault="007D4982" w:rsidP="007D4982">
      <w:r w:rsidRPr="00406655">
        <w:rPr>
          <w:highlight w:val="lightGray"/>
        </w:rPr>
        <w:t>“It’s the small moments that stay with yo</w:t>
      </w:r>
      <w:r w:rsidR="00942DB6" w:rsidRPr="00406655">
        <w:rPr>
          <w:highlight w:val="lightGray"/>
        </w:rPr>
        <w:t>u. S</w:t>
      </w:r>
      <w:r w:rsidRPr="00406655">
        <w:rPr>
          <w:highlight w:val="lightGray"/>
        </w:rPr>
        <w:t>eeing people relax, laugh and feel part of something.”</w:t>
      </w:r>
    </w:p>
    <w:p w14:paraId="6D8EE5A3" w14:textId="77777777" w:rsidR="007D4982" w:rsidRPr="007D4982" w:rsidRDefault="007D4982" w:rsidP="007D4982"/>
    <w:p w14:paraId="5B939A26" w14:textId="77777777" w:rsidR="007D4982" w:rsidRDefault="007D4982" w:rsidP="007D4982">
      <w:r w:rsidRPr="007D4982">
        <w:t>Through their involvement, they have seen how regular social interaction can support confidence, connection and a sense of belonging for people attending the group.</w:t>
      </w:r>
    </w:p>
    <w:p w14:paraId="6232428E" w14:textId="77777777" w:rsidR="007D4982" w:rsidRPr="007D4982" w:rsidRDefault="007D4982" w:rsidP="007D4982"/>
    <w:p w14:paraId="488D9000" w14:textId="77777777" w:rsidR="007D4982" w:rsidRPr="007D4982" w:rsidRDefault="007D4982" w:rsidP="007D4982">
      <w:r w:rsidRPr="007D4982">
        <w:t>For those who attend, volunteers help create a welcoming and supportive community. For the volunteer, being part of Town Break offers a meaningful way to contribute and remain connected to others.</w:t>
      </w:r>
    </w:p>
    <w:p w14:paraId="3E5BD1C3" w14:textId="77777777" w:rsidR="00EE6402" w:rsidRDefault="00EE6402" w:rsidP="00B573EF"/>
    <w:p w14:paraId="108F78BB" w14:textId="10C2B054" w:rsidR="00960925" w:rsidRDefault="00960925" w:rsidP="00B573EF"/>
    <w:p w14:paraId="77D7839C" w14:textId="2A4413A2" w:rsidR="00960925" w:rsidRDefault="008D00E3" w:rsidP="00B573EF">
      <w:r>
        <w:rPr>
          <w:noProof/>
        </w:rPr>
        <w:drawing>
          <wp:anchor distT="0" distB="0" distL="114300" distR="114300" simplePos="0" relativeHeight="251687942" behindDoc="0" locked="0" layoutInCell="1" allowOverlap="1" wp14:anchorId="1FDF38BA" wp14:editId="5C86E31E">
            <wp:simplePos x="0" y="0"/>
            <wp:positionH relativeFrom="margin">
              <wp:align>center</wp:align>
            </wp:positionH>
            <wp:positionV relativeFrom="paragraph">
              <wp:posOffset>33655</wp:posOffset>
            </wp:positionV>
            <wp:extent cx="4837430" cy="3930650"/>
            <wp:effectExtent l="0" t="0" r="1270" b="0"/>
            <wp:wrapSquare wrapText="bothSides"/>
            <wp:docPr id="1102412653" name="Picture 8" descr="May be an image of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n image of tab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37430" cy="393065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
    <w:p w14:paraId="4AEC369F" w14:textId="4B6824BE" w:rsidR="00960925" w:rsidRDefault="00960925" w:rsidP="00B573EF"/>
    <w:p w14:paraId="413F75E1" w14:textId="0C8FC147" w:rsidR="00960925" w:rsidRDefault="00960925" w:rsidP="00B573EF"/>
    <w:p w14:paraId="4DDCD8EF" w14:textId="77777777" w:rsidR="00960925" w:rsidRDefault="00960925" w:rsidP="00B573EF"/>
    <w:p w14:paraId="0ADB8981" w14:textId="77777777" w:rsidR="00960925" w:rsidRDefault="00960925" w:rsidP="00B573EF"/>
    <w:p w14:paraId="078BDDEF" w14:textId="77777777" w:rsidR="00960925" w:rsidRDefault="00960925" w:rsidP="00B573EF"/>
    <w:p w14:paraId="7CEB9FD0" w14:textId="77777777" w:rsidR="00960925" w:rsidRDefault="00960925" w:rsidP="00B573EF"/>
    <w:p w14:paraId="4A07CD9F" w14:textId="77777777" w:rsidR="00960925" w:rsidRDefault="00960925" w:rsidP="00B573EF"/>
    <w:p w14:paraId="7FD7E2F6" w14:textId="77777777" w:rsidR="00960925" w:rsidRDefault="00960925" w:rsidP="00B573EF"/>
    <w:p w14:paraId="0095DFA9" w14:textId="77777777" w:rsidR="00960925" w:rsidRDefault="00960925" w:rsidP="00B573EF"/>
    <w:p w14:paraId="3BC19146" w14:textId="77777777" w:rsidR="00960925" w:rsidRDefault="00960925" w:rsidP="00B573EF"/>
    <w:p w14:paraId="4E5C6D36" w14:textId="77777777" w:rsidR="00960925" w:rsidRDefault="00960925" w:rsidP="00B573EF"/>
    <w:p w14:paraId="66C0E257" w14:textId="77777777" w:rsidR="00960925" w:rsidRDefault="00960925" w:rsidP="00B573EF"/>
    <w:p w14:paraId="7D0E4F97" w14:textId="77777777" w:rsidR="00960925" w:rsidRDefault="00960925" w:rsidP="00B573EF"/>
    <w:p w14:paraId="665B6C3B" w14:textId="77777777" w:rsidR="00960925" w:rsidRDefault="00960925" w:rsidP="00B573EF"/>
    <w:p w14:paraId="5289889F" w14:textId="77777777" w:rsidR="00960925" w:rsidRDefault="00960925" w:rsidP="00B573EF"/>
    <w:p w14:paraId="3AC2F0C7" w14:textId="77777777" w:rsidR="00E62883" w:rsidRDefault="00E62883" w:rsidP="00B573EF"/>
    <w:p w14:paraId="0553AA31" w14:textId="77777777" w:rsidR="00E62883" w:rsidRDefault="00E62883" w:rsidP="00B573EF"/>
    <w:p w14:paraId="35FFD9C6" w14:textId="77777777" w:rsidR="00E62883" w:rsidRDefault="00E62883" w:rsidP="00B573EF"/>
    <w:p w14:paraId="7851962B" w14:textId="77777777" w:rsidR="00E62883" w:rsidRDefault="00E62883" w:rsidP="00B573EF"/>
    <w:p w14:paraId="7042953E" w14:textId="77777777" w:rsidR="00E62883" w:rsidRDefault="00E62883" w:rsidP="00B573EF"/>
    <w:p w14:paraId="387FD094" w14:textId="77777777" w:rsidR="00E62883" w:rsidRDefault="00E62883" w:rsidP="00B573EF"/>
    <w:p w14:paraId="0F486FB9" w14:textId="77777777" w:rsidR="00E62883" w:rsidRDefault="00E62883" w:rsidP="00B573EF"/>
    <w:p w14:paraId="5F289394" w14:textId="77777777" w:rsidR="00960925" w:rsidRDefault="00960925" w:rsidP="00B573EF"/>
    <w:p w14:paraId="391C8224" w14:textId="77777777" w:rsidR="00960925" w:rsidRDefault="00960925" w:rsidP="00B573EF"/>
    <w:p w14:paraId="2E326B53" w14:textId="77777777" w:rsidR="00960925" w:rsidRDefault="00960925" w:rsidP="00B573EF"/>
    <w:p w14:paraId="046B6BD5" w14:textId="77777777" w:rsidR="00960925" w:rsidRDefault="00960925" w:rsidP="00B573EF"/>
    <w:p w14:paraId="28F129A2" w14:textId="74179F7E" w:rsidR="00E9161A" w:rsidRDefault="00960925" w:rsidP="00E9161A">
      <w:pPr>
        <w:pStyle w:val="Heading3"/>
      </w:pPr>
      <w:bookmarkStart w:id="22" w:name="_Toc194932166"/>
      <w:bookmarkStart w:id="23" w:name="_Toc231825991"/>
      <w:r>
        <w:lastRenderedPageBreak/>
        <w:t xml:space="preserve">Our People: </w:t>
      </w:r>
      <w:r w:rsidR="00E9161A">
        <w:t>People Living with Dementia and Unpaid Carers</w:t>
      </w:r>
      <w:bookmarkEnd w:id="22"/>
      <w:bookmarkEnd w:id="23"/>
    </w:p>
    <w:p w14:paraId="46D6F31C" w14:textId="77777777" w:rsidR="00E9161A" w:rsidRPr="00086382" w:rsidRDefault="00E9161A" w:rsidP="00E9161A">
      <w:pPr>
        <w:rPr>
          <w:color w:val="FF0000"/>
        </w:rPr>
      </w:pPr>
    </w:p>
    <w:p w14:paraId="3F39490C" w14:textId="77777777" w:rsidR="00E9161A" w:rsidRDefault="00E9161A" w:rsidP="00E9161A">
      <w:r w:rsidRPr="002D1B1A">
        <w:t>The people at the centre of Town Break Dementia Support Services are those living with dementia and the unpaid carers who support them each day. Their experiences, resilience and relationships shape the way we deliver our services and continue to guide our work.</w:t>
      </w:r>
    </w:p>
    <w:p w14:paraId="13B41CF7" w14:textId="77777777" w:rsidR="00E9161A" w:rsidRPr="002D1B1A" w:rsidRDefault="00E9161A" w:rsidP="00E9161A"/>
    <w:p w14:paraId="7FC7EDC4" w14:textId="77777777" w:rsidR="00E9161A" w:rsidRDefault="00E9161A" w:rsidP="00E9161A">
      <w:r w:rsidRPr="002D1B1A">
        <w:t>People living with dementia bring valuable insight, perspective and individuality. Listening to their voices helps ensure that our services remain meaningful, welcoming and responsive to the needs of the people who take part.</w:t>
      </w:r>
    </w:p>
    <w:p w14:paraId="33F987B1" w14:textId="77777777" w:rsidR="00E9161A" w:rsidRPr="002D1B1A" w:rsidRDefault="00E9161A" w:rsidP="00E9161A"/>
    <w:p w14:paraId="06D76526" w14:textId="77777777" w:rsidR="00E9161A" w:rsidRDefault="00E9161A" w:rsidP="00E9161A">
      <w:r w:rsidRPr="002D1B1A">
        <w:t>We also recognise the dedication of unpaid carers. Providing care for a loved one can bring both rewards and challenges, and the commitment shown by carers plays an essential role in helping people remain connected to their communities and continue living fulfilling lives.</w:t>
      </w:r>
    </w:p>
    <w:p w14:paraId="10502019" w14:textId="77777777" w:rsidR="00E9161A" w:rsidRPr="002D1B1A" w:rsidRDefault="00E9161A" w:rsidP="00E9161A"/>
    <w:p w14:paraId="6CEC28E2" w14:textId="77777777" w:rsidR="00E9161A" w:rsidRDefault="00E9161A" w:rsidP="00E9161A">
      <w:r w:rsidRPr="002D1B1A">
        <w:t>The relationships between individuals and those who care alongside them are at the heart of Town Break. These connections create the supportive community that defines our services and reflect the values that guide our organisation.</w:t>
      </w:r>
    </w:p>
    <w:p w14:paraId="3AE96315" w14:textId="77777777" w:rsidR="00E9161A" w:rsidRPr="002D1B1A" w:rsidRDefault="00E9161A" w:rsidP="00E9161A"/>
    <w:p w14:paraId="268AF592" w14:textId="77777777" w:rsidR="00E9161A" w:rsidRDefault="00E9161A" w:rsidP="00E9161A">
      <w:r w:rsidRPr="002D1B1A">
        <w:t>We are grateful for the trust placed in Town Break and proud to support people and families as part of their journey.</w:t>
      </w:r>
    </w:p>
    <w:p w14:paraId="305B8C05" w14:textId="77777777" w:rsidR="00EE6402" w:rsidRDefault="00EE6402" w:rsidP="00B573EF"/>
    <w:p w14:paraId="3692C583" w14:textId="3C97846A" w:rsidR="00E9161A" w:rsidRPr="003C087A" w:rsidRDefault="00E9161A" w:rsidP="00E9161A">
      <w:pPr>
        <w:pStyle w:val="Heading3"/>
      </w:pPr>
      <w:bookmarkStart w:id="24" w:name="_Toc194932167"/>
      <w:bookmarkStart w:id="25" w:name="_Toc231825992"/>
      <w:r>
        <w:t>Our</w:t>
      </w:r>
      <w:r w:rsidR="00960925">
        <w:t xml:space="preserve"> People:</w:t>
      </w:r>
      <w:r>
        <w:t xml:space="preserve"> </w:t>
      </w:r>
      <w:r w:rsidRPr="000F6413">
        <w:t>Volunteers</w:t>
      </w:r>
      <w:bookmarkEnd w:id="24"/>
      <w:bookmarkEnd w:id="25"/>
    </w:p>
    <w:p w14:paraId="37B0169F" w14:textId="77777777" w:rsidR="00E9161A" w:rsidRPr="008522B2" w:rsidRDefault="00E9161A" w:rsidP="00E9161A"/>
    <w:p w14:paraId="7960A381" w14:textId="77777777" w:rsidR="00E9161A" w:rsidRDefault="00E9161A" w:rsidP="00E9161A">
      <w:r w:rsidRPr="00C02C98">
        <w:t>Volunteers are at the heart of Town Break Dementia Support Services. Their time, commitment and compassion help shape every part of our work. From supporting fundraising activities and sharing valuable insights, to helping at local groups, supporting people living with dementia and serving as Trustees, our volunteers play an essential role in the life of the organisation.</w:t>
      </w:r>
    </w:p>
    <w:p w14:paraId="0B6D9297" w14:textId="77777777" w:rsidR="00E9161A" w:rsidRPr="00C02C98" w:rsidRDefault="00E9161A" w:rsidP="00E9161A"/>
    <w:p w14:paraId="059D4EC0" w14:textId="77777777" w:rsidR="00E9161A" w:rsidRDefault="00E9161A" w:rsidP="00E9161A">
      <w:r w:rsidRPr="00C02C98">
        <w:t>During 202</w:t>
      </w:r>
      <w:r>
        <w:t>5</w:t>
      </w:r>
      <w:r w:rsidRPr="00C02C98">
        <w:t>, our volunteers contributed an outstanding 4,300 hours of their time. We are fortunate to be supported by around 50 volunteers, many of whom bring a personal understanding of dementia through their own experiences. Their dedication strengthens our work and supports the continued development of our services as we work towards our strategic priorities.</w:t>
      </w:r>
    </w:p>
    <w:p w14:paraId="7EE2CF72" w14:textId="77777777" w:rsidR="00E9161A" w:rsidRPr="00C02C98" w:rsidRDefault="00E9161A" w:rsidP="00E9161A"/>
    <w:p w14:paraId="5E3D555A" w14:textId="77777777" w:rsidR="00E9161A" w:rsidRDefault="00E9161A" w:rsidP="00E9161A">
      <w:r w:rsidRPr="00C02C98">
        <w:t>While it is impossible to fully capture the knowledge, care and encouragement our volunteers bring, their contribution is truly invaluable. Without their support, the impact of our work would not be possible. In 202</w:t>
      </w:r>
      <w:r>
        <w:t>5</w:t>
      </w:r>
      <w:r w:rsidRPr="00C02C98">
        <w:t xml:space="preserve"> alone, the time given by our volunteers was equivalent to an estimated </w:t>
      </w:r>
      <w:r w:rsidRPr="007B73B8">
        <w:t>£81,196.50</w:t>
      </w:r>
      <w:r w:rsidRPr="00C02C98">
        <w:t xml:space="preserve"> in salary costs. This allows us to reinvest resources directly into our services and continue expanding the support available to people living with dementia and their unpaid carers.</w:t>
      </w:r>
    </w:p>
    <w:p w14:paraId="72005128" w14:textId="77777777" w:rsidR="00E9161A" w:rsidRPr="00C02C98" w:rsidRDefault="00E9161A" w:rsidP="00E9161A"/>
    <w:p w14:paraId="11366837" w14:textId="77777777" w:rsidR="00E9161A" w:rsidRPr="00C02C98" w:rsidRDefault="00E9161A" w:rsidP="00E9161A">
      <w:r w:rsidRPr="00C02C98">
        <w:t>To all our volunteers, thank you. Your generosity, commitment and kindness continue to make a meaningful difference in the lives of the people and families who access Town Break Dementia Support Services.</w:t>
      </w:r>
    </w:p>
    <w:p w14:paraId="6F48C30B" w14:textId="77777777" w:rsidR="00E9161A" w:rsidRDefault="00E9161A" w:rsidP="00E9161A">
      <w:r>
        <w:rPr>
          <w:noProof/>
        </w:rPr>
        <w:drawing>
          <wp:anchor distT="0" distB="0" distL="114300" distR="114300" simplePos="0" relativeHeight="251675654" behindDoc="1" locked="0" layoutInCell="1" allowOverlap="1" wp14:anchorId="7C457AF8" wp14:editId="108B8571">
            <wp:simplePos x="0" y="0"/>
            <wp:positionH relativeFrom="column">
              <wp:posOffset>3122949</wp:posOffset>
            </wp:positionH>
            <wp:positionV relativeFrom="paragraph">
              <wp:posOffset>52705</wp:posOffset>
            </wp:positionV>
            <wp:extent cx="1259840" cy="1259840"/>
            <wp:effectExtent l="0" t="0" r="0" b="0"/>
            <wp:wrapNone/>
            <wp:docPr id="1328496256" name="Picture 1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No photo description availab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9840" cy="125984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30" behindDoc="0" locked="0" layoutInCell="1" allowOverlap="1" wp14:anchorId="538AF194" wp14:editId="14629715">
            <wp:simplePos x="0" y="0"/>
            <wp:positionH relativeFrom="margin">
              <wp:align>right</wp:align>
            </wp:positionH>
            <wp:positionV relativeFrom="paragraph">
              <wp:posOffset>53975</wp:posOffset>
            </wp:positionV>
            <wp:extent cx="1118235" cy="1259840"/>
            <wp:effectExtent l="0" t="0" r="5715" b="0"/>
            <wp:wrapSquare wrapText="bothSides"/>
            <wp:docPr id="335598641" name="Picture 10" descr="May be an image of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ay be an image of hear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8235" cy="125984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6" behindDoc="0" locked="0" layoutInCell="1" allowOverlap="1" wp14:anchorId="254AABB7" wp14:editId="3CAA4FF7">
            <wp:simplePos x="0" y="0"/>
            <wp:positionH relativeFrom="column">
              <wp:posOffset>1538761</wp:posOffset>
            </wp:positionH>
            <wp:positionV relativeFrom="paragraph">
              <wp:posOffset>52705</wp:posOffset>
            </wp:positionV>
            <wp:extent cx="1281430" cy="1281430"/>
            <wp:effectExtent l="0" t="0" r="0" b="0"/>
            <wp:wrapSquare wrapText="bothSides"/>
            <wp:docPr id="2120060906" name="Picture 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o photo description availab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281430" cy="128143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82" behindDoc="0" locked="0" layoutInCell="1" allowOverlap="1" wp14:anchorId="6CCA9151" wp14:editId="3235C16B">
            <wp:simplePos x="0" y="0"/>
            <wp:positionH relativeFrom="margin">
              <wp:align>left</wp:align>
            </wp:positionH>
            <wp:positionV relativeFrom="paragraph">
              <wp:posOffset>52621</wp:posOffset>
            </wp:positionV>
            <wp:extent cx="1280784" cy="1280784"/>
            <wp:effectExtent l="0" t="0" r="0" b="0"/>
            <wp:wrapSquare wrapText="bothSides"/>
            <wp:docPr id="679351489" name="Picture 8" descr="May be an image of studying, glasses a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ay be an image of studying, glasses and book"/>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0784" cy="1280784"/>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
    <w:p w14:paraId="556F7E9F" w14:textId="77777777" w:rsidR="00E9161A" w:rsidRDefault="00E9161A" w:rsidP="00E9161A"/>
    <w:p w14:paraId="31597CE5" w14:textId="77777777" w:rsidR="00E9161A" w:rsidRDefault="00E9161A" w:rsidP="00E9161A"/>
    <w:p w14:paraId="51191C94" w14:textId="77777777" w:rsidR="00E9161A" w:rsidRDefault="00E9161A" w:rsidP="00E9161A"/>
    <w:p w14:paraId="4B6A4D3B" w14:textId="77777777" w:rsidR="00E9161A" w:rsidRDefault="00E9161A" w:rsidP="00E9161A"/>
    <w:p w14:paraId="4821A6C0" w14:textId="77777777" w:rsidR="00E9161A" w:rsidRDefault="00E9161A" w:rsidP="00E9161A"/>
    <w:p w14:paraId="4E06F72E" w14:textId="77777777" w:rsidR="00E9161A" w:rsidRDefault="00E9161A" w:rsidP="00E9161A"/>
    <w:p w14:paraId="003E5429" w14:textId="77777777" w:rsidR="00EE6402" w:rsidRDefault="00EE6402" w:rsidP="00B573EF"/>
    <w:p w14:paraId="41F75AE2" w14:textId="77777777" w:rsidR="00EE6402" w:rsidRDefault="00EE6402" w:rsidP="00B573EF"/>
    <w:p w14:paraId="1D1D0B57" w14:textId="5EFA0669" w:rsidR="00E9161A" w:rsidRDefault="00E9161A" w:rsidP="00E9161A">
      <w:pPr>
        <w:pStyle w:val="Heading3"/>
      </w:pPr>
      <w:bookmarkStart w:id="26" w:name="_Toc194932168"/>
      <w:bookmarkStart w:id="27" w:name="_Toc231825993"/>
      <w:r>
        <w:lastRenderedPageBreak/>
        <w:t>Our</w:t>
      </w:r>
      <w:r w:rsidR="00960925">
        <w:t xml:space="preserve"> People:</w:t>
      </w:r>
      <w:r>
        <w:t xml:space="preserve"> Staff</w:t>
      </w:r>
      <w:bookmarkEnd w:id="26"/>
      <w:bookmarkEnd w:id="27"/>
    </w:p>
    <w:p w14:paraId="7E48C97D" w14:textId="77777777" w:rsidR="00E9161A" w:rsidRPr="008522B2" w:rsidRDefault="00E9161A" w:rsidP="00E9161A"/>
    <w:p w14:paraId="21585CB3" w14:textId="77777777" w:rsidR="002D4B73" w:rsidRDefault="002D4B73" w:rsidP="002D4B73">
      <w:r w:rsidRPr="002D4B73">
        <w:t>The staff team at Town Break Dementia Support Services play a central role in delivering the support that individuals and families rely on each day. Their dedication, professionalism and commitment enable the organisation to provide meaningful services for people affected by dementia across Forth Valley.</w:t>
      </w:r>
    </w:p>
    <w:p w14:paraId="1AA9CA29" w14:textId="77777777" w:rsidR="002D4B73" w:rsidRPr="002D4B73" w:rsidRDefault="002D4B73" w:rsidP="002D4B73"/>
    <w:p w14:paraId="55E9145F" w14:textId="77777777" w:rsidR="002D4B73" w:rsidRPr="002D4B73" w:rsidRDefault="002D4B73" w:rsidP="002D4B73">
      <w:r w:rsidRPr="002D4B73">
        <w:t>Through their knowledge, experience and understanding, our services are delivered with care, respect and compassion. From providing direct support to people living with dementia and their families, to coordinating services and managing the organisation behind the scenes, every member of the team contributes to the strength of our work.</w:t>
      </w:r>
    </w:p>
    <w:p w14:paraId="3B83AB0C" w14:textId="77777777" w:rsidR="002D4B73" w:rsidRDefault="002D4B73" w:rsidP="002D4B73"/>
    <w:p w14:paraId="69BF5614" w14:textId="7EBD3413" w:rsidR="002D4B73" w:rsidRDefault="002D4B73" w:rsidP="002D4B73">
      <w:r w:rsidRPr="002D4B73">
        <w:t>During the year, we also said farewell to Davina Pilley, our Team Leader, who retired after many years of dedicated service. Davina first joined Town Break as a volunteer and progressed through the organisation, making a lasting contribution to both our team and the people we support. Her commitment, knowledge and warmth have left a lasting impact, and she will be greatly missed.</w:t>
      </w:r>
    </w:p>
    <w:p w14:paraId="20C2062B" w14:textId="77777777" w:rsidR="002D4B73" w:rsidRPr="002D4B73" w:rsidRDefault="002D4B73" w:rsidP="002D4B73"/>
    <w:p w14:paraId="6C5627BD" w14:textId="77777777" w:rsidR="002D4B73" w:rsidRDefault="002D4B73" w:rsidP="002D4B73">
      <w:r w:rsidRPr="002D4B73">
        <w:t>The team’s ongoing efforts help ensure that everyone who comes to Town Break is welcomed into a supportive and understanding environment. The professionalism and care shown each day strengthens the positive impact our services have within the community.</w:t>
      </w:r>
    </w:p>
    <w:p w14:paraId="3A056F38" w14:textId="77777777" w:rsidR="002D4B73" w:rsidRPr="002D4B73" w:rsidRDefault="002D4B73" w:rsidP="002D4B73"/>
    <w:p w14:paraId="403F5BC5" w14:textId="77777777" w:rsidR="002D4B73" w:rsidRPr="002D4B73" w:rsidRDefault="002D4B73" w:rsidP="002D4B73">
      <w:r w:rsidRPr="002D4B73">
        <w:t xml:space="preserve">We extend our sincere thanks to the staff team for the dedication, energy and kindness they bring to their roles. Their commitment continues to shape the support we </w:t>
      </w:r>
      <w:proofErr w:type="gramStart"/>
      <w:r w:rsidRPr="002D4B73">
        <w:t>are able to</w:t>
      </w:r>
      <w:proofErr w:type="gramEnd"/>
      <w:r w:rsidRPr="002D4B73">
        <w:t xml:space="preserve"> offer to people living with dementia and their unpaid carers.</w:t>
      </w:r>
    </w:p>
    <w:p w14:paraId="03A77D23" w14:textId="77777777" w:rsidR="00EE6402" w:rsidRDefault="00EE6402" w:rsidP="00B573EF"/>
    <w:p w14:paraId="4C094716" w14:textId="77777777" w:rsidR="00EE6402" w:rsidRDefault="00EE6402" w:rsidP="00B573EF"/>
    <w:p w14:paraId="0572B94F" w14:textId="608286D8" w:rsidR="00960925" w:rsidRDefault="002D4B73" w:rsidP="00B573EF">
      <w:r>
        <w:rPr>
          <w:noProof/>
        </w:rPr>
        <w:drawing>
          <wp:anchor distT="0" distB="0" distL="114300" distR="114300" simplePos="0" relativeHeight="251695110" behindDoc="0" locked="0" layoutInCell="1" allowOverlap="1" wp14:anchorId="2E28EBB9" wp14:editId="03581E45">
            <wp:simplePos x="0" y="0"/>
            <wp:positionH relativeFrom="margin">
              <wp:posOffset>-1270</wp:posOffset>
            </wp:positionH>
            <wp:positionV relativeFrom="paragraph">
              <wp:posOffset>196079</wp:posOffset>
            </wp:positionV>
            <wp:extent cx="5731510" cy="3810635"/>
            <wp:effectExtent l="0" t="0" r="2540" b="0"/>
            <wp:wrapSquare wrapText="bothSides"/>
            <wp:docPr id="1432486069" name="Picture 10"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y be an image of tex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810635"/>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
    <w:p w14:paraId="16CEC248" w14:textId="0F663EC3" w:rsidR="00960925" w:rsidRDefault="00960925" w:rsidP="00B573EF"/>
    <w:p w14:paraId="272B4F07" w14:textId="77777777" w:rsidR="00E9161A" w:rsidRDefault="00E9161A" w:rsidP="00E9161A">
      <w:pPr>
        <w:pStyle w:val="Heading3"/>
      </w:pPr>
      <w:bookmarkStart w:id="28" w:name="_Toc231825994"/>
      <w:r>
        <w:lastRenderedPageBreak/>
        <w:t>Fundraising and Community Support</w:t>
      </w:r>
      <w:bookmarkEnd w:id="28"/>
    </w:p>
    <w:p w14:paraId="43838228" w14:textId="77777777" w:rsidR="00E9161A" w:rsidRPr="008522B2" w:rsidRDefault="00E9161A" w:rsidP="00E9161A"/>
    <w:p w14:paraId="2724FE5E" w14:textId="77777777" w:rsidR="00E9161A" w:rsidRDefault="00E9161A" w:rsidP="00E9161A">
      <w:r w:rsidRPr="00883672">
        <w:t>Town Break Dementia Support Services has been grateful to receive the support of many individuals and community groups who have taken part in fundraising activities throughout the year. Their generosity and enthusiasm demonstrate the strong community support behind our work and help us continue developing services for people living with dementia and their unpaid carers.</w:t>
      </w:r>
    </w:p>
    <w:p w14:paraId="513F1AB6" w14:textId="77777777" w:rsidR="00E9161A" w:rsidRPr="00883672" w:rsidRDefault="00E9161A" w:rsidP="00E9161A"/>
    <w:p w14:paraId="7CF0ABA7" w14:textId="77777777" w:rsidR="00E9161A" w:rsidRPr="007B73B8" w:rsidRDefault="00E9161A" w:rsidP="00E9161A">
      <w:r w:rsidRPr="007B73B8">
        <w:t>During 2025, supporters raised funds through events including the Kiltwalk and the Youth Philanthropy Initiative (YPI). Many others supported Town Break through personal fundraising efforts and donations made through our online platform, JustGiving.</w:t>
      </w:r>
    </w:p>
    <w:p w14:paraId="37F62951" w14:textId="77777777" w:rsidR="00E9161A" w:rsidRPr="007B73B8" w:rsidRDefault="00E9161A" w:rsidP="00E9161A">
      <w:r w:rsidRPr="007B73B8">
        <w:t>These activities not only provided valuable financial support but also helped raise awareness of dementia and the importance of community-based support across Forth Valley.</w:t>
      </w:r>
    </w:p>
    <w:p w14:paraId="799BE7CE" w14:textId="77777777" w:rsidR="00E9161A" w:rsidRPr="00883672" w:rsidRDefault="00E9161A" w:rsidP="00E9161A"/>
    <w:p w14:paraId="6D18D2CD" w14:textId="77777777" w:rsidR="00E9161A" w:rsidRPr="00883672" w:rsidRDefault="00E9161A" w:rsidP="00E9161A">
      <w:r w:rsidRPr="00883672">
        <w:t>Thanks to the commitment of our supporters, we have been able to continue delivering and strengthening services that reach individuals and families across the region, while maintaining the high standard of care and support that Town Break strives to provide.</w:t>
      </w:r>
    </w:p>
    <w:p w14:paraId="6C5C042C" w14:textId="77777777" w:rsidR="00E9161A" w:rsidRDefault="00E9161A" w:rsidP="00E9161A"/>
    <w:p w14:paraId="2118F603" w14:textId="77777777" w:rsidR="00E9161A" w:rsidRDefault="00E9161A" w:rsidP="00E9161A">
      <w:r w:rsidRPr="00883672">
        <w:t>To everyone who fundraised, donated or supported our work during 2025, we offer our sincere thanks. Your generosity and community spirit continue to make a meaningful difference in the lives of people affected by dementia.</w:t>
      </w:r>
    </w:p>
    <w:p w14:paraId="55A28577" w14:textId="79166D79" w:rsidR="00E9161A" w:rsidRDefault="00E9161A" w:rsidP="00E9161A"/>
    <w:p w14:paraId="56E6FECB" w14:textId="56AE8BB5" w:rsidR="00E9161A" w:rsidRDefault="00E9161A" w:rsidP="00E9161A">
      <w:r>
        <w:rPr>
          <w:noProof/>
        </w:rPr>
        <w:drawing>
          <wp:anchor distT="0" distB="0" distL="114300" distR="114300" simplePos="0" relativeHeight="251681798" behindDoc="0" locked="0" layoutInCell="1" allowOverlap="1" wp14:anchorId="48A25FBF" wp14:editId="3C800309">
            <wp:simplePos x="0" y="0"/>
            <wp:positionH relativeFrom="column">
              <wp:posOffset>3064510</wp:posOffset>
            </wp:positionH>
            <wp:positionV relativeFrom="paragraph">
              <wp:posOffset>14605</wp:posOffset>
            </wp:positionV>
            <wp:extent cx="1538605" cy="1538605"/>
            <wp:effectExtent l="0" t="0" r="4445" b="4445"/>
            <wp:wrapSquare wrapText="bothSides"/>
            <wp:docPr id="762195629" name="Picture 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o photo description availabl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8605" cy="1538605"/>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74" behindDoc="0" locked="0" layoutInCell="1" allowOverlap="1" wp14:anchorId="2D45E757" wp14:editId="36E9A587">
            <wp:simplePos x="0" y="0"/>
            <wp:positionH relativeFrom="column">
              <wp:posOffset>583565</wp:posOffset>
            </wp:positionH>
            <wp:positionV relativeFrom="paragraph">
              <wp:posOffset>43851</wp:posOffset>
            </wp:positionV>
            <wp:extent cx="1813560" cy="1506855"/>
            <wp:effectExtent l="0" t="0" r="0" b="0"/>
            <wp:wrapSquare wrapText="bothSides"/>
            <wp:docPr id="783235306"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No photo description available."/>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0686" b="6233"/>
                    <a:stretch>
                      <a:fillRect/>
                    </a:stretch>
                  </pic:blipFill>
                  <pic:spPr bwMode="auto">
                    <a:xfrm>
                      <a:off x="0" y="0"/>
                      <a:ext cx="1813560" cy="150685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C9A668" w14:textId="45E66FA7" w:rsidR="00E9161A" w:rsidRDefault="00E9161A" w:rsidP="00E9161A">
      <w:r>
        <w:rPr>
          <w:noProof/>
        </w:rPr>
        <w:drawing>
          <wp:anchor distT="0" distB="0" distL="114300" distR="114300" simplePos="0" relativeHeight="251678726" behindDoc="0" locked="0" layoutInCell="1" allowOverlap="1" wp14:anchorId="51AB658F" wp14:editId="1C77B1B8">
            <wp:simplePos x="0" y="0"/>
            <wp:positionH relativeFrom="column">
              <wp:posOffset>3073400</wp:posOffset>
            </wp:positionH>
            <wp:positionV relativeFrom="paragraph">
              <wp:posOffset>33020</wp:posOffset>
            </wp:positionV>
            <wp:extent cx="1538605" cy="1538605"/>
            <wp:effectExtent l="0" t="0" r="4445" b="4445"/>
            <wp:wrapSquare wrapText="bothSides"/>
            <wp:docPr id="489342230" name="Picture 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o photo description availabl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8605" cy="1538605"/>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702" behindDoc="0" locked="0" layoutInCell="1" allowOverlap="1" wp14:anchorId="116BCDA3" wp14:editId="4D2841F8">
            <wp:simplePos x="0" y="0"/>
            <wp:positionH relativeFrom="column">
              <wp:posOffset>592455</wp:posOffset>
            </wp:positionH>
            <wp:positionV relativeFrom="paragraph">
              <wp:posOffset>62230</wp:posOffset>
            </wp:positionV>
            <wp:extent cx="1813560" cy="1506855"/>
            <wp:effectExtent l="0" t="0" r="0" b="0"/>
            <wp:wrapSquare wrapText="bothSides"/>
            <wp:docPr id="956022018"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No photo description available."/>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0686" b="6233"/>
                    <a:stretch>
                      <a:fillRect/>
                    </a:stretch>
                  </pic:blipFill>
                  <pic:spPr bwMode="auto">
                    <a:xfrm>
                      <a:off x="0" y="0"/>
                      <a:ext cx="1813560" cy="150685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01DCDE" w14:textId="77777777" w:rsidR="00E9161A" w:rsidRDefault="00E9161A" w:rsidP="00E9161A"/>
    <w:p w14:paraId="2F82F882" w14:textId="77777777" w:rsidR="00E9161A" w:rsidRDefault="00E9161A" w:rsidP="00E9161A"/>
    <w:p w14:paraId="4E844E1F" w14:textId="77777777" w:rsidR="00E9161A" w:rsidRDefault="00E9161A" w:rsidP="00E9161A"/>
    <w:p w14:paraId="44B5CC42" w14:textId="77777777" w:rsidR="00E9161A" w:rsidRDefault="00E9161A" w:rsidP="00E9161A"/>
    <w:p w14:paraId="0D69E762" w14:textId="77777777" w:rsidR="00E9161A" w:rsidRDefault="00E9161A" w:rsidP="00E9161A"/>
    <w:p w14:paraId="32DE4131" w14:textId="77777777" w:rsidR="00E9161A" w:rsidRDefault="00E9161A" w:rsidP="00E9161A"/>
    <w:p w14:paraId="1377BD2F" w14:textId="77777777" w:rsidR="00E9161A" w:rsidRDefault="00E9161A" w:rsidP="00E9161A"/>
    <w:p w14:paraId="73A17961" w14:textId="77777777" w:rsidR="00E9161A" w:rsidRDefault="00E9161A" w:rsidP="00E9161A"/>
    <w:p w14:paraId="14BA7F1E" w14:textId="77777777" w:rsidR="00E9161A" w:rsidRDefault="00E9161A" w:rsidP="00E9161A"/>
    <w:p w14:paraId="196058EB" w14:textId="77777777" w:rsidR="00EE6402" w:rsidRDefault="00EE6402" w:rsidP="00B573EF"/>
    <w:p w14:paraId="559A4D91" w14:textId="77777777" w:rsidR="00E9161A" w:rsidRDefault="00E9161A" w:rsidP="00E9161A">
      <w:pPr>
        <w:pStyle w:val="Heading3"/>
      </w:pPr>
      <w:bookmarkStart w:id="29" w:name="_Toc231825995"/>
      <w:r>
        <w:t>In Remembrance</w:t>
      </w:r>
      <w:bookmarkEnd w:id="29"/>
    </w:p>
    <w:p w14:paraId="1B9EA2DF" w14:textId="77777777" w:rsidR="00E9161A" w:rsidRDefault="00E9161A" w:rsidP="00E9161A"/>
    <w:p w14:paraId="2FDB0DC5" w14:textId="77777777" w:rsidR="00E9161A" w:rsidRDefault="00E9161A" w:rsidP="00E9161A">
      <w:r w:rsidRPr="005677C1">
        <w:t>As we look back on the past year, we take time to remember those who are no longer with us. Their kindness, warmth and generosity have left a lasting impression on Town Break Dementia Support Services and on the many people who had the privilege of knowing them.</w:t>
      </w:r>
    </w:p>
    <w:p w14:paraId="01AC005C" w14:textId="77777777" w:rsidR="00E9161A" w:rsidRPr="005677C1" w:rsidRDefault="00E9161A" w:rsidP="00E9161A"/>
    <w:p w14:paraId="3E9668F8" w14:textId="77777777" w:rsidR="00E9161A" w:rsidRDefault="00E9161A" w:rsidP="00E9161A">
      <w:r w:rsidRPr="005677C1">
        <w:t>Among those we remember are people living with dementia, unpaid carers, volunteers, staff members and supporters. Each person brought their own character, experiences and compassion to the community that surrounds Town Break. Through friendship, shared moments and acts of care, they helped shape the welcoming and supportive environment that defines our services.</w:t>
      </w:r>
    </w:p>
    <w:p w14:paraId="2B45B7A2" w14:textId="77777777" w:rsidR="00E9161A" w:rsidRPr="005677C1" w:rsidRDefault="00E9161A" w:rsidP="00E9161A"/>
    <w:p w14:paraId="2CA27B8C" w14:textId="77777777" w:rsidR="00E9161A" w:rsidRDefault="00E9161A" w:rsidP="00E9161A">
      <w:r w:rsidRPr="005677C1">
        <w:t>The connections they created and the memories they leave behind continue to be felt throughout our organisation. Their presence helped build a community where people felt understood, respected and valued.</w:t>
      </w:r>
      <w:r>
        <w:t xml:space="preserve"> </w:t>
      </w:r>
      <w:r w:rsidRPr="005677C1">
        <w:t>We honour them by continuing the work that meant so much to them: supporting people living with dementia, providing understanding and respite for carers, and creating spaces where connection and friendship can flourish.</w:t>
      </w:r>
    </w:p>
    <w:p w14:paraId="706A7E73" w14:textId="77777777" w:rsidR="00E9161A" w:rsidRPr="005677C1" w:rsidRDefault="00E9161A" w:rsidP="00E9161A"/>
    <w:p w14:paraId="408204C1" w14:textId="77777777" w:rsidR="00E9161A" w:rsidRPr="005677C1" w:rsidRDefault="00E9161A" w:rsidP="00E9161A">
      <w:r w:rsidRPr="005677C1">
        <w:t>To those we remember, we extend our heartfelt thanks. Their kindness, strength and spirit remain part of the story of Town Break.</w:t>
      </w:r>
    </w:p>
    <w:p w14:paraId="1E23C210" w14:textId="77777777" w:rsidR="00E9161A" w:rsidRDefault="00E9161A" w:rsidP="00E9161A">
      <w:pPr>
        <w:pStyle w:val="Heading3"/>
      </w:pPr>
      <w:bookmarkStart w:id="30" w:name="_Toc194932175"/>
      <w:bookmarkStart w:id="31" w:name="_Toc231825996"/>
      <w:r>
        <w:lastRenderedPageBreak/>
        <w:t>Structure, Governance and Management</w:t>
      </w:r>
      <w:bookmarkEnd w:id="30"/>
      <w:bookmarkEnd w:id="31"/>
    </w:p>
    <w:p w14:paraId="5CD89C34" w14:textId="77777777" w:rsidR="00E9161A" w:rsidRPr="008522B2" w:rsidRDefault="00E9161A" w:rsidP="00E9161A"/>
    <w:p w14:paraId="7CED6029" w14:textId="77777777" w:rsidR="00E9161A" w:rsidRDefault="00E9161A" w:rsidP="00E9161A">
      <w:pPr>
        <w:spacing w:line="276" w:lineRule="auto"/>
        <w:rPr>
          <w:szCs w:val="22"/>
        </w:rPr>
      </w:pPr>
      <w:r w:rsidRPr="00F5146F">
        <w:rPr>
          <w:szCs w:val="22"/>
        </w:rPr>
        <w:t>Town Break Dementia Support Services is a Scottish Charitable Incorporated Organisation (SCIO), registered with the Office of the Scottish Charity Regulator (OSCR) on 20 March 2014. Prior to incorporation, Town Break Stirling Group operated as an unincorporated organisation established in 1992.</w:t>
      </w:r>
    </w:p>
    <w:p w14:paraId="398F0CF7" w14:textId="77777777" w:rsidR="00E9161A" w:rsidRPr="00F5146F" w:rsidRDefault="00E9161A" w:rsidP="00E9161A">
      <w:pPr>
        <w:spacing w:line="276" w:lineRule="auto"/>
        <w:rPr>
          <w:szCs w:val="22"/>
        </w:rPr>
      </w:pPr>
    </w:p>
    <w:p w14:paraId="3FF1342D" w14:textId="77777777" w:rsidR="00E9161A" w:rsidRDefault="00E9161A" w:rsidP="00E9161A">
      <w:pPr>
        <w:spacing w:line="276" w:lineRule="auto"/>
        <w:rPr>
          <w:szCs w:val="22"/>
        </w:rPr>
      </w:pPr>
      <w:r w:rsidRPr="00F5146F">
        <w:rPr>
          <w:szCs w:val="22"/>
        </w:rPr>
        <w:t>The organisation is governed by a Board of Trustees who are responsible for the overall strategic direction, governance and oversight of the charity. The Board normally meets every eight to twelve weeks throughout the year.</w:t>
      </w:r>
    </w:p>
    <w:p w14:paraId="236B7106" w14:textId="77777777" w:rsidR="00E9161A" w:rsidRPr="00F5146F" w:rsidRDefault="00E9161A" w:rsidP="00E9161A">
      <w:pPr>
        <w:spacing w:line="276" w:lineRule="auto"/>
        <w:rPr>
          <w:szCs w:val="22"/>
        </w:rPr>
      </w:pPr>
    </w:p>
    <w:p w14:paraId="6BDBC260" w14:textId="77777777" w:rsidR="00E9161A" w:rsidRDefault="00E9161A" w:rsidP="00E9161A">
      <w:pPr>
        <w:spacing w:line="276" w:lineRule="auto"/>
        <w:rPr>
          <w:szCs w:val="22"/>
        </w:rPr>
      </w:pPr>
      <w:r w:rsidRPr="00F5146F">
        <w:rPr>
          <w:szCs w:val="22"/>
        </w:rPr>
        <w:t>The charity’s governing document is its Constitution, which provides for a minimum of five and a maximum of twelve trustees. In accordance with the structure of a single-tier SCIO, the trustees also act as the members of the organisation.</w:t>
      </w:r>
    </w:p>
    <w:p w14:paraId="68BCDCDA" w14:textId="77777777" w:rsidR="00E9161A" w:rsidRPr="00F5146F" w:rsidRDefault="00E9161A" w:rsidP="00E9161A">
      <w:pPr>
        <w:spacing w:line="276" w:lineRule="auto"/>
        <w:rPr>
          <w:szCs w:val="22"/>
        </w:rPr>
      </w:pPr>
    </w:p>
    <w:p w14:paraId="30717A54" w14:textId="77777777" w:rsidR="00E9161A" w:rsidRDefault="00E9161A" w:rsidP="00E9161A">
      <w:pPr>
        <w:spacing w:line="276" w:lineRule="auto"/>
        <w:rPr>
          <w:szCs w:val="22"/>
        </w:rPr>
      </w:pPr>
      <w:r w:rsidRPr="00F5146F">
        <w:rPr>
          <w:szCs w:val="22"/>
        </w:rPr>
        <w:t>Trustees are appointed in line with the provisions set out in the Constitution. Individuals are not eligible for election or appointment as a trustee if they are disqualified under the Charities and Trustee Investment (Scotland) Act 2005 or if they have been employed by the organisation within the previous twelve months.</w:t>
      </w:r>
    </w:p>
    <w:p w14:paraId="0C6EA7E9" w14:textId="77777777" w:rsidR="00E9161A" w:rsidRPr="00F5146F" w:rsidRDefault="00E9161A" w:rsidP="00E9161A">
      <w:pPr>
        <w:spacing w:line="276" w:lineRule="auto"/>
        <w:rPr>
          <w:szCs w:val="22"/>
        </w:rPr>
      </w:pPr>
    </w:p>
    <w:p w14:paraId="0C2C3C63" w14:textId="77777777" w:rsidR="00E9161A" w:rsidRDefault="00E9161A" w:rsidP="00E9161A">
      <w:pPr>
        <w:spacing w:line="276" w:lineRule="auto"/>
        <w:rPr>
          <w:szCs w:val="22"/>
        </w:rPr>
      </w:pPr>
      <w:r w:rsidRPr="00F5146F">
        <w:rPr>
          <w:szCs w:val="22"/>
        </w:rPr>
        <w:t>Trustees are elected at the Annual General Meeting (AGM). The Board may also co-opt additional trustees between AGMs where this is in the best interests of the organisation.</w:t>
      </w:r>
    </w:p>
    <w:p w14:paraId="181551EC" w14:textId="77777777" w:rsidR="00E9161A" w:rsidRPr="00F5146F" w:rsidRDefault="00E9161A" w:rsidP="00E9161A">
      <w:pPr>
        <w:spacing w:line="276" w:lineRule="auto"/>
        <w:rPr>
          <w:szCs w:val="22"/>
        </w:rPr>
      </w:pPr>
    </w:p>
    <w:p w14:paraId="04F487CE" w14:textId="77777777" w:rsidR="00E9161A" w:rsidRDefault="00E9161A" w:rsidP="00E9161A">
      <w:pPr>
        <w:spacing w:line="276" w:lineRule="auto"/>
        <w:rPr>
          <w:szCs w:val="22"/>
        </w:rPr>
      </w:pPr>
      <w:r w:rsidRPr="00F5146F">
        <w:rPr>
          <w:szCs w:val="22"/>
        </w:rPr>
        <w:t>Trustees are selected based on the skills, knowledge and experience they bring to the Board. Where appropriate, trustees are encouraged to undertake training and development to support them in fulfilling their governance responsibilities. Trustees normally serve a maximum of two terms of three years, unless exceptional circumstances justify a longer period.</w:t>
      </w:r>
    </w:p>
    <w:p w14:paraId="340A9EBD" w14:textId="77777777" w:rsidR="00E9161A" w:rsidRPr="00F5146F" w:rsidRDefault="00E9161A" w:rsidP="00E9161A">
      <w:pPr>
        <w:spacing w:line="276" w:lineRule="auto"/>
        <w:rPr>
          <w:szCs w:val="22"/>
        </w:rPr>
      </w:pPr>
    </w:p>
    <w:p w14:paraId="16787548" w14:textId="77777777" w:rsidR="00E9161A" w:rsidRDefault="00E9161A" w:rsidP="00E9161A">
      <w:pPr>
        <w:spacing w:line="276" w:lineRule="auto"/>
        <w:rPr>
          <w:szCs w:val="22"/>
        </w:rPr>
      </w:pPr>
      <w:r w:rsidRPr="00F5146F">
        <w:rPr>
          <w:szCs w:val="22"/>
        </w:rPr>
        <w:t xml:space="preserve">Prospective trustees may be invited to attend a Board meeting prior to formal appointment. This provides an opportunity to learn more about the work of the organisation and its governance </w:t>
      </w:r>
      <w:proofErr w:type="gramStart"/>
      <w:r w:rsidRPr="00F5146F">
        <w:rPr>
          <w:szCs w:val="22"/>
        </w:rPr>
        <w:t>arrangements, and</w:t>
      </w:r>
      <w:proofErr w:type="gramEnd"/>
      <w:r w:rsidRPr="00F5146F">
        <w:rPr>
          <w:szCs w:val="22"/>
        </w:rPr>
        <w:t xml:space="preserve"> allows both the individual and the Board to consider whether the role is a suitable fit.</w:t>
      </w:r>
    </w:p>
    <w:p w14:paraId="2637FC9C" w14:textId="77777777" w:rsidR="00E9161A" w:rsidRPr="00F5146F" w:rsidRDefault="00E9161A" w:rsidP="00E9161A">
      <w:pPr>
        <w:spacing w:line="276" w:lineRule="auto"/>
        <w:rPr>
          <w:szCs w:val="22"/>
        </w:rPr>
      </w:pPr>
    </w:p>
    <w:p w14:paraId="4CE2C204" w14:textId="77777777" w:rsidR="00E9161A" w:rsidRDefault="00E9161A" w:rsidP="00E9161A">
      <w:pPr>
        <w:spacing w:line="276" w:lineRule="auto"/>
        <w:rPr>
          <w:szCs w:val="22"/>
        </w:rPr>
      </w:pPr>
      <w:r w:rsidRPr="00F5146F">
        <w:rPr>
          <w:szCs w:val="22"/>
        </w:rPr>
        <w:t>In addition to full Board meetings, a finance sub-committee meets as required to review financial matters and provide additional oversight. Other sub-committees may be established where necessary to address specific areas of work.</w:t>
      </w:r>
    </w:p>
    <w:p w14:paraId="3239E906" w14:textId="77777777" w:rsidR="00E9161A" w:rsidRPr="00F5146F" w:rsidRDefault="00E9161A" w:rsidP="00E9161A">
      <w:pPr>
        <w:spacing w:line="276" w:lineRule="auto"/>
        <w:rPr>
          <w:szCs w:val="22"/>
        </w:rPr>
      </w:pPr>
    </w:p>
    <w:p w14:paraId="72AD4F49" w14:textId="77777777" w:rsidR="00E9161A" w:rsidRDefault="00E9161A" w:rsidP="00E9161A">
      <w:pPr>
        <w:spacing w:line="276" w:lineRule="auto"/>
        <w:rPr>
          <w:szCs w:val="22"/>
        </w:rPr>
      </w:pPr>
      <w:r w:rsidRPr="00F5146F">
        <w:rPr>
          <w:szCs w:val="22"/>
        </w:rPr>
        <w:t>The trustees appoint a Chief Officer who is responsible for the day-to-day management of the organisation. The Chief Officer operates under delegated authority from the Board in accordance with the charity’s governance framework and organisational policies.</w:t>
      </w:r>
    </w:p>
    <w:p w14:paraId="7DC7A7FD" w14:textId="77777777" w:rsidR="00E9161A" w:rsidRPr="00F5146F" w:rsidRDefault="00E9161A" w:rsidP="00E9161A">
      <w:pPr>
        <w:spacing w:line="276" w:lineRule="auto"/>
        <w:rPr>
          <w:szCs w:val="22"/>
        </w:rPr>
      </w:pPr>
    </w:p>
    <w:p w14:paraId="6F849A81" w14:textId="77777777" w:rsidR="00E9161A" w:rsidRDefault="00E9161A" w:rsidP="00E9161A">
      <w:pPr>
        <w:spacing w:line="276" w:lineRule="auto"/>
        <w:rPr>
          <w:szCs w:val="22"/>
        </w:rPr>
      </w:pPr>
      <w:r w:rsidRPr="00F5146F">
        <w:rPr>
          <w:szCs w:val="22"/>
        </w:rPr>
        <w:t>The Board of Trustees is responsible for ensuring that the organisation operates in accordance with its Constitution and relevant legislation. Trustees oversee the strategic direction of the charity and ensure that resources are managed responsibly in support of its charitable purposes. They also monitor organisational performance and risk to ensure that Town Break Dementia Support Services continues to deliver effective and sustainable support to people living with dementia and their unpaid carers across Forth Valley.</w:t>
      </w:r>
    </w:p>
    <w:p w14:paraId="712E18C3" w14:textId="20B6977F" w:rsidR="00AB7C2C" w:rsidRDefault="00AB7C2C" w:rsidP="00AD48D3">
      <w:pPr>
        <w:pStyle w:val="Heading3"/>
      </w:pPr>
      <w:bookmarkStart w:id="32" w:name="_Toc194932178"/>
      <w:bookmarkStart w:id="33" w:name="_Toc231825997"/>
      <w:r w:rsidRPr="00AB7C2C">
        <w:lastRenderedPageBreak/>
        <w:t>Financial Review</w:t>
      </w:r>
      <w:bookmarkEnd w:id="32"/>
      <w:bookmarkEnd w:id="33"/>
    </w:p>
    <w:p w14:paraId="17DE9843" w14:textId="77777777" w:rsidR="008522B2" w:rsidRPr="008522B2" w:rsidRDefault="008522B2" w:rsidP="008522B2"/>
    <w:p w14:paraId="3C4B70FD" w14:textId="5FACB421" w:rsidR="00402294" w:rsidRPr="00F93A6D" w:rsidRDefault="00C81E82" w:rsidP="008522B2">
      <w:pPr>
        <w:spacing w:line="276" w:lineRule="auto"/>
        <w:rPr>
          <w:color w:val="000000" w:themeColor="text1"/>
          <w:szCs w:val="20"/>
        </w:rPr>
      </w:pPr>
      <w:r w:rsidRPr="00F93A6D">
        <w:rPr>
          <w:color w:val="000000" w:themeColor="text1"/>
          <w:szCs w:val="20"/>
        </w:rPr>
        <w:t>Grant income</w:t>
      </w:r>
      <w:r w:rsidR="000A77A4" w:rsidRPr="00F93A6D">
        <w:rPr>
          <w:color w:val="000000" w:themeColor="text1"/>
          <w:szCs w:val="20"/>
        </w:rPr>
        <w:t>, our main funding source,</w:t>
      </w:r>
      <w:r w:rsidR="00B67B23">
        <w:rPr>
          <w:color w:val="000000" w:themeColor="text1"/>
          <w:szCs w:val="20"/>
        </w:rPr>
        <w:t xml:space="preserve"> de</w:t>
      </w:r>
      <w:r w:rsidRPr="00F93A6D">
        <w:rPr>
          <w:color w:val="000000" w:themeColor="text1"/>
          <w:szCs w:val="20"/>
        </w:rPr>
        <w:t xml:space="preserve">creased by </w:t>
      </w:r>
      <w:r w:rsidR="00B67B23">
        <w:rPr>
          <w:color w:val="000000" w:themeColor="text1"/>
          <w:szCs w:val="20"/>
          <w:shd w:val="clear" w:color="auto" w:fill="FFFFFF" w:themeFill="background1"/>
        </w:rPr>
        <w:t>£33,000 to £287</w:t>
      </w:r>
      <w:r w:rsidR="00B10ABD" w:rsidRPr="00F93A6D">
        <w:rPr>
          <w:color w:val="000000" w:themeColor="text1"/>
          <w:szCs w:val="20"/>
          <w:shd w:val="clear" w:color="auto" w:fill="FFFFFF" w:themeFill="background1"/>
        </w:rPr>
        <w:t xml:space="preserve">,000 </w:t>
      </w:r>
      <w:r w:rsidR="00B10ABD" w:rsidRPr="00F93A6D">
        <w:rPr>
          <w:color w:val="000000" w:themeColor="text1"/>
          <w:szCs w:val="20"/>
        </w:rPr>
        <w:t>for the year</w:t>
      </w:r>
      <w:r w:rsidR="00B67B23">
        <w:rPr>
          <w:color w:val="000000" w:themeColor="text1"/>
          <w:szCs w:val="20"/>
        </w:rPr>
        <w:t>, which reflects the difficult times</w:t>
      </w:r>
      <w:r w:rsidR="00BF6F79">
        <w:rPr>
          <w:color w:val="000000" w:themeColor="text1"/>
          <w:szCs w:val="20"/>
        </w:rPr>
        <w:t xml:space="preserve"> we</w:t>
      </w:r>
      <w:r w:rsidR="00377910">
        <w:rPr>
          <w:color w:val="000000" w:themeColor="text1"/>
          <w:szCs w:val="20"/>
        </w:rPr>
        <w:t xml:space="preserve"> are experiencing and more competition for</w:t>
      </w:r>
      <w:r w:rsidR="00BF6F79">
        <w:rPr>
          <w:color w:val="000000" w:themeColor="text1"/>
          <w:szCs w:val="20"/>
        </w:rPr>
        <w:t xml:space="preserve"> grant funding. However, we have identified </w:t>
      </w:r>
      <w:r w:rsidR="00D24D93" w:rsidRPr="00F93A6D">
        <w:rPr>
          <w:color w:val="000000" w:themeColor="text1"/>
          <w:szCs w:val="20"/>
        </w:rPr>
        <w:t>other sources of income</w:t>
      </w:r>
      <w:r w:rsidR="00402294" w:rsidRPr="00F93A6D">
        <w:rPr>
          <w:color w:val="000000" w:themeColor="text1"/>
          <w:szCs w:val="20"/>
        </w:rPr>
        <w:t>,</w:t>
      </w:r>
      <w:r w:rsidR="00BF6F79">
        <w:rPr>
          <w:color w:val="000000" w:themeColor="text1"/>
          <w:szCs w:val="20"/>
        </w:rPr>
        <w:t xml:space="preserve"> particularly </w:t>
      </w:r>
      <w:r w:rsidR="00D24D93" w:rsidRPr="00F93A6D">
        <w:rPr>
          <w:color w:val="000000" w:themeColor="text1"/>
          <w:szCs w:val="20"/>
        </w:rPr>
        <w:t>charging a small fee for some of our services</w:t>
      </w:r>
      <w:r w:rsidR="00377910">
        <w:rPr>
          <w:color w:val="000000" w:themeColor="text1"/>
          <w:szCs w:val="20"/>
        </w:rPr>
        <w:t>,</w:t>
      </w:r>
      <w:r w:rsidR="00D24D93" w:rsidRPr="00F93A6D">
        <w:rPr>
          <w:color w:val="000000" w:themeColor="text1"/>
          <w:szCs w:val="20"/>
        </w:rPr>
        <w:t xml:space="preserve"> and a var</w:t>
      </w:r>
      <w:r w:rsidR="00377910">
        <w:rPr>
          <w:color w:val="000000" w:themeColor="text1"/>
          <w:szCs w:val="20"/>
        </w:rPr>
        <w:t>iety of fundraising efforts leading to an increase in charitable income of £13,000 to £60,000 for the year.</w:t>
      </w:r>
    </w:p>
    <w:p w14:paraId="1E046399" w14:textId="77777777" w:rsidR="00402294" w:rsidRPr="00F93A6D" w:rsidRDefault="00402294" w:rsidP="008522B2">
      <w:pPr>
        <w:spacing w:line="276" w:lineRule="auto"/>
        <w:rPr>
          <w:color w:val="000000" w:themeColor="text1"/>
          <w:szCs w:val="20"/>
        </w:rPr>
      </w:pPr>
    </w:p>
    <w:p w14:paraId="1890D880" w14:textId="52F80D71" w:rsidR="00C81E82" w:rsidRPr="00F93A6D" w:rsidRDefault="0038526C" w:rsidP="008522B2">
      <w:pPr>
        <w:spacing w:line="276" w:lineRule="auto"/>
        <w:rPr>
          <w:color w:val="000000" w:themeColor="text1"/>
          <w:szCs w:val="20"/>
        </w:rPr>
      </w:pPr>
      <w:r w:rsidRPr="00F93A6D">
        <w:rPr>
          <w:color w:val="000000" w:themeColor="text1"/>
          <w:szCs w:val="20"/>
        </w:rPr>
        <w:t>T</w:t>
      </w:r>
      <w:r w:rsidR="00377910">
        <w:rPr>
          <w:color w:val="000000" w:themeColor="text1"/>
          <w:szCs w:val="20"/>
        </w:rPr>
        <w:t>he Charity incurred a deficit for the year of £14,000 (2024: surplus of £4,500), leading to retained reserve</w:t>
      </w:r>
      <w:r w:rsidR="00F77EF2">
        <w:rPr>
          <w:color w:val="000000" w:themeColor="text1"/>
          <w:szCs w:val="20"/>
        </w:rPr>
        <w:t>s</w:t>
      </w:r>
      <w:r w:rsidR="00377910">
        <w:rPr>
          <w:color w:val="000000" w:themeColor="text1"/>
          <w:szCs w:val="20"/>
        </w:rPr>
        <w:t xml:space="preserve"> of £128,000</w:t>
      </w:r>
      <w:r w:rsidRPr="00F93A6D">
        <w:rPr>
          <w:color w:val="000000" w:themeColor="text1"/>
          <w:szCs w:val="20"/>
        </w:rPr>
        <w:t>.</w:t>
      </w:r>
      <w:r w:rsidR="00C4628F" w:rsidRPr="00F93A6D">
        <w:rPr>
          <w:color w:val="000000" w:themeColor="text1"/>
          <w:szCs w:val="20"/>
        </w:rPr>
        <w:t xml:space="preserve"> </w:t>
      </w:r>
    </w:p>
    <w:p w14:paraId="639FEF4F" w14:textId="77777777" w:rsidR="00C81E82" w:rsidRPr="00260785" w:rsidRDefault="00C81E82" w:rsidP="008522B2">
      <w:pPr>
        <w:spacing w:line="276" w:lineRule="auto"/>
        <w:rPr>
          <w:szCs w:val="20"/>
        </w:rPr>
      </w:pPr>
    </w:p>
    <w:p w14:paraId="07CE62F9" w14:textId="1E80141F" w:rsidR="00C81E82" w:rsidRPr="00F93A6D" w:rsidRDefault="00C81E82" w:rsidP="008522B2">
      <w:pPr>
        <w:spacing w:line="276" w:lineRule="auto"/>
        <w:rPr>
          <w:color w:val="000000" w:themeColor="text1"/>
          <w:szCs w:val="20"/>
        </w:rPr>
      </w:pPr>
      <w:r w:rsidRPr="00F93A6D">
        <w:rPr>
          <w:color w:val="000000" w:themeColor="text1"/>
          <w:szCs w:val="20"/>
        </w:rPr>
        <w:t>The proportion of unrestricted reserves</w:t>
      </w:r>
      <w:r w:rsidR="00B10ABD" w:rsidRPr="00F93A6D">
        <w:rPr>
          <w:color w:val="000000" w:themeColor="text1"/>
          <w:szCs w:val="20"/>
        </w:rPr>
        <w:t xml:space="preserve"> t</w:t>
      </w:r>
      <w:r w:rsidR="00F77EF2">
        <w:rPr>
          <w:color w:val="000000" w:themeColor="text1"/>
          <w:szCs w:val="20"/>
        </w:rPr>
        <w:t>o total reserves increased to 54</w:t>
      </w:r>
      <w:r w:rsidR="00B10ABD" w:rsidRPr="00F93A6D">
        <w:rPr>
          <w:color w:val="000000" w:themeColor="text1"/>
          <w:szCs w:val="20"/>
        </w:rPr>
        <w:t xml:space="preserve">% compared </w:t>
      </w:r>
      <w:r w:rsidRPr="00F93A6D">
        <w:rPr>
          <w:color w:val="000000" w:themeColor="text1"/>
          <w:szCs w:val="20"/>
        </w:rPr>
        <w:t xml:space="preserve">to </w:t>
      </w:r>
      <w:r w:rsidR="00F77EF2">
        <w:rPr>
          <w:color w:val="000000" w:themeColor="text1"/>
          <w:szCs w:val="20"/>
        </w:rPr>
        <w:t>45</w:t>
      </w:r>
      <w:r w:rsidRPr="00F93A6D">
        <w:rPr>
          <w:color w:val="000000" w:themeColor="text1"/>
          <w:szCs w:val="20"/>
        </w:rPr>
        <w:t xml:space="preserve">% </w:t>
      </w:r>
      <w:r w:rsidR="00B10ABD" w:rsidRPr="00F93A6D">
        <w:rPr>
          <w:color w:val="000000" w:themeColor="text1"/>
          <w:szCs w:val="20"/>
        </w:rPr>
        <w:t>last year end</w:t>
      </w:r>
      <w:r w:rsidRPr="00F93A6D">
        <w:rPr>
          <w:color w:val="000000" w:themeColor="text1"/>
          <w:szCs w:val="20"/>
        </w:rPr>
        <w:t xml:space="preserve">. </w:t>
      </w:r>
      <w:r w:rsidR="0038526C" w:rsidRPr="00F93A6D">
        <w:rPr>
          <w:color w:val="000000" w:themeColor="text1"/>
          <w:szCs w:val="20"/>
        </w:rPr>
        <w:t xml:space="preserve">We encourage grantors and donors to give unrestricted funding, which allows </w:t>
      </w:r>
      <w:r w:rsidRPr="00F93A6D">
        <w:rPr>
          <w:color w:val="000000" w:themeColor="text1"/>
          <w:szCs w:val="20"/>
        </w:rPr>
        <w:t>the charity to be more flexible in its approach to dement</w:t>
      </w:r>
      <w:r w:rsidR="0038526C" w:rsidRPr="00F93A6D">
        <w:rPr>
          <w:color w:val="000000" w:themeColor="text1"/>
          <w:szCs w:val="20"/>
        </w:rPr>
        <w:t xml:space="preserve">ia care as circumstances </w:t>
      </w:r>
      <w:r w:rsidR="00F77EF2">
        <w:rPr>
          <w:color w:val="000000" w:themeColor="text1"/>
          <w:szCs w:val="20"/>
        </w:rPr>
        <w:t xml:space="preserve">and treatments </w:t>
      </w:r>
      <w:r w:rsidR="0038526C" w:rsidRPr="00F93A6D">
        <w:rPr>
          <w:color w:val="000000" w:themeColor="text1"/>
          <w:szCs w:val="20"/>
        </w:rPr>
        <w:t>change.</w:t>
      </w:r>
    </w:p>
    <w:p w14:paraId="09AC9C1E" w14:textId="77777777" w:rsidR="00C81E82" w:rsidRPr="00260785" w:rsidRDefault="00C81E82" w:rsidP="008522B2">
      <w:pPr>
        <w:spacing w:line="276" w:lineRule="auto"/>
        <w:rPr>
          <w:szCs w:val="20"/>
        </w:rPr>
      </w:pPr>
    </w:p>
    <w:p w14:paraId="13B78DFA" w14:textId="45A7D4E9" w:rsidR="00C81E82" w:rsidRPr="00F93A6D" w:rsidRDefault="00C81E82" w:rsidP="008522B2">
      <w:pPr>
        <w:spacing w:line="276" w:lineRule="auto"/>
        <w:rPr>
          <w:color w:val="000000" w:themeColor="text1"/>
          <w:szCs w:val="20"/>
        </w:rPr>
      </w:pPr>
      <w:r w:rsidRPr="00F93A6D">
        <w:rPr>
          <w:color w:val="000000" w:themeColor="text1"/>
          <w:szCs w:val="20"/>
        </w:rPr>
        <w:t>The current investment policy is to keep cash reserves in mainstream banks and bui</w:t>
      </w:r>
      <w:r w:rsidR="00F77EF2">
        <w:rPr>
          <w:color w:val="000000" w:themeColor="text1"/>
          <w:szCs w:val="20"/>
        </w:rPr>
        <w:t>lding societies. Cash balances we</w:t>
      </w:r>
      <w:r w:rsidRPr="00F93A6D">
        <w:rPr>
          <w:color w:val="000000" w:themeColor="text1"/>
          <w:szCs w:val="20"/>
        </w:rPr>
        <w:t xml:space="preserve">re kept within the protected limit of £85,000. </w:t>
      </w:r>
      <w:r w:rsidR="00F77EF2">
        <w:rPr>
          <w:color w:val="000000" w:themeColor="text1"/>
          <w:szCs w:val="20"/>
        </w:rPr>
        <w:t>Since the Chancellor’s last budget this limit has increased to £120,000. Where the</w:t>
      </w:r>
      <w:r w:rsidRPr="00F93A6D">
        <w:rPr>
          <w:color w:val="000000" w:themeColor="text1"/>
          <w:szCs w:val="20"/>
        </w:rPr>
        <w:t xml:space="preserve"> limit is exceeded or expected to be exceeded for a significant period a transfer to deposit/savings account at another bank or building society is made.</w:t>
      </w:r>
    </w:p>
    <w:p w14:paraId="3DEDEC63" w14:textId="77777777" w:rsidR="00C81E82" w:rsidRPr="00260785" w:rsidRDefault="00C81E82" w:rsidP="008522B2">
      <w:pPr>
        <w:spacing w:line="276" w:lineRule="auto"/>
        <w:rPr>
          <w:szCs w:val="20"/>
        </w:rPr>
      </w:pPr>
    </w:p>
    <w:p w14:paraId="03CE670C" w14:textId="672BBD90" w:rsidR="00C81E82" w:rsidRPr="00F93A6D" w:rsidRDefault="00C81E82" w:rsidP="008522B2">
      <w:pPr>
        <w:spacing w:line="276" w:lineRule="auto"/>
        <w:rPr>
          <w:color w:val="000000" w:themeColor="text1"/>
          <w:szCs w:val="20"/>
        </w:rPr>
      </w:pPr>
      <w:r w:rsidRPr="00F93A6D">
        <w:rPr>
          <w:color w:val="000000" w:themeColor="text1"/>
          <w:szCs w:val="20"/>
        </w:rPr>
        <w:t xml:space="preserve">In-kind donations valued </w:t>
      </w:r>
      <w:r w:rsidR="0038526C" w:rsidRPr="00F93A6D">
        <w:rPr>
          <w:color w:val="000000" w:themeColor="text1"/>
          <w:szCs w:val="20"/>
        </w:rPr>
        <w:t xml:space="preserve">conservatively </w:t>
      </w:r>
      <w:r w:rsidRPr="00F93A6D">
        <w:rPr>
          <w:color w:val="000000" w:themeColor="text1"/>
          <w:szCs w:val="20"/>
        </w:rPr>
        <w:t xml:space="preserve">at over </w:t>
      </w:r>
      <w:r w:rsidR="00F77EF2">
        <w:rPr>
          <w:color w:val="000000" w:themeColor="text1"/>
          <w:szCs w:val="20"/>
        </w:rPr>
        <w:t>£1,9</w:t>
      </w:r>
      <w:r w:rsidR="0038526C" w:rsidRPr="00F93A6D">
        <w:rPr>
          <w:color w:val="000000" w:themeColor="text1"/>
          <w:szCs w:val="20"/>
        </w:rPr>
        <w:t>00</w:t>
      </w:r>
      <w:r w:rsidR="0050140F" w:rsidRPr="00F93A6D">
        <w:rPr>
          <w:color w:val="000000" w:themeColor="text1"/>
          <w:szCs w:val="20"/>
        </w:rPr>
        <w:t xml:space="preserve"> (</w:t>
      </w:r>
      <w:r w:rsidR="00F77EF2">
        <w:rPr>
          <w:color w:val="000000" w:themeColor="text1"/>
          <w:szCs w:val="20"/>
        </w:rPr>
        <w:t>2024</w:t>
      </w:r>
      <w:r w:rsidR="00787300" w:rsidRPr="00F93A6D">
        <w:rPr>
          <w:color w:val="000000" w:themeColor="text1"/>
          <w:szCs w:val="20"/>
        </w:rPr>
        <w:t>: £</w:t>
      </w:r>
      <w:r w:rsidR="00F77EF2">
        <w:rPr>
          <w:color w:val="000000" w:themeColor="text1"/>
          <w:szCs w:val="20"/>
        </w:rPr>
        <w:t>1,5</w:t>
      </w:r>
      <w:r w:rsidR="00E473FF" w:rsidRPr="00F93A6D">
        <w:rPr>
          <w:color w:val="000000" w:themeColor="text1"/>
          <w:szCs w:val="20"/>
        </w:rPr>
        <w:t>00</w:t>
      </w:r>
      <w:r w:rsidRPr="00F93A6D">
        <w:rPr>
          <w:color w:val="000000" w:themeColor="text1"/>
          <w:szCs w:val="20"/>
        </w:rPr>
        <w:t>) were received, which consisted of a variety of items, such as food and refreshments for group meetings, office equipment and prizes for raffles at the special events held in the year.</w:t>
      </w:r>
    </w:p>
    <w:p w14:paraId="6B92625C" w14:textId="77777777" w:rsidR="00C81E82" w:rsidRPr="00260785" w:rsidRDefault="00C81E82" w:rsidP="008522B2">
      <w:pPr>
        <w:spacing w:line="276" w:lineRule="auto"/>
        <w:rPr>
          <w:rFonts w:cstheme="minorHAnsi"/>
          <w:szCs w:val="20"/>
        </w:rPr>
      </w:pPr>
    </w:p>
    <w:p w14:paraId="10FA7F89" w14:textId="19199370" w:rsidR="004A77EB" w:rsidRPr="00260785" w:rsidRDefault="00C81E82" w:rsidP="008522B2">
      <w:pPr>
        <w:spacing w:line="276" w:lineRule="auto"/>
        <w:rPr>
          <w:rFonts w:cstheme="minorHAnsi"/>
          <w:szCs w:val="20"/>
        </w:rPr>
      </w:pPr>
      <w:r w:rsidRPr="00260785">
        <w:rPr>
          <w:rFonts w:cstheme="minorHAnsi"/>
          <w:szCs w:val="20"/>
        </w:rPr>
        <w:t>The charity benefits greatly from the involvement and support from its many dedicated volunteers, without whom the services to our clients and their carers could not be delivered. In accordance with FRS102 and the Charities SORP (FRS 102) the economic contribution of the volunteers is not recognised in these accounts. However, the value of the input from</w:t>
      </w:r>
      <w:r w:rsidR="000F1944" w:rsidRPr="00260785">
        <w:rPr>
          <w:rFonts w:cstheme="minorHAnsi"/>
          <w:szCs w:val="20"/>
        </w:rPr>
        <w:t xml:space="preserve"> volunteers</w:t>
      </w:r>
      <w:r w:rsidR="000930F8" w:rsidRPr="00260785">
        <w:rPr>
          <w:rFonts w:cstheme="minorHAnsi"/>
          <w:szCs w:val="20"/>
        </w:rPr>
        <w:t xml:space="preserve"> is estimated at </w:t>
      </w:r>
      <w:r w:rsidR="000930F8" w:rsidRPr="00C76726">
        <w:rPr>
          <w:rFonts w:cstheme="minorHAnsi"/>
          <w:bCs/>
          <w:color w:val="000000" w:themeColor="text1"/>
          <w:szCs w:val="20"/>
        </w:rPr>
        <w:t>£</w:t>
      </w:r>
      <w:r w:rsidR="00042FE2">
        <w:rPr>
          <w:rFonts w:cstheme="minorHAnsi"/>
          <w:bCs/>
          <w:color w:val="000000" w:themeColor="text1"/>
          <w:szCs w:val="20"/>
        </w:rPr>
        <w:t>81</w:t>
      </w:r>
      <w:r w:rsidR="002B1F80" w:rsidRPr="00C76726">
        <w:rPr>
          <w:rFonts w:cstheme="minorHAnsi"/>
          <w:bCs/>
          <w:color w:val="000000" w:themeColor="text1"/>
          <w:szCs w:val="20"/>
        </w:rPr>
        <w:t>,</w:t>
      </w:r>
      <w:r w:rsidR="00F77EF2">
        <w:rPr>
          <w:rFonts w:cstheme="minorHAnsi"/>
          <w:bCs/>
          <w:color w:val="000000" w:themeColor="text1"/>
          <w:szCs w:val="20"/>
        </w:rPr>
        <w:t>00</w:t>
      </w:r>
      <w:r w:rsidR="00BA2DA0">
        <w:rPr>
          <w:rFonts w:cstheme="minorHAnsi"/>
          <w:bCs/>
          <w:color w:val="000000" w:themeColor="text1"/>
          <w:szCs w:val="20"/>
        </w:rPr>
        <w:t>0</w:t>
      </w:r>
      <w:r w:rsidR="0050140F" w:rsidRPr="00C76726">
        <w:rPr>
          <w:rFonts w:cstheme="minorHAnsi"/>
          <w:bCs/>
          <w:color w:val="000000" w:themeColor="text1"/>
          <w:szCs w:val="20"/>
        </w:rPr>
        <w:t xml:space="preserve"> (202</w:t>
      </w:r>
      <w:r w:rsidR="00BA2DA0">
        <w:rPr>
          <w:rFonts w:cstheme="minorHAnsi"/>
          <w:bCs/>
          <w:color w:val="000000" w:themeColor="text1"/>
          <w:szCs w:val="20"/>
        </w:rPr>
        <w:t>4</w:t>
      </w:r>
      <w:r w:rsidR="0050140F" w:rsidRPr="00C76726">
        <w:rPr>
          <w:rFonts w:cstheme="minorHAnsi"/>
          <w:bCs/>
          <w:color w:val="000000" w:themeColor="text1"/>
          <w:szCs w:val="20"/>
        </w:rPr>
        <w:t>: £</w:t>
      </w:r>
      <w:r w:rsidR="00BA2DA0">
        <w:rPr>
          <w:rFonts w:cstheme="minorHAnsi"/>
          <w:bCs/>
          <w:color w:val="000000" w:themeColor="text1"/>
          <w:szCs w:val="20"/>
        </w:rPr>
        <w:t>51,00</w:t>
      </w:r>
      <w:r w:rsidR="00F77EF2">
        <w:rPr>
          <w:rFonts w:cstheme="minorHAnsi"/>
          <w:bCs/>
          <w:color w:val="000000" w:themeColor="text1"/>
          <w:szCs w:val="20"/>
        </w:rPr>
        <w:t>0</w:t>
      </w:r>
      <w:r w:rsidR="00B76760" w:rsidRPr="00C76726">
        <w:rPr>
          <w:rFonts w:cstheme="minorHAnsi"/>
          <w:bCs/>
          <w:color w:val="000000" w:themeColor="text1"/>
          <w:szCs w:val="20"/>
        </w:rPr>
        <w:t>)</w:t>
      </w:r>
      <w:r w:rsidR="00B76760" w:rsidRPr="002B1F80">
        <w:rPr>
          <w:rFonts w:cstheme="minorHAnsi"/>
          <w:color w:val="000000" w:themeColor="text1"/>
          <w:szCs w:val="20"/>
        </w:rPr>
        <w:t xml:space="preserve"> </w:t>
      </w:r>
      <w:r w:rsidR="00021BE9" w:rsidRPr="00260785">
        <w:rPr>
          <w:rFonts w:cstheme="minorHAnsi"/>
          <w:szCs w:val="20"/>
        </w:rPr>
        <w:t>based on the living wage</w:t>
      </w:r>
      <w:r w:rsidR="0050140F" w:rsidRPr="00260785">
        <w:rPr>
          <w:rFonts w:cstheme="minorHAnsi"/>
          <w:szCs w:val="20"/>
        </w:rPr>
        <w:t>.</w:t>
      </w:r>
    </w:p>
    <w:p w14:paraId="76CFA2B5" w14:textId="5EC823FC" w:rsidR="008522B2" w:rsidRPr="00EB2668" w:rsidRDefault="008522B2" w:rsidP="008522B2">
      <w:pPr>
        <w:spacing w:line="276" w:lineRule="auto"/>
        <w:rPr>
          <w:rFonts w:cstheme="minorHAnsi"/>
          <w:color w:val="FF0000"/>
          <w:szCs w:val="20"/>
        </w:rPr>
      </w:pPr>
    </w:p>
    <w:p w14:paraId="1307CB88" w14:textId="0FAC9B98" w:rsidR="005217ED" w:rsidRDefault="005217ED" w:rsidP="00AD48D3">
      <w:pPr>
        <w:pStyle w:val="Heading3"/>
      </w:pPr>
      <w:bookmarkStart w:id="34" w:name="_Toc194932179"/>
      <w:bookmarkStart w:id="35" w:name="_Toc231825998"/>
      <w:r w:rsidRPr="005217ED">
        <w:t>Reserves Policy and Going Concern</w:t>
      </w:r>
      <w:bookmarkEnd w:id="34"/>
      <w:bookmarkEnd w:id="35"/>
    </w:p>
    <w:p w14:paraId="6BD9C858" w14:textId="77777777" w:rsidR="008522B2" w:rsidRPr="008522B2" w:rsidRDefault="008522B2" w:rsidP="008522B2"/>
    <w:p w14:paraId="580817EA" w14:textId="02645270" w:rsidR="00B40A6C" w:rsidRPr="00F93A6D" w:rsidRDefault="00B40A6C" w:rsidP="008522B2">
      <w:pPr>
        <w:spacing w:line="276" w:lineRule="auto"/>
        <w:rPr>
          <w:color w:val="000000" w:themeColor="text1"/>
          <w:szCs w:val="20"/>
        </w:rPr>
      </w:pPr>
      <w:r w:rsidRPr="00F93A6D">
        <w:rPr>
          <w:color w:val="000000" w:themeColor="text1"/>
          <w:szCs w:val="20"/>
        </w:rPr>
        <w:t xml:space="preserve">The trustees consider that an unrestricted cash reserve of at least 4 months of unrestricted budgeted spend is sufficient to provide for an orderly managed run down of the charity, should the trustees decide to dissolve the charity. Unrestricted reserves were </w:t>
      </w:r>
      <w:r w:rsidR="003B7927">
        <w:rPr>
          <w:color w:val="000000" w:themeColor="text1"/>
          <w:szCs w:val="20"/>
        </w:rPr>
        <w:t>£70,000 at year end (2024</w:t>
      </w:r>
      <w:r w:rsidR="008E5025" w:rsidRPr="00F93A6D">
        <w:rPr>
          <w:color w:val="000000" w:themeColor="text1"/>
          <w:szCs w:val="20"/>
        </w:rPr>
        <w:t>: £70,000</w:t>
      </w:r>
      <w:r w:rsidRPr="00F93A6D">
        <w:rPr>
          <w:color w:val="000000" w:themeColor="text1"/>
          <w:szCs w:val="20"/>
        </w:rPr>
        <w:t>) repre</w:t>
      </w:r>
      <w:r w:rsidR="003B7927">
        <w:rPr>
          <w:color w:val="000000" w:themeColor="text1"/>
          <w:szCs w:val="20"/>
        </w:rPr>
        <w:t>senting 2.1 months (2024: 1.8</w:t>
      </w:r>
      <w:r w:rsidRPr="00F93A6D">
        <w:rPr>
          <w:color w:val="000000" w:themeColor="text1"/>
          <w:szCs w:val="20"/>
        </w:rPr>
        <w:t xml:space="preserve"> months) of total future budget spend. However, there is assured restricted funding for </w:t>
      </w:r>
      <w:proofErr w:type="gramStart"/>
      <w:r w:rsidRPr="00F93A6D">
        <w:rPr>
          <w:color w:val="000000" w:themeColor="text1"/>
          <w:szCs w:val="20"/>
        </w:rPr>
        <w:t>the majority of</w:t>
      </w:r>
      <w:proofErr w:type="gramEnd"/>
      <w:r w:rsidRPr="00F93A6D">
        <w:rPr>
          <w:color w:val="000000" w:themeColor="text1"/>
          <w:szCs w:val="20"/>
        </w:rPr>
        <w:t xml:space="preserve"> budget expenditure.</w:t>
      </w:r>
    </w:p>
    <w:p w14:paraId="59E29947" w14:textId="77777777" w:rsidR="00B40A6C" w:rsidRPr="00260785" w:rsidRDefault="00B40A6C" w:rsidP="008522B2">
      <w:pPr>
        <w:spacing w:line="276" w:lineRule="auto"/>
        <w:rPr>
          <w:szCs w:val="20"/>
        </w:rPr>
      </w:pPr>
    </w:p>
    <w:p w14:paraId="498A4E17" w14:textId="74DF82FC" w:rsidR="00B40A6C" w:rsidRPr="00F93A6D" w:rsidRDefault="00B40A6C" w:rsidP="008522B2">
      <w:pPr>
        <w:spacing w:line="276" w:lineRule="auto"/>
        <w:rPr>
          <w:color w:val="000000" w:themeColor="text1"/>
          <w:szCs w:val="20"/>
        </w:rPr>
      </w:pPr>
      <w:proofErr w:type="gramStart"/>
      <w:r w:rsidRPr="00F93A6D">
        <w:rPr>
          <w:color w:val="000000" w:themeColor="text1"/>
          <w:szCs w:val="20"/>
        </w:rPr>
        <w:t>At</w:t>
      </w:r>
      <w:proofErr w:type="gramEnd"/>
      <w:r w:rsidRPr="00F93A6D">
        <w:rPr>
          <w:color w:val="000000" w:themeColor="text1"/>
          <w:szCs w:val="20"/>
        </w:rPr>
        <w:t xml:space="preserve"> </w:t>
      </w:r>
      <w:r w:rsidR="003B7927">
        <w:rPr>
          <w:color w:val="000000" w:themeColor="text1"/>
          <w:szCs w:val="20"/>
        </w:rPr>
        <w:t>31 December 2025</w:t>
      </w:r>
      <w:r w:rsidR="008E5025" w:rsidRPr="00F93A6D">
        <w:rPr>
          <w:color w:val="000000" w:themeColor="text1"/>
          <w:szCs w:val="20"/>
        </w:rPr>
        <w:t xml:space="preserve"> the charity had almost</w:t>
      </w:r>
      <w:r w:rsidRPr="00F93A6D">
        <w:rPr>
          <w:color w:val="000000" w:themeColor="text1"/>
          <w:szCs w:val="20"/>
        </w:rPr>
        <w:t xml:space="preserve"> </w:t>
      </w:r>
      <w:r w:rsidR="003B7927">
        <w:rPr>
          <w:color w:val="000000" w:themeColor="text1"/>
          <w:szCs w:val="20"/>
        </w:rPr>
        <w:t>£139</w:t>
      </w:r>
      <w:r w:rsidRPr="00F93A6D">
        <w:rPr>
          <w:color w:val="000000" w:themeColor="text1"/>
          <w:szCs w:val="20"/>
        </w:rPr>
        <w:t xml:space="preserve">,000 of total cash reserves </w:t>
      </w:r>
      <w:r w:rsidR="008E5025" w:rsidRPr="00F93A6D">
        <w:rPr>
          <w:color w:val="000000" w:themeColor="text1"/>
          <w:szCs w:val="20"/>
        </w:rPr>
        <w:t>representing over 4.2</w:t>
      </w:r>
      <w:r w:rsidRPr="00F93A6D">
        <w:rPr>
          <w:color w:val="000000" w:themeColor="text1"/>
          <w:szCs w:val="20"/>
        </w:rPr>
        <w:t xml:space="preserve"> months of total </w:t>
      </w:r>
      <w:r w:rsidR="00673999" w:rsidRPr="00F93A6D">
        <w:rPr>
          <w:color w:val="000000" w:themeColor="text1"/>
          <w:szCs w:val="20"/>
        </w:rPr>
        <w:t xml:space="preserve">budget </w:t>
      </w:r>
      <w:r w:rsidRPr="00F93A6D">
        <w:rPr>
          <w:color w:val="000000" w:themeColor="text1"/>
          <w:szCs w:val="20"/>
        </w:rPr>
        <w:t xml:space="preserve">spend.  The charity had net assets of </w:t>
      </w:r>
      <w:r w:rsidR="003B7927">
        <w:rPr>
          <w:color w:val="000000" w:themeColor="text1"/>
          <w:szCs w:val="20"/>
        </w:rPr>
        <w:t>£128,000 (2024: £142</w:t>
      </w:r>
      <w:r w:rsidR="008E5025" w:rsidRPr="00F93A6D">
        <w:rPr>
          <w:color w:val="000000" w:themeColor="text1"/>
          <w:szCs w:val="20"/>
        </w:rPr>
        <w:t>,000</w:t>
      </w:r>
      <w:r w:rsidRPr="00F93A6D">
        <w:rPr>
          <w:color w:val="000000" w:themeColor="text1"/>
          <w:szCs w:val="20"/>
        </w:rPr>
        <w:t xml:space="preserve">) at year end. The </w:t>
      </w:r>
      <w:r w:rsidR="003B7927">
        <w:rPr>
          <w:color w:val="000000" w:themeColor="text1"/>
          <w:szCs w:val="20"/>
        </w:rPr>
        <w:t>2026</w:t>
      </w:r>
      <w:r w:rsidRPr="00F93A6D">
        <w:rPr>
          <w:color w:val="000000" w:themeColor="text1"/>
          <w:szCs w:val="20"/>
        </w:rPr>
        <w:t xml:space="preserve"> budget indicates assured fund</w:t>
      </w:r>
      <w:r w:rsidR="003B7927">
        <w:rPr>
          <w:color w:val="000000" w:themeColor="text1"/>
          <w:szCs w:val="20"/>
        </w:rPr>
        <w:t>ing will be</w:t>
      </w:r>
      <w:r w:rsidRPr="00F93A6D">
        <w:rPr>
          <w:color w:val="000000" w:themeColor="text1"/>
          <w:szCs w:val="20"/>
        </w:rPr>
        <w:t xml:space="preserve"> in place to cover expenditure for the whole of </w:t>
      </w:r>
      <w:r w:rsidR="003B7927">
        <w:rPr>
          <w:color w:val="000000" w:themeColor="text1"/>
          <w:szCs w:val="20"/>
        </w:rPr>
        <w:t>2026</w:t>
      </w:r>
      <w:r w:rsidRPr="00F93A6D">
        <w:rPr>
          <w:color w:val="000000" w:themeColor="text1"/>
          <w:szCs w:val="20"/>
        </w:rPr>
        <w:t>.  Accordingly, the trustees consider that funding will continue to be available to enable the charity to continue as a going concern for the foreseeable future.</w:t>
      </w:r>
    </w:p>
    <w:p w14:paraId="5E7E94D2" w14:textId="543F7494" w:rsidR="00AD48D3" w:rsidRDefault="00AD48D3" w:rsidP="005217ED">
      <w:pPr>
        <w:spacing w:line="276" w:lineRule="auto"/>
        <w:rPr>
          <w:szCs w:val="20"/>
        </w:rPr>
      </w:pPr>
    </w:p>
    <w:p w14:paraId="7918A823" w14:textId="13BE34C4" w:rsidR="005217ED" w:rsidRDefault="005217ED" w:rsidP="005217ED">
      <w:pPr>
        <w:pStyle w:val="Heading3"/>
      </w:pPr>
      <w:bookmarkStart w:id="36" w:name="_Toc194932180"/>
      <w:bookmarkStart w:id="37" w:name="_Toc231825999"/>
      <w:r w:rsidRPr="005217ED">
        <w:lastRenderedPageBreak/>
        <w:t xml:space="preserve">Risk </w:t>
      </w:r>
      <w:r w:rsidR="00E67F4E">
        <w:t>Statement</w:t>
      </w:r>
      <w:bookmarkEnd w:id="36"/>
      <w:bookmarkEnd w:id="37"/>
    </w:p>
    <w:p w14:paraId="02FAFDA7" w14:textId="77777777" w:rsidR="008522B2" w:rsidRPr="008522B2" w:rsidRDefault="008522B2" w:rsidP="008522B2"/>
    <w:p w14:paraId="2762A7AD" w14:textId="77777777" w:rsidR="00E77005" w:rsidRDefault="00E77005" w:rsidP="00E77005">
      <w:pPr>
        <w:spacing w:line="276" w:lineRule="auto"/>
        <w:rPr>
          <w:szCs w:val="20"/>
        </w:rPr>
      </w:pPr>
      <w:r w:rsidRPr="00E77005">
        <w:rPr>
          <w:szCs w:val="20"/>
        </w:rPr>
        <w:t>Risk is managed through a structured risk register, which is regularly reviewed and updated by staff to reflect emerging and ongoing risks. The risk register is reported to the Board of Trustees, ensuring appropriate oversight and monitoring.</w:t>
      </w:r>
    </w:p>
    <w:p w14:paraId="09BA332F" w14:textId="77777777" w:rsidR="00E77005" w:rsidRPr="00E77005" w:rsidRDefault="00E77005" w:rsidP="00E77005">
      <w:pPr>
        <w:spacing w:line="276" w:lineRule="auto"/>
        <w:rPr>
          <w:szCs w:val="20"/>
        </w:rPr>
      </w:pPr>
    </w:p>
    <w:p w14:paraId="0EC762A1" w14:textId="77777777" w:rsidR="00E77005" w:rsidRPr="00E77005" w:rsidRDefault="00E77005" w:rsidP="00E77005">
      <w:pPr>
        <w:spacing w:line="276" w:lineRule="auto"/>
        <w:rPr>
          <w:szCs w:val="20"/>
        </w:rPr>
      </w:pPr>
      <w:r w:rsidRPr="00E77005">
        <w:rPr>
          <w:szCs w:val="20"/>
        </w:rPr>
        <w:t>During 2025, the main areas of risk were identified as follows:</w:t>
      </w:r>
    </w:p>
    <w:p w14:paraId="530B8CCD" w14:textId="06648DF3" w:rsidR="00BB78E3" w:rsidRDefault="00BB78E3" w:rsidP="005217ED">
      <w:pPr>
        <w:spacing w:line="276" w:lineRule="auto"/>
        <w:rPr>
          <w:szCs w:val="20"/>
        </w:rPr>
      </w:pPr>
    </w:p>
    <w:tbl>
      <w:tblPr>
        <w:tblStyle w:val="GridTable1Light"/>
        <w:tblW w:w="0" w:type="auto"/>
        <w:tblLook w:val="04A0" w:firstRow="1" w:lastRow="0" w:firstColumn="1" w:lastColumn="0" w:noHBand="0" w:noVBand="1"/>
      </w:tblPr>
      <w:tblGrid>
        <w:gridCol w:w="3539"/>
        <w:gridCol w:w="5477"/>
      </w:tblGrid>
      <w:tr w:rsidR="00BB78E3" w:rsidRPr="00033272" w14:paraId="6DEC1C29" w14:textId="77777777" w:rsidTr="000F4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BBE5B6D" w14:textId="34D7FD4C" w:rsidR="00BB78E3" w:rsidRPr="000F4E0B" w:rsidRDefault="00BB78E3" w:rsidP="002D618C">
            <w:pPr>
              <w:rPr>
                <w:szCs w:val="18"/>
              </w:rPr>
            </w:pPr>
            <w:r w:rsidRPr="000F4E0B">
              <w:rPr>
                <w:szCs w:val="18"/>
              </w:rPr>
              <w:t xml:space="preserve">Risk </w:t>
            </w:r>
          </w:p>
        </w:tc>
        <w:tc>
          <w:tcPr>
            <w:tcW w:w="5477" w:type="dxa"/>
          </w:tcPr>
          <w:p w14:paraId="20C62E54" w14:textId="382EE490" w:rsidR="00BB78E3" w:rsidRPr="000F4E0B" w:rsidRDefault="00BB78E3" w:rsidP="002D618C">
            <w:pPr>
              <w:cnfStyle w:val="100000000000" w:firstRow="1" w:lastRow="0" w:firstColumn="0" w:lastColumn="0" w:oddVBand="0" w:evenVBand="0" w:oddHBand="0" w:evenHBand="0" w:firstRowFirstColumn="0" w:firstRowLastColumn="0" w:lastRowFirstColumn="0" w:lastRowLastColumn="0"/>
              <w:rPr>
                <w:szCs w:val="18"/>
              </w:rPr>
            </w:pPr>
            <w:r w:rsidRPr="000F4E0B">
              <w:rPr>
                <w:szCs w:val="18"/>
              </w:rPr>
              <w:t xml:space="preserve">Management </w:t>
            </w:r>
          </w:p>
        </w:tc>
      </w:tr>
      <w:tr w:rsidR="00BB78E3" w:rsidRPr="00033272" w14:paraId="1A3D378C" w14:textId="77777777" w:rsidTr="000F4E0B">
        <w:trPr>
          <w:trHeight w:val="1359"/>
        </w:trPr>
        <w:tc>
          <w:tcPr>
            <w:cnfStyle w:val="001000000000" w:firstRow="0" w:lastRow="0" w:firstColumn="1" w:lastColumn="0" w:oddVBand="0" w:evenVBand="0" w:oddHBand="0" w:evenHBand="0" w:firstRowFirstColumn="0" w:firstRowLastColumn="0" w:lastRowFirstColumn="0" w:lastRowLastColumn="0"/>
            <w:tcW w:w="3539" w:type="dxa"/>
            <w:shd w:val="clear" w:color="auto" w:fill="F2F2F2" w:themeFill="background1" w:themeFillShade="F2"/>
          </w:tcPr>
          <w:p w14:paraId="16015452" w14:textId="13A7E4A2" w:rsidR="00BB78E3" w:rsidRPr="000F4E0B" w:rsidRDefault="00BB5CBD" w:rsidP="002D618C">
            <w:pPr>
              <w:rPr>
                <w:b w:val="0"/>
                <w:szCs w:val="18"/>
              </w:rPr>
            </w:pPr>
            <w:r w:rsidRPr="000F4E0B">
              <w:rPr>
                <w:bCs w:val="0"/>
                <w:szCs w:val="18"/>
              </w:rPr>
              <w:t>Loss or reduction of funding</w:t>
            </w:r>
            <w:r w:rsidRPr="000F4E0B">
              <w:rPr>
                <w:b w:val="0"/>
                <w:szCs w:val="18"/>
              </w:rPr>
              <w:t xml:space="preserve"> – including the withdrawal or reduction of funding for core or specific services</w:t>
            </w:r>
          </w:p>
        </w:tc>
        <w:tc>
          <w:tcPr>
            <w:tcW w:w="5477" w:type="dxa"/>
          </w:tcPr>
          <w:p w14:paraId="42DED0E8" w14:textId="77777777" w:rsidR="008522B2" w:rsidRPr="000F4E0B" w:rsidRDefault="00BB5CBD" w:rsidP="00F6795E">
            <w:pPr>
              <w:cnfStyle w:val="000000000000" w:firstRow="0" w:lastRow="0" w:firstColumn="0" w:lastColumn="0" w:oddVBand="0" w:evenVBand="0" w:oddHBand="0" w:evenHBand="0" w:firstRowFirstColumn="0" w:firstRowLastColumn="0" w:lastRowFirstColumn="0" w:lastRowLastColumn="0"/>
              <w:rPr>
                <w:szCs w:val="18"/>
              </w:rPr>
            </w:pPr>
            <w:r w:rsidRPr="000F4E0B">
              <w:rPr>
                <w:szCs w:val="18"/>
              </w:rPr>
              <w:t>The Chief Officer and Finance Sub-Group actively monitor funding and financial performance to identify risks at an early stage. The organisation continues to diversify income sources, strengthen relationships with funders and maintain financial reserves where possible to support sustainability.</w:t>
            </w:r>
          </w:p>
          <w:p w14:paraId="4C0C9858" w14:textId="1F8F521C" w:rsidR="00BB5CBD" w:rsidRPr="000F4E0B" w:rsidRDefault="00BB5CBD" w:rsidP="00F6795E">
            <w:pPr>
              <w:cnfStyle w:val="000000000000" w:firstRow="0" w:lastRow="0" w:firstColumn="0" w:lastColumn="0" w:oddVBand="0" w:evenVBand="0" w:oddHBand="0" w:evenHBand="0" w:firstRowFirstColumn="0" w:firstRowLastColumn="0" w:lastRowFirstColumn="0" w:lastRowLastColumn="0"/>
              <w:rPr>
                <w:szCs w:val="18"/>
              </w:rPr>
            </w:pPr>
          </w:p>
        </w:tc>
      </w:tr>
      <w:tr w:rsidR="002D618C" w:rsidRPr="00033272" w14:paraId="72F71A3D" w14:textId="77777777" w:rsidTr="000F4E0B">
        <w:tc>
          <w:tcPr>
            <w:cnfStyle w:val="001000000000" w:firstRow="0" w:lastRow="0" w:firstColumn="1" w:lastColumn="0" w:oddVBand="0" w:evenVBand="0" w:oddHBand="0" w:evenHBand="0" w:firstRowFirstColumn="0" w:firstRowLastColumn="0" w:lastRowFirstColumn="0" w:lastRowLastColumn="0"/>
            <w:tcW w:w="3539" w:type="dxa"/>
            <w:shd w:val="clear" w:color="auto" w:fill="F2F2F2" w:themeFill="background1" w:themeFillShade="F2"/>
          </w:tcPr>
          <w:p w14:paraId="29D09DE5" w14:textId="2927AA18" w:rsidR="002D618C" w:rsidRPr="000F4E0B" w:rsidRDefault="00A80E0D" w:rsidP="002D618C">
            <w:pPr>
              <w:rPr>
                <w:bCs w:val="0"/>
                <w:szCs w:val="18"/>
              </w:rPr>
            </w:pPr>
            <w:r w:rsidRPr="000F4E0B">
              <w:rPr>
                <w:bCs w:val="0"/>
                <w:szCs w:val="18"/>
              </w:rPr>
              <w:t>Operational disruption due to cyber-attacks or electronic scams</w:t>
            </w:r>
          </w:p>
        </w:tc>
        <w:tc>
          <w:tcPr>
            <w:tcW w:w="5477" w:type="dxa"/>
          </w:tcPr>
          <w:p w14:paraId="02FE51DE" w14:textId="77777777" w:rsidR="008522B2" w:rsidRPr="000F4E0B" w:rsidRDefault="00A80E0D" w:rsidP="00F6795E">
            <w:pPr>
              <w:cnfStyle w:val="000000000000" w:firstRow="0" w:lastRow="0" w:firstColumn="0" w:lastColumn="0" w:oddVBand="0" w:evenVBand="0" w:oddHBand="0" w:evenHBand="0" w:firstRowFirstColumn="0" w:firstRowLastColumn="0" w:lastRowFirstColumn="0" w:lastRowLastColumn="0"/>
              <w:rPr>
                <w:szCs w:val="18"/>
              </w:rPr>
            </w:pPr>
            <w:r w:rsidRPr="000F4E0B">
              <w:rPr>
                <w:szCs w:val="18"/>
              </w:rPr>
              <w:t>Ongoing staff training is in place to raise awareness and strengthen vigilance. Systems are regularly reviewed and updated to maintain security, and Cyber Essentials Plus accreditation has been achieved to support robust protection of IT infrastructure.</w:t>
            </w:r>
          </w:p>
          <w:p w14:paraId="43461742" w14:textId="1E2E6763" w:rsidR="00A80E0D" w:rsidRPr="000F4E0B" w:rsidRDefault="00A80E0D" w:rsidP="00F6795E">
            <w:pPr>
              <w:cnfStyle w:val="000000000000" w:firstRow="0" w:lastRow="0" w:firstColumn="0" w:lastColumn="0" w:oddVBand="0" w:evenVBand="0" w:oddHBand="0" w:evenHBand="0" w:firstRowFirstColumn="0" w:firstRowLastColumn="0" w:lastRowFirstColumn="0" w:lastRowLastColumn="0"/>
              <w:rPr>
                <w:szCs w:val="18"/>
              </w:rPr>
            </w:pPr>
          </w:p>
        </w:tc>
      </w:tr>
      <w:tr w:rsidR="002D618C" w:rsidRPr="00033272" w14:paraId="45428C8B" w14:textId="77777777" w:rsidTr="000F4E0B">
        <w:tc>
          <w:tcPr>
            <w:cnfStyle w:val="001000000000" w:firstRow="0" w:lastRow="0" w:firstColumn="1" w:lastColumn="0" w:oddVBand="0" w:evenVBand="0" w:oddHBand="0" w:evenHBand="0" w:firstRowFirstColumn="0" w:firstRowLastColumn="0" w:lastRowFirstColumn="0" w:lastRowLastColumn="0"/>
            <w:tcW w:w="3539" w:type="dxa"/>
            <w:shd w:val="clear" w:color="auto" w:fill="F2F2F2" w:themeFill="background1" w:themeFillShade="F2"/>
          </w:tcPr>
          <w:p w14:paraId="6E9CCE74" w14:textId="3553F900" w:rsidR="00F6795E" w:rsidRPr="000F4E0B" w:rsidRDefault="0020113C" w:rsidP="008344F0">
            <w:pPr>
              <w:rPr>
                <w:bCs w:val="0"/>
                <w:szCs w:val="18"/>
              </w:rPr>
            </w:pPr>
            <w:r w:rsidRPr="000F4E0B">
              <w:rPr>
                <w:bCs w:val="0"/>
                <w:szCs w:val="18"/>
              </w:rPr>
              <w:t>Reduced public trust in the charity sector impacting income</w:t>
            </w:r>
          </w:p>
        </w:tc>
        <w:tc>
          <w:tcPr>
            <w:tcW w:w="5477" w:type="dxa"/>
          </w:tcPr>
          <w:p w14:paraId="3D2B6B24" w14:textId="62188F5A" w:rsidR="00F6795E" w:rsidRPr="000F4E0B" w:rsidRDefault="0020113C" w:rsidP="002D618C">
            <w:pPr>
              <w:cnfStyle w:val="000000000000" w:firstRow="0" w:lastRow="0" w:firstColumn="0" w:lastColumn="0" w:oddVBand="0" w:evenVBand="0" w:oddHBand="0" w:evenHBand="0" w:firstRowFirstColumn="0" w:firstRowLastColumn="0" w:lastRowFirstColumn="0" w:lastRowLastColumn="0"/>
              <w:rPr>
                <w:szCs w:val="18"/>
              </w:rPr>
            </w:pPr>
            <w:r w:rsidRPr="000F4E0B">
              <w:rPr>
                <w:szCs w:val="18"/>
              </w:rPr>
              <w:t>Clear and consistent communication of the organisation’s work and impact is maintained through engagement, reporting and outreach, supporting transparency and public confidence.</w:t>
            </w:r>
          </w:p>
          <w:p w14:paraId="10A92D7B" w14:textId="2C6BC32D" w:rsidR="008522B2" w:rsidRPr="000F4E0B" w:rsidRDefault="008522B2" w:rsidP="002D618C">
            <w:pPr>
              <w:cnfStyle w:val="000000000000" w:firstRow="0" w:lastRow="0" w:firstColumn="0" w:lastColumn="0" w:oddVBand="0" w:evenVBand="0" w:oddHBand="0" w:evenHBand="0" w:firstRowFirstColumn="0" w:firstRowLastColumn="0" w:lastRowFirstColumn="0" w:lastRowLastColumn="0"/>
              <w:rPr>
                <w:szCs w:val="18"/>
              </w:rPr>
            </w:pPr>
          </w:p>
        </w:tc>
      </w:tr>
      <w:tr w:rsidR="00BB78E3" w:rsidRPr="00033272" w14:paraId="628F50DD" w14:textId="77777777" w:rsidTr="000F4E0B">
        <w:tc>
          <w:tcPr>
            <w:cnfStyle w:val="001000000000" w:firstRow="0" w:lastRow="0" w:firstColumn="1" w:lastColumn="0" w:oddVBand="0" w:evenVBand="0" w:oddHBand="0" w:evenHBand="0" w:firstRowFirstColumn="0" w:firstRowLastColumn="0" w:lastRowFirstColumn="0" w:lastRowLastColumn="0"/>
            <w:tcW w:w="3539" w:type="dxa"/>
            <w:shd w:val="clear" w:color="auto" w:fill="F2F2F2" w:themeFill="background1" w:themeFillShade="F2"/>
          </w:tcPr>
          <w:p w14:paraId="3988A597" w14:textId="039EA492" w:rsidR="008522B2" w:rsidRPr="000F4E0B" w:rsidRDefault="0020113C" w:rsidP="00F6795E">
            <w:pPr>
              <w:rPr>
                <w:bCs w:val="0"/>
                <w:szCs w:val="18"/>
              </w:rPr>
            </w:pPr>
            <w:r w:rsidRPr="000F4E0B">
              <w:rPr>
                <w:bCs w:val="0"/>
                <w:szCs w:val="18"/>
              </w:rPr>
              <w:t>Loss of key staff</w:t>
            </w:r>
          </w:p>
        </w:tc>
        <w:tc>
          <w:tcPr>
            <w:tcW w:w="5477" w:type="dxa"/>
          </w:tcPr>
          <w:p w14:paraId="0470CC57" w14:textId="21AC812C" w:rsidR="0020113C" w:rsidRPr="000F4E0B" w:rsidRDefault="00C43DDD" w:rsidP="0020113C">
            <w:pPr>
              <w:cnfStyle w:val="000000000000" w:firstRow="0" w:lastRow="0" w:firstColumn="0" w:lastColumn="0" w:oddVBand="0" w:evenVBand="0" w:oddHBand="0" w:evenHBand="0" w:firstRowFirstColumn="0" w:firstRowLastColumn="0" w:lastRowFirstColumn="0" w:lastRowLastColumn="0"/>
              <w:rPr>
                <w:szCs w:val="18"/>
              </w:rPr>
            </w:pPr>
            <w:r w:rsidRPr="000F4E0B">
              <w:rPr>
                <w:szCs w:val="18"/>
              </w:rPr>
              <w:t>Workforce planning and structured support are in place to reduce risk, alongside clear employment practices and knowledge sharing across the team.</w:t>
            </w:r>
          </w:p>
          <w:p w14:paraId="4A456061" w14:textId="0A06BFB2" w:rsidR="0020113C" w:rsidRPr="000F4E0B" w:rsidRDefault="0020113C" w:rsidP="0020113C">
            <w:pPr>
              <w:cnfStyle w:val="000000000000" w:firstRow="0" w:lastRow="0" w:firstColumn="0" w:lastColumn="0" w:oddVBand="0" w:evenVBand="0" w:oddHBand="0" w:evenHBand="0" w:firstRowFirstColumn="0" w:firstRowLastColumn="0" w:lastRowFirstColumn="0" w:lastRowLastColumn="0"/>
              <w:rPr>
                <w:szCs w:val="18"/>
              </w:rPr>
            </w:pPr>
          </w:p>
        </w:tc>
      </w:tr>
      <w:tr w:rsidR="008E66C2" w:rsidRPr="00033272" w14:paraId="523562AB" w14:textId="77777777" w:rsidTr="000F4E0B">
        <w:tc>
          <w:tcPr>
            <w:cnfStyle w:val="001000000000" w:firstRow="0" w:lastRow="0" w:firstColumn="1" w:lastColumn="0" w:oddVBand="0" w:evenVBand="0" w:oddHBand="0" w:evenHBand="0" w:firstRowFirstColumn="0" w:firstRowLastColumn="0" w:lastRowFirstColumn="0" w:lastRowLastColumn="0"/>
            <w:tcW w:w="3539" w:type="dxa"/>
            <w:shd w:val="clear" w:color="auto" w:fill="F2F2F2" w:themeFill="background1" w:themeFillShade="F2"/>
          </w:tcPr>
          <w:p w14:paraId="327EBEC6" w14:textId="77777777" w:rsidR="008E66C2" w:rsidRPr="000F4E0B" w:rsidRDefault="008E66C2" w:rsidP="002D618C">
            <w:pPr>
              <w:rPr>
                <w:b w:val="0"/>
                <w:bCs w:val="0"/>
                <w:szCs w:val="18"/>
              </w:rPr>
            </w:pPr>
            <w:r w:rsidRPr="000F4E0B">
              <w:rPr>
                <w:szCs w:val="18"/>
              </w:rPr>
              <w:t xml:space="preserve">Loss of volunteers </w:t>
            </w:r>
          </w:p>
          <w:p w14:paraId="42DED958" w14:textId="77777777" w:rsidR="008E66C2" w:rsidRPr="000F4E0B" w:rsidRDefault="008E66C2" w:rsidP="002D618C">
            <w:pPr>
              <w:rPr>
                <w:b w:val="0"/>
                <w:bCs w:val="0"/>
                <w:szCs w:val="18"/>
              </w:rPr>
            </w:pPr>
          </w:p>
          <w:p w14:paraId="4B7963A7" w14:textId="705B73C0" w:rsidR="008E66C2" w:rsidRPr="000F4E0B" w:rsidRDefault="008E66C2" w:rsidP="002D618C">
            <w:pPr>
              <w:rPr>
                <w:szCs w:val="18"/>
              </w:rPr>
            </w:pPr>
          </w:p>
        </w:tc>
        <w:tc>
          <w:tcPr>
            <w:tcW w:w="5477" w:type="dxa"/>
          </w:tcPr>
          <w:p w14:paraId="01B577C7" w14:textId="4B19E4F1" w:rsidR="008E66C2" w:rsidRPr="000F4E0B" w:rsidRDefault="00377342" w:rsidP="002D618C">
            <w:pPr>
              <w:cnfStyle w:val="000000000000" w:firstRow="0" w:lastRow="0" w:firstColumn="0" w:lastColumn="0" w:oddVBand="0" w:evenVBand="0" w:oddHBand="0" w:evenHBand="0" w:firstRowFirstColumn="0" w:firstRowLastColumn="0" w:lastRowFirstColumn="0" w:lastRowLastColumn="0"/>
              <w:rPr>
                <w:szCs w:val="18"/>
              </w:rPr>
            </w:pPr>
            <w:r w:rsidRPr="000F4E0B">
              <w:rPr>
                <w:szCs w:val="18"/>
              </w:rPr>
              <w:t>Recruitment</w:t>
            </w:r>
            <w:r w:rsidR="009F4E76" w:rsidRPr="000F4E0B">
              <w:rPr>
                <w:szCs w:val="18"/>
              </w:rPr>
              <w:t>, engagement and structured support of volunteers remain a priority. Ongoing support</w:t>
            </w:r>
            <w:r w:rsidRPr="000F4E0B">
              <w:rPr>
                <w:szCs w:val="18"/>
              </w:rPr>
              <w:t xml:space="preserve">, communication and development opportunities are provided to maintain an active and committed volunteer base. </w:t>
            </w:r>
          </w:p>
          <w:p w14:paraId="0AF0C800" w14:textId="49FD3347" w:rsidR="00377342" w:rsidRPr="000F4E0B" w:rsidRDefault="00377342" w:rsidP="002D618C">
            <w:pPr>
              <w:cnfStyle w:val="000000000000" w:firstRow="0" w:lastRow="0" w:firstColumn="0" w:lastColumn="0" w:oddVBand="0" w:evenVBand="0" w:oddHBand="0" w:evenHBand="0" w:firstRowFirstColumn="0" w:firstRowLastColumn="0" w:lastRowFirstColumn="0" w:lastRowLastColumn="0"/>
              <w:rPr>
                <w:szCs w:val="18"/>
              </w:rPr>
            </w:pPr>
          </w:p>
        </w:tc>
      </w:tr>
      <w:tr w:rsidR="00BB78E3" w:rsidRPr="00033272" w14:paraId="729EF19E" w14:textId="77777777" w:rsidTr="000F4E0B">
        <w:tc>
          <w:tcPr>
            <w:cnfStyle w:val="001000000000" w:firstRow="0" w:lastRow="0" w:firstColumn="1" w:lastColumn="0" w:oddVBand="0" w:evenVBand="0" w:oddHBand="0" w:evenHBand="0" w:firstRowFirstColumn="0" w:firstRowLastColumn="0" w:lastRowFirstColumn="0" w:lastRowLastColumn="0"/>
            <w:tcW w:w="3539" w:type="dxa"/>
            <w:shd w:val="clear" w:color="auto" w:fill="F2F2F2" w:themeFill="background1" w:themeFillShade="F2"/>
          </w:tcPr>
          <w:p w14:paraId="4B61E9EC" w14:textId="35099D75" w:rsidR="00BB78E3" w:rsidRPr="000F4E0B" w:rsidRDefault="00327E57" w:rsidP="002D618C">
            <w:pPr>
              <w:rPr>
                <w:bCs w:val="0"/>
                <w:szCs w:val="18"/>
              </w:rPr>
            </w:pPr>
            <w:r w:rsidRPr="000F4E0B">
              <w:rPr>
                <w:bCs w:val="0"/>
                <w:szCs w:val="18"/>
              </w:rPr>
              <w:t>Non-compliance with legal or regulatory requirements</w:t>
            </w:r>
          </w:p>
        </w:tc>
        <w:tc>
          <w:tcPr>
            <w:tcW w:w="5477" w:type="dxa"/>
          </w:tcPr>
          <w:p w14:paraId="07DAD443" w14:textId="2672B3F6" w:rsidR="00327E57" w:rsidRPr="000F4E0B" w:rsidRDefault="00327E57" w:rsidP="00327E57">
            <w:pPr>
              <w:cnfStyle w:val="000000000000" w:firstRow="0" w:lastRow="0" w:firstColumn="0" w:lastColumn="0" w:oddVBand="0" w:evenVBand="0" w:oddHBand="0" w:evenHBand="0" w:firstRowFirstColumn="0" w:firstRowLastColumn="0" w:lastRowFirstColumn="0" w:lastRowLastColumn="0"/>
              <w:rPr>
                <w:szCs w:val="18"/>
              </w:rPr>
            </w:pPr>
            <w:r w:rsidRPr="000F4E0B">
              <w:rPr>
                <w:szCs w:val="18"/>
              </w:rPr>
              <w:t>Regular trustee meetings and governance processes ensure compliance is monitored. External support, including HR advisory services, is used where appropriate.</w:t>
            </w:r>
          </w:p>
          <w:p w14:paraId="0657D54F" w14:textId="06751392" w:rsidR="00327E57" w:rsidRPr="000F4E0B" w:rsidRDefault="00327E57" w:rsidP="00327E57">
            <w:pPr>
              <w:cnfStyle w:val="000000000000" w:firstRow="0" w:lastRow="0" w:firstColumn="0" w:lastColumn="0" w:oddVBand="0" w:evenVBand="0" w:oddHBand="0" w:evenHBand="0" w:firstRowFirstColumn="0" w:firstRowLastColumn="0" w:lastRowFirstColumn="0" w:lastRowLastColumn="0"/>
              <w:rPr>
                <w:szCs w:val="18"/>
              </w:rPr>
            </w:pPr>
          </w:p>
        </w:tc>
      </w:tr>
      <w:tr w:rsidR="000558C5" w:rsidRPr="00033272" w14:paraId="5C4D937C" w14:textId="77777777" w:rsidTr="000F4E0B">
        <w:tc>
          <w:tcPr>
            <w:cnfStyle w:val="001000000000" w:firstRow="0" w:lastRow="0" w:firstColumn="1" w:lastColumn="0" w:oddVBand="0" w:evenVBand="0" w:oddHBand="0" w:evenHBand="0" w:firstRowFirstColumn="0" w:firstRowLastColumn="0" w:lastRowFirstColumn="0" w:lastRowLastColumn="0"/>
            <w:tcW w:w="3539" w:type="dxa"/>
            <w:shd w:val="clear" w:color="auto" w:fill="F2F2F2" w:themeFill="background1" w:themeFillShade="F2"/>
          </w:tcPr>
          <w:p w14:paraId="6894EC96" w14:textId="3AD20BB3" w:rsidR="000558C5" w:rsidRPr="000F4E0B" w:rsidRDefault="000F4E0B" w:rsidP="002D618C">
            <w:pPr>
              <w:rPr>
                <w:bCs w:val="0"/>
                <w:szCs w:val="18"/>
              </w:rPr>
            </w:pPr>
            <w:r w:rsidRPr="000F4E0B">
              <w:rPr>
                <w:bCs w:val="0"/>
                <w:szCs w:val="18"/>
              </w:rPr>
              <w:t>Inadequate governance or board capacity</w:t>
            </w:r>
          </w:p>
        </w:tc>
        <w:tc>
          <w:tcPr>
            <w:tcW w:w="5477" w:type="dxa"/>
          </w:tcPr>
          <w:p w14:paraId="1E27BF0B" w14:textId="77777777" w:rsidR="000558C5" w:rsidRPr="000F4E0B" w:rsidRDefault="000558C5" w:rsidP="00327E57">
            <w:pPr>
              <w:cnfStyle w:val="000000000000" w:firstRow="0" w:lastRow="0" w:firstColumn="0" w:lastColumn="0" w:oddVBand="0" w:evenVBand="0" w:oddHBand="0" w:evenHBand="0" w:firstRowFirstColumn="0" w:firstRowLastColumn="0" w:lastRowFirstColumn="0" w:lastRowLastColumn="0"/>
              <w:rPr>
                <w:szCs w:val="18"/>
              </w:rPr>
            </w:pPr>
            <w:r w:rsidRPr="000F4E0B">
              <w:rPr>
                <w:szCs w:val="18"/>
              </w:rPr>
              <w:t xml:space="preserve">Trustees are supported to access </w:t>
            </w:r>
            <w:r w:rsidR="000F4E0B" w:rsidRPr="000F4E0B">
              <w:rPr>
                <w:szCs w:val="18"/>
              </w:rPr>
              <w:t>relevant training and development. Recruitment processes ensure a balance of skills, experience and knowledge across the Board.</w:t>
            </w:r>
          </w:p>
          <w:p w14:paraId="34452949" w14:textId="2453BEBA" w:rsidR="000F4E0B" w:rsidRPr="000F4E0B" w:rsidRDefault="000F4E0B" w:rsidP="00327E57">
            <w:pPr>
              <w:cnfStyle w:val="000000000000" w:firstRow="0" w:lastRow="0" w:firstColumn="0" w:lastColumn="0" w:oddVBand="0" w:evenVBand="0" w:oddHBand="0" w:evenHBand="0" w:firstRowFirstColumn="0" w:firstRowLastColumn="0" w:lastRowFirstColumn="0" w:lastRowLastColumn="0"/>
              <w:rPr>
                <w:szCs w:val="18"/>
              </w:rPr>
            </w:pPr>
          </w:p>
        </w:tc>
      </w:tr>
    </w:tbl>
    <w:p w14:paraId="231A4F9B" w14:textId="7965E341" w:rsidR="00FA4525" w:rsidRDefault="00FA4525" w:rsidP="00FA4525"/>
    <w:p w14:paraId="54CC2142" w14:textId="39D6CFFC" w:rsidR="008522B2" w:rsidRDefault="008522B2" w:rsidP="00FA4525"/>
    <w:p w14:paraId="00F5B7F7" w14:textId="2345991F" w:rsidR="008522B2" w:rsidRDefault="008522B2" w:rsidP="00FA4525"/>
    <w:p w14:paraId="400FF0E3" w14:textId="2191F27E" w:rsidR="008522B2" w:rsidRDefault="008522B2" w:rsidP="00FA4525"/>
    <w:p w14:paraId="7710A26D" w14:textId="77777777" w:rsidR="008522B2" w:rsidRDefault="008522B2" w:rsidP="00FA4525"/>
    <w:p w14:paraId="3D2F6E0D" w14:textId="5252F657" w:rsidR="008522B2" w:rsidRDefault="008522B2" w:rsidP="00FA4525"/>
    <w:p w14:paraId="53C14F01" w14:textId="0177E73D" w:rsidR="008522B2" w:rsidRDefault="008522B2" w:rsidP="00FA4525"/>
    <w:p w14:paraId="14D7574C" w14:textId="6A8FB962" w:rsidR="005217ED" w:rsidRDefault="00F6795E" w:rsidP="00AD48D3">
      <w:pPr>
        <w:pStyle w:val="Heading3"/>
      </w:pPr>
      <w:bookmarkStart w:id="38" w:name="_Toc194932181"/>
      <w:bookmarkStart w:id="39" w:name="_Toc231826000"/>
      <w:proofErr w:type="gramStart"/>
      <w:r>
        <w:lastRenderedPageBreak/>
        <w:t>Fu</w:t>
      </w:r>
      <w:r w:rsidR="005217ED" w:rsidRPr="005217ED">
        <w:t>ture Plans</w:t>
      </w:r>
      <w:bookmarkEnd w:id="38"/>
      <w:bookmarkEnd w:id="39"/>
      <w:proofErr w:type="gramEnd"/>
    </w:p>
    <w:p w14:paraId="26C7C590" w14:textId="77777777" w:rsidR="008522B2" w:rsidRPr="008522B2" w:rsidRDefault="008522B2" w:rsidP="008522B2"/>
    <w:p w14:paraId="78DC8D46" w14:textId="77777777" w:rsidR="0083441B" w:rsidRPr="00736755" w:rsidRDefault="0083441B" w:rsidP="0083441B">
      <w:pPr>
        <w:spacing w:line="276" w:lineRule="auto"/>
        <w:rPr>
          <w:szCs w:val="20"/>
        </w:rPr>
      </w:pPr>
      <w:r w:rsidRPr="0083441B">
        <w:rPr>
          <w:szCs w:val="20"/>
        </w:rPr>
        <w:t>As we look ahead, Town Break Dementia Support Services will continue to develop in response to the changing needs of people living with dementia and their unpaid carers. Our focus remains on sustaining high-quality support while strengthening our services and ensuring long-term sustainability.</w:t>
      </w:r>
    </w:p>
    <w:p w14:paraId="72B876ED" w14:textId="77777777" w:rsidR="0083441B" w:rsidRPr="0083441B" w:rsidRDefault="0083441B" w:rsidP="0083441B">
      <w:pPr>
        <w:spacing w:line="276" w:lineRule="auto"/>
        <w:rPr>
          <w:szCs w:val="20"/>
        </w:rPr>
      </w:pPr>
    </w:p>
    <w:p w14:paraId="4024B0B7" w14:textId="77777777" w:rsidR="0083441B" w:rsidRPr="0083441B" w:rsidRDefault="0083441B" w:rsidP="0083441B">
      <w:pPr>
        <w:spacing w:line="276" w:lineRule="auto"/>
        <w:rPr>
          <w:szCs w:val="20"/>
        </w:rPr>
      </w:pPr>
      <w:r w:rsidRPr="0083441B">
        <w:rPr>
          <w:szCs w:val="20"/>
        </w:rPr>
        <w:t>The following priorities will guide our work in the year ahead:</w:t>
      </w:r>
    </w:p>
    <w:p w14:paraId="24B22A90" w14:textId="77777777" w:rsidR="00B95C75" w:rsidRPr="00736755" w:rsidRDefault="00B95C75" w:rsidP="00B95C75">
      <w:pPr>
        <w:spacing w:line="276" w:lineRule="auto"/>
        <w:rPr>
          <w:szCs w:val="20"/>
        </w:rPr>
      </w:pPr>
    </w:p>
    <w:p w14:paraId="660900D7" w14:textId="77777777" w:rsidR="00FD3ECF" w:rsidRDefault="00B95C75" w:rsidP="00B95C75">
      <w:pPr>
        <w:numPr>
          <w:ilvl w:val="0"/>
          <w:numId w:val="27"/>
        </w:numPr>
        <w:spacing w:line="276" w:lineRule="auto"/>
        <w:rPr>
          <w:szCs w:val="20"/>
          <w:highlight w:val="lightGray"/>
        </w:rPr>
      </w:pPr>
      <w:r w:rsidRPr="00736755">
        <w:rPr>
          <w:b/>
          <w:bCs/>
          <w:szCs w:val="20"/>
          <w:highlight w:val="lightGray"/>
        </w:rPr>
        <w:t>Developing Tailored Dementia Support Models</w:t>
      </w:r>
      <w:r w:rsidRPr="00736755">
        <w:rPr>
          <w:szCs w:val="20"/>
          <w:highlight w:val="lightGray"/>
        </w:rPr>
        <w:t xml:space="preserve">: </w:t>
      </w:r>
    </w:p>
    <w:p w14:paraId="41ACE8CD" w14:textId="076C9713" w:rsidR="00B95C75" w:rsidRPr="00736755" w:rsidRDefault="00EE4311" w:rsidP="00B95C75">
      <w:pPr>
        <w:spacing w:line="276" w:lineRule="auto"/>
        <w:ind w:left="720"/>
        <w:rPr>
          <w:szCs w:val="20"/>
        </w:rPr>
      </w:pPr>
      <w:r w:rsidRPr="00736755">
        <w:rPr>
          <w:szCs w:val="20"/>
        </w:rPr>
        <w:t>We will continue to develop flexible, person-led approaches that reflect the individual needs of people living with dementia. This includes strengthening our existing services and exploring new ways of delivering support that offer greater choice, independence and accessibility.</w:t>
      </w:r>
    </w:p>
    <w:p w14:paraId="1900E046" w14:textId="77777777" w:rsidR="00EE4311" w:rsidRPr="00736755" w:rsidRDefault="00EE4311" w:rsidP="00B95C75">
      <w:pPr>
        <w:spacing w:line="276" w:lineRule="auto"/>
        <w:ind w:left="720"/>
        <w:rPr>
          <w:szCs w:val="20"/>
        </w:rPr>
      </w:pPr>
    </w:p>
    <w:p w14:paraId="0821A249" w14:textId="08BE7FA5" w:rsidR="00406655" w:rsidRPr="00406655" w:rsidRDefault="00B95C75" w:rsidP="00BC5698">
      <w:pPr>
        <w:numPr>
          <w:ilvl w:val="0"/>
          <w:numId w:val="27"/>
        </w:numPr>
        <w:spacing w:line="276" w:lineRule="auto"/>
        <w:rPr>
          <w:szCs w:val="20"/>
          <w:highlight w:val="lightGray"/>
        </w:rPr>
      </w:pPr>
      <w:r w:rsidRPr="00406655">
        <w:rPr>
          <w:b/>
          <w:bCs/>
          <w:szCs w:val="20"/>
          <w:highlight w:val="lightGray"/>
        </w:rPr>
        <w:t>Advocating for Dementia</w:t>
      </w:r>
      <w:r w:rsidR="00A50582" w:rsidRPr="00406655">
        <w:rPr>
          <w:b/>
          <w:bCs/>
          <w:szCs w:val="20"/>
          <w:highlight w:val="lightGray"/>
        </w:rPr>
        <w:t xml:space="preserve"> </w:t>
      </w:r>
      <w:r w:rsidRPr="00406655">
        <w:rPr>
          <w:b/>
          <w:bCs/>
          <w:szCs w:val="20"/>
          <w:highlight w:val="lightGray"/>
        </w:rPr>
        <w:t>Friendly Communities</w:t>
      </w:r>
      <w:r w:rsidRPr="00406655">
        <w:rPr>
          <w:szCs w:val="20"/>
          <w:highlight w:val="lightGray"/>
        </w:rPr>
        <w:t xml:space="preserve">: </w:t>
      </w:r>
    </w:p>
    <w:p w14:paraId="52196E69" w14:textId="65063E74" w:rsidR="00A15BEF" w:rsidRPr="00736755" w:rsidRDefault="00A15BEF" w:rsidP="00A15BEF">
      <w:pPr>
        <w:spacing w:line="276" w:lineRule="auto"/>
        <w:ind w:left="720"/>
        <w:rPr>
          <w:szCs w:val="20"/>
        </w:rPr>
      </w:pPr>
      <w:r w:rsidRPr="00736755">
        <w:rPr>
          <w:szCs w:val="20"/>
        </w:rPr>
        <w:t>We will work alongside local authorities, partners and community organisations to promote greater understanding of dementia. Through awareness raising and collaboration, we aim to contribute to more inclusive and supportive communities across Forth Valley.</w:t>
      </w:r>
    </w:p>
    <w:p w14:paraId="09A61E19" w14:textId="77777777" w:rsidR="00A15BEF" w:rsidRPr="00736755" w:rsidRDefault="00A15BEF" w:rsidP="00B95C75">
      <w:pPr>
        <w:spacing w:line="276" w:lineRule="auto"/>
        <w:rPr>
          <w:szCs w:val="20"/>
        </w:rPr>
      </w:pPr>
    </w:p>
    <w:p w14:paraId="094B3955" w14:textId="44BE87BB" w:rsidR="00406655" w:rsidRPr="00406655" w:rsidRDefault="00B95C75" w:rsidP="00BC5698">
      <w:pPr>
        <w:numPr>
          <w:ilvl w:val="0"/>
          <w:numId w:val="27"/>
        </w:numPr>
        <w:spacing w:line="276" w:lineRule="auto"/>
        <w:rPr>
          <w:szCs w:val="20"/>
          <w:highlight w:val="lightGray"/>
        </w:rPr>
      </w:pPr>
      <w:r w:rsidRPr="00406655">
        <w:rPr>
          <w:b/>
          <w:bCs/>
          <w:szCs w:val="20"/>
          <w:highlight w:val="lightGray"/>
        </w:rPr>
        <w:t>Ensuring Long</w:t>
      </w:r>
      <w:r w:rsidR="009C4C53" w:rsidRPr="00406655">
        <w:rPr>
          <w:b/>
          <w:bCs/>
          <w:szCs w:val="20"/>
          <w:highlight w:val="lightGray"/>
        </w:rPr>
        <w:t xml:space="preserve"> </w:t>
      </w:r>
      <w:r w:rsidRPr="00406655">
        <w:rPr>
          <w:b/>
          <w:bCs/>
          <w:szCs w:val="20"/>
          <w:highlight w:val="lightGray"/>
        </w:rPr>
        <w:t>Term Impact through Research and Evaluation</w:t>
      </w:r>
      <w:r w:rsidRPr="00406655">
        <w:rPr>
          <w:szCs w:val="20"/>
          <w:highlight w:val="lightGray"/>
        </w:rPr>
        <w:t xml:space="preserve">: </w:t>
      </w:r>
    </w:p>
    <w:p w14:paraId="21A09CC8" w14:textId="16BA99F1" w:rsidR="00B95C75" w:rsidRPr="00736755" w:rsidRDefault="00863757" w:rsidP="00863757">
      <w:pPr>
        <w:spacing w:line="276" w:lineRule="auto"/>
        <w:ind w:left="720"/>
        <w:rPr>
          <w:szCs w:val="20"/>
        </w:rPr>
      </w:pPr>
      <w:r w:rsidRPr="00736755">
        <w:rPr>
          <w:szCs w:val="20"/>
        </w:rPr>
        <w:t>We will continue to develop how we measure and understand the impact of our services. By gathering feedback and evidence, we will improve our support and contribute to wider learning within the dementia sector.</w:t>
      </w:r>
    </w:p>
    <w:p w14:paraId="3DCFF0AA" w14:textId="77777777" w:rsidR="00863757" w:rsidRPr="00736755" w:rsidRDefault="00863757" w:rsidP="00B95C75">
      <w:pPr>
        <w:spacing w:line="276" w:lineRule="auto"/>
        <w:rPr>
          <w:szCs w:val="20"/>
        </w:rPr>
      </w:pPr>
    </w:p>
    <w:p w14:paraId="14177D03" w14:textId="3245EC5D" w:rsidR="00406655" w:rsidRPr="00406655" w:rsidRDefault="00B95C75" w:rsidP="00BC5698">
      <w:pPr>
        <w:numPr>
          <w:ilvl w:val="0"/>
          <w:numId w:val="27"/>
        </w:numPr>
        <w:spacing w:line="276" w:lineRule="auto"/>
        <w:rPr>
          <w:szCs w:val="20"/>
          <w:highlight w:val="lightGray"/>
        </w:rPr>
      </w:pPr>
      <w:r w:rsidRPr="00406655">
        <w:rPr>
          <w:b/>
          <w:bCs/>
          <w:szCs w:val="20"/>
          <w:highlight w:val="lightGray"/>
        </w:rPr>
        <w:t>Sustainability through Strategic Partnerships and Fundraising</w:t>
      </w:r>
      <w:r w:rsidRPr="00406655">
        <w:rPr>
          <w:szCs w:val="20"/>
          <w:highlight w:val="lightGray"/>
        </w:rPr>
        <w:t>:</w:t>
      </w:r>
    </w:p>
    <w:p w14:paraId="6553C38C" w14:textId="69197747" w:rsidR="00736755" w:rsidRPr="00736755" w:rsidRDefault="00736755" w:rsidP="00736755">
      <w:pPr>
        <w:spacing w:line="276" w:lineRule="auto"/>
        <w:ind w:left="720"/>
        <w:rPr>
          <w:szCs w:val="20"/>
          <w:highlight w:val="lightGray"/>
        </w:rPr>
      </w:pPr>
      <w:r w:rsidRPr="00736755">
        <w:rPr>
          <w:rFonts w:eastAsia="Times New Roman"/>
          <w:szCs w:val="20"/>
        </w:rPr>
        <w:t>We will strengthen relationships with funders, partners and supporters while seeking new opportunities for collaboration. Securing sustainable funding remains a priority to ensure continuity and future development of our services.</w:t>
      </w:r>
    </w:p>
    <w:p w14:paraId="5981BE48" w14:textId="77777777" w:rsidR="00736755" w:rsidRPr="00736755" w:rsidRDefault="00736755" w:rsidP="00736755">
      <w:pPr>
        <w:spacing w:before="100" w:beforeAutospacing="1" w:after="100" w:afterAutospacing="1"/>
        <w:rPr>
          <w:rFonts w:eastAsia="Times New Roman"/>
          <w:szCs w:val="20"/>
        </w:rPr>
      </w:pPr>
      <w:r w:rsidRPr="00736755">
        <w:rPr>
          <w:rFonts w:eastAsia="Times New Roman"/>
          <w:szCs w:val="20"/>
        </w:rPr>
        <w:t>Through these priorities, Town Break will continue to provide meaningful, community-based support while adapting to future challenges. Our aim is to ensure that people living with dementia and their unpaid carers across Forth Valley remain supported, connected and valued.</w:t>
      </w:r>
    </w:p>
    <w:p w14:paraId="668F6318" w14:textId="77777777" w:rsidR="006B447F" w:rsidRPr="00736755" w:rsidRDefault="006B447F" w:rsidP="00736755">
      <w:pPr>
        <w:spacing w:line="276" w:lineRule="auto"/>
        <w:ind w:left="720"/>
        <w:rPr>
          <w:szCs w:val="20"/>
        </w:rPr>
      </w:pPr>
    </w:p>
    <w:p w14:paraId="23E0F707" w14:textId="77777777" w:rsidR="006B447F" w:rsidRDefault="006B447F" w:rsidP="00B95C75">
      <w:pPr>
        <w:spacing w:line="276" w:lineRule="auto"/>
        <w:rPr>
          <w:szCs w:val="20"/>
        </w:rPr>
      </w:pPr>
    </w:p>
    <w:p w14:paraId="068EA937" w14:textId="77777777" w:rsidR="006B447F" w:rsidRDefault="006B447F" w:rsidP="00B95C75">
      <w:pPr>
        <w:spacing w:line="276" w:lineRule="auto"/>
        <w:rPr>
          <w:szCs w:val="20"/>
        </w:rPr>
      </w:pPr>
    </w:p>
    <w:p w14:paraId="1B47EF33" w14:textId="77777777" w:rsidR="006B447F" w:rsidRDefault="006B447F" w:rsidP="00B95C75">
      <w:pPr>
        <w:spacing w:line="276" w:lineRule="auto"/>
        <w:rPr>
          <w:szCs w:val="20"/>
        </w:rPr>
      </w:pPr>
    </w:p>
    <w:p w14:paraId="31691608" w14:textId="77777777" w:rsidR="00736755" w:rsidRDefault="00736755" w:rsidP="00B95C75">
      <w:pPr>
        <w:spacing w:line="276" w:lineRule="auto"/>
        <w:rPr>
          <w:szCs w:val="20"/>
        </w:rPr>
      </w:pPr>
    </w:p>
    <w:p w14:paraId="4F0F8FCB" w14:textId="77777777" w:rsidR="006B447F" w:rsidRDefault="006B447F" w:rsidP="00B95C75">
      <w:pPr>
        <w:spacing w:line="276" w:lineRule="auto"/>
        <w:rPr>
          <w:szCs w:val="20"/>
        </w:rPr>
      </w:pPr>
    </w:p>
    <w:p w14:paraId="7A21ADC1" w14:textId="77777777" w:rsidR="00736755" w:rsidRDefault="00736755" w:rsidP="00B95C75">
      <w:pPr>
        <w:spacing w:line="276" w:lineRule="auto"/>
        <w:rPr>
          <w:szCs w:val="20"/>
        </w:rPr>
      </w:pPr>
    </w:p>
    <w:p w14:paraId="26BB65FA" w14:textId="77777777" w:rsidR="006B447F" w:rsidRDefault="006B447F" w:rsidP="00B95C75">
      <w:pPr>
        <w:spacing w:line="276" w:lineRule="auto"/>
        <w:rPr>
          <w:szCs w:val="20"/>
        </w:rPr>
      </w:pPr>
    </w:p>
    <w:p w14:paraId="192304F2" w14:textId="77777777" w:rsidR="00406655" w:rsidRDefault="00406655" w:rsidP="00B95C75">
      <w:pPr>
        <w:spacing w:line="276" w:lineRule="auto"/>
        <w:rPr>
          <w:szCs w:val="20"/>
        </w:rPr>
      </w:pPr>
    </w:p>
    <w:p w14:paraId="575A1AF3" w14:textId="77777777" w:rsidR="00406655" w:rsidRDefault="00406655" w:rsidP="00B95C75">
      <w:pPr>
        <w:spacing w:line="276" w:lineRule="auto"/>
        <w:rPr>
          <w:szCs w:val="20"/>
        </w:rPr>
      </w:pPr>
    </w:p>
    <w:p w14:paraId="4F6692E5" w14:textId="77777777" w:rsidR="00406655" w:rsidRDefault="00406655" w:rsidP="00B95C75">
      <w:pPr>
        <w:spacing w:line="276" w:lineRule="auto"/>
        <w:rPr>
          <w:szCs w:val="20"/>
        </w:rPr>
      </w:pPr>
    </w:p>
    <w:p w14:paraId="0F1523B2" w14:textId="77777777" w:rsidR="006B447F" w:rsidRDefault="006B447F" w:rsidP="00B95C75">
      <w:pPr>
        <w:spacing w:line="276" w:lineRule="auto"/>
        <w:rPr>
          <w:szCs w:val="20"/>
        </w:rPr>
      </w:pPr>
    </w:p>
    <w:p w14:paraId="49D2220D" w14:textId="77777777" w:rsidR="00AA314B" w:rsidRDefault="00AA314B" w:rsidP="00B95C75">
      <w:pPr>
        <w:spacing w:line="276" w:lineRule="auto"/>
        <w:rPr>
          <w:szCs w:val="20"/>
        </w:rPr>
      </w:pPr>
    </w:p>
    <w:p w14:paraId="02AB8169" w14:textId="1CBD1500" w:rsidR="00AA314B" w:rsidRDefault="00AA314B" w:rsidP="00AA314B">
      <w:pPr>
        <w:pStyle w:val="Heading3"/>
      </w:pPr>
      <w:bookmarkStart w:id="40" w:name="_Toc231826001"/>
      <w:r>
        <w:lastRenderedPageBreak/>
        <w:t>Post Balance Sheet Events</w:t>
      </w:r>
      <w:bookmarkEnd w:id="40"/>
    </w:p>
    <w:p w14:paraId="1D7133C0" w14:textId="77777777" w:rsidR="00AA314B" w:rsidRDefault="00AA314B" w:rsidP="00B95C75">
      <w:pPr>
        <w:spacing w:line="276" w:lineRule="auto"/>
        <w:rPr>
          <w:szCs w:val="20"/>
        </w:rPr>
      </w:pPr>
    </w:p>
    <w:p w14:paraId="1CDB53D7" w14:textId="37B677BF" w:rsidR="00AA314B" w:rsidRPr="00B95C75" w:rsidRDefault="00AA314B" w:rsidP="00B95C75">
      <w:pPr>
        <w:spacing w:line="276" w:lineRule="auto"/>
        <w:rPr>
          <w:szCs w:val="20"/>
        </w:rPr>
      </w:pPr>
      <w:r>
        <w:rPr>
          <w:szCs w:val="20"/>
        </w:rPr>
        <w:t xml:space="preserve">In late March 2025 Town Break </w:t>
      </w:r>
      <w:r w:rsidR="00597EBB">
        <w:rPr>
          <w:szCs w:val="20"/>
        </w:rPr>
        <w:t xml:space="preserve">was notified of </w:t>
      </w:r>
      <w:r>
        <w:rPr>
          <w:szCs w:val="20"/>
        </w:rPr>
        <w:t>financial issues</w:t>
      </w:r>
      <w:r w:rsidR="00597EBB">
        <w:rPr>
          <w:szCs w:val="20"/>
        </w:rPr>
        <w:t xml:space="preserve"> affecting the Local Authorities that</w:t>
      </w:r>
      <w:r>
        <w:rPr>
          <w:szCs w:val="20"/>
        </w:rPr>
        <w:t xml:space="preserve"> contribute</w:t>
      </w:r>
      <w:r w:rsidR="00597EBB">
        <w:rPr>
          <w:szCs w:val="20"/>
        </w:rPr>
        <w:t xml:space="preserve"> significant</w:t>
      </w:r>
      <w:r>
        <w:rPr>
          <w:szCs w:val="20"/>
        </w:rPr>
        <w:t xml:space="preserve"> fund</w:t>
      </w:r>
      <w:r w:rsidR="00597EBB">
        <w:rPr>
          <w:szCs w:val="20"/>
        </w:rPr>
        <w:t>ing for</w:t>
      </w:r>
      <w:r>
        <w:rPr>
          <w:szCs w:val="20"/>
        </w:rPr>
        <w:t xml:space="preserve"> our services.</w:t>
      </w:r>
      <w:r w:rsidR="00597EBB">
        <w:rPr>
          <w:szCs w:val="20"/>
        </w:rPr>
        <w:t xml:space="preserve"> Discussions are ongoing regarding the level of funding that may be</w:t>
      </w:r>
      <w:r w:rsidR="00F80AA1">
        <w:rPr>
          <w:szCs w:val="20"/>
        </w:rPr>
        <w:t xml:space="preserve"> made</w:t>
      </w:r>
      <w:r w:rsidR="00597EBB">
        <w:rPr>
          <w:szCs w:val="20"/>
        </w:rPr>
        <w:t xml:space="preserve"> available in 2025</w:t>
      </w:r>
      <w:r w:rsidR="00F80AA1">
        <w:rPr>
          <w:szCs w:val="20"/>
        </w:rPr>
        <w:t>/26 and beyond</w:t>
      </w:r>
      <w:r w:rsidR="00597EBB">
        <w:rPr>
          <w:szCs w:val="20"/>
        </w:rPr>
        <w:t xml:space="preserve">. While future Local Authority funding may be significantly reduced, the Trustees consider that Town Break has the flexibility to tailor services and </w:t>
      </w:r>
      <w:r w:rsidR="00F80AA1">
        <w:rPr>
          <w:szCs w:val="20"/>
        </w:rPr>
        <w:t xml:space="preserve">the opportunity </w:t>
      </w:r>
      <w:r w:rsidR="00597EBB">
        <w:rPr>
          <w:szCs w:val="20"/>
        </w:rPr>
        <w:t>to seek alternative funding options</w:t>
      </w:r>
      <w:r w:rsidR="00F80AA1">
        <w:rPr>
          <w:szCs w:val="20"/>
        </w:rPr>
        <w:t xml:space="preserve"> and sources</w:t>
      </w:r>
      <w:r w:rsidR="00597EBB">
        <w:rPr>
          <w:szCs w:val="20"/>
        </w:rPr>
        <w:t>. The Trustees</w:t>
      </w:r>
      <w:r w:rsidR="00F80AA1">
        <w:rPr>
          <w:szCs w:val="20"/>
        </w:rPr>
        <w:t xml:space="preserve"> therefore believe that the charity will be able to continue</w:t>
      </w:r>
      <w:r w:rsidR="00597EBB">
        <w:rPr>
          <w:szCs w:val="20"/>
        </w:rPr>
        <w:t xml:space="preserve"> </w:t>
      </w:r>
      <w:r w:rsidR="00F80AA1">
        <w:rPr>
          <w:szCs w:val="20"/>
        </w:rPr>
        <w:t>to operate for the foreseeable future.</w:t>
      </w:r>
    </w:p>
    <w:p w14:paraId="58A419AD" w14:textId="77777777" w:rsidR="005363A1" w:rsidRPr="00522B61" w:rsidRDefault="005363A1" w:rsidP="00522B61">
      <w:pPr>
        <w:spacing w:line="276" w:lineRule="auto"/>
        <w:rPr>
          <w:vanish/>
          <w:szCs w:val="20"/>
        </w:rPr>
      </w:pPr>
    </w:p>
    <w:p w14:paraId="5C5BDDFC" w14:textId="77777777" w:rsidR="004A77EB" w:rsidRPr="00A84F41" w:rsidRDefault="004A77EB" w:rsidP="005217ED"/>
    <w:p w14:paraId="5740C059" w14:textId="261EC3B6" w:rsidR="005217ED" w:rsidRPr="005217ED" w:rsidRDefault="005217ED" w:rsidP="005217ED">
      <w:r w:rsidRPr="00A84F41">
        <w:t>This report was approved by the trustees on</w:t>
      </w:r>
      <w:r w:rsidR="00EF17A8" w:rsidRPr="00A84F41">
        <w:t xml:space="preserve"> </w:t>
      </w:r>
      <w:r w:rsidR="00D36834">
        <w:rPr>
          <w:bCs/>
        </w:rPr>
        <w:t xml:space="preserve">08.06.2026 </w:t>
      </w:r>
      <w:r w:rsidRPr="00767959">
        <w:t xml:space="preserve">and </w:t>
      </w:r>
      <w:r w:rsidRPr="005217ED">
        <w:t>signed on their behalf by:</w:t>
      </w:r>
    </w:p>
    <w:p w14:paraId="6A1FEDD9" w14:textId="77777777" w:rsidR="005217ED" w:rsidRPr="005217ED" w:rsidRDefault="005217ED" w:rsidP="005217ED">
      <w:pPr>
        <w:rPr>
          <w:color w:val="FF000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508"/>
        <w:gridCol w:w="4508"/>
      </w:tblGrid>
      <w:tr w:rsidR="005217ED" w:rsidRPr="008143CC" w14:paraId="70DC9A07" w14:textId="77777777" w:rsidTr="00316139">
        <w:tc>
          <w:tcPr>
            <w:tcW w:w="4508" w:type="dxa"/>
            <w:shd w:val="clear" w:color="auto" w:fill="FFFFFF" w:themeFill="background1"/>
          </w:tcPr>
          <w:p w14:paraId="373CF6D9" w14:textId="2A80ECB2" w:rsidR="005217ED" w:rsidRPr="008143CC" w:rsidRDefault="00F425FC" w:rsidP="005217ED">
            <w:pPr>
              <w:rPr>
                <w:b/>
              </w:rPr>
            </w:pPr>
            <w:r w:rsidRPr="008143CC">
              <w:rPr>
                <w:b/>
              </w:rPr>
              <w:t>Name:</w:t>
            </w:r>
            <w:r w:rsidR="008143CC">
              <w:rPr>
                <w:b/>
              </w:rPr>
              <w:t xml:space="preserve"> </w:t>
            </w:r>
            <w:r w:rsidR="005217ED" w:rsidRPr="008143CC">
              <w:rPr>
                <w:b/>
              </w:rPr>
              <w:t xml:space="preserve">Paul Cassidy </w:t>
            </w:r>
          </w:p>
          <w:p w14:paraId="5F8CB733" w14:textId="0B8CE514" w:rsidR="004A77EB" w:rsidRPr="008143CC" w:rsidRDefault="004A77EB" w:rsidP="005217ED">
            <w:pPr>
              <w:rPr>
                <w:b/>
              </w:rPr>
            </w:pPr>
          </w:p>
        </w:tc>
        <w:tc>
          <w:tcPr>
            <w:tcW w:w="4508" w:type="dxa"/>
            <w:shd w:val="clear" w:color="auto" w:fill="FFFFFF" w:themeFill="background1"/>
          </w:tcPr>
          <w:p w14:paraId="345D0D86" w14:textId="749BA3CF" w:rsidR="005217ED" w:rsidRPr="008143CC" w:rsidRDefault="00F425FC" w:rsidP="005217ED">
            <w:pPr>
              <w:rPr>
                <w:b/>
              </w:rPr>
            </w:pPr>
            <w:r w:rsidRPr="008143CC">
              <w:rPr>
                <w:b/>
              </w:rPr>
              <w:t xml:space="preserve">Name: </w:t>
            </w:r>
            <w:r w:rsidR="005217ED" w:rsidRPr="008143CC">
              <w:rPr>
                <w:b/>
              </w:rPr>
              <w:t>David Carson</w:t>
            </w:r>
          </w:p>
        </w:tc>
      </w:tr>
      <w:tr w:rsidR="005217ED" w:rsidRPr="008143CC" w14:paraId="6A58C470" w14:textId="77777777" w:rsidTr="00316139">
        <w:tc>
          <w:tcPr>
            <w:tcW w:w="4508" w:type="dxa"/>
            <w:shd w:val="clear" w:color="auto" w:fill="FFFFFF" w:themeFill="background1"/>
          </w:tcPr>
          <w:p w14:paraId="5A0E0244" w14:textId="5BB93855" w:rsidR="005217ED" w:rsidRPr="008143CC" w:rsidRDefault="00F425FC" w:rsidP="005217ED">
            <w:pPr>
              <w:rPr>
                <w:b/>
              </w:rPr>
            </w:pPr>
            <w:r w:rsidRPr="008143CC">
              <w:rPr>
                <w:b/>
              </w:rPr>
              <w:t xml:space="preserve">Position: </w:t>
            </w:r>
            <w:r w:rsidR="005217ED" w:rsidRPr="008143CC">
              <w:rPr>
                <w:b/>
              </w:rPr>
              <w:t>Chair of Trustees</w:t>
            </w:r>
          </w:p>
        </w:tc>
        <w:tc>
          <w:tcPr>
            <w:tcW w:w="4508" w:type="dxa"/>
            <w:shd w:val="clear" w:color="auto" w:fill="FFFFFF" w:themeFill="background1"/>
          </w:tcPr>
          <w:p w14:paraId="03747424" w14:textId="7435BA52" w:rsidR="005217ED" w:rsidRPr="008143CC" w:rsidRDefault="00F425FC" w:rsidP="005217ED">
            <w:pPr>
              <w:rPr>
                <w:b/>
              </w:rPr>
            </w:pPr>
            <w:r w:rsidRPr="008143CC">
              <w:rPr>
                <w:b/>
              </w:rPr>
              <w:t xml:space="preserve">Position: </w:t>
            </w:r>
            <w:r w:rsidR="005217ED" w:rsidRPr="008143CC">
              <w:rPr>
                <w:b/>
              </w:rPr>
              <w:t xml:space="preserve">Treasurer </w:t>
            </w:r>
            <w:r w:rsidR="004A77EB" w:rsidRPr="008143CC">
              <w:rPr>
                <w:b/>
              </w:rPr>
              <w:t>(Board of Trustees)</w:t>
            </w:r>
          </w:p>
          <w:p w14:paraId="6679D121" w14:textId="343229A5" w:rsidR="005217ED" w:rsidRPr="008143CC" w:rsidRDefault="005217ED" w:rsidP="005217ED">
            <w:pPr>
              <w:rPr>
                <w:b/>
              </w:rPr>
            </w:pPr>
          </w:p>
        </w:tc>
      </w:tr>
      <w:tr w:rsidR="005217ED" w:rsidRPr="008143CC" w14:paraId="5B0EB8D2" w14:textId="77777777" w:rsidTr="00A84F41">
        <w:trPr>
          <w:trHeight w:val="1759"/>
        </w:trPr>
        <w:tc>
          <w:tcPr>
            <w:tcW w:w="4508" w:type="dxa"/>
            <w:shd w:val="clear" w:color="auto" w:fill="FFFFFF" w:themeFill="background1"/>
          </w:tcPr>
          <w:p w14:paraId="77D80067" w14:textId="51E39AD6" w:rsidR="005217ED" w:rsidRDefault="005217ED" w:rsidP="005217ED">
            <w:pPr>
              <w:rPr>
                <w:b/>
              </w:rPr>
            </w:pPr>
            <w:r w:rsidRPr="008143CC">
              <w:rPr>
                <w:b/>
              </w:rPr>
              <w:t xml:space="preserve">Signature: </w:t>
            </w:r>
            <w:r w:rsidR="00900E36">
              <w:rPr>
                <w:noProof/>
              </w:rPr>
              <w:drawing>
                <wp:anchor distT="0" distB="0" distL="114300" distR="114300" simplePos="0" relativeHeight="251701254" behindDoc="0" locked="0" layoutInCell="1" allowOverlap="1" wp14:anchorId="23B7F170" wp14:editId="62B62C87">
                  <wp:simplePos x="0" y="0"/>
                  <wp:positionH relativeFrom="column">
                    <wp:posOffset>0</wp:posOffset>
                  </wp:positionH>
                  <wp:positionV relativeFrom="paragraph">
                    <wp:posOffset>5715</wp:posOffset>
                  </wp:positionV>
                  <wp:extent cx="2852803" cy="1170309"/>
                  <wp:effectExtent l="0" t="0" r="0" b="0"/>
                  <wp:wrapNone/>
                  <wp:docPr id="6063" name="Picture 1"/>
                  <wp:cNvGraphicFramePr/>
                  <a:graphic xmlns:a="http://schemas.openxmlformats.org/drawingml/2006/main">
                    <a:graphicData uri="http://schemas.openxmlformats.org/drawingml/2006/picture">
                      <pic:pic xmlns:pic="http://schemas.openxmlformats.org/drawingml/2006/picture">
                        <pic:nvPicPr>
                          <pic:cNvPr id="6063" name="Picture 6063"/>
                          <pic:cNvPicPr/>
                        </pic:nvPicPr>
                        <pic:blipFill>
                          <a:blip r:embed="rId29"/>
                          <a:stretch>
                            <a:fillRect/>
                          </a:stretch>
                        </pic:blipFill>
                        <pic:spPr>
                          <a:xfrm>
                            <a:off x="0" y="0"/>
                            <a:ext cx="2852803" cy="1170309"/>
                          </a:xfrm>
                          <a:prstGeom prst="rect">
                            <a:avLst/>
                          </a:prstGeom>
                        </pic:spPr>
                      </pic:pic>
                    </a:graphicData>
                  </a:graphic>
                </wp:anchor>
              </w:drawing>
            </w:r>
          </w:p>
          <w:p w14:paraId="3CDBA079" w14:textId="77777777" w:rsidR="008143CC" w:rsidRDefault="008143CC" w:rsidP="005217ED">
            <w:pPr>
              <w:rPr>
                <w:b/>
              </w:rPr>
            </w:pPr>
          </w:p>
          <w:p w14:paraId="5BB2591E" w14:textId="77777777" w:rsidR="008143CC" w:rsidRDefault="008143CC" w:rsidP="005217ED">
            <w:pPr>
              <w:rPr>
                <w:b/>
              </w:rPr>
            </w:pPr>
          </w:p>
          <w:p w14:paraId="16B5CCA7" w14:textId="77777777" w:rsidR="008143CC" w:rsidRDefault="008143CC" w:rsidP="005217ED">
            <w:pPr>
              <w:rPr>
                <w:b/>
              </w:rPr>
            </w:pPr>
          </w:p>
          <w:p w14:paraId="527CB273" w14:textId="77777777" w:rsidR="008143CC" w:rsidRDefault="008143CC" w:rsidP="005217ED">
            <w:pPr>
              <w:rPr>
                <w:b/>
              </w:rPr>
            </w:pPr>
          </w:p>
          <w:p w14:paraId="0C4E4FE9" w14:textId="77777777" w:rsidR="008143CC" w:rsidRDefault="008143CC" w:rsidP="005217ED">
            <w:pPr>
              <w:rPr>
                <w:b/>
              </w:rPr>
            </w:pPr>
          </w:p>
          <w:p w14:paraId="7A66E3FD" w14:textId="77777777" w:rsidR="008143CC" w:rsidRDefault="008143CC" w:rsidP="005217ED">
            <w:pPr>
              <w:rPr>
                <w:b/>
              </w:rPr>
            </w:pPr>
          </w:p>
          <w:p w14:paraId="2B862178" w14:textId="7E575D37" w:rsidR="008143CC" w:rsidRPr="008143CC" w:rsidRDefault="008143CC" w:rsidP="005217ED">
            <w:pPr>
              <w:rPr>
                <w:b/>
              </w:rPr>
            </w:pPr>
          </w:p>
        </w:tc>
        <w:tc>
          <w:tcPr>
            <w:tcW w:w="4508" w:type="dxa"/>
            <w:shd w:val="clear" w:color="auto" w:fill="FFFFFF" w:themeFill="background1"/>
          </w:tcPr>
          <w:p w14:paraId="7E32FC16" w14:textId="7B059A56" w:rsidR="005217ED" w:rsidRPr="008143CC" w:rsidRDefault="005217ED" w:rsidP="005217ED">
            <w:pPr>
              <w:rPr>
                <w:b/>
              </w:rPr>
            </w:pPr>
            <w:r w:rsidRPr="008143CC">
              <w:rPr>
                <w:b/>
              </w:rPr>
              <w:t>Signature:</w:t>
            </w:r>
            <w:r w:rsidR="00E25BD9">
              <w:rPr>
                <w:noProof/>
              </w:rPr>
              <w:t xml:space="preserve"> </w:t>
            </w:r>
            <w:r w:rsidR="00E25BD9">
              <w:rPr>
                <w:noProof/>
              </w:rPr>
              <w:drawing>
                <wp:inline distT="0" distB="0" distL="0" distR="0" wp14:anchorId="37211FD5" wp14:editId="0CCEF7D0">
                  <wp:extent cx="1972056" cy="978687"/>
                  <wp:effectExtent l="0" t="0" r="0" b="0"/>
                  <wp:docPr id="4456" name="Picture 4456"/>
                  <wp:cNvGraphicFramePr/>
                  <a:graphic xmlns:a="http://schemas.openxmlformats.org/drawingml/2006/main">
                    <a:graphicData uri="http://schemas.openxmlformats.org/drawingml/2006/picture">
                      <pic:pic xmlns:pic="http://schemas.openxmlformats.org/drawingml/2006/picture">
                        <pic:nvPicPr>
                          <pic:cNvPr id="4456" name="Picture 4456"/>
                          <pic:cNvPicPr/>
                        </pic:nvPicPr>
                        <pic:blipFill>
                          <a:blip r:embed="rId30"/>
                          <a:stretch>
                            <a:fillRect/>
                          </a:stretch>
                        </pic:blipFill>
                        <pic:spPr>
                          <a:xfrm>
                            <a:off x="0" y="0"/>
                            <a:ext cx="1972056" cy="978687"/>
                          </a:xfrm>
                          <a:prstGeom prst="rect">
                            <a:avLst/>
                          </a:prstGeom>
                        </pic:spPr>
                      </pic:pic>
                    </a:graphicData>
                  </a:graphic>
                </wp:inline>
              </w:drawing>
            </w:r>
          </w:p>
          <w:p w14:paraId="210FC7F8" w14:textId="77777777" w:rsidR="005217ED" w:rsidRPr="008143CC" w:rsidRDefault="005217ED" w:rsidP="005217ED">
            <w:pPr>
              <w:rPr>
                <w:b/>
              </w:rPr>
            </w:pPr>
          </w:p>
          <w:p w14:paraId="12C9284A" w14:textId="77777777" w:rsidR="005217ED" w:rsidRPr="008143CC" w:rsidRDefault="005217ED" w:rsidP="005217ED">
            <w:pPr>
              <w:rPr>
                <w:b/>
              </w:rPr>
            </w:pPr>
          </w:p>
          <w:p w14:paraId="53BED56E" w14:textId="0279B95F" w:rsidR="005217ED" w:rsidRPr="008143CC" w:rsidRDefault="005217ED" w:rsidP="005217ED">
            <w:pPr>
              <w:rPr>
                <w:b/>
              </w:rPr>
            </w:pPr>
          </w:p>
        </w:tc>
      </w:tr>
      <w:tr w:rsidR="005217ED" w:rsidRPr="008143CC" w14:paraId="003F072C" w14:textId="77777777" w:rsidTr="00316139">
        <w:tc>
          <w:tcPr>
            <w:tcW w:w="4508" w:type="dxa"/>
            <w:shd w:val="clear" w:color="auto" w:fill="FFFFFF" w:themeFill="background1"/>
          </w:tcPr>
          <w:p w14:paraId="6A74FAA4" w14:textId="5085AB01" w:rsidR="004A77EB" w:rsidRPr="008143CC" w:rsidRDefault="005217ED" w:rsidP="005217ED">
            <w:pPr>
              <w:rPr>
                <w:b/>
              </w:rPr>
            </w:pPr>
            <w:r w:rsidRPr="008143CC">
              <w:rPr>
                <w:b/>
              </w:rPr>
              <w:t>Date:</w:t>
            </w:r>
            <w:r w:rsidR="00900E36">
              <w:rPr>
                <w:b/>
              </w:rPr>
              <w:t xml:space="preserve"> 15/06/2026</w:t>
            </w:r>
          </w:p>
        </w:tc>
        <w:tc>
          <w:tcPr>
            <w:tcW w:w="4508" w:type="dxa"/>
            <w:shd w:val="clear" w:color="auto" w:fill="FFFFFF" w:themeFill="background1"/>
          </w:tcPr>
          <w:p w14:paraId="24C04C62" w14:textId="31EE32DB" w:rsidR="005217ED" w:rsidRPr="008143CC" w:rsidRDefault="005217ED" w:rsidP="005217ED">
            <w:pPr>
              <w:rPr>
                <w:b/>
              </w:rPr>
            </w:pPr>
            <w:r w:rsidRPr="008143CC">
              <w:rPr>
                <w:b/>
              </w:rPr>
              <w:t>Date:</w:t>
            </w:r>
            <w:r w:rsidR="00900E36">
              <w:rPr>
                <w:b/>
              </w:rPr>
              <w:t xml:space="preserve"> 15/06/2026</w:t>
            </w:r>
          </w:p>
        </w:tc>
      </w:tr>
    </w:tbl>
    <w:p w14:paraId="4B501567" w14:textId="77777777" w:rsidR="00732E2A" w:rsidRDefault="00732E2A" w:rsidP="008B54E6">
      <w:pPr>
        <w:pStyle w:val="List"/>
        <w:spacing w:after="0"/>
        <w:ind w:left="0" w:firstLine="0"/>
        <w:rPr>
          <w:rFonts w:ascii="Verdana" w:hAnsi="Verdana" w:cstheme="minorHAnsi"/>
          <w:b/>
          <w:szCs w:val="20"/>
        </w:rPr>
      </w:pPr>
    </w:p>
    <w:p w14:paraId="33BA4B45" w14:textId="77777777" w:rsidR="00F80AA1" w:rsidRDefault="00F80AA1" w:rsidP="00C55582">
      <w:pPr>
        <w:spacing w:after="160" w:line="259" w:lineRule="auto"/>
        <w:rPr>
          <w:rFonts w:eastAsia="Calibri"/>
          <w:b/>
          <w:szCs w:val="20"/>
          <w:lang w:eastAsia="en-US"/>
        </w:rPr>
      </w:pPr>
    </w:p>
    <w:p w14:paraId="07D236B1" w14:textId="77777777" w:rsidR="00F80AA1" w:rsidRDefault="00F80AA1" w:rsidP="00C55582">
      <w:pPr>
        <w:spacing w:after="160" w:line="259" w:lineRule="auto"/>
        <w:rPr>
          <w:rFonts w:eastAsia="Calibri"/>
          <w:b/>
          <w:szCs w:val="20"/>
          <w:lang w:eastAsia="en-US"/>
        </w:rPr>
      </w:pPr>
    </w:p>
    <w:p w14:paraId="2688C9FE" w14:textId="77777777" w:rsidR="00F80AA1" w:rsidRDefault="00F80AA1" w:rsidP="00C55582">
      <w:pPr>
        <w:spacing w:after="160" w:line="259" w:lineRule="auto"/>
        <w:rPr>
          <w:rFonts w:eastAsia="Calibri"/>
          <w:b/>
          <w:szCs w:val="20"/>
          <w:lang w:eastAsia="en-US"/>
        </w:rPr>
      </w:pPr>
    </w:p>
    <w:p w14:paraId="68B9D6C2" w14:textId="77777777" w:rsidR="00F80AA1" w:rsidRDefault="00F80AA1" w:rsidP="00C55582">
      <w:pPr>
        <w:spacing w:after="160" w:line="259" w:lineRule="auto"/>
        <w:rPr>
          <w:rFonts w:eastAsia="Calibri"/>
          <w:b/>
          <w:szCs w:val="20"/>
          <w:lang w:eastAsia="en-US"/>
        </w:rPr>
      </w:pPr>
    </w:p>
    <w:p w14:paraId="3C70C73D" w14:textId="77777777" w:rsidR="00F80AA1" w:rsidRDefault="00F80AA1" w:rsidP="00C55582">
      <w:pPr>
        <w:spacing w:after="160" w:line="259" w:lineRule="auto"/>
        <w:rPr>
          <w:rFonts w:eastAsia="Calibri"/>
          <w:b/>
          <w:szCs w:val="20"/>
          <w:lang w:eastAsia="en-US"/>
        </w:rPr>
      </w:pPr>
    </w:p>
    <w:p w14:paraId="4D98452D" w14:textId="77777777" w:rsidR="00F80AA1" w:rsidRDefault="00F80AA1" w:rsidP="00C55582">
      <w:pPr>
        <w:spacing w:after="160" w:line="259" w:lineRule="auto"/>
        <w:rPr>
          <w:rFonts w:eastAsia="Calibri"/>
          <w:b/>
          <w:szCs w:val="20"/>
          <w:lang w:eastAsia="en-US"/>
        </w:rPr>
      </w:pPr>
    </w:p>
    <w:p w14:paraId="65A2BD44" w14:textId="77777777" w:rsidR="00F80AA1" w:rsidRDefault="00F80AA1" w:rsidP="00C55582">
      <w:pPr>
        <w:spacing w:after="160" w:line="259" w:lineRule="auto"/>
        <w:rPr>
          <w:rFonts w:eastAsia="Calibri"/>
          <w:b/>
          <w:szCs w:val="20"/>
          <w:lang w:eastAsia="en-US"/>
        </w:rPr>
      </w:pPr>
    </w:p>
    <w:p w14:paraId="2F43C574" w14:textId="77777777" w:rsidR="00F80AA1" w:rsidRDefault="00F80AA1" w:rsidP="00C55582">
      <w:pPr>
        <w:spacing w:after="160" w:line="259" w:lineRule="auto"/>
        <w:rPr>
          <w:rFonts w:eastAsia="Calibri"/>
          <w:b/>
          <w:szCs w:val="20"/>
          <w:lang w:eastAsia="en-US"/>
        </w:rPr>
      </w:pPr>
    </w:p>
    <w:p w14:paraId="55FAAE42" w14:textId="77777777" w:rsidR="00F80AA1" w:rsidRDefault="00F80AA1" w:rsidP="00C55582">
      <w:pPr>
        <w:spacing w:after="160" w:line="259" w:lineRule="auto"/>
        <w:rPr>
          <w:rFonts w:eastAsia="Calibri"/>
          <w:b/>
          <w:szCs w:val="20"/>
          <w:lang w:eastAsia="en-US"/>
        </w:rPr>
      </w:pPr>
    </w:p>
    <w:p w14:paraId="0CFBFFE2" w14:textId="77777777" w:rsidR="00F80AA1" w:rsidRDefault="00F80AA1" w:rsidP="00C55582">
      <w:pPr>
        <w:spacing w:after="160" w:line="259" w:lineRule="auto"/>
        <w:rPr>
          <w:rFonts w:eastAsia="Calibri"/>
          <w:b/>
          <w:szCs w:val="20"/>
          <w:lang w:eastAsia="en-US"/>
        </w:rPr>
      </w:pPr>
    </w:p>
    <w:p w14:paraId="3A9435C7" w14:textId="77777777" w:rsidR="00F80AA1" w:rsidRDefault="00F80AA1" w:rsidP="00C55582">
      <w:pPr>
        <w:spacing w:after="160" w:line="259" w:lineRule="auto"/>
        <w:rPr>
          <w:rFonts w:eastAsia="Calibri"/>
          <w:b/>
          <w:szCs w:val="20"/>
          <w:lang w:eastAsia="en-US"/>
        </w:rPr>
      </w:pPr>
    </w:p>
    <w:p w14:paraId="62DFE15E" w14:textId="77777777" w:rsidR="00F80AA1" w:rsidRDefault="00F80AA1" w:rsidP="00C55582">
      <w:pPr>
        <w:spacing w:after="160" w:line="259" w:lineRule="auto"/>
        <w:rPr>
          <w:rFonts w:eastAsia="Calibri"/>
          <w:b/>
          <w:szCs w:val="20"/>
          <w:lang w:eastAsia="en-US"/>
        </w:rPr>
      </w:pPr>
    </w:p>
    <w:p w14:paraId="41D5B754" w14:textId="77777777" w:rsidR="00F80AA1" w:rsidRDefault="00F80AA1" w:rsidP="00C55582">
      <w:pPr>
        <w:spacing w:after="160" w:line="259" w:lineRule="auto"/>
        <w:rPr>
          <w:rFonts w:eastAsia="Calibri"/>
          <w:b/>
          <w:szCs w:val="20"/>
          <w:lang w:eastAsia="en-US"/>
        </w:rPr>
      </w:pPr>
    </w:p>
    <w:p w14:paraId="671DC48D" w14:textId="77777777" w:rsidR="00A84F41" w:rsidRDefault="00A84F41" w:rsidP="00C55582">
      <w:pPr>
        <w:spacing w:after="160" w:line="259" w:lineRule="auto"/>
        <w:rPr>
          <w:rFonts w:eastAsia="Calibri"/>
          <w:b/>
          <w:szCs w:val="20"/>
          <w:lang w:eastAsia="en-US"/>
        </w:rPr>
      </w:pPr>
    </w:p>
    <w:p w14:paraId="7C0A3D38" w14:textId="77777777" w:rsidR="00A84F41" w:rsidRDefault="00A84F41" w:rsidP="00C55582">
      <w:pPr>
        <w:spacing w:after="160" w:line="259" w:lineRule="auto"/>
        <w:rPr>
          <w:rFonts w:eastAsia="Calibri"/>
          <w:b/>
          <w:szCs w:val="20"/>
          <w:lang w:eastAsia="en-US"/>
        </w:rPr>
      </w:pPr>
    </w:p>
    <w:p w14:paraId="584023DD" w14:textId="77777777" w:rsidR="00F80AA1" w:rsidRDefault="00F80AA1" w:rsidP="00C55582">
      <w:pPr>
        <w:spacing w:after="160" w:line="259" w:lineRule="auto"/>
        <w:rPr>
          <w:rFonts w:eastAsia="Calibri"/>
          <w:b/>
          <w:szCs w:val="20"/>
          <w:lang w:eastAsia="en-US"/>
        </w:rPr>
      </w:pPr>
    </w:p>
    <w:p w14:paraId="7BE8DF54" w14:textId="77777777" w:rsidR="00F80AA1" w:rsidRPr="00A431C2" w:rsidRDefault="00F80AA1" w:rsidP="00F80AA1">
      <w:pPr>
        <w:pStyle w:val="Heading3"/>
        <w:rPr>
          <w:szCs w:val="20"/>
        </w:rPr>
      </w:pPr>
      <w:bookmarkStart w:id="41" w:name="_Toc194932182"/>
      <w:bookmarkStart w:id="42" w:name="_Toc231826002"/>
      <w:r w:rsidRPr="00A431C2">
        <w:rPr>
          <w:szCs w:val="20"/>
        </w:rPr>
        <w:t>Independent Examiner’s Report</w:t>
      </w:r>
      <w:bookmarkEnd w:id="41"/>
      <w:bookmarkEnd w:id="42"/>
    </w:p>
    <w:p w14:paraId="2FCC8710" w14:textId="77777777" w:rsidR="00F80AA1" w:rsidRPr="00A431C2" w:rsidRDefault="00F80AA1" w:rsidP="00F80AA1">
      <w:pPr>
        <w:pStyle w:val="BodyText"/>
        <w:spacing w:after="0" w:line="276" w:lineRule="auto"/>
        <w:rPr>
          <w:rFonts w:ascii="Verdana" w:hAnsi="Verdana" w:cstheme="minorHAnsi"/>
          <w:szCs w:val="20"/>
        </w:rPr>
      </w:pPr>
    </w:p>
    <w:p w14:paraId="546639DE" w14:textId="0822D8F9" w:rsidR="00F80AA1" w:rsidRPr="002C41FB" w:rsidRDefault="00F80AA1" w:rsidP="006C273D">
      <w:pPr>
        <w:pStyle w:val="BodyText"/>
        <w:spacing w:after="0" w:line="276" w:lineRule="auto"/>
        <w:jc w:val="left"/>
        <w:rPr>
          <w:rFonts w:ascii="Verdana" w:hAnsi="Verdana" w:cstheme="minorHAnsi"/>
          <w:szCs w:val="20"/>
        </w:rPr>
      </w:pPr>
      <w:r w:rsidRPr="002C41FB">
        <w:rPr>
          <w:rFonts w:ascii="Verdana" w:hAnsi="Verdana" w:cstheme="minorHAnsi"/>
          <w:szCs w:val="20"/>
        </w:rPr>
        <w:t xml:space="preserve">I report on the accounts of the charity for the year ended </w:t>
      </w:r>
      <w:r>
        <w:rPr>
          <w:rFonts w:ascii="Verdana" w:hAnsi="Verdana" w:cstheme="minorHAnsi"/>
          <w:szCs w:val="20"/>
        </w:rPr>
        <w:t>31 December 2024</w:t>
      </w:r>
      <w:r w:rsidRPr="00C95BDB">
        <w:rPr>
          <w:rFonts w:ascii="Verdana" w:hAnsi="Verdana" w:cstheme="minorHAnsi"/>
          <w:szCs w:val="20"/>
        </w:rPr>
        <w:t xml:space="preserve"> </w:t>
      </w:r>
      <w:r w:rsidRPr="002C41FB">
        <w:rPr>
          <w:rFonts w:ascii="Verdana" w:hAnsi="Verdana" w:cstheme="minorHAnsi"/>
          <w:szCs w:val="20"/>
        </w:rPr>
        <w:t>whi</w:t>
      </w:r>
      <w:r>
        <w:rPr>
          <w:rFonts w:ascii="Verdana" w:hAnsi="Verdana" w:cstheme="minorHAnsi"/>
          <w:szCs w:val="20"/>
        </w:rPr>
        <w:t xml:space="preserve">ch are set out on </w:t>
      </w:r>
      <w:r w:rsidRPr="00806A90">
        <w:rPr>
          <w:rFonts w:ascii="Verdana" w:hAnsi="Verdana" w:cstheme="minorHAnsi"/>
          <w:szCs w:val="20"/>
        </w:rPr>
        <w:t xml:space="preserve">pages </w:t>
      </w:r>
      <w:r w:rsidR="006F0ED6">
        <w:rPr>
          <w:rFonts w:ascii="Verdana" w:hAnsi="Verdana" w:cstheme="minorHAnsi"/>
          <w:bCs/>
          <w:szCs w:val="20"/>
        </w:rPr>
        <w:t>31 to 47</w:t>
      </w:r>
      <w:r w:rsidRPr="003927B3">
        <w:rPr>
          <w:rFonts w:ascii="Verdana" w:hAnsi="Verdana" w:cstheme="minorHAnsi"/>
          <w:bCs/>
          <w:szCs w:val="20"/>
        </w:rPr>
        <w:t>.</w:t>
      </w:r>
    </w:p>
    <w:p w14:paraId="70C6D74E" w14:textId="77777777" w:rsidR="00F80AA1" w:rsidRPr="002C41FB" w:rsidRDefault="00F80AA1" w:rsidP="006C273D">
      <w:pPr>
        <w:pStyle w:val="BodyText"/>
        <w:spacing w:after="0"/>
        <w:jc w:val="left"/>
        <w:rPr>
          <w:rFonts w:ascii="Verdana" w:hAnsi="Verdana" w:cstheme="minorHAnsi"/>
          <w:szCs w:val="20"/>
        </w:rPr>
      </w:pPr>
    </w:p>
    <w:p w14:paraId="173ECD7D" w14:textId="77777777" w:rsidR="00F80AA1" w:rsidRPr="002C41FB" w:rsidRDefault="00F80AA1" w:rsidP="006C273D">
      <w:pPr>
        <w:spacing w:line="276" w:lineRule="auto"/>
        <w:rPr>
          <w:b/>
          <w:szCs w:val="20"/>
        </w:rPr>
      </w:pPr>
      <w:r w:rsidRPr="006C273D">
        <w:rPr>
          <w:b/>
          <w:szCs w:val="20"/>
          <w:highlight w:val="lightGray"/>
        </w:rPr>
        <w:t>Respective responsibilities of trustees and examiner</w:t>
      </w:r>
    </w:p>
    <w:p w14:paraId="5F5DFB84" w14:textId="77777777" w:rsidR="00F80AA1" w:rsidRDefault="00F80AA1" w:rsidP="006C273D">
      <w:pPr>
        <w:pStyle w:val="BodyText"/>
        <w:spacing w:after="0" w:line="276" w:lineRule="auto"/>
        <w:jc w:val="left"/>
        <w:rPr>
          <w:rFonts w:ascii="Verdana" w:hAnsi="Verdana" w:cstheme="minorHAnsi"/>
          <w:szCs w:val="20"/>
        </w:rPr>
      </w:pPr>
      <w:r w:rsidRPr="002C41FB">
        <w:rPr>
          <w:rFonts w:ascii="Verdana" w:hAnsi="Verdana" w:cstheme="minorHAnsi"/>
          <w:szCs w:val="20"/>
        </w:rPr>
        <w:t>The charity’s trustees are responsible for the preparation of the accounts in accordance with the terms of the Charities and Trustee Investment (Scotland) Act 2005 ("the 2005 Act") and the Charities Accounts (Scotland) Regulations 2006 (as amended) ("the 2006 Regulations"). The trustees consider that the audit requirement of Regulation (10)(1)(</w:t>
      </w:r>
      <w:proofErr w:type="gramStart"/>
      <w:r w:rsidRPr="002C41FB">
        <w:rPr>
          <w:rFonts w:ascii="Verdana" w:hAnsi="Verdana" w:cstheme="minorHAnsi"/>
          <w:szCs w:val="20"/>
        </w:rPr>
        <w:t>a)-(</w:t>
      </w:r>
      <w:proofErr w:type="gramEnd"/>
      <w:r w:rsidRPr="002C41FB">
        <w:rPr>
          <w:rFonts w:ascii="Verdana" w:hAnsi="Verdana" w:cstheme="minorHAnsi"/>
          <w:szCs w:val="20"/>
        </w:rPr>
        <w:t>c) of the 2006 Regulations does not apply.</w:t>
      </w:r>
    </w:p>
    <w:p w14:paraId="3386DF41" w14:textId="77777777" w:rsidR="00F80AA1" w:rsidRPr="002C41FB" w:rsidRDefault="00F80AA1" w:rsidP="006C273D">
      <w:pPr>
        <w:pStyle w:val="BodyText"/>
        <w:spacing w:after="0" w:line="276" w:lineRule="auto"/>
        <w:jc w:val="left"/>
        <w:rPr>
          <w:rFonts w:ascii="Verdana" w:hAnsi="Verdana" w:cstheme="minorHAnsi"/>
          <w:szCs w:val="20"/>
        </w:rPr>
      </w:pPr>
    </w:p>
    <w:p w14:paraId="582F9475" w14:textId="77777777" w:rsidR="00F80AA1" w:rsidRPr="002C41FB" w:rsidRDefault="00F80AA1" w:rsidP="006C273D">
      <w:pPr>
        <w:pStyle w:val="BodyText"/>
        <w:spacing w:after="0" w:line="276" w:lineRule="auto"/>
        <w:jc w:val="left"/>
        <w:rPr>
          <w:rFonts w:ascii="Verdana" w:hAnsi="Verdana" w:cstheme="minorHAnsi"/>
          <w:szCs w:val="20"/>
        </w:rPr>
      </w:pPr>
      <w:r w:rsidRPr="002C41FB">
        <w:rPr>
          <w:rFonts w:ascii="Verdana" w:hAnsi="Verdana" w:cstheme="minorHAnsi"/>
          <w:szCs w:val="20"/>
        </w:rPr>
        <w:t xml:space="preserve">It is my responsibility to examine the accounts under section (44)(1)(c) of the 2005 Act and to state whether </w:t>
      </w:r>
      <w:proofErr w:type="gramStart"/>
      <w:r w:rsidRPr="002C41FB">
        <w:rPr>
          <w:rFonts w:ascii="Verdana" w:hAnsi="Verdana" w:cstheme="minorHAnsi"/>
          <w:szCs w:val="20"/>
        </w:rPr>
        <w:t>particular matters</w:t>
      </w:r>
      <w:proofErr w:type="gramEnd"/>
      <w:r w:rsidRPr="002C41FB">
        <w:rPr>
          <w:rFonts w:ascii="Verdana" w:hAnsi="Verdana" w:cstheme="minorHAnsi"/>
          <w:szCs w:val="20"/>
        </w:rPr>
        <w:t xml:space="preserve"> have come to my attention.</w:t>
      </w:r>
    </w:p>
    <w:p w14:paraId="345F3029" w14:textId="77777777" w:rsidR="00F80AA1" w:rsidRPr="002C41FB" w:rsidRDefault="00F80AA1" w:rsidP="006C273D">
      <w:pPr>
        <w:rPr>
          <w:szCs w:val="20"/>
        </w:rPr>
      </w:pPr>
    </w:p>
    <w:p w14:paraId="42C75EB3" w14:textId="77777777" w:rsidR="00F80AA1" w:rsidRPr="002C41FB" w:rsidRDefault="00F80AA1" w:rsidP="006C273D">
      <w:pPr>
        <w:spacing w:line="276" w:lineRule="auto"/>
        <w:rPr>
          <w:b/>
          <w:szCs w:val="20"/>
        </w:rPr>
      </w:pPr>
      <w:r w:rsidRPr="006C273D">
        <w:rPr>
          <w:b/>
          <w:szCs w:val="20"/>
          <w:highlight w:val="lightGray"/>
        </w:rPr>
        <w:t>Basis of independent examiner's statement</w:t>
      </w:r>
    </w:p>
    <w:p w14:paraId="7588CFA4" w14:textId="77777777" w:rsidR="00F80AA1" w:rsidRPr="002C41FB" w:rsidRDefault="00F80AA1" w:rsidP="006C273D">
      <w:pPr>
        <w:pStyle w:val="BodyText"/>
        <w:spacing w:after="0" w:line="276" w:lineRule="auto"/>
        <w:jc w:val="left"/>
        <w:rPr>
          <w:rFonts w:ascii="Verdana" w:hAnsi="Verdana" w:cstheme="minorHAnsi"/>
          <w:szCs w:val="20"/>
        </w:rPr>
      </w:pPr>
      <w:r w:rsidRPr="002C41FB">
        <w:rPr>
          <w:rFonts w:ascii="Verdana" w:hAnsi="Verdana" w:cstheme="minorHAnsi"/>
          <w:szCs w:val="20"/>
        </w:rPr>
        <w:t>My examination is carried out in accordance with Regulation 11 of the 2006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p w14:paraId="1C92C5E2" w14:textId="77777777" w:rsidR="00F80AA1" w:rsidRPr="002C41FB" w:rsidRDefault="00F80AA1" w:rsidP="006C273D">
      <w:pPr>
        <w:rPr>
          <w:szCs w:val="20"/>
        </w:rPr>
      </w:pPr>
    </w:p>
    <w:p w14:paraId="45BE39F4" w14:textId="77777777" w:rsidR="00F80AA1" w:rsidRPr="002C41FB" w:rsidRDefault="00F80AA1" w:rsidP="006C273D">
      <w:pPr>
        <w:spacing w:line="276" w:lineRule="auto"/>
        <w:rPr>
          <w:b/>
          <w:szCs w:val="20"/>
        </w:rPr>
      </w:pPr>
      <w:r w:rsidRPr="006C273D">
        <w:rPr>
          <w:b/>
          <w:szCs w:val="20"/>
          <w:highlight w:val="lightGray"/>
        </w:rPr>
        <w:t>Independent examiner's statement</w:t>
      </w:r>
    </w:p>
    <w:p w14:paraId="2DC23117" w14:textId="77777777" w:rsidR="00F80AA1" w:rsidRDefault="00F80AA1" w:rsidP="006C273D">
      <w:pPr>
        <w:pStyle w:val="BodyText"/>
        <w:spacing w:after="0" w:line="276" w:lineRule="auto"/>
        <w:jc w:val="left"/>
        <w:rPr>
          <w:rFonts w:ascii="Verdana" w:hAnsi="Verdana" w:cstheme="minorHAnsi"/>
          <w:szCs w:val="20"/>
        </w:rPr>
      </w:pPr>
      <w:r w:rsidRPr="002C41FB">
        <w:rPr>
          <w:rFonts w:ascii="Verdana" w:hAnsi="Verdana" w:cstheme="minorHAnsi"/>
          <w:szCs w:val="20"/>
        </w:rPr>
        <w:t xml:space="preserve">In connection with my examination, no matter came to my </w:t>
      </w:r>
      <w:proofErr w:type="gramStart"/>
      <w:r w:rsidRPr="002C41FB">
        <w:rPr>
          <w:rFonts w:ascii="Verdana" w:hAnsi="Verdana" w:cstheme="minorHAnsi"/>
          <w:szCs w:val="20"/>
        </w:rPr>
        <w:t>attention:-</w:t>
      </w:r>
      <w:proofErr w:type="gramEnd"/>
    </w:p>
    <w:p w14:paraId="0DE204F8" w14:textId="77777777" w:rsidR="00F80AA1" w:rsidRPr="002C41FB" w:rsidRDefault="00F80AA1" w:rsidP="006C273D">
      <w:pPr>
        <w:pStyle w:val="BodyText"/>
        <w:spacing w:after="0" w:line="276" w:lineRule="auto"/>
        <w:jc w:val="left"/>
        <w:rPr>
          <w:rFonts w:ascii="Verdana" w:hAnsi="Verdana" w:cstheme="minorHAnsi"/>
          <w:szCs w:val="20"/>
        </w:rPr>
      </w:pPr>
    </w:p>
    <w:p w14:paraId="32E547C1" w14:textId="77777777" w:rsidR="00F80AA1" w:rsidRPr="002C41FB" w:rsidRDefault="00F80AA1" w:rsidP="006C273D">
      <w:pPr>
        <w:pStyle w:val="ListNumber"/>
        <w:spacing w:after="0" w:line="276" w:lineRule="auto"/>
        <w:jc w:val="left"/>
        <w:rPr>
          <w:rFonts w:ascii="Verdana" w:hAnsi="Verdana" w:cstheme="minorHAnsi"/>
          <w:szCs w:val="20"/>
        </w:rPr>
      </w:pPr>
      <w:r w:rsidRPr="002C41FB">
        <w:rPr>
          <w:rFonts w:ascii="Verdana" w:hAnsi="Verdana" w:cstheme="minorHAnsi"/>
          <w:szCs w:val="20"/>
        </w:rPr>
        <w:t>which gives me reasonable cause to believe that in any material respect, the requirements</w:t>
      </w:r>
    </w:p>
    <w:p w14:paraId="20FE90A8" w14:textId="77777777" w:rsidR="00F80AA1" w:rsidRPr="002C41FB" w:rsidRDefault="00F80AA1" w:rsidP="006C273D">
      <w:pPr>
        <w:pStyle w:val="ListBullet2"/>
        <w:spacing w:after="0" w:line="276" w:lineRule="auto"/>
        <w:jc w:val="left"/>
        <w:rPr>
          <w:rFonts w:ascii="Verdana" w:hAnsi="Verdana" w:cstheme="minorHAnsi"/>
          <w:szCs w:val="20"/>
        </w:rPr>
      </w:pPr>
      <w:r w:rsidRPr="002C41FB">
        <w:rPr>
          <w:rFonts w:ascii="Verdana" w:hAnsi="Verdana" w:cstheme="minorHAnsi"/>
          <w:szCs w:val="20"/>
        </w:rPr>
        <w:t>to keep accounting records in accordance with section 44(1)(a) of the 2005 Act and Regulation 4 of the 2006 Regulations, and</w:t>
      </w:r>
    </w:p>
    <w:p w14:paraId="610032D4" w14:textId="77777777" w:rsidR="00F80AA1" w:rsidRPr="002C41FB" w:rsidRDefault="00F80AA1" w:rsidP="006C273D">
      <w:pPr>
        <w:pStyle w:val="ListBullet2"/>
        <w:spacing w:after="0" w:line="276" w:lineRule="auto"/>
        <w:jc w:val="left"/>
        <w:rPr>
          <w:rFonts w:ascii="Verdana" w:hAnsi="Verdana" w:cstheme="minorHAnsi"/>
          <w:szCs w:val="20"/>
        </w:rPr>
      </w:pPr>
      <w:r w:rsidRPr="002C41FB">
        <w:rPr>
          <w:rFonts w:ascii="Verdana" w:hAnsi="Verdana" w:cstheme="minorHAnsi"/>
          <w:szCs w:val="20"/>
        </w:rPr>
        <w:t>to prepare accounts which accord with the accounting records and comply with Regulation 8 of the 2006 Regulations</w:t>
      </w:r>
    </w:p>
    <w:p w14:paraId="5FAAD8E3" w14:textId="77777777" w:rsidR="00F80AA1" w:rsidRDefault="00F80AA1" w:rsidP="006C273D">
      <w:pPr>
        <w:pStyle w:val="BodyText"/>
        <w:spacing w:after="0" w:line="276" w:lineRule="auto"/>
        <w:ind w:left="360"/>
        <w:jc w:val="left"/>
        <w:rPr>
          <w:rFonts w:ascii="Verdana" w:hAnsi="Verdana" w:cstheme="minorHAnsi"/>
          <w:szCs w:val="20"/>
        </w:rPr>
      </w:pPr>
      <w:r w:rsidRPr="002C41FB">
        <w:rPr>
          <w:rFonts w:ascii="Verdana" w:hAnsi="Verdana" w:cstheme="minorHAnsi"/>
          <w:szCs w:val="20"/>
        </w:rPr>
        <w:t>have not been met, or</w:t>
      </w:r>
    </w:p>
    <w:p w14:paraId="384F6F8E" w14:textId="77777777" w:rsidR="00F80AA1" w:rsidRPr="002C41FB" w:rsidRDefault="00F80AA1" w:rsidP="006C273D">
      <w:pPr>
        <w:pStyle w:val="BodyText"/>
        <w:spacing w:after="0" w:line="276" w:lineRule="auto"/>
        <w:ind w:left="360"/>
        <w:jc w:val="left"/>
        <w:rPr>
          <w:rFonts w:ascii="Verdana" w:hAnsi="Verdana" w:cstheme="minorHAnsi"/>
          <w:szCs w:val="20"/>
        </w:rPr>
      </w:pPr>
    </w:p>
    <w:p w14:paraId="5A77746C" w14:textId="77777777" w:rsidR="00F80AA1" w:rsidRDefault="00F80AA1" w:rsidP="006C273D">
      <w:pPr>
        <w:pStyle w:val="ListNumber"/>
        <w:spacing w:after="0" w:line="276" w:lineRule="auto"/>
        <w:jc w:val="left"/>
        <w:rPr>
          <w:rFonts w:ascii="Verdana" w:hAnsi="Verdana" w:cstheme="minorHAnsi"/>
          <w:szCs w:val="20"/>
        </w:rPr>
      </w:pPr>
      <w:r w:rsidRPr="002C41FB">
        <w:rPr>
          <w:rFonts w:ascii="Verdana" w:hAnsi="Verdana" w:cstheme="minorHAnsi"/>
          <w:szCs w:val="20"/>
        </w:rPr>
        <w:t xml:space="preserve">to which, in my opinion, attention should be drawn </w:t>
      </w:r>
      <w:proofErr w:type="gramStart"/>
      <w:r w:rsidRPr="002C41FB">
        <w:rPr>
          <w:rFonts w:ascii="Verdana" w:hAnsi="Verdana" w:cstheme="minorHAnsi"/>
          <w:szCs w:val="20"/>
        </w:rPr>
        <w:t>in order to</w:t>
      </w:r>
      <w:proofErr w:type="gramEnd"/>
      <w:r w:rsidRPr="002C41FB">
        <w:rPr>
          <w:rFonts w:ascii="Verdana" w:hAnsi="Verdana" w:cstheme="minorHAnsi"/>
          <w:szCs w:val="20"/>
        </w:rPr>
        <w:t xml:space="preserve"> enable a proper understanding of the accounts to be reached.</w:t>
      </w:r>
    </w:p>
    <w:p w14:paraId="540616EA" w14:textId="77777777" w:rsidR="00F80AA1" w:rsidRDefault="00F80AA1" w:rsidP="00F80AA1">
      <w:pPr>
        <w:pStyle w:val="ListNumber"/>
        <w:numPr>
          <w:ilvl w:val="0"/>
          <w:numId w:val="0"/>
        </w:numPr>
        <w:spacing w:after="0" w:line="276" w:lineRule="auto"/>
        <w:rPr>
          <w:rFonts w:ascii="Verdana" w:hAnsi="Verdana" w:cstheme="minorHAnsi"/>
          <w:szCs w:val="20"/>
        </w:rPr>
      </w:pPr>
    </w:p>
    <w:p w14:paraId="2FEFFD4C" w14:textId="77777777" w:rsidR="00F80AA1" w:rsidRPr="002C41FB" w:rsidRDefault="00F80AA1" w:rsidP="00F80AA1">
      <w:pPr>
        <w:pStyle w:val="List"/>
        <w:spacing w:after="0"/>
        <w:rPr>
          <w:rFonts w:ascii="Verdana" w:hAnsi="Verdana" w:cstheme="minorHAnsi"/>
          <w:b/>
          <w:szCs w:val="20"/>
        </w:rPr>
      </w:pPr>
      <w:r w:rsidRPr="002C41FB">
        <w:rPr>
          <w:rFonts w:ascii="Verdana" w:hAnsi="Verdana" w:cstheme="minorHAnsi"/>
          <w:b/>
          <w:szCs w:val="20"/>
        </w:rPr>
        <w:t>Neil Mackinnon</w:t>
      </w:r>
    </w:p>
    <w:p w14:paraId="24D51D29" w14:textId="77777777" w:rsidR="00F80AA1" w:rsidRPr="002C41FB" w:rsidRDefault="00F80AA1" w:rsidP="00F80AA1">
      <w:pPr>
        <w:pStyle w:val="List"/>
        <w:spacing w:after="0"/>
        <w:rPr>
          <w:rFonts w:ascii="Verdana" w:hAnsi="Verdana" w:cstheme="minorHAnsi"/>
          <w:szCs w:val="20"/>
        </w:rPr>
      </w:pPr>
      <w:r w:rsidRPr="002C41FB">
        <w:rPr>
          <w:rFonts w:ascii="Verdana" w:hAnsi="Verdana" w:cstheme="minorHAnsi"/>
          <w:szCs w:val="20"/>
        </w:rPr>
        <w:t>Arm in Arm Accounting</w:t>
      </w:r>
    </w:p>
    <w:p w14:paraId="1ECC6B7D" w14:textId="77777777" w:rsidR="00F80AA1" w:rsidRPr="002C41FB" w:rsidRDefault="00F80AA1" w:rsidP="00F80AA1">
      <w:pPr>
        <w:pStyle w:val="List"/>
        <w:spacing w:after="0"/>
        <w:rPr>
          <w:rFonts w:ascii="Verdana" w:hAnsi="Verdana" w:cstheme="minorHAnsi"/>
          <w:szCs w:val="20"/>
        </w:rPr>
      </w:pPr>
      <w:r w:rsidRPr="002C41FB">
        <w:rPr>
          <w:rFonts w:ascii="Verdana" w:hAnsi="Verdana" w:cstheme="minorHAnsi"/>
          <w:szCs w:val="20"/>
        </w:rPr>
        <w:t>Chartered Accountants</w:t>
      </w:r>
    </w:p>
    <w:p w14:paraId="234459BA" w14:textId="77777777" w:rsidR="00F80AA1" w:rsidRPr="002C41FB" w:rsidRDefault="00F80AA1" w:rsidP="00F80AA1">
      <w:pPr>
        <w:pStyle w:val="List"/>
        <w:spacing w:after="0"/>
        <w:rPr>
          <w:rFonts w:ascii="Verdana" w:hAnsi="Verdana" w:cstheme="minorHAnsi"/>
          <w:szCs w:val="20"/>
        </w:rPr>
      </w:pPr>
      <w:r w:rsidRPr="002C41FB">
        <w:rPr>
          <w:rFonts w:ascii="Verdana" w:hAnsi="Verdana" w:cstheme="minorHAnsi"/>
          <w:szCs w:val="20"/>
        </w:rPr>
        <w:t>Alloa Business Centre</w:t>
      </w:r>
    </w:p>
    <w:p w14:paraId="1032FAB5" w14:textId="77777777" w:rsidR="00F80AA1" w:rsidRPr="002C41FB" w:rsidRDefault="00F80AA1" w:rsidP="00F80AA1">
      <w:pPr>
        <w:pStyle w:val="List"/>
        <w:spacing w:after="0"/>
        <w:rPr>
          <w:rFonts w:ascii="Verdana" w:hAnsi="Verdana" w:cstheme="minorHAnsi"/>
          <w:szCs w:val="20"/>
        </w:rPr>
      </w:pPr>
      <w:r w:rsidRPr="002C41FB">
        <w:rPr>
          <w:rFonts w:ascii="Verdana" w:hAnsi="Verdana" w:cstheme="minorHAnsi"/>
          <w:szCs w:val="20"/>
        </w:rPr>
        <w:t>The Whins</w:t>
      </w:r>
    </w:p>
    <w:p w14:paraId="0EC8A5D5" w14:textId="77777777" w:rsidR="00F80AA1" w:rsidRPr="002C41FB" w:rsidRDefault="00F80AA1" w:rsidP="00F80AA1">
      <w:pPr>
        <w:pStyle w:val="List"/>
        <w:spacing w:after="0"/>
        <w:rPr>
          <w:rFonts w:ascii="Verdana" w:hAnsi="Verdana" w:cstheme="minorHAnsi"/>
          <w:szCs w:val="20"/>
        </w:rPr>
      </w:pPr>
      <w:r w:rsidRPr="002C41FB">
        <w:rPr>
          <w:rFonts w:ascii="Verdana" w:hAnsi="Verdana" w:cstheme="minorHAnsi"/>
          <w:szCs w:val="20"/>
        </w:rPr>
        <w:t>Alloa</w:t>
      </w:r>
    </w:p>
    <w:p w14:paraId="428E9912" w14:textId="77777777" w:rsidR="00F80AA1" w:rsidRDefault="00F80AA1" w:rsidP="00F80AA1">
      <w:pPr>
        <w:pStyle w:val="List"/>
        <w:spacing w:after="0"/>
        <w:rPr>
          <w:rFonts w:ascii="Verdana" w:hAnsi="Verdana" w:cstheme="minorHAnsi"/>
          <w:szCs w:val="20"/>
        </w:rPr>
      </w:pPr>
      <w:r w:rsidRPr="002C41FB">
        <w:rPr>
          <w:rFonts w:ascii="Verdana" w:hAnsi="Verdana" w:cstheme="minorHAnsi"/>
          <w:szCs w:val="20"/>
        </w:rPr>
        <w:t>FK10 3SA</w:t>
      </w:r>
    </w:p>
    <w:p w14:paraId="73932652" w14:textId="77777777" w:rsidR="00F80AA1" w:rsidRDefault="00F80AA1" w:rsidP="00F80AA1">
      <w:pPr>
        <w:pStyle w:val="List"/>
        <w:spacing w:after="0"/>
        <w:rPr>
          <w:rFonts w:ascii="Verdana" w:hAnsi="Verdana" w:cstheme="minorHAnsi"/>
          <w:szCs w:val="20"/>
        </w:rPr>
      </w:pPr>
    </w:p>
    <w:p w14:paraId="6F320F5F" w14:textId="2E42368D" w:rsidR="00F80AA1" w:rsidRDefault="00F80AA1" w:rsidP="00F80AA1">
      <w:pPr>
        <w:pStyle w:val="List"/>
        <w:spacing w:after="0"/>
        <w:rPr>
          <w:rFonts w:ascii="Verdana" w:hAnsi="Verdana" w:cstheme="minorHAnsi"/>
          <w:b/>
          <w:szCs w:val="20"/>
        </w:rPr>
      </w:pPr>
      <w:r w:rsidRPr="008B54E6">
        <w:rPr>
          <w:rFonts w:ascii="Verdana" w:hAnsi="Verdana" w:cstheme="minorHAnsi"/>
          <w:b/>
          <w:szCs w:val="20"/>
        </w:rPr>
        <w:lastRenderedPageBreak/>
        <w:t>Signed:</w:t>
      </w:r>
      <w:r w:rsidR="00C27D22" w:rsidRPr="00C27D22">
        <w:rPr>
          <w:noProof/>
        </w:rPr>
        <w:t xml:space="preserve"> </w:t>
      </w:r>
      <w:r w:rsidR="00C27D22">
        <w:rPr>
          <w:noProof/>
        </w:rPr>
        <w:drawing>
          <wp:inline distT="0" distB="0" distL="0" distR="0" wp14:anchorId="71468C10" wp14:editId="3A782578">
            <wp:extent cx="1802765" cy="676275"/>
            <wp:effectExtent l="0" t="0" r="6985" b="9525"/>
            <wp:docPr id="5318" name="Picture 5318"/>
            <wp:cNvGraphicFramePr/>
            <a:graphic xmlns:a="http://schemas.openxmlformats.org/drawingml/2006/main">
              <a:graphicData uri="http://schemas.openxmlformats.org/drawingml/2006/picture">
                <pic:pic xmlns:pic="http://schemas.openxmlformats.org/drawingml/2006/picture">
                  <pic:nvPicPr>
                    <pic:cNvPr id="5318" name="Picture 5318"/>
                    <pic:cNvPicPr/>
                  </pic:nvPicPr>
                  <pic:blipFill>
                    <a:blip r:embed="rId31"/>
                    <a:stretch>
                      <a:fillRect/>
                    </a:stretch>
                  </pic:blipFill>
                  <pic:spPr>
                    <a:xfrm>
                      <a:off x="0" y="0"/>
                      <a:ext cx="1803267" cy="676463"/>
                    </a:xfrm>
                    <a:prstGeom prst="rect">
                      <a:avLst/>
                    </a:prstGeom>
                  </pic:spPr>
                </pic:pic>
              </a:graphicData>
            </a:graphic>
          </wp:inline>
        </w:drawing>
      </w:r>
    </w:p>
    <w:p w14:paraId="6E84ABD1" w14:textId="77777777" w:rsidR="00F80AA1" w:rsidRPr="008B54E6" w:rsidRDefault="00F80AA1" w:rsidP="00F80AA1">
      <w:pPr>
        <w:pStyle w:val="List"/>
        <w:spacing w:after="0"/>
        <w:rPr>
          <w:rFonts w:ascii="Verdana" w:hAnsi="Verdana" w:cstheme="minorHAnsi"/>
          <w:b/>
          <w:szCs w:val="20"/>
        </w:rPr>
      </w:pPr>
    </w:p>
    <w:p w14:paraId="72C057F3" w14:textId="77777777" w:rsidR="00F80AA1" w:rsidRPr="00732E2A" w:rsidRDefault="00F80AA1" w:rsidP="00F80AA1">
      <w:pPr>
        <w:pStyle w:val="List"/>
        <w:spacing w:after="0"/>
        <w:rPr>
          <w:rFonts w:ascii="Verdana" w:hAnsi="Verdana" w:cstheme="minorHAnsi"/>
          <w:szCs w:val="20"/>
        </w:rPr>
      </w:pPr>
    </w:p>
    <w:p w14:paraId="0CF6E557" w14:textId="0CAFFB33" w:rsidR="00F80AA1" w:rsidRPr="00732E2A" w:rsidRDefault="00C84237" w:rsidP="00C55582">
      <w:pPr>
        <w:spacing w:after="160" w:line="259" w:lineRule="auto"/>
        <w:rPr>
          <w:rFonts w:eastAsia="Calibri"/>
          <w:b/>
          <w:szCs w:val="20"/>
          <w:lang w:eastAsia="en-US"/>
        </w:rPr>
      </w:pPr>
      <w:r>
        <w:rPr>
          <w:noProof/>
        </w:rPr>
        <w:drawing>
          <wp:inline distT="0" distB="0" distL="0" distR="0" wp14:anchorId="7E70DC80" wp14:editId="2062E320">
            <wp:extent cx="5731510" cy="343050"/>
            <wp:effectExtent l="0" t="0" r="2540" b="0"/>
            <wp:docPr id="7968" name="Picture 7968"/>
            <wp:cNvGraphicFramePr/>
            <a:graphic xmlns:a="http://schemas.openxmlformats.org/drawingml/2006/main">
              <a:graphicData uri="http://schemas.openxmlformats.org/drawingml/2006/picture">
                <pic:pic xmlns:pic="http://schemas.openxmlformats.org/drawingml/2006/picture">
                  <pic:nvPicPr>
                    <pic:cNvPr id="7968" name="Picture 7968"/>
                    <pic:cNvPicPr/>
                  </pic:nvPicPr>
                  <pic:blipFill>
                    <a:blip r:embed="rId32"/>
                    <a:stretch>
                      <a:fillRect/>
                    </a:stretch>
                  </pic:blipFill>
                  <pic:spPr>
                    <a:xfrm>
                      <a:off x="0" y="0"/>
                      <a:ext cx="5731510" cy="343050"/>
                    </a:xfrm>
                    <a:prstGeom prst="rect">
                      <a:avLst/>
                    </a:prstGeom>
                  </pic:spPr>
                </pic:pic>
              </a:graphicData>
            </a:graphic>
          </wp:inline>
        </w:drawing>
      </w:r>
    </w:p>
    <w:p w14:paraId="244C6613" w14:textId="0A97800E" w:rsidR="00A431C2" w:rsidRDefault="004A77EB" w:rsidP="00A431C2">
      <w:pPr>
        <w:pStyle w:val="Heading3"/>
      </w:pPr>
      <w:bookmarkStart w:id="43" w:name="_Toc194932183"/>
      <w:bookmarkStart w:id="44" w:name="_Toc231826003"/>
      <w:r>
        <w:t>Statement o</w:t>
      </w:r>
      <w:r w:rsidR="00B84D5D">
        <w:t>f Financial Activities</w:t>
      </w:r>
      <w:bookmarkEnd w:id="43"/>
      <w:bookmarkEnd w:id="44"/>
    </w:p>
    <w:tbl>
      <w:tblPr>
        <w:tblW w:w="10245" w:type="dxa"/>
        <w:tblLook w:val="04A0" w:firstRow="1" w:lastRow="0" w:firstColumn="1" w:lastColumn="0" w:noHBand="0" w:noVBand="1"/>
      </w:tblPr>
      <w:tblGrid>
        <w:gridCol w:w="340"/>
        <w:gridCol w:w="3380"/>
        <w:gridCol w:w="222"/>
        <w:gridCol w:w="708"/>
        <w:gridCol w:w="1465"/>
        <w:gridCol w:w="222"/>
        <w:gridCol w:w="1280"/>
        <w:gridCol w:w="240"/>
        <w:gridCol w:w="1160"/>
        <w:gridCol w:w="222"/>
        <w:gridCol w:w="1006"/>
      </w:tblGrid>
      <w:tr w:rsidR="00891B2A" w:rsidRPr="00891B2A" w14:paraId="1B556A9F" w14:textId="77777777" w:rsidTr="00891B2A">
        <w:trPr>
          <w:trHeight w:val="983"/>
        </w:trPr>
        <w:tc>
          <w:tcPr>
            <w:tcW w:w="340" w:type="dxa"/>
            <w:tcBorders>
              <w:top w:val="nil"/>
              <w:left w:val="nil"/>
              <w:bottom w:val="nil"/>
              <w:right w:val="nil"/>
            </w:tcBorders>
            <w:noWrap/>
            <w:vAlign w:val="bottom"/>
            <w:hideMark/>
          </w:tcPr>
          <w:p w14:paraId="0A0377AC" w14:textId="77777777" w:rsidR="00891B2A" w:rsidRPr="00891B2A" w:rsidRDefault="00891B2A" w:rsidP="00891B2A">
            <w:pPr>
              <w:rPr>
                <w:rFonts w:ascii="Times New Roman" w:eastAsia="Times New Roman" w:hAnsi="Times New Roman"/>
                <w:sz w:val="24"/>
                <w:szCs w:val="20"/>
              </w:rPr>
            </w:pPr>
          </w:p>
        </w:tc>
        <w:tc>
          <w:tcPr>
            <w:tcW w:w="3380" w:type="dxa"/>
            <w:tcBorders>
              <w:top w:val="nil"/>
              <w:left w:val="nil"/>
              <w:bottom w:val="nil"/>
              <w:right w:val="nil"/>
            </w:tcBorders>
            <w:noWrap/>
            <w:vAlign w:val="bottom"/>
            <w:hideMark/>
          </w:tcPr>
          <w:p w14:paraId="4212B389"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627E757F"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286E641A"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Note</w:t>
            </w:r>
          </w:p>
        </w:tc>
        <w:tc>
          <w:tcPr>
            <w:tcW w:w="1465" w:type="dxa"/>
            <w:tcBorders>
              <w:top w:val="nil"/>
              <w:left w:val="nil"/>
              <w:bottom w:val="nil"/>
              <w:right w:val="nil"/>
            </w:tcBorders>
            <w:vAlign w:val="bottom"/>
            <w:hideMark/>
          </w:tcPr>
          <w:p w14:paraId="2E03008E"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Unrestricted Funds</w:t>
            </w:r>
          </w:p>
        </w:tc>
        <w:tc>
          <w:tcPr>
            <w:tcW w:w="222" w:type="dxa"/>
            <w:tcBorders>
              <w:top w:val="nil"/>
              <w:left w:val="nil"/>
              <w:bottom w:val="nil"/>
              <w:right w:val="nil"/>
            </w:tcBorders>
            <w:noWrap/>
            <w:vAlign w:val="bottom"/>
            <w:hideMark/>
          </w:tcPr>
          <w:p w14:paraId="44390986" w14:textId="77777777" w:rsidR="00891B2A" w:rsidRPr="00891B2A" w:rsidRDefault="00891B2A" w:rsidP="00891B2A">
            <w:pPr>
              <w:jc w:val="center"/>
              <w:rPr>
                <w:rFonts w:ascii="Calibri" w:eastAsia="Times New Roman" w:hAnsi="Calibri" w:cs="Calibri"/>
                <w:b/>
                <w:bCs/>
                <w:color w:val="000000"/>
                <w:sz w:val="24"/>
              </w:rPr>
            </w:pPr>
          </w:p>
        </w:tc>
        <w:tc>
          <w:tcPr>
            <w:tcW w:w="1280" w:type="dxa"/>
            <w:tcBorders>
              <w:top w:val="nil"/>
              <w:left w:val="nil"/>
              <w:bottom w:val="nil"/>
              <w:right w:val="nil"/>
            </w:tcBorders>
            <w:vAlign w:val="bottom"/>
            <w:hideMark/>
          </w:tcPr>
          <w:p w14:paraId="5B2F2D86"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Restricted Funds</w:t>
            </w:r>
          </w:p>
        </w:tc>
        <w:tc>
          <w:tcPr>
            <w:tcW w:w="240" w:type="dxa"/>
            <w:tcBorders>
              <w:top w:val="nil"/>
              <w:left w:val="nil"/>
              <w:bottom w:val="nil"/>
              <w:right w:val="nil"/>
            </w:tcBorders>
            <w:noWrap/>
            <w:vAlign w:val="bottom"/>
            <w:hideMark/>
          </w:tcPr>
          <w:p w14:paraId="3BF25156" w14:textId="77777777" w:rsidR="00891B2A" w:rsidRPr="00891B2A" w:rsidRDefault="00891B2A" w:rsidP="00891B2A">
            <w:pPr>
              <w:jc w:val="center"/>
              <w:rPr>
                <w:rFonts w:ascii="Calibri" w:eastAsia="Times New Roman" w:hAnsi="Calibri" w:cs="Calibri"/>
                <w:b/>
                <w:bCs/>
                <w:color w:val="000000"/>
                <w:sz w:val="24"/>
              </w:rPr>
            </w:pPr>
          </w:p>
        </w:tc>
        <w:tc>
          <w:tcPr>
            <w:tcW w:w="1160" w:type="dxa"/>
            <w:tcBorders>
              <w:top w:val="nil"/>
              <w:left w:val="nil"/>
              <w:bottom w:val="nil"/>
              <w:right w:val="nil"/>
            </w:tcBorders>
            <w:vAlign w:val="bottom"/>
            <w:hideMark/>
          </w:tcPr>
          <w:p w14:paraId="5A271A0C"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Total Funds</w:t>
            </w:r>
          </w:p>
        </w:tc>
        <w:tc>
          <w:tcPr>
            <w:tcW w:w="222" w:type="dxa"/>
            <w:tcBorders>
              <w:top w:val="nil"/>
              <w:left w:val="nil"/>
              <w:bottom w:val="nil"/>
              <w:right w:val="nil"/>
            </w:tcBorders>
            <w:vAlign w:val="bottom"/>
            <w:hideMark/>
          </w:tcPr>
          <w:p w14:paraId="291F14FA" w14:textId="77777777" w:rsidR="00891B2A" w:rsidRPr="00891B2A" w:rsidRDefault="00891B2A" w:rsidP="00891B2A">
            <w:pPr>
              <w:jc w:val="center"/>
              <w:rPr>
                <w:rFonts w:ascii="Calibri" w:eastAsia="Times New Roman" w:hAnsi="Calibri" w:cs="Calibri"/>
                <w:b/>
                <w:bCs/>
                <w:color w:val="000000"/>
                <w:sz w:val="24"/>
              </w:rPr>
            </w:pPr>
          </w:p>
        </w:tc>
        <w:tc>
          <w:tcPr>
            <w:tcW w:w="1006" w:type="dxa"/>
            <w:tcBorders>
              <w:top w:val="nil"/>
              <w:left w:val="nil"/>
              <w:bottom w:val="nil"/>
              <w:right w:val="nil"/>
            </w:tcBorders>
            <w:vAlign w:val="bottom"/>
            <w:hideMark/>
          </w:tcPr>
          <w:p w14:paraId="287493C3"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Total Funds</w:t>
            </w:r>
          </w:p>
        </w:tc>
      </w:tr>
      <w:tr w:rsidR="00891B2A" w:rsidRPr="00891B2A" w14:paraId="62DA2ACA" w14:textId="77777777" w:rsidTr="00891B2A">
        <w:trPr>
          <w:trHeight w:val="315"/>
        </w:trPr>
        <w:tc>
          <w:tcPr>
            <w:tcW w:w="340" w:type="dxa"/>
            <w:tcBorders>
              <w:top w:val="nil"/>
              <w:left w:val="nil"/>
              <w:bottom w:val="nil"/>
              <w:right w:val="nil"/>
            </w:tcBorders>
            <w:noWrap/>
            <w:vAlign w:val="bottom"/>
            <w:hideMark/>
          </w:tcPr>
          <w:p w14:paraId="36E813E1" w14:textId="77777777" w:rsidR="00891B2A" w:rsidRPr="00891B2A" w:rsidRDefault="00891B2A" w:rsidP="00891B2A">
            <w:pPr>
              <w:jc w:val="center"/>
              <w:rPr>
                <w:rFonts w:ascii="Calibri" w:eastAsia="Times New Roman" w:hAnsi="Calibri" w:cs="Calibri"/>
                <w:b/>
                <w:bCs/>
                <w:color w:val="000000"/>
                <w:sz w:val="24"/>
              </w:rPr>
            </w:pPr>
          </w:p>
        </w:tc>
        <w:tc>
          <w:tcPr>
            <w:tcW w:w="3380" w:type="dxa"/>
            <w:tcBorders>
              <w:top w:val="nil"/>
              <w:left w:val="nil"/>
              <w:bottom w:val="nil"/>
              <w:right w:val="nil"/>
            </w:tcBorders>
            <w:noWrap/>
            <w:vAlign w:val="bottom"/>
            <w:hideMark/>
          </w:tcPr>
          <w:p w14:paraId="004F6879"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167933F"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7D888E95"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vAlign w:val="bottom"/>
            <w:hideMark/>
          </w:tcPr>
          <w:p w14:paraId="7AD2E944" w14:textId="77777777" w:rsidR="00891B2A" w:rsidRPr="00891B2A" w:rsidRDefault="00891B2A" w:rsidP="00891B2A">
            <w:pPr>
              <w:jc w:val="cente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84BD3F6" w14:textId="77777777" w:rsidR="00891B2A" w:rsidRPr="00891B2A" w:rsidRDefault="00891B2A" w:rsidP="00891B2A">
            <w:pPr>
              <w:jc w:val="center"/>
              <w:rPr>
                <w:rFonts w:ascii="Times New Roman" w:eastAsia="Times New Roman" w:hAnsi="Times New Roman"/>
                <w:szCs w:val="20"/>
              </w:rPr>
            </w:pPr>
          </w:p>
        </w:tc>
        <w:tc>
          <w:tcPr>
            <w:tcW w:w="1280" w:type="dxa"/>
            <w:tcBorders>
              <w:top w:val="nil"/>
              <w:left w:val="nil"/>
              <w:bottom w:val="nil"/>
              <w:right w:val="nil"/>
            </w:tcBorders>
            <w:vAlign w:val="bottom"/>
            <w:hideMark/>
          </w:tcPr>
          <w:p w14:paraId="600F3A64" w14:textId="77777777" w:rsidR="00891B2A" w:rsidRPr="00891B2A" w:rsidRDefault="00891B2A" w:rsidP="00891B2A">
            <w:pPr>
              <w:jc w:val="center"/>
              <w:rPr>
                <w:rFonts w:ascii="Times New Roman" w:eastAsia="Times New Roman" w:hAnsi="Times New Roman"/>
                <w:szCs w:val="20"/>
              </w:rPr>
            </w:pPr>
          </w:p>
        </w:tc>
        <w:tc>
          <w:tcPr>
            <w:tcW w:w="240" w:type="dxa"/>
            <w:tcBorders>
              <w:top w:val="nil"/>
              <w:left w:val="nil"/>
              <w:bottom w:val="nil"/>
              <w:right w:val="nil"/>
            </w:tcBorders>
            <w:noWrap/>
            <w:vAlign w:val="bottom"/>
            <w:hideMark/>
          </w:tcPr>
          <w:p w14:paraId="433FE6BE" w14:textId="77777777" w:rsidR="00891B2A" w:rsidRPr="00891B2A" w:rsidRDefault="00891B2A" w:rsidP="00891B2A">
            <w:pPr>
              <w:jc w:val="center"/>
              <w:rPr>
                <w:rFonts w:ascii="Times New Roman" w:eastAsia="Times New Roman" w:hAnsi="Times New Roman"/>
                <w:szCs w:val="20"/>
              </w:rPr>
            </w:pPr>
          </w:p>
        </w:tc>
        <w:tc>
          <w:tcPr>
            <w:tcW w:w="1160" w:type="dxa"/>
            <w:tcBorders>
              <w:top w:val="nil"/>
              <w:left w:val="nil"/>
              <w:bottom w:val="nil"/>
              <w:right w:val="nil"/>
            </w:tcBorders>
            <w:vAlign w:val="bottom"/>
            <w:hideMark/>
          </w:tcPr>
          <w:p w14:paraId="0583EDC1"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2025</w:t>
            </w:r>
          </w:p>
        </w:tc>
        <w:tc>
          <w:tcPr>
            <w:tcW w:w="222" w:type="dxa"/>
            <w:tcBorders>
              <w:top w:val="nil"/>
              <w:left w:val="nil"/>
              <w:bottom w:val="nil"/>
              <w:right w:val="nil"/>
            </w:tcBorders>
            <w:vAlign w:val="bottom"/>
            <w:hideMark/>
          </w:tcPr>
          <w:p w14:paraId="3144B9B7" w14:textId="77777777" w:rsidR="00891B2A" w:rsidRPr="00891B2A" w:rsidRDefault="00891B2A" w:rsidP="00891B2A">
            <w:pPr>
              <w:jc w:val="center"/>
              <w:rPr>
                <w:rFonts w:ascii="Calibri" w:eastAsia="Times New Roman" w:hAnsi="Calibri" w:cs="Calibri"/>
                <w:b/>
                <w:bCs/>
                <w:color w:val="000000"/>
                <w:sz w:val="24"/>
              </w:rPr>
            </w:pPr>
          </w:p>
        </w:tc>
        <w:tc>
          <w:tcPr>
            <w:tcW w:w="1006" w:type="dxa"/>
            <w:tcBorders>
              <w:top w:val="nil"/>
              <w:left w:val="nil"/>
              <w:bottom w:val="nil"/>
              <w:right w:val="nil"/>
            </w:tcBorders>
            <w:vAlign w:val="bottom"/>
            <w:hideMark/>
          </w:tcPr>
          <w:p w14:paraId="34956897"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2024</w:t>
            </w:r>
          </w:p>
        </w:tc>
      </w:tr>
      <w:tr w:rsidR="00891B2A" w:rsidRPr="00891B2A" w14:paraId="65484A76" w14:textId="77777777" w:rsidTr="00891B2A">
        <w:trPr>
          <w:trHeight w:val="315"/>
        </w:trPr>
        <w:tc>
          <w:tcPr>
            <w:tcW w:w="340" w:type="dxa"/>
            <w:tcBorders>
              <w:top w:val="nil"/>
              <w:left w:val="nil"/>
              <w:bottom w:val="nil"/>
              <w:right w:val="nil"/>
            </w:tcBorders>
            <w:noWrap/>
            <w:vAlign w:val="bottom"/>
            <w:hideMark/>
          </w:tcPr>
          <w:p w14:paraId="66A88197" w14:textId="77777777" w:rsidR="00891B2A" w:rsidRPr="00891B2A" w:rsidRDefault="00891B2A" w:rsidP="00891B2A">
            <w:pPr>
              <w:jc w:val="center"/>
              <w:rPr>
                <w:rFonts w:ascii="Calibri" w:eastAsia="Times New Roman" w:hAnsi="Calibri" w:cs="Calibri"/>
                <w:b/>
                <w:bCs/>
                <w:color w:val="000000"/>
                <w:sz w:val="24"/>
              </w:rPr>
            </w:pPr>
          </w:p>
        </w:tc>
        <w:tc>
          <w:tcPr>
            <w:tcW w:w="3380" w:type="dxa"/>
            <w:tcBorders>
              <w:top w:val="nil"/>
              <w:left w:val="nil"/>
              <w:bottom w:val="nil"/>
              <w:right w:val="nil"/>
            </w:tcBorders>
            <w:noWrap/>
            <w:vAlign w:val="bottom"/>
            <w:hideMark/>
          </w:tcPr>
          <w:p w14:paraId="69806182"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7D29A864"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422E014F"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79F50CA3"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w:t>
            </w:r>
          </w:p>
        </w:tc>
        <w:tc>
          <w:tcPr>
            <w:tcW w:w="222" w:type="dxa"/>
            <w:tcBorders>
              <w:top w:val="nil"/>
              <w:left w:val="nil"/>
              <w:bottom w:val="nil"/>
              <w:right w:val="nil"/>
            </w:tcBorders>
            <w:noWrap/>
            <w:vAlign w:val="bottom"/>
            <w:hideMark/>
          </w:tcPr>
          <w:p w14:paraId="48F2BA5B" w14:textId="77777777" w:rsidR="00891B2A" w:rsidRPr="00891B2A" w:rsidRDefault="00891B2A" w:rsidP="00891B2A">
            <w:pPr>
              <w:jc w:val="center"/>
              <w:rPr>
                <w:rFonts w:ascii="Calibri" w:eastAsia="Times New Roman" w:hAnsi="Calibri" w:cs="Calibri"/>
                <w:b/>
                <w:bCs/>
                <w:color w:val="000000"/>
                <w:sz w:val="24"/>
              </w:rPr>
            </w:pPr>
          </w:p>
        </w:tc>
        <w:tc>
          <w:tcPr>
            <w:tcW w:w="1280" w:type="dxa"/>
            <w:tcBorders>
              <w:top w:val="nil"/>
              <w:left w:val="nil"/>
              <w:bottom w:val="nil"/>
              <w:right w:val="nil"/>
            </w:tcBorders>
            <w:noWrap/>
            <w:vAlign w:val="bottom"/>
            <w:hideMark/>
          </w:tcPr>
          <w:p w14:paraId="22E419B0"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w:t>
            </w:r>
          </w:p>
        </w:tc>
        <w:tc>
          <w:tcPr>
            <w:tcW w:w="240" w:type="dxa"/>
            <w:tcBorders>
              <w:top w:val="nil"/>
              <w:left w:val="nil"/>
              <w:bottom w:val="nil"/>
              <w:right w:val="nil"/>
            </w:tcBorders>
            <w:noWrap/>
            <w:vAlign w:val="bottom"/>
            <w:hideMark/>
          </w:tcPr>
          <w:p w14:paraId="23BA4C9B" w14:textId="77777777" w:rsidR="00891B2A" w:rsidRPr="00891B2A" w:rsidRDefault="00891B2A" w:rsidP="00891B2A">
            <w:pPr>
              <w:jc w:val="center"/>
              <w:rPr>
                <w:rFonts w:ascii="Calibri" w:eastAsia="Times New Roman" w:hAnsi="Calibri" w:cs="Calibri"/>
                <w:b/>
                <w:bCs/>
                <w:color w:val="000000"/>
                <w:sz w:val="24"/>
              </w:rPr>
            </w:pPr>
          </w:p>
        </w:tc>
        <w:tc>
          <w:tcPr>
            <w:tcW w:w="1160" w:type="dxa"/>
            <w:tcBorders>
              <w:top w:val="nil"/>
              <w:left w:val="nil"/>
              <w:bottom w:val="nil"/>
              <w:right w:val="nil"/>
            </w:tcBorders>
            <w:noWrap/>
            <w:vAlign w:val="bottom"/>
            <w:hideMark/>
          </w:tcPr>
          <w:p w14:paraId="3D199DB7"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w:t>
            </w:r>
          </w:p>
        </w:tc>
        <w:tc>
          <w:tcPr>
            <w:tcW w:w="222" w:type="dxa"/>
            <w:tcBorders>
              <w:top w:val="nil"/>
              <w:left w:val="nil"/>
              <w:bottom w:val="nil"/>
              <w:right w:val="nil"/>
            </w:tcBorders>
            <w:noWrap/>
            <w:vAlign w:val="bottom"/>
            <w:hideMark/>
          </w:tcPr>
          <w:p w14:paraId="1AC4534B" w14:textId="77777777" w:rsidR="00891B2A" w:rsidRPr="00891B2A" w:rsidRDefault="00891B2A" w:rsidP="00891B2A">
            <w:pPr>
              <w:jc w:val="center"/>
              <w:rPr>
                <w:rFonts w:ascii="Calibri" w:eastAsia="Times New Roman" w:hAnsi="Calibri" w:cs="Calibri"/>
                <w:b/>
                <w:bCs/>
                <w:color w:val="000000"/>
                <w:sz w:val="24"/>
              </w:rPr>
            </w:pPr>
          </w:p>
        </w:tc>
        <w:tc>
          <w:tcPr>
            <w:tcW w:w="1006" w:type="dxa"/>
            <w:tcBorders>
              <w:top w:val="nil"/>
              <w:left w:val="nil"/>
              <w:bottom w:val="nil"/>
              <w:right w:val="nil"/>
            </w:tcBorders>
            <w:noWrap/>
            <w:vAlign w:val="bottom"/>
            <w:hideMark/>
          </w:tcPr>
          <w:p w14:paraId="78BC279A" w14:textId="77777777" w:rsidR="00891B2A" w:rsidRPr="00891B2A" w:rsidRDefault="00891B2A" w:rsidP="00891B2A">
            <w:pPr>
              <w:jc w:val="center"/>
              <w:rPr>
                <w:rFonts w:ascii="Calibri" w:eastAsia="Times New Roman" w:hAnsi="Calibri" w:cs="Calibri"/>
                <w:b/>
                <w:bCs/>
                <w:color w:val="000000"/>
                <w:sz w:val="24"/>
              </w:rPr>
            </w:pPr>
            <w:r w:rsidRPr="00891B2A">
              <w:rPr>
                <w:rFonts w:ascii="Calibri" w:eastAsia="Times New Roman" w:hAnsi="Calibri" w:cs="Calibri"/>
                <w:b/>
                <w:bCs/>
                <w:color w:val="000000"/>
                <w:sz w:val="24"/>
              </w:rPr>
              <w:t>£</w:t>
            </w:r>
          </w:p>
        </w:tc>
      </w:tr>
      <w:tr w:rsidR="00891B2A" w:rsidRPr="00891B2A" w14:paraId="17ED0B5B" w14:textId="77777777" w:rsidTr="00891B2A">
        <w:trPr>
          <w:trHeight w:val="315"/>
        </w:trPr>
        <w:tc>
          <w:tcPr>
            <w:tcW w:w="3720" w:type="dxa"/>
            <w:gridSpan w:val="2"/>
            <w:tcBorders>
              <w:top w:val="nil"/>
              <w:left w:val="nil"/>
              <w:bottom w:val="nil"/>
              <w:right w:val="nil"/>
            </w:tcBorders>
            <w:noWrap/>
            <w:vAlign w:val="bottom"/>
            <w:hideMark/>
          </w:tcPr>
          <w:p w14:paraId="215D731A" w14:textId="77777777" w:rsidR="00891B2A" w:rsidRPr="00891B2A" w:rsidRDefault="00891B2A" w:rsidP="00891B2A">
            <w:pPr>
              <w:rPr>
                <w:rFonts w:ascii="Calibri" w:eastAsia="Times New Roman" w:hAnsi="Calibri" w:cs="Calibri"/>
                <w:b/>
                <w:bCs/>
                <w:color w:val="000000"/>
                <w:sz w:val="24"/>
              </w:rPr>
            </w:pPr>
            <w:r w:rsidRPr="00891B2A">
              <w:rPr>
                <w:rFonts w:ascii="Calibri" w:eastAsia="Times New Roman" w:hAnsi="Calibri" w:cs="Calibri"/>
                <w:b/>
                <w:bCs/>
                <w:color w:val="000000"/>
                <w:sz w:val="24"/>
              </w:rPr>
              <w:t>Income</w:t>
            </w:r>
          </w:p>
        </w:tc>
        <w:tc>
          <w:tcPr>
            <w:tcW w:w="222" w:type="dxa"/>
            <w:tcBorders>
              <w:top w:val="nil"/>
              <w:left w:val="nil"/>
              <w:bottom w:val="nil"/>
              <w:right w:val="nil"/>
            </w:tcBorders>
            <w:noWrap/>
            <w:vAlign w:val="bottom"/>
            <w:hideMark/>
          </w:tcPr>
          <w:p w14:paraId="191564F2" w14:textId="77777777" w:rsidR="00891B2A" w:rsidRPr="00891B2A" w:rsidRDefault="00891B2A" w:rsidP="00891B2A">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64CE49BD"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58EFCFD8"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30578CD"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03F7F019"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59C29539"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18E387A3"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6BD73DE5"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3B6E778C" w14:textId="77777777" w:rsidR="00891B2A" w:rsidRPr="00891B2A" w:rsidRDefault="00891B2A" w:rsidP="00891B2A">
            <w:pPr>
              <w:rPr>
                <w:rFonts w:ascii="Times New Roman" w:eastAsia="Times New Roman" w:hAnsi="Times New Roman"/>
                <w:szCs w:val="20"/>
              </w:rPr>
            </w:pPr>
          </w:p>
        </w:tc>
      </w:tr>
      <w:tr w:rsidR="00891B2A" w:rsidRPr="00891B2A" w14:paraId="2F19CDFD" w14:textId="77777777" w:rsidTr="00891B2A">
        <w:trPr>
          <w:trHeight w:val="315"/>
        </w:trPr>
        <w:tc>
          <w:tcPr>
            <w:tcW w:w="340" w:type="dxa"/>
            <w:tcBorders>
              <w:top w:val="nil"/>
              <w:left w:val="nil"/>
              <w:bottom w:val="nil"/>
              <w:right w:val="nil"/>
            </w:tcBorders>
            <w:noWrap/>
            <w:vAlign w:val="bottom"/>
            <w:hideMark/>
          </w:tcPr>
          <w:p w14:paraId="7BD95F32" w14:textId="77777777" w:rsidR="00891B2A" w:rsidRPr="00891B2A" w:rsidRDefault="00891B2A" w:rsidP="00891B2A">
            <w:pPr>
              <w:rPr>
                <w:rFonts w:ascii="Times New Roman" w:eastAsia="Times New Roman" w:hAnsi="Times New Roman"/>
                <w:szCs w:val="20"/>
              </w:rPr>
            </w:pPr>
          </w:p>
        </w:tc>
        <w:tc>
          <w:tcPr>
            <w:tcW w:w="3380" w:type="dxa"/>
            <w:tcBorders>
              <w:top w:val="nil"/>
              <w:left w:val="nil"/>
              <w:bottom w:val="nil"/>
              <w:right w:val="nil"/>
            </w:tcBorders>
            <w:noWrap/>
            <w:vAlign w:val="bottom"/>
            <w:hideMark/>
          </w:tcPr>
          <w:p w14:paraId="5D2609C2" w14:textId="77777777" w:rsidR="00891B2A" w:rsidRPr="00891B2A" w:rsidRDefault="00891B2A" w:rsidP="00891B2A">
            <w:pPr>
              <w:rPr>
                <w:rFonts w:ascii="Calibri" w:eastAsia="Times New Roman" w:hAnsi="Calibri" w:cs="Calibri"/>
                <w:color w:val="000000"/>
                <w:sz w:val="24"/>
              </w:rPr>
            </w:pPr>
            <w:r w:rsidRPr="00891B2A">
              <w:rPr>
                <w:rFonts w:ascii="Calibri" w:eastAsia="Times New Roman" w:hAnsi="Calibri" w:cs="Calibri"/>
                <w:color w:val="000000"/>
                <w:sz w:val="24"/>
              </w:rPr>
              <w:t>Grants and donations</w:t>
            </w:r>
          </w:p>
        </w:tc>
        <w:tc>
          <w:tcPr>
            <w:tcW w:w="222" w:type="dxa"/>
            <w:tcBorders>
              <w:top w:val="nil"/>
              <w:left w:val="nil"/>
              <w:bottom w:val="nil"/>
              <w:right w:val="nil"/>
            </w:tcBorders>
            <w:noWrap/>
            <w:vAlign w:val="bottom"/>
            <w:hideMark/>
          </w:tcPr>
          <w:p w14:paraId="1751366A" w14:textId="77777777" w:rsidR="00891B2A" w:rsidRPr="00891B2A" w:rsidRDefault="00891B2A" w:rsidP="00891B2A">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21A1394E" w14:textId="77777777" w:rsidR="00891B2A" w:rsidRPr="00891B2A" w:rsidRDefault="00891B2A" w:rsidP="00891B2A">
            <w:pPr>
              <w:jc w:val="center"/>
              <w:rPr>
                <w:rFonts w:ascii="Calibri" w:eastAsia="Times New Roman" w:hAnsi="Calibri" w:cs="Calibri"/>
                <w:color w:val="000000"/>
                <w:sz w:val="24"/>
              </w:rPr>
            </w:pPr>
            <w:r w:rsidRPr="00891B2A">
              <w:rPr>
                <w:rFonts w:ascii="Calibri" w:eastAsia="Times New Roman" w:hAnsi="Calibri" w:cs="Calibri"/>
                <w:color w:val="000000"/>
                <w:sz w:val="24"/>
              </w:rPr>
              <w:t>3</w:t>
            </w:r>
          </w:p>
        </w:tc>
        <w:tc>
          <w:tcPr>
            <w:tcW w:w="1465" w:type="dxa"/>
            <w:tcBorders>
              <w:top w:val="nil"/>
              <w:left w:val="nil"/>
              <w:bottom w:val="nil"/>
              <w:right w:val="nil"/>
            </w:tcBorders>
            <w:noWrap/>
            <w:vAlign w:val="bottom"/>
            <w:hideMark/>
          </w:tcPr>
          <w:p w14:paraId="41203309"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138,434</w:t>
            </w:r>
          </w:p>
        </w:tc>
        <w:tc>
          <w:tcPr>
            <w:tcW w:w="222" w:type="dxa"/>
            <w:tcBorders>
              <w:top w:val="nil"/>
              <w:left w:val="nil"/>
              <w:bottom w:val="nil"/>
              <w:right w:val="nil"/>
            </w:tcBorders>
            <w:noWrap/>
            <w:vAlign w:val="bottom"/>
            <w:hideMark/>
          </w:tcPr>
          <w:p w14:paraId="0B52C7F9"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nil"/>
              <w:left w:val="nil"/>
              <w:bottom w:val="nil"/>
              <w:right w:val="nil"/>
            </w:tcBorders>
            <w:noWrap/>
            <w:vAlign w:val="bottom"/>
            <w:hideMark/>
          </w:tcPr>
          <w:p w14:paraId="01CE5DEC"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177,417</w:t>
            </w:r>
          </w:p>
        </w:tc>
        <w:tc>
          <w:tcPr>
            <w:tcW w:w="240" w:type="dxa"/>
            <w:tcBorders>
              <w:top w:val="nil"/>
              <w:left w:val="nil"/>
              <w:bottom w:val="nil"/>
              <w:right w:val="nil"/>
            </w:tcBorders>
            <w:noWrap/>
            <w:vAlign w:val="bottom"/>
            <w:hideMark/>
          </w:tcPr>
          <w:p w14:paraId="64F5DEA1"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nil"/>
              <w:left w:val="nil"/>
              <w:bottom w:val="nil"/>
              <w:right w:val="nil"/>
            </w:tcBorders>
            <w:noWrap/>
            <w:vAlign w:val="bottom"/>
            <w:hideMark/>
          </w:tcPr>
          <w:p w14:paraId="476AB3A9"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315,851</w:t>
            </w:r>
          </w:p>
        </w:tc>
        <w:tc>
          <w:tcPr>
            <w:tcW w:w="222" w:type="dxa"/>
            <w:tcBorders>
              <w:top w:val="nil"/>
              <w:left w:val="nil"/>
              <w:bottom w:val="nil"/>
              <w:right w:val="nil"/>
            </w:tcBorders>
            <w:noWrap/>
            <w:vAlign w:val="bottom"/>
            <w:hideMark/>
          </w:tcPr>
          <w:p w14:paraId="637B3DD3"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09FFA2EB"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343,810</w:t>
            </w:r>
          </w:p>
        </w:tc>
      </w:tr>
      <w:tr w:rsidR="00891B2A" w:rsidRPr="00891B2A" w14:paraId="553ED370" w14:textId="77777777" w:rsidTr="00891B2A">
        <w:trPr>
          <w:trHeight w:val="315"/>
        </w:trPr>
        <w:tc>
          <w:tcPr>
            <w:tcW w:w="340" w:type="dxa"/>
            <w:tcBorders>
              <w:top w:val="nil"/>
              <w:left w:val="nil"/>
              <w:bottom w:val="nil"/>
              <w:right w:val="nil"/>
            </w:tcBorders>
            <w:noWrap/>
            <w:vAlign w:val="bottom"/>
            <w:hideMark/>
          </w:tcPr>
          <w:p w14:paraId="0C003ABB"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noWrap/>
            <w:vAlign w:val="bottom"/>
            <w:hideMark/>
          </w:tcPr>
          <w:p w14:paraId="7FD9C6E9"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60B0D493"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7AD7F606"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4A06303A"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6A74F836"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246312F9"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07DBAEC1"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11CBE2DB"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55CA9CA3"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58E7F214" w14:textId="77777777" w:rsidR="00891B2A" w:rsidRPr="00891B2A" w:rsidRDefault="00891B2A" w:rsidP="00891B2A">
            <w:pPr>
              <w:rPr>
                <w:rFonts w:ascii="Times New Roman" w:eastAsia="Times New Roman" w:hAnsi="Times New Roman"/>
                <w:szCs w:val="20"/>
              </w:rPr>
            </w:pPr>
          </w:p>
        </w:tc>
      </w:tr>
      <w:tr w:rsidR="00891B2A" w:rsidRPr="00891B2A" w14:paraId="3FF329B1" w14:textId="77777777" w:rsidTr="00891B2A">
        <w:trPr>
          <w:trHeight w:val="349"/>
        </w:trPr>
        <w:tc>
          <w:tcPr>
            <w:tcW w:w="340" w:type="dxa"/>
            <w:tcBorders>
              <w:top w:val="nil"/>
              <w:left w:val="nil"/>
              <w:bottom w:val="nil"/>
              <w:right w:val="nil"/>
            </w:tcBorders>
            <w:noWrap/>
            <w:vAlign w:val="bottom"/>
            <w:hideMark/>
          </w:tcPr>
          <w:p w14:paraId="66425849" w14:textId="77777777" w:rsidR="00891B2A" w:rsidRPr="00891B2A" w:rsidRDefault="00891B2A" w:rsidP="00891B2A">
            <w:pPr>
              <w:jc w:val="right"/>
              <w:rPr>
                <w:rFonts w:ascii="Times New Roman" w:eastAsia="Times New Roman" w:hAnsi="Times New Roman"/>
                <w:szCs w:val="20"/>
              </w:rPr>
            </w:pPr>
          </w:p>
        </w:tc>
        <w:tc>
          <w:tcPr>
            <w:tcW w:w="3380" w:type="dxa"/>
            <w:tcBorders>
              <w:top w:val="nil"/>
              <w:left w:val="nil"/>
              <w:bottom w:val="nil"/>
              <w:right w:val="nil"/>
            </w:tcBorders>
            <w:vAlign w:val="bottom"/>
            <w:hideMark/>
          </w:tcPr>
          <w:p w14:paraId="1A41D83E" w14:textId="77777777" w:rsidR="00891B2A" w:rsidRPr="00891B2A" w:rsidRDefault="00891B2A" w:rsidP="00891B2A">
            <w:pPr>
              <w:rPr>
                <w:rFonts w:ascii="Calibri" w:eastAsia="Times New Roman" w:hAnsi="Calibri" w:cs="Calibri"/>
                <w:color w:val="000000"/>
                <w:sz w:val="24"/>
              </w:rPr>
            </w:pPr>
            <w:r w:rsidRPr="00891B2A">
              <w:rPr>
                <w:rFonts w:ascii="Calibri" w:eastAsia="Times New Roman" w:hAnsi="Calibri" w:cs="Calibri"/>
                <w:color w:val="000000"/>
                <w:sz w:val="24"/>
              </w:rPr>
              <w:t>Income from charitable activities</w:t>
            </w:r>
          </w:p>
        </w:tc>
        <w:tc>
          <w:tcPr>
            <w:tcW w:w="222" w:type="dxa"/>
            <w:tcBorders>
              <w:top w:val="nil"/>
              <w:left w:val="nil"/>
              <w:bottom w:val="nil"/>
              <w:right w:val="nil"/>
            </w:tcBorders>
            <w:noWrap/>
            <w:vAlign w:val="bottom"/>
            <w:hideMark/>
          </w:tcPr>
          <w:p w14:paraId="6B116F54" w14:textId="77777777" w:rsidR="00891B2A" w:rsidRPr="00891B2A" w:rsidRDefault="00891B2A" w:rsidP="00891B2A">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16E8DB2F" w14:textId="77777777" w:rsidR="00891B2A" w:rsidRPr="00891B2A" w:rsidRDefault="00891B2A" w:rsidP="00891B2A">
            <w:pPr>
              <w:jc w:val="center"/>
              <w:rPr>
                <w:rFonts w:ascii="Calibri" w:eastAsia="Times New Roman" w:hAnsi="Calibri" w:cs="Calibri"/>
                <w:color w:val="000000"/>
                <w:sz w:val="24"/>
              </w:rPr>
            </w:pPr>
            <w:r w:rsidRPr="00891B2A">
              <w:rPr>
                <w:rFonts w:ascii="Calibri" w:eastAsia="Times New Roman" w:hAnsi="Calibri" w:cs="Calibri"/>
                <w:color w:val="000000"/>
                <w:sz w:val="24"/>
              </w:rPr>
              <w:t>4</w:t>
            </w:r>
          </w:p>
        </w:tc>
        <w:tc>
          <w:tcPr>
            <w:tcW w:w="1465" w:type="dxa"/>
            <w:tcBorders>
              <w:top w:val="nil"/>
              <w:left w:val="nil"/>
              <w:bottom w:val="nil"/>
              <w:right w:val="nil"/>
            </w:tcBorders>
            <w:noWrap/>
            <w:vAlign w:val="bottom"/>
            <w:hideMark/>
          </w:tcPr>
          <w:p w14:paraId="7E2D62AD"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60,405</w:t>
            </w:r>
          </w:p>
        </w:tc>
        <w:tc>
          <w:tcPr>
            <w:tcW w:w="222" w:type="dxa"/>
            <w:tcBorders>
              <w:top w:val="nil"/>
              <w:left w:val="nil"/>
              <w:bottom w:val="nil"/>
              <w:right w:val="nil"/>
            </w:tcBorders>
            <w:noWrap/>
            <w:vAlign w:val="bottom"/>
            <w:hideMark/>
          </w:tcPr>
          <w:p w14:paraId="2E2F876D"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nil"/>
              <w:left w:val="nil"/>
              <w:bottom w:val="nil"/>
              <w:right w:val="nil"/>
            </w:tcBorders>
            <w:noWrap/>
            <w:vAlign w:val="bottom"/>
            <w:hideMark/>
          </w:tcPr>
          <w:p w14:paraId="706B2EBF"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w:t>
            </w:r>
          </w:p>
        </w:tc>
        <w:tc>
          <w:tcPr>
            <w:tcW w:w="240" w:type="dxa"/>
            <w:tcBorders>
              <w:top w:val="nil"/>
              <w:left w:val="nil"/>
              <w:bottom w:val="nil"/>
              <w:right w:val="nil"/>
            </w:tcBorders>
            <w:noWrap/>
            <w:vAlign w:val="bottom"/>
            <w:hideMark/>
          </w:tcPr>
          <w:p w14:paraId="5AED4088"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nil"/>
              <w:left w:val="nil"/>
              <w:bottom w:val="nil"/>
              <w:right w:val="nil"/>
            </w:tcBorders>
            <w:noWrap/>
            <w:vAlign w:val="bottom"/>
            <w:hideMark/>
          </w:tcPr>
          <w:p w14:paraId="5AD19804"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60,405</w:t>
            </w:r>
          </w:p>
        </w:tc>
        <w:tc>
          <w:tcPr>
            <w:tcW w:w="222" w:type="dxa"/>
            <w:tcBorders>
              <w:top w:val="nil"/>
              <w:left w:val="nil"/>
              <w:bottom w:val="nil"/>
              <w:right w:val="nil"/>
            </w:tcBorders>
            <w:noWrap/>
            <w:vAlign w:val="bottom"/>
            <w:hideMark/>
          </w:tcPr>
          <w:p w14:paraId="35C1BFE6"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64EBAA5A"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47,805</w:t>
            </w:r>
          </w:p>
        </w:tc>
      </w:tr>
      <w:tr w:rsidR="00891B2A" w:rsidRPr="00891B2A" w14:paraId="0796F010" w14:textId="77777777" w:rsidTr="00891B2A">
        <w:trPr>
          <w:trHeight w:val="315"/>
        </w:trPr>
        <w:tc>
          <w:tcPr>
            <w:tcW w:w="340" w:type="dxa"/>
            <w:tcBorders>
              <w:top w:val="nil"/>
              <w:left w:val="nil"/>
              <w:bottom w:val="nil"/>
              <w:right w:val="nil"/>
            </w:tcBorders>
            <w:noWrap/>
            <w:vAlign w:val="bottom"/>
            <w:hideMark/>
          </w:tcPr>
          <w:p w14:paraId="6E9353D3"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noWrap/>
            <w:vAlign w:val="bottom"/>
            <w:hideMark/>
          </w:tcPr>
          <w:p w14:paraId="2503AE67"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19467CDD"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4030DCCA"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2D92F532"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79D54166"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053AD5C7"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3D27E02D"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3DCFF09F"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6D4EC82B"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0262139C" w14:textId="77777777" w:rsidR="00891B2A" w:rsidRPr="00891B2A" w:rsidRDefault="00891B2A" w:rsidP="00891B2A">
            <w:pPr>
              <w:rPr>
                <w:rFonts w:ascii="Times New Roman" w:eastAsia="Times New Roman" w:hAnsi="Times New Roman"/>
                <w:szCs w:val="20"/>
              </w:rPr>
            </w:pPr>
          </w:p>
        </w:tc>
      </w:tr>
      <w:tr w:rsidR="00891B2A" w:rsidRPr="00891B2A" w14:paraId="19D01DBD" w14:textId="77777777" w:rsidTr="00891B2A">
        <w:trPr>
          <w:trHeight w:val="315"/>
        </w:trPr>
        <w:tc>
          <w:tcPr>
            <w:tcW w:w="340" w:type="dxa"/>
            <w:tcBorders>
              <w:top w:val="nil"/>
              <w:left w:val="nil"/>
              <w:bottom w:val="nil"/>
              <w:right w:val="nil"/>
            </w:tcBorders>
            <w:noWrap/>
            <w:vAlign w:val="bottom"/>
            <w:hideMark/>
          </w:tcPr>
          <w:p w14:paraId="4484459F" w14:textId="77777777" w:rsidR="00891B2A" w:rsidRPr="00891B2A" w:rsidRDefault="00891B2A" w:rsidP="00891B2A">
            <w:pPr>
              <w:rPr>
                <w:rFonts w:ascii="Times New Roman" w:eastAsia="Times New Roman" w:hAnsi="Times New Roman"/>
                <w:szCs w:val="20"/>
              </w:rPr>
            </w:pPr>
          </w:p>
        </w:tc>
        <w:tc>
          <w:tcPr>
            <w:tcW w:w="3380" w:type="dxa"/>
            <w:tcBorders>
              <w:top w:val="nil"/>
              <w:left w:val="nil"/>
              <w:bottom w:val="nil"/>
              <w:right w:val="nil"/>
            </w:tcBorders>
            <w:noWrap/>
            <w:vAlign w:val="bottom"/>
            <w:hideMark/>
          </w:tcPr>
          <w:p w14:paraId="216FAAE3" w14:textId="77777777" w:rsidR="00891B2A" w:rsidRPr="00891B2A" w:rsidRDefault="00891B2A" w:rsidP="00891B2A">
            <w:pPr>
              <w:rPr>
                <w:rFonts w:ascii="Calibri" w:eastAsia="Times New Roman" w:hAnsi="Calibri" w:cs="Calibri"/>
                <w:color w:val="000000"/>
                <w:sz w:val="24"/>
              </w:rPr>
            </w:pPr>
            <w:r w:rsidRPr="00891B2A">
              <w:rPr>
                <w:rFonts w:ascii="Calibri" w:eastAsia="Times New Roman" w:hAnsi="Calibri" w:cs="Calibri"/>
                <w:color w:val="000000"/>
                <w:sz w:val="24"/>
              </w:rPr>
              <w:t>Investment income</w:t>
            </w:r>
          </w:p>
        </w:tc>
        <w:tc>
          <w:tcPr>
            <w:tcW w:w="222" w:type="dxa"/>
            <w:tcBorders>
              <w:top w:val="nil"/>
              <w:left w:val="nil"/>
              <w:bottom w:val="nil"/>
              <w:right w:val="nil"/>
            </w:tcBorders>
            <w:noWrap/>
            <w:vAlign w:val="bottom"/>
            <w:hideMark/>
          </w:tcPr>
          <w:p w14:paraId="53FB919E" w14:textId="77777777" w:rsidR="00891B2A" w:rsidRPr="00891B2A" w:rsidRDefault="00891B2A" w:rsidP="00891B2A">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750E3B5A" w14:textId="77777777" w:rsidR="00891B2A" w:rsidRPr="00891B2A" w:rsidRDefault="00891B2A" w:rsidP="00891B2A">
            <w:pPr>
              <w:jc w:val="center"/>
              <w:rPr>
                <w:rFonts w:ascii="Calibri" w:eastAsia="Times New Roman" w:hAnsi="Calibri" w:cs="Calibri"/>
                <w:color w:val="000000"/>
                <w:sz w:val="24"/>
              </w:rPr>
            </w:pPr>
            <w:r w:rsidRPr="00891B2A">
              <w:rPr>
                <w:rFonts w:ascii="Calibri" w:eastAsia="Times New Roman" w:hAnsi="Calibri" w:cs="Calibri"/>
                <w:color w:val="000000"/>
                <w:sz w:val="24"/>
              </w:rPr>
              <w:t>5</w:t>
            </w:r>
          </w:p>
        </w:tc>
        <w:tc>
          <w:tcPr>
            <w:tcW w:w="1465" w:type="dxa"/>
            <w:tcBorders>
              <w:top w:val="nil"/>
              <w:left w:val="nil"/>
              <w:bottom w:val="nil"/>
              <w:right w:val="nil"/>
            </w:tcBorders>
            <w:noWrap/>
            <w:vAlign w:val="bottom"/>
            <w:hideMark/>
          </w:tcPr>
          <w:p w14:paraId="3E07ED8C"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2,785</w:t>
            </w:r>
          </w:p>
        </w:tc>
        <w:tc>
          <w:tcPr>
            <w:tcW w:w="222" w:type="dxa"/>
            <w:tcBorders>
              <w:top w:val="nil"/>
              <w:left w:val="nil"/>
              <w:bottom w:val="nil"/>
              <w:right w:val="nil"/>
            </w:tcBorders>
            <w:noWrap/>
            <w:vAlign w:val="bottom"/>
            <w:hideMark/>
          </w:tcPr>
          <w:p w14:paraId="5130E575"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nil"/>
              <w:left w:val="nil"/>
              <w:bottom w:val="nil"/>
              <w:right w:val="nil"/>
            </w:tcBorders>
            <w:noWrap/>
            <w:vAlign w:val="bottom"/>
            <w:hideMark/>
          </w:tcPr>
          <w:p w14:paraId="5BDF8BEC"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w:t>
            </w:r>
          </w:p>
        </w:tc>
        <w:tc>
          <w:tcPr>
            <w:tcW w:w="240" w:type="dxa"/>
            <w:tcBorders>
              <w:top w:val="nil"/>
              <w:left w:val="nil"/>
              <w:bottom w:val="nil"/>
              <w:right w:val="nil"/>
            </w:tcBorders>
            <w:noWrap/>
            <w:vAlign w:val="bottom"/>
            <w:hideMark/>
          </w:tcPr>
          <w:p w14:paraId="2A07D572"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nil"/>
              <w:left w:val="nil"/>
              <w:bottom w:val="nil"/>
              <w:right w:val="nil"/>
            </w:tcBorders>
            <w:noWrap/>
            <w:vAlign w:val="bottom"/>
            <w:hideMark/>
          </w:tcPr>
          <w:p w14:paraId="099441CC"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2,785</w:t>
            </w:r>
          </w:p>
        </w:tc>
        <w:tc>
          <w:tcPr>
            <w:tcW w:w="222" w:type="dxa"/>
            <w:tcBorders>
              <w:top w:val="nil"/>
              <w:left w:val="nil"/>
              <w:bottom w:val="nil"/>
              <w:right w:val="nil"/>
            </w:tcBorders>
            <w:noWrap/>
            <w:vAlign w:val="bottom"/>
            <w:hideMark/>
          </w:tcPr>
          <w:p w14:paraId="17ACD83F"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5CF0B802"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3,650</w:t>
            </w:r>
          </w:p>
        </w:tc>
      </w:tr>
      <w:tr w:rsidR="00891B2A" w:rsidRPr="00891B2A" w14:paraId="4CFBA27A" w14:textId="77777777" w:rsidTr="00891B2A">
        <w:trPr>
          <w:trHeight w:val="315"/>
        </w:trPr>
        <w:tc>
          <w:tcPr>
            <w:tcW w:w="340" w:type="dxa"/>
            <w:tcBorders>
              <w:top w:val="nil"/>
              <w:left w:val="nil"/>
              <w:bottom w:val="nil"/>
              <w:right w:val="nil"/>
            </w:tcBorders>
            <w:noWrap/>
            <w:vAlign w:val="bottom"/>
            <w:hideMark/>
          </w:tcPr>
          <w:p w14:paraId="60119C8C"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noWrap/>
            <w:vAlign w:val="bottom"/>
            <w:hideMark/>
          </w:tcPr>
          <w:p w14:paraId="1EAF8C3D"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4FA3D0C8"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5A8D7394"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7F97D652"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7F05F4A8"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2287CE63"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4F058175"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21444903"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53B1B3F5"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single" w:sz="4" w:space="0" w:color="auto"/>
              <w:right w:val="nil"/>
            </w:tcBorders>
            <w:noWrap/>
            <w:vAlign w:val="bottom"/>
            <w:hideMark/>
          </w:tcPr>
          <w:p w14:paraId="63519CDC" w14:textId="77777777" w:rsidR="00891B2A" w:rsidRPr="00891B2A" w:rsidRDefault="00891B2A" w:rsidP="00891B2A">
            <w:pPr>
              <w:rPr>
                <w:rFonts w:ascii="Calibri" w:eastAsia="Times New Roman" w:hAnsi="Calibri" w:cs="Calibri"/>
                <w:color w:val="000000"/>
                <w:sz w:val="24"/>
              </w:rPr>
            </w:pPr>
            <w:r w:rsidRPr="00891B2A">
              <w:rPr>
                <w:rFonts w:ascii="Calibri" w:eastAsia="Times New Roman" w:hAnsi="Calibri" w:cs="Calibri"/>
                <w:color w:val="000000"/>
                <w:sz w:val="24"/>
              </w:rPr>
              <w:t> </w:t>
            </w:r>
          </w:p>
        </w:tc>
      </w:tr>
      <w:tr w:rsidR="00891B2A" w:rsidRPr="00891B2A" w14:paraId="0481D51B" w14:textId="77777777" w:rsidTr="00891B2A">
        <w:trPr>
          <w:trHeight w:val="315"/>
        </w:trPr>
        <w:tc>
          <w:tcPr>
            <w:tcW w:w="3720" w:type="dxa"/>
            <w:gridSpan w:val="2"/>
            <w:tcBorders>
              <w:top w:val="nil"/>
              <w:left w:val="nil"/>
              <w:bottom w:val="nil"/>
              <w:right w:val="nil"/>
            </w:tcBorders>
            <w:noWrap/>
            <w:vAlign w:val="bottom"/>
            <w:hideMark/>
          </w:tcPr>
          <w:p w14:paraId="6C94F424" w14:textId="77777777" w:rsidR="00891B2A" w:rsidRPr="00891B2A" w:rsidRDefault="00891B2A" w:rsidP="00891B2A">
            <w:pPr>
              <w:rPr>
                <w:rFonts w:ascii="Calibri" w:eastAsia="Times New Roman" w:hAnsi="Calibri" w:cs="Calibri"/>
                <w:b/>
                <w:bCs/>
                <w:color w:val="000000"/>
                <w:sz w:val="24"/>
              </w:rPr>
            </w:pPr>
            <w:r w:rsidRPr="00891B2A">
              <w:rPr>
                <w:rFonts w:ascii="Calibri" w:eastAsia="Times New Roman" w:hAnsi="Calibri" w:cs="Calibri"/>
                <w:b/>
                <w:bCs/>
                <w:color w:val="000000"/>
                <w:sz w:val="24"/>
              </w:rPr>
              <w:t>Total income</w:t>
            </w:r>
          </w:p>
        </w:tc>
        <w:tc>
          <w:tcPr>
            <w:tcW w:w="222" w:type="dxa"/>
            <w:tcBorders>
              <w:top w:val="nil"/>
              <w:left w:val="nil"/>
              <w:bottom w:val="nil"/>
              <w:right w:val="nil"/>
            </w:tcBorders>
            <w:noWrap/>
            <w:vAlign w:val="bottom"/>
            <w:hideMark/>
          </w:tcPr>
          <w:p w14:paraId="2966F068" w14:textId="77777777" w:rsidR="00891B2A" w:rsidRPr="00891B2A" w:rsidRDefault="00891B2A" w:rsidP="00891B2A">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6D218BD6" w14:textId="77777777" w:rsidR="00891B2A" w:rsidRPr="00891B2A" w:rsidRDefault="00891B2A" w:rsidP="00891B2A">
            <w:pPr>
              <w:rPr>
                <w:rFonts w:ascii="Times New Roman" w:eastAsia="Times New Roman" w:hAnsi="Times New Roman"/>
                <w:szCs w:val="20"/>
              </w:rPr>
            </w:pPr>
          </w:p>
        </w:tc>
        <w:tc>
          <w:tcPr>
            <w:tcW w:w="1465" w:type="dxa"/>
            <w:tcBorders>
              <w:top w:val="single" w:sz="4" w:space="0" w:color="auto"/>
              <w:left w:val="nil"/>
              <w:bottom w:val="single" w:sz="4" w:space="0" w:color="auto"/>
              <w:right w:val="nil"/>
            </w:tcBorders>
            <w:noWrap/>
            <w:vAlign w:val="bottom"/>
            <w:hideMark/>
          </w:tcPr>
          <w:p w14:paraId="3AFE8A94"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201,624</w:t>
            </w:r>
          </w:p>
        </w:tc>
        <w:tc>
          <w:tcPr>
            <w:tcW w:w="222" w:type="dxa"/>
            <w:tcBorders>
              <w:top w:val="nil"/>
              <w:left w:val="nil"/>
              <w:bottom w:val="nil"/>
              <w:right w:val="nil"/>
            </w:tcBorders>
            <w:noWrap/>
            <w:vAlign w:val="bottom"/>
            <w:hideMark/>
          </w:tcPr>
          <w:p w14:paraId="521710BA"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single" w:sz="4" w:space="0" w:color="auto"/>
              <w:left w:val="nil"/>
              <w:bottom w:val="single" w:sz="4" w:space="0" w:color="auto"/>
              <w:right w:val="nil"/>
            </w:tcBorders>
            <w:noWrap/>
            <w:vAlign w:val="bottom"/>
            <w:hideMark/>
          </w:tcPr>
          <w:p w14:paraId="59E99BEA"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177,417</w:t>
            </w:r>
          </w:p>
        </w:tc>
        <w:tc>
          <w:tcPr>
            <w:tcW w:w="240" w:type="dxa"/>
            <w:tcBorders>
              <w:top w:val="nil"/>
              <w:left w:val="nil"/>
              <w:bottom w:val="nil"/>
              <w:right w:val="nil"/>
            </w:tcBorders>
            <w:noWrap/>
            <w:vAlign w:val="bottom"/>
            <w:hideMark/>
          </w:tcPr>
          <w:p w14:paraId="720F52DF"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single" w:sz="4" w:space="0" w:color="auto"/>
              <w:left w:val="nil"/>
              <w:bottom w:val="single" w:sz="4" w:space="0" w:color="auto"/>
              <w:right w:val="nil"/>
            </w:tcBorders>
            <w:noWrap/>
            <w:vAlign w:val="bottom"/>
            <w:hideMark/>
          </w:tcPr>
          <w:p w14:paraId="50EB204F"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379,041</w:t>
            </w:r>
          </w:p>
        </w:tc>
        <w:tc>
          <w:tcPr>
            <w:tcW w:w="222" w:type="dxa"/>
            <w:tcBorders>
              <w:top w:val="nil"/>
              <w:left w:val="nil"/>
              <w:bottom w:val="nil"/>
              <w:right w:val="nil"/>
            </w:tcBorders>
            <w:noWrap/>
            <w:vAlign w:val="bottom"/>
            <w:hideMark/>
          </w:tcPr>
          <w:p w14:paraId="674354BB"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nil"/>
              <w:left w:val="nil"/>
              <w:bottom w:val="single" w:sz="4" w:space="0" w:color="auto"/>
              <w:right w:val="nil"/>
            </w:tcBorders>
            <w:noWrap/>
            <w:vAlign w:val="bottom"/>
            <w:hideMark/>
          </w:tcPr>
          <w:p w14:paraId="1D168891"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395,265</w:t>
            </w:r>
          </w:p>
        </w:tc>
      </w:tr>
      <w:tr w:rsidR="00891B2A" w:rsidRPr="00891B2A" w14:paraId="1967E2BF" w14:textId="77777777" w:rsidTr="00891B2A">
        <w:trPr>
          <w:trHeight w:val="315"/>
        </w:trPr>
        <w:tc>
          <w:tcPr>
            <w:tcW w:w="340" w:type="dxa"/>
            <w:tcBorders>
              <w:top w:val="nil"/>
              <w:left w:val="nil"/>
              <w:bottom w:val="nil"/>
              <w:right w:val="nil"/>
            </w:tcBorders>
            <w:noWrap/>
            <w:vAlign w:val="bottom"/>
            <w:hideMark/>
          </w:tcPr>
          <w:p w14:paraId="03D929A8"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noWrap/>
            <w:vAlign w:val="bottom"/>
            <w:hideMark/>
          </w:tcPr>
          <w:p w14:paraId="3D1FB207"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3FD7F87"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2F120E60"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62BE326B"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35A11FE5"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015152B0"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27DDC9C9"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0292DF11"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5784533F"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0A7A85B3" w14:textId="77777777" w:rsidR="00891B2A" w:rsidRPr="00891B2A" w:rsidRDefault="00891B2A" w:rsidP="00891B2A">
            <w:pPr>
              <w:rPr>
                <w:rFonts w:ascii="Times New Roman" w:eastAsia="Times New Roman" w:hAnsi="Times New Roman"/>
                <w:szCs w:val="20"/>
              </w:rPr>
            </w:pPr>
          </w:p>
        </w:tc>
      </w:tr>
      <w:tr w:rsidR="00891B2A" w:rsidRPr="00891B2A" w14:paraId="0A88A197" w14:textId="77777777" w:rsidTr="00891B2A">
        <w:trPr>
          <w:trHeight w:val="315"/>
        </w:trPr>
        <w:tc>
          <w:tcPr>
            <w:tcW w:w="3720" w:type="dxa"/>
            <w:gridSpan w:val="2"/>
            <w:tcBorders>
              <w:top w:val="nil"/>
              <w:left w:val="nil"/>
              <w:bottom w:val="nil"/>
              <w:right w:val="nil"/>
            </w:tcBorders>
            <w:noWrap/>
            <w:vAlign w:val="bottom"/>
            <w:hideMark/>
          </w:tcPr>
          <w:p w14:paraId="41726E23" w14:textId="77777777" w:rsidR="00891B2A" w:rsidRPr="00891B2A" w:rsidRDefault="00891B2A" w:rsidP="00891B2A">
            <w:pPr>
              <w:rPr>
                <w:rFonts w:ascii="Calibri" w:eastAsia="Times New Roman" w:hAnsi="Calibri" w:cs="Calibri"/>
                <w:b/>
                <w:bCs/>
                <w:color w:val="000000"/>
                <w:sz w:val="24"/>
              </w:rPr>
            </w:pPr>
            <w:r w:rsidRPr="00891B2A">
              <w:rPr>
                <w:rFonts w:ascii="Calibri" w:eastAsia="Times New Roman" w:hAnsi="Calibri" w:cs="Calibri"/>
                <w:b/>
                <w:bCs/>
                <w:color w:val="000000"/>
                <w:sz w:val="24"/>
              </w:rPr>
              <w:t>Expenditure</w:t>
            </w:r>
          </w:p>
        </w:tc>
        <w:tc>
          <w:tcPr>
            <w:tcW w:w="222" w:type="dxa"/>
            <w:tcBorders>
              <w:top w:val="nil"/>
              <w:left w:val="nil"/>
              <w:bottom w:val="nil"/>
              <w:right w:val="nil"/>
            </w:tcBorders>
            <w:noWrap/>
            <w:vAlign w:val="bottom"/>
            <w:hideMark/>
          </w:tcPr>
          <w:p w14:paraId="5DF809C2" w14:textId="77777777" w:rsidR="00891B2A" w:rsidRPr="00891B2A" w:rsidRDefault="00891B2A" w:rsidP="00891B2A">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0F9B378A"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50AE575D"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4B5A6765"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663D7B03"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5FA4FC74"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5775CA3A"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5CDBF5F9"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7D7848AA" w14:textId="77777777" w:rsidR="00891B2A" w:rsidRPr="00891B2A" w:rsidRDefault="00891B2A" w:rsidP="00891B2A">
            <w:pPr>
              <w:rPr>
                <w:rFonts w:ascii="Times New Roman" w:eastAsia="Times New Roman" w:hAnsi="Times New Roman"/>
                <w:szCs w:val="20"/>
              </w:rPr>
            </w:pPr>
          </w:p>
        </w:tc>
      </w:tr>
      <w:tr w:rsidR="00891B2A" w:rsidRPr="00891B2A" w14:paraId="36917902" w14:textId="77777777" w:rsidTr="00891B2A">
        <w:trPr>
          <w:trHeight w:val="315"/>
        </w:trPr>
        <w:tc>
          <w:tcPr>
            <w:tcW w:w="340" w:type="dxa"/>
            <w:tcBorders>
              <w:top w:val="nil"/>
              <w:left w:val="nil"/>
              <w:bottom w:val="nil"/>
              <w:right w:val="nil"/>
            </w:tcBorders>
            <w:noWrap/>
            <w:vAlign w:val="bottom"/>
            <w:hideMark/>
          </w:tcPr>
          <w:p w14:paraId="36ABCCD6" w14:textId="77777777" w:rsidR="00891B2A" w:rsidRPr="00891B2A" w:rsidRDefault="00891B2A" w:rsidP="00891B2A">
            <w:pPr>
              <w:rPr>
                <w:rFonts w:ascii="Times New Roman" w:eastAsia="Times New Roman" w:hAnsi="Times New Roman"/>
                <w:szCs w:val="20"/>
              </w:rPr>
            </w:pPr>
          </w:p>
        </w:tc>
        <w:tc>
          <w:tcPr>
            <w:tcW w:w="3380" w:type="dxa"/>
            <w:tcBorders>
              <w:top w:val="nil"/>
              <w:left w:val="nil"/>
              <w:bottom w:val="nil"/>
              <w:right w:val="nil"/>
            </w:tcBorders>
            <w:noWrap/>
            <w:vAlign w:val="bottom"/>
            <w:hideMark/>
          </w:tcPr>
          <w:p w14:paraId="77DE034F" w14:textId="77777777" w:rsidR="00891B2A" w:rsidRPr="00891B2A" w:rsidRDefault="00891B2A" w:rsidP="00891B2A">
            <w:pPr>
              <w:rPr>
                <w:rFonts w:ascii="Calibri" w:eastAsia="Times New Roman" w:hAnsi="Calibri" w:cs="Calibri"/>
                <w:color w:val="000000"/>
                <w:sz w:val="24"/>
              </w:rPr>
            </w:pPr>
            <w:r w:rsidRPr="00891B2A">
              <w:rPr>
                <w:rFonts w:ascii="Calibri" w:eastAsia="Times New Roman" w:hAnsi="Calibri" w:cs="Calibri"/>
                <w:color w:val="000000"/>
                <w:sz w:val="24"/>
              </w:rPr>
              <w:t>Cost of raising funds</w:t>
            </w:r>
          </w:p>
        </w:tc>
        <w:tc>
          <w:tcPr>
            <w:tcW w:w="222" w:type="dxa"/>
            <w:tcBorders>
              <w:top w:val="nil"/>
              <w:left w:val="nil"/>
              <w:bottom w:val="nil"/>
              <w:right w:val="nil"/>
            </w:tcBorders>
            <w:noWrap/>
            <w:vAlign w:val="bottom"/>
            <w:hideMark/>
          </w:tcPr>
          <w:p w14:paraId="1B31D82D" w14:textId="77777777" w:rsidR="00891B2A" w:rsidRPr="00891B2A" w:rsidRDefault="00891B2A" w:rsidP="00891B2A">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623EEE2B" w14:textId="77777777" w:rsidR="00891B2A" w:rsidRPr="00891B2A" w:rsidRDefault="00891B2A" w:rsidP="00891B2A">
            <w:pPr>
              <w:jc w:val="center"/>
              <w:rPr>
                <w:rFonts w:ascii="Calibri" w:eastAsia="Times New Roman" w:hAnsi="Calibri" w:cs="Calibri"/>
                <w:color w:val="000000"/>
                <w:sz w:val="24"/>
              </w:rPr>
            </w:pPr>
            <w:r w:rsidRPr="00891B2A">
              <w:rPr>
                <w:rFonts w:ascii="Calibri" w:eastAsia="Times New Roman" w:hAnsi="Calibri" w:cs="Calibri"/>
                <w:color w:val="000000"/>
                <w:sz w:val="24"/>
              </w:rPr>
              <w:t>6</w:t>
            </w:r>
          </w:p>
        </w:tc>
        <w:tc>
          <w:tcPr>
            <w:tcW w:w="1465" w:type="dxa"/>
            <w:tcBorders>
              <w:top w:val="nil"/>
              <w:left w:val="nil"/>
              <w:bottom w:val="nil"/>
              <w:right w:val="nil"/>
            </w:tcBorders>
            <w:noWrap/>
            <w:vAlign w:val="bottom"/>
            <w:hideMark/>
          </w:tcPr>
          <w:p w14:paraId="2343CDD3"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479</w:t>
            </w:r>
          </w:p>
        </w:tc>
        <w:tc>
          <w:tcPr>
            <w:tcW w:w="222" w:type="dxa"/>
            <w:tcBorders>
              <w:top w:val="nil"/>
              <w:left w:val="nil"/>
              <w:bottom w:val="nil"/>
              <w:right w:val="nil"/>
            </w:tcBorders>
            <w:noWrap/>
            <w:vAlign w:val="bottom"/>
            <w:hideMark/>
          </w:tcPr>
          <w:p w14:paraId="7B3BE832"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nil"/>
              <w:left w:val="nil"/>
              <w:bottom w:val="nil"/>
              <w:right w:val="nil"/>
            </w:tcBorders>
            <w:noWrap/>
            <w:vAlign w:val="bottom"/>
            <w:hideMark/>
          </w:tcPr>
          <w:p w14:paraId="4447D07B"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w:t>
            </w:r>
          </w:p>
        </w:tc>
        <w:tc>
          <w:tcPr>
            <w:tcW w:w="240" w:type="dxa"/>
            <w:tcBorders>
              <w:top w:val="nil"/>
              <w:left w:val="nil"/>
              <w:bottom w:val="nil"/>
              <w:right w:val="nil"/>
            </w:tcBorders>
            <w:noWrap/>
            <w:vAlign w:val="bottom"/>
            <w:hideMark/>
          </w:tcPr>
          <w:p w14:paraId="1215E484"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nil"/>
              <w:left w:val="nil"/>
              <w:bottom w:val="nil"/>
              <w:right w:val="nil"/>
            </w:tcBorders>
            <w:noWrap/>
            <w:vAlign w:val="bottom"/>
            <w:hideMark/>
          </w:tcPr>
          <w:p w14:paraId="6CEC49A8"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479</w:t>
            </w:r>
          </w:p>
        </w:tc>
        <w:tc>
          <w:tcPr>
            <w:tcW w:w="222" w:type="dxa"/>
            <w:tcBorders>
              <w:top w:val="nil"/>
              <w:left w:val="nil"/>
              <w:bottom w:val="nil"/>
              <w:right w:val="nil"/>
            </w:tcBorders>
            <w:noWrap/>
            <w:vAlign w:val="bottom"/>
            <w:hideMark/>
          </w:tcPr>
          <w:p w14:paraId="3FD2AA97"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0FE746BD"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2,008</w:t>
            </w:r>
          </w:p>
        </w:tc>
      </w:tr>
      <w:tr w:rsidR="00891B2A" w:rsidRPr="00891B2A" w14:paraId="69697050" w14:textId="77777777" w:rsidTr="00891B2A">
        <w:trPr>
          <w:trHeight w:val="315"/>
        </w:trPr>
        <w:tc>
          <w:tcPr>
            <w:tcW w:w="340" w:type="dxa"/>
            <w:tcBorders>
              <w:top w:val="nil"/>
              <w:left w:val="nil"/>
              <w:bottom w:val="nil"/>
              <w:right w:val="nil"/>
            </w:tcBorders>
            <w:noWrap/>
            <w:vAlign w:val="bottom"/>
            <w:hideMark/>
          </w:tcPr>
          <w:p w14:paraId="05DC0BFC"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noWrap/>
            <w:vAlign w:val="bottom"/>
            <w:hideMark/>
          </w:tcPr>
          <w:p w14:paraId="65C4763F"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3CF93577"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3F84E342"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680F2A53"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28D799B4" w14:textId="77777777" w:rsidR="00891B2A" w:rsidRPr="00891B2A" w:rsidRDefault="00891B2A" w:rsidP="00891B2A">
            <w:pPr>
              <w:jc w:val="right"/>
              <w:rPr>
                <w:rFonts w:ascii="Times New Roman" w:eastAsia="Times New Roman" w:hAnsi="Times New Roman"/>
                <w:szCs w:val="20"/>
              </w:rPr>
            </w:pPr>
          </w:p>
        </w:tc>
        <w:tc>
          <w:tcPr>
            <w:tcW w:w="1280" w:type="dxa"/>
            <w:tcBorders>
              <w:top w:val="nil"/>
              <w:left w:val="nil"/>
              <w:bottom w:val="nil"/>
              <w:right w:val="nil"/>
            </w:tcBorders>
            <w:noWrap/>
            <w:vAlign w:val="bottom"/>
            <w:hideMark/>
          </w:tcPr>
          <w:p w14:paraId="72306947" w14:textId="77777777" w:rsidR="00891B2A" w:rsidRPr="00891B2A" w:rsidRDefault="00891B2A" w:rsidP="00891B2A">
            <w:pPr>
              <w:jc w:val="right"/>
              <w:rPr>
                <w:rFonts w:ascii="Times New Roman" w:eastAsia="Times New Roman" w:hAnsi="Times New Roman"/>
                <w:szCs w:val="20"/>
              </w:rPr>
            </w:pPr>
          </w:p>
        </w:tc>
        <w:tc>
          <w:tcPr>
            <w:tcW w:w="240" w:type="dxa"/>
            <w:tcBorders>
              <w:top w:val="nil"/>
              <w:left w:val="nil"/>
              <w:bottom w:val="nil"/>
              <w:right w:val="nil"/>
            </w:tcBorders>
            <w:noWrap/>
            <w:vAlign w:val="bottom"/>
            <w:hideMark/>
          </w:tcPr>
          <w:p w14:paraId="4643AF4B" w14:textId="77777777" w:rsidR="00891B2A" w:rsidRPr="00891B2A" w:rsidRDefault="00891B2A" w:rsidP="00891B2A">
            <w:pPr>
              <w:jc w:val="right"/>
              <w:rPr>
                <w:rFonts w:ascii="Times New Roman" w:eastAsia="Times New Roman" w:hAnsi="Times New Roman"/>
                <w:szCs w:val="20"/>
              </w:rPr>
            </w:pPr>
          </w:p>
        </w:tc>
        <w:tc>
          <w:tcPr>
            <w:tcW w:w="1160" w:type="dxa"/>
            <w:tcBorders>
              <w:top w:val="nil"/>
              <w:left w:val="nil"/>
              <w:bottom w:val="nil"/>
              <w:right w:val="nil"/>
            </w:tcBorders>
            <w:noWrap/>
            <w:vAlign w:val="bottom"/>
            <w:hideMark/>
          </w:tcPr>
          <w:p w14:paraId="2DA8BCAB"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3D5ABF97"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5D74EB08" w14:textId="77777777" w:rsidR="00891B2A" w:rsidRPr="00891B2A" w:rsidRDefault="00891B2A" w:rsidP="00891B2A">
            <w:pPr>
              <w:rPr>
                <w:rFonts w:ascii="Times New Roman" w:eastAsia="Times New Roman" w:hAnsi="Times New Roman"/>
                <w:szCs w:val="20"/>
              </w:rPr>
            </w:pPr>
          </w:p>
        </w:tc>
      </w:tr>
      <w:tr w:rsidR="00891B2A" w:rsidRPr="00891B2A" w14:paraId="56FBD0C2" w14:textId="77777777" w:rsidTr="00891B2A">
        <w:trPr>
          <w:trHeight w:val="330"/>
        </w:trPr>
        <w:tc>
          <w:tcPr>
            <w:tcW w:w="340" w:type="dxa"/>
            <w:tcBorders>
              <w:top w:val="nil"/>
              <w:left w:val="nil"/>
              <w:bottom w:val="nil"/>
              <w:right w:val="nil"/>
            </w:tcBorders>
            <w:noWrap/>
            <w:vAlign w:val="bottom"/>
            <w:hideMark/>
          </w:tcPr>
          <w:p w14:paraId="0D06A82C" w14:textId="77777777" w:rsidR="00891B2A" w:rsidRPr="00891B2A" w:rsidRDefault="00891B2A" w:rsidP="00891B2A">
            <w:pPr>
              <w:jc w:val="right"/>
              <w:rPr>
                <w:rFonts w:ascii="Times New Roman" w:eastAsia="Times New Roman" w:hAnsi="Times New Roman"/>
                <w:szCs w:val="20"/>
              </w:rPr>
            </w:pPr>
          </w:p>
        </w:tc>
        <w:tc>
          <w:tcPr>
            <w:tcW w:w="3380" w:type="dxa"/>
            <w:tcBorders>
              <w:top w:val="nil"/>
              <w:left w:val="nil"/>
              <w:bottom w:val="nil"/>
              <w:right w:val="nil"/>
            </w:tcBorders>
            <w:vAlign w:val="bottom"/>
            <w:hideMark/>
          </w:tcPr>
          <w:p w14:paraId="536E642B" w14:textId="77777777" w:rsidR="00891B2A" w:rsidRPr="00891B2A" w:rsidRDefault="00891B2A" w:rsidP="00891B2A">
            <w:pPr>
              <w:rPr>
                <w:rFonts w:ascii="Calibri" w:eastAsia="Times New Roman" w:hAnsi="Calibri" w:cs="Calibri"/>
                <w:color w:val="000000"/>
                <w:sz w:val="24"/>
              </w:rPr>
            </w:pPr>
            <w:r w:rsidRPr="00891B2A">
              <w:rPr>
                <w:rFonts w:ascii="Calibri" w:eastAsia="Times New Roman" w:hAnsi="Calibri" w:cs="Calibri"/>
                <w:color w:val="000000"/>
                <w:sz w:val="24"/>
              </w:rPr>
              <w:t>Expenditure on charitable activities</w:t>
            </w:r>
          </w:p>
        </w:tc>
        <w:tc>
          <w:tcPr>
            <w:tcW w:w="222" w:type="dxa"/>
            <w:tcBorders>
              <w:top w:val="nil"/>
              <w:left w:val="nil"/>
              <w:bottom w:val="nil"/>
              <w:right w:val="nil"/>
            </w:tcBorders>
            <w:noWrap/>
            <w:vAlign w:val="bottom"/>
            <w:hideMark/>
          </w:tcPr>
          <w:p w14:paraId="4D05AAB3" w14:textId="77777777" w:rsidR="00891B2A" w:rsidRPr="00891B2A" w:rsidRDefault="00891B2A" w:rsidP="00891B2A">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6D727023" w14:textId="77777777" w:rsidR="00891B2A" w:rsidRPr="00891B2A" w:rsidRDefault="00891B2A" w:rsidP="00891B2A">
            <w:pPr>
              <w:jc w:val="center"/>
              <w:rPr>
                <w:rFonts w:ascii="Calibri" w:eastAsia="Times New Roman" w:hAnsi="Calibri" w:cs="Calibri"/>
                <w:color w:val="000000"/>
                <w:sz w:val="24"/>
              </w:rPr>
            </w:pPr>
            <w:r w:rsidRPr="00891B2A">
              <w:rPr>
                <w:rFonts w:ascii="Calibri" w:eastAsia="Times New Roman" w:hAnsi="Calibri" w:cs="Calibri"/>
                <w:color w:val="000000"/>
                <w:sz w:val="24"/>
              </w:rPr>
              <w:t>7</w:t>
            </w:r>
          </w:p>
        </w:tc>
        <w:tc>
          <w:tcPr>
            <w:tcW w:w="1465" w:type="dxa"/>
            <w:tcBorders>
              <w:top w:val="nil"/>
              <w:left w:val="nil"/>
              <w:bottom w:val="nil"/>
              <w:right w:val="nil"/>
            </w:tcBorders>
            <w:noWrap/>
            <w:vAlign w:val="bottom"/>
            <w:hideMark/>
          </w:tcPr>
          <w:p w14:paraId="5A44EA1F"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196,120</w:t>
            </w:r>
          </w:p>
        </w:tc>
        <w:tc>
          <w:tcPr>
            <w:tcW w:w="222" w:type="dxa"/>
            <w:tcBorders>
              <w:top w:val="nil"/>
              <w:left w:val="nil"/>
              <w:bottom w:val="nil"/>
              <w:right w:val="nil"/>
            </w:tcBorders>
            <w:noWrap/>
            <w:vAlign w:val="bottom"/>
            <w:hideMark/>
          </w:tcPr>
          <w:p w14:paraId="20D68766"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nil"/>
              <w:left w:val="nil"/>
              <w:bottom w:val="nil"/>
              <w:right w:val="nil"/>
            </w:tcBorders>
            <w:noWrap/>
            <w:vAlign w:val="bottom"/>
            <w:hideMark/>
          </w:tcPr>
          <w:p w14:paraId="61150941"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196,092</w:t>
            </w:r>
          </w:p>
        </w:tc>
        <w:tc>
          <w:tcPr>
            <w:tcW w:w="240" w:type="dxa"/>
            <w:tcBorders>
              <w:top w:val="nil"/>
              <w:left w:val="nil"/>
              <w:bottom w:val="nil"/>
              <w:right w:val="nil"/>
            </w:tcBorders>
            <w:noWrap/>
            <w:vAlign w:val="bottom"/>
            <w:hideMark/>
          </w:tcPr>
          <w:p w14:paraId="7F10DB1A"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nil"/>
              <w:left w:val="nil"/>
              <w:bottom w:val="nil"/>
              <w:right w:val="nil"/>
            </w:tcBorders>
            <w:noWrap/>
            <w:vAlign w:val="bottom"/>
            <w:hideMark/>
          </w:tcPr>
          <w:p w14:paraId="44B26224"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392,212</w:t>
            </w:r>
          </w:p>
        </w:tc>
        <w:tc>
          <w:tcPr>
            <w:tcW w:w="222" w:type="dxa"/>
            <w:tcBorders>
              <w:top w:val="nil"/>
              <w:left w:val="nil"/>
              <w:bottom w:val="nil"/>
              <w:right w:val="nil"/>
            </w:tcBorders>
            <w:noWrap/>
            <w:vAlign w:val="bottom"/>
            <w:hideMark/>
          </w:tcPr>
          <w:p w14:paraId="0A6BD5EC"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65FA8637"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372,788</w:t>
            </w:r>
          </w:p>
        </w:tc>
      </w:tr>
      <w:tr w:rsidR="00891B2A" w:rsidRPr="00891B2A" w14:paraId="446E3608" w14:textId="77777777" w:rsidTr="00891B2A">
        <w:trPr>
          <w:trHeight w:val="315"/>
        </w:trPr>
        <w:tc>
          <w:tcPr>
            <w:tcW w:w="340" w:type="dxa"/>
            <w:tcBorders>
              <w:top w:val="nil"/>
              <w:left w:val="nil"/>
              <w:bottom w:val="nil"/>
              <w:right w:val="nil"/>
            </w:tcBorders>
            <w:noWrap/>
            <w:vAlign w:val="bottom"/>
            <w:hideMark/>
          </w:tcPr>
          <w:p w14:paraId="15848815"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vAlign w:val="bottom"/>
            <w:hideMark/>
          </w:tcPr>
          <w:p w14:paraId="18654CCC"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13FE64F"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0B732105"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5AC678C2" w14:textId="77777777" w:rsidR="00891B2A" w:rsidRPr="00891B2A" w:rsidRDefault="00891B2A" w:rsidP="00891B2A">
            <w:pPr>
              <w:jc w:val="cente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B139BCF" w14:textId="77777777" w:rsidR="00891B2A" w:rsidRPr="00891B2A" w:rsidRDefault="00891B2A" w:rsidP="00891B2A">
            <w:pPr>
              <w:jc w:val="right"/>
              <w:rPr>
                <w:rFonts w:ascii="Times New Roman" w:eastAsia="Times New Roman" w:hAnsi="Times New Roman"/>
                <w:szCs w:val="20"/>
              </w:rPr>
            </w:pPr>
          </w:p>
        </w:tc>
        <w:tc>
          <w:tcPr>
            <w:tcW w:w="1280" w:type="dxa"/>
            <w:tcBorders>
              <w:top w:val="nil"/>
              <w:left w:val="nil"/>
              <w:bottom w:val="nil"/>
              <w:right w:val="nil"/>
            </w:tcBorders>
            <w:noWrap/>
            <w:vAlign w:val="bottom"/>
            <w:hideMark/>
          </w:tcPr>
          <w:p w14:paraId="0A4D1098" w14:textId="77777777" w:rsidR="00891B2A" w:rsidRPr="00891B2A" w:rsidRDefault="00891B2A" w:rsidP="00891B2A">
            <w:pPr>
              <w:jc w:val="right"/>
              <w:rPr>
                <w:rFonts w:ascii="Times New Roman" w:eastAsia="Times New Roman" w:hAnsi="Times New Roman"/>
                <w:szCs w:val="20"/>
              </w:rPr>
            </w:pPr>
          </w:p>
        </w:tc>
        <w:tc>
          <w:tcPr>
            <w:tcW w:w="240" w:type="dxa"/>
            <w:tcBorders>
              <w:top w:val="nil"/>
              <w:left w:val="nil"/>
              <w:bottom w:val="nil"/>
              <w:right w:val="nil"/>
            </w:tcBorders>
            <w:noWrap/>
            <w:vAlign w:val="bottom"/>
            <w:hideMark/>
          </w:tcPr>
          <w:p w14:paraId="49825A21" w14:textId="77777777" w:rsidR="00891B2A" w:rsidRPr="00891B2A" w:rsidRDefault="00891B2A" w:rsidP="00891B2A">
            <w:pPr>
              <w:jc w:val="right"/>
              <w:rPr>
                <w:rFonts w:ascii="Times New Roman" w:eastAsia="Times New Roman" w:hAnsi="Times New Roman"/>
                <w:szCs w:val="20"/>
              </w:rPr>
            </w:pPr>
          </w:p>
        </w:tc>
        <w:tc>
          <w:tcPr>
            <w:tcW w:w="1160" w:type="dxa"/>
            <w:tcBorders>
              <w:top w:val="nil"/>
              <w:left w:val="nil"/>
              <w:bottom w:val="nil"/>
              <w:right w:val="nil"/>
            </w:tcBorders>
            <w:noWrap/>
            <w:vAlign w:val="bottom"/>
            <w:hideMark/>
          </w:tcPr>
          <w:p w14:paraId="28C885B2" w14:textId="77777777" w:rsidR="00891B2A" w:rsidRPr="00891B2A" w:rsidRDefault="00891B2A" w:rsidP="00891B2A">
            <w:pPr>
              <w:jc w:val="center"/>
              <w:rPr>
                <w:rFonts w:ascii="Times New Roman" w:eastAsia="Times New Roman" w:hAnsi="Times New Roman"/>
                <w:szCs w:val="20"/>
              </w:rPr>
            </w:pPr>
          </w:p>
        </w:tc>
        <w:tc>
          <w:tcPr>
            <w:tcW w:w="222" w:type="dxa"/>
            <w:tcBorders>
              <w:top w:val="nil"/>
              <w:left w:val="nil"/>
              <w:bottom w:val="nil"/>
              <w:right w:val="nil"/>
            </w:tcBorders>
            <w:noWrap/>
            <w:vAlign w:val="bottom"/>
            <w:hideMark/>
          </w:tcPr>
          <w:p w14:paraId="2FBDD21C" w14:textId="77777777" w:rsidR="00891B2A" w:rsidRPr="00891B2A" w:rsidRDefault="00891B2A" w:rsidP="00891B2A">
            <w:pPr>
              <w:jc w:val="cente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20324AD9" w14:textId="77777777" w:rsidR="00891B2A" w:rsidRPr="00891B2A" w:rsidRDefault="00891B2A" w:rsidP="00891B2A">
            <w:pPr>
              <w:jc w:val="center"/>
              <w:rPr>
                <w:rFonts w:ascii="Times New Roman" w:eastAsia="Times New Roman" w:hAnsi="Times New Roman"/>
                <w:szCs w:val="20"/>
              </w:rPr>
            </w:pPr>
          </w:p>
        </w:tc>
      </w:tr>
      <w:tr w:rsidR="00891B2A" w:rsidRPr="00891B2A" w14:paraId="11B00A02" w14:textId="77777777" w:rsidTr="00891B2A">
        <w:trPr>
          <w:trHeight w:val="315"/>
        </w:trPr>
        <w:tc>
          <w:tcPr>
            <w:tcW w:w="340" w:type="dxa"/>
            <w:tcBorders>
              <w:top w:val="nil"/>
              <w:left w:val="nil"/>
              <w:bottom w:val="nil"/>
              <w:right w:val="nil"/>
            </w:tcBorders>
            <w:noWrap/>
            <w:vAlign w:val="bottom"/>
            <w:hideMark/>
          </w:tcPr>
          <w:p w14:paraId="531BAA85" w14:textId="77777777" w:rsidR="00891B2A" w:rsidRPr="00891B2A" w:rsidRDefault="00891B2A" w:rsidP="00891B2A">
            <w:pPr>
              <w:rPr>
                <w:rFonts w:ascii="Times New Roman" w:eastAsia="Times New Roman" w:hAnsi="Times New Roman"/>
                <w:szCs w:val="20"/>
              </w:rPr>
            </w:pPr>
          </w:p>
        </w:tc>
        <w:tc>
          <w:tcPr>
            <w:tcW w:w="3380" w:type="dxa"/>
            <w:tcBorders>
              <w:top w:val="nil"/>
              <w:left w:val="nil"/>
              <w:bottom w:val="nil"/>
              <w:right w:val="nil"/>
            </w:tcBorders>
            <w:vAlign w:val="bottom"/>
            <w:hideMark/>
          </w:tcPr>
          <w:p w14:paraId="67699372" w14:textId="77777777" w:rsidR="00891B2A" w:rsidRPr="00891B2A" w:rsidRDefault="00891B2A" w:rsidP="00891B2A">
            <w:pPr>
              <w:rPr>
                <w:rFonts w:ascii="Calibri" w:eastAsia="Times New Roman" w:hAnsi="Calibri" w:cs="Calibri"/>
                <w:color w:val="000000"/>
                <w:sz w:val="24"/>
              </w:rPr>
            </w:pPr>
            <w:r w:rsidRPr="00891B2A">
              <w:rPr>
                <w:rFonts w:ascii="Calibri" w:eastAsia="Times New Roman" w:hAnsi="Calibri" w:cs="Calibri"/>
                <w:color w:val="000000"/>
                <w:sz w:val="24"/>
              </w:rPr>
              <w:t>Charitable grants paid</w:t>
            </w:r>
          </w:p>
        </w:tc>
        <w:tc>
          <w:tcPr>
            <w:tcW w:w="222" w:type="dxa"/>
            <w:tcBorders>
              <w:top w:val="nil"/>
              <w:left w:val="nil"/>
              <w:bottom w:val="nil"/>
              <w:right w:val="nil"/>
            </w:tcBorders>
            <w:noWrap/>
            <w:vAlign w:val="bottom"/>
            <w:hideMark/>
          </w:tcPr>
          <w:p w14:paraId="584A622A" w14:textId="77777777" w:rsidR="00891B2A" w:rsidRPr="00891B2A" w:rsidRDefault="00891B2A" w:rsidP="00891B2A">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38A4D8B9" w14:textId="77777777" w:rsidR="00891B2A" w:rsidRPr="00891B2A" w:rsidRDefault="00891B2A" w:rsidP="00891B2A">
            <w:pPr>
              <w:jc w:val="center"/>
              <w:rPr>
                <w:rFonts w:ascii="Calibri" w:eastAsia="Times New Roman" w:hAnsi="Calibri" w:cs="Calibri"/>
                <w:color w:val="000000"/>
                <w:sz w:val="24"/>
              </w:rPr>
            </w:pPr>
            <w:r w:rsidRPr="00891B2A">
              <w:rPr>
                <w:rFonts w:ascii="Calibri" w:eastAsia="Times New Roman" w:hAnsi="Calibri" w:cs="Calibri"/>
                <w:color w:val="000000"/>
                <w:sz w:val="24"/>
              </w:rPr>
              <w:t>8</w:t>
            </w:r>
          </w:p>
        </w:tc>
        <w:tc>
          <w:tcPr>
            <w:tcW w:w="1465" w:type="dxa"/>
            <w:tcBorders>
              <w:top w:val="nil"/>
              <w:left w:val="nil"/>
              <w:bottom w:val="nil"/>
              <w:right w:val="nil"/>
            </w:tcBorders>
            <w:noWrap/>
            <w:vAlign w:val="bottom"/>
            <w:hideMark/>
          </w:tcPr>
          <w:p w14:paraId="271B0787"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w:t>
            </w:r>
          </w:p>
        </w:tc>
        <w:tc>
          <w:tcPr>
            <w:tcW w:w="222" w:type="dxa"/>
            <w:tcBorders>
              <w:top w:val="nil"/>
              <w:left w:val="nil"/>
              <w:bottom w:val="nil"/>
              <w:right w:val="nil"/>
            </w:tcBorders>
            <w:noWrap/>
            <w:vAlign w:val="bottom"/>
            <w:hideMark/>
          </w:tcPr>
          <w:p w14:paraId="52FC831C"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nil"/>
              <w:left w:val="nil"/>
              <w:bottom w:val="nil"/>
              <w:right w:val="nil"/>
            </w:tcBorders>
            <w:noWrap/>
            <w:vAlign w:val="bottom"/>
            <w:hideMark/>
          </w:tcPr>
          <w:p w14:paraId="3C3EA46F"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w:t>
            </w:r>
          </w:p>
        </w:tc>
        <w:tc>
          <w:tcPr>
            <w:tcW w:w="240" w:type="dxa"/>
            <w:tcBorders>
              <w:top w:val="nil"/>
              <w:left w:val="nil"/>
              <w:bottom w:val="nil"/>
              <w:right w:val="nil"/>
            </w:tcBorders>
            <w:noWrap/>
            <w:vAlign w:val="bottom"/>
            <w:hideMark/>
          </w:tcPr>
          <w:p w14:paraId="4A37194E"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nil"/>
              <w:left w:val="nil"/>
              <w:bottom w:val="nil"/>
              <w:right w:val="nil"/>
            </w:tcBorders>
            <w:noWrap/>
            <w:vAlign w:val="bottom"/>
            <w:hideMark/>
          </w:tcPr>
          <w:p w14:paraId="3ED29D27"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w:t>
            </w:r>
          </w:p>
        </w:tc>
        <w:tc>
          <w:tcPr>
            <w:tcW w:w="222" w:type="dxa"/>
            <w:tcBorders>
              <w:top w:val="nil"/>
              <w:left w:val="nil"/>
              <w:bottom w:val="nil"/>
              <w:right w:val="nil"/>
            </w:tcBorders>
            <w:noWrap/>
            <w:vAlign w:val="bottom"/>
            <w:hideMark/>
          </w:tcPr>
          <w:p w14:paraId="30E3B683"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2ADD9529"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15,972</w:t>
            </w:r>
          </w:p>
        </w:tc>
      </w:tr>
      <w:tr w:rsidR="00891B2A" w:rsidRPr="00891B2A" w14:paraId="3BC4AB5F" w14:textId="77777777" w:rsidTr="00891B2A">
        <w:trPr>
          <w:trHeight w:val="315"/>
        </w:trPr>
        <w:tc>
          <w:tcPr>
            <w:tcW w:w="340" w:type="dxa"/>
            <w:tcBorders>
              <w:top w:val="nil"/>
              <w:left w:val="nil"/>
              <w:bottom w:val="nil"/>
              <w:right w:val="nil"/>
            </w:tcBorders>
            <w:noWrap/>
            <w:vAlign w:val="bottom"/>
            <w:hideMark/>
          </w:tcPr>
          <w:p w14:paraId="297CA67A"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noWrap/>
            <w:vAlign w:val="bottom"/>
            <w:hideMark/>
          </w:tcPr>
          <w:p w14:paraId="2E0B4F31"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2E9DF79"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612EE22C"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5EA79B2F"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5EF94BD0" w14:textId="77777777" w:rsidR="00891B2A" w:rsidRPr="00891B2A" w:rsidRDefault="00891B2A" w:rsidP="00891B2A">
            <w:pPr>
              <w:jc w:val="right"/>
              <w:rPr>
                <w:rFonts w:ascii="Times New Roman" w:eastAsia="Times New Roman" w:hAnsi="Times New Roman"/>
                <w:szCs w:val="20"/>
              </w:rPr>
            </w:pPr>
          </w:p>
        </w:tc>
        <w:tc>
          <w:tcPr>
            <w:tcW w:w="1280" w:type="dxa"/>
            <w:tcBorders>
              <w:top w:val="nil"/>
              <w:left w:val="nil"/>
              <w:bottom w:val="nil"/>
              <w:right w:val="nil"/>
            </w:tcBorders>
            <w:noWrap/>
            <w:vAlign w:val="bottom"/>
            <w:hideMark/>
          </w:tcPr>
          <w:p w14:paraId="1CDE606D" w14:textId="77777777" w:rsidR="00891B2A" w:rsidRPr="00891B2A" w:rsidRDefault="00891B2A" w:rsidP="00891B2A">
            <w:pPr>
              <w:jc w:val="right"/>
              <w:rPr>
                <w:rFonts w:ascii="Times New Roman" w:eastAsia="Times New Roman" w:hAnsi="Times New Roman"/>
                <w:szCs w:val="20"/>
              </w:rPr>
            </w:pPr>
          </w:p>
        </w:tc>
        <w:tc>
          <w:tcPr>
            <w:tcW w:w="240" w:type="dxa"/>
            <w:tcBorders>
              <w:top w:val="nil"/>
              <w:left w:val="nil"/>
              <w:bottom w:val="nil"/>
              <w:right w:val="nil"/>
            </w:tcBorders>
            <w:noWrap/>
            <w:vAlign w:val="bottom"/>
            <w:hideMark/>
          </w:tcPr>
          <w:p w14:paraId="1A2604B9" w14:textId="77777777" w:rsidR="00891B2A" w:rsidRPr="00891B2A" w:rsidRDefault="00891B2A" w:rsidP="00891B2A">
            <w:pPr>
              <w:jc w:val="right"/>
              <w:rPr>
                <w:rFonts w:ascii="Times New Roman" w:eastAsia="Times New Roman" w:hAnsi="Times New Roman"/>
                <w:szCs w:val="20"/>
              </w:rPr>
            </w:pPr>
          </w:p>
        </w:tc>
        <w:tc>
          <w:tcPr>
            <w:tcW w:w="1160" w:type="dxa"/>
            <w:tcBorders>
              <w:top w:val="nil"/>
              <w:left w:val="nil"/>
              <w:bottom w:val="nil"/>
              <w:right w:val="nil"/>
            </w:tcBorders>
            <w:noWrap/>
            <w:vAlign w:val="bottom"/>
            <w:hideMark/>
          </w:tcPr>
          <w:p w14:paraId="3F8FFFDA"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12573573"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36AA3BCB" w14:textId="77777777" w:rsidR="00891B2A" w:rsidRPr="00891B2A" w:rsidRDefault="00891B2A" w:rsidP="00891B2A">
            <w:pPr>
              <w:rPr>
                <w:rFonts w:ascii="Times New Roman" w:eastAsia="Times New Roman" w:hAnsi="Times New Roman"/>
                <w:szCs w:val="20"/>
              </w:rPr>
            </w:pPr>
          </w:p>
        </w:tc>
      </w:tr>
      <w:tr w:rsidR="00891B2A" w:rsidRPr="00891B2A" w14:paraId="25BEFC8E" w14:textId="77777777" w:rsidTr="00891B2A">
        <w:trPr>
          <w:trHeight w:val="315"/>
        </w:trPr>
        <w:tc>
          <w:tcPr>
            <w:tcW w:w="3720" w:type="dxa"/>
            <w:gridSpan w:val="2"/>
            <w:tcBorders>
              <w:top w:val="nil"/>
              <w:left w:val="nil"/>
              <w:bottom w:val="nil"/>
              <w:right w:val="nil"/>
            </w:tcBorders>
            <w:noWrap/>
            <w:vAlign w:val="bottom"/>
            <w:hideMark/>
          </w:tcPr>
          <w:p w14:paraId="02EF2013" w14:textId="77777777" w:rsidR="00891B2A" w:rsidRPr="00891B2A" w:rsidRDefault="00891B2A" w:rsidP="00891B2A">
            <w:pPr>
              <w:rPr>
                <w:rFonts w:ascii="Calibri" w:eastAsia="Times New Roman" w:hAnsi="Calibri" w:cs="Calibri"/>
                <w:b/>
                <w:bCs/>
                <w:color w:val="000000"/>
                <w:sz w:val="24"/>
              </w:rPr>
            </w:pPr>
            <w:r w:rsidRPr="00891B2A">
              <w:rPr>
                <w:rFonts w:ascii="Calibri" w:eastAsia="Times New Roman" w:hAnsi="Calibri" w:cs="Calibri"/>
                <w:b/>
                <w:bCs/>
                <w:color w:val="000000"/>
                <w:sz w:val="24"/>
              </w:rPr>
              <w:t>Total expenditure</w:t>
            </w:r>
          </w:p>
        </w:tc>
        <w:tc>
          <w:tcPr>
            <w:tcW w:w="222" w:type="dxa"/>
            <w:tcBorders>
              <w:top w:val="nil"/>
              <w:left w:val="nil"/>
              <w:bottom w:val="nil"/>
              <w:right w:val="nil"/>
            </w:tcBorders>
            <w:noWrap/>
            <w:vAlign w:val="bottom"/>
            <w:hideMark/>
          </w:tcPr>
          <w:p w14:paraId="2AAE3419" w14:textId="77777777" w:rsidR="00891B2A" w:rsidRPr="00891B2A" w:rsidRDefault="00891B2A" w:rsidP="00891B2A">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78116997" w14:textId="77777777" w:rsidR="00891B2A" w:rsidRPr="00891B2A" w:rsidRDefault="00891B2A" w:rsidP="00891B2A">
            <w:pPr>
              <w:rPr>
                <w:rFonts w:ascii="Times New Roman" w:eastAsia="Times New Roman" w:hAnsi="Times New Roman"/>
                <w:szCs w:val="20"/>
              </w:rPr>
            </w:pPr>
          </w:p>
        </w:tc>
        <w:tc>
          <w:tcPr>
            <w:tcW w:w="1465" w:type="dxa"/>
            <w:tcBorders>
              <w:top w:val="single" w:sz="4" w:space="0" w:color="auto"/>
              <w:left w:val="nil"/>
              <w:bottom w:val="single" w:sz="4" w:space="0" w:color="auto"/>
              <w:right w:val="nil"/>
            </w:tcBorders>
            <w:noWrap/>
            <w:vAlign w:val="bottom"/>
            <w:hideMark/>
          </w:tcPr>
          <w:p w14:paraId="4F0CB3C6"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196,599</w:t>
            </w:r>
          </w:p>
        </w:tc>
        <w:tc>
          <w:tcPr>
            <w:tcW w:w="222" w:type="dxa"/>
            <w:tcBorders>
              <w:top w:val="nil"/>
              <w:left w:val="nil"/>
              <w:bottom w:val="nil"/>
              <w:right w:val="nil"/>
            </w:tcBorders>
            <w:noWrap/>
            <w:vAlign w:val="bottom"/>
            <w:hideMark/>
          </w:tcPr>
          <w:p w14:paraId="35599EC1"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single" w:sz="4" w:space="0" w:color="auto"/>
              <w:left w:val="nil"/>
              <w:bottom w:val="single" w:sz="4" w:space="0" w:color="auto"/>
              <w:right w:val="nil"/>
            </w:tcBorders>
            <w:noWrap/>
            <w:vAlign w:val="bottom"/>
            <w:hideMark/>
          </w:tcPr>
          <w:p w14:paraId="4A2C1433"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196,092</w:t>
            </w:r>
          </w:p>
        </w:tc>
        <w:tc>
          <w:tcPr>
            <w:tcW w:w="240" w:type="dxa"/>
            <w:tcBorders>
              <w:top w:val="nil"/>
              <w:left w:val="nil"/>
              <w:bottom w:val="nil"/>
              <w:right w:val="nil"/>
            </w:tcBorders>
            <w:noWrap/>
            <w:vAlign w:val="bottom"/>
            <w:hideMark/>
          </w:tcPr>
          <w:p w14:paraId="180FCA50"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single" w:sz="4" w:space="0" w:color="auto"/>
              <w:left w:val="nil"/>
              <w:bottom w:val="single" w:sz="4" w:space="0" w:color="auto"/>
              <w:right w:val="nil"/>
            </w:tcBorders>
            <w:noWrap/>
            <w:vAlign w:val="bottom"/>
            <w:hideMark/>
          </w:tcPr>
          <w:p w14:paraId="30D1141D"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392,691</w:t>
            </w:r>
          </w:p>
        </w:tc>
        <w:tc>
          <w:tcPr>
            <w:tcW w:w="222" w:type="dxa"/>
            <w:tcBorders>
              <w:top w:val="nil"/>
              <w:left w:val="nil"/>
              <w:bottom w:val="nil"/>
              <w:right w:val="nil"/>
            </w:tcBorders>
            <w:noWrap/>
            <w:vAlign w:val="bottom"/>
            <w:hideMark/>
          </w:tcPr>
          <w:p w14:paraId="5FFD6716"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single" w:sz="4" w:space="0" w:color="auto"/>
              <w:left w:val="nil"/>
              <w:bottom w:val="single" w:sz="4" w:space="0" w:color="auto"/>
              <w:right w:val="nil"/>
            </w:tcBorders>
            <w:noWrap/>
            <w:vAlign w:val="bottom"/>
            <w:hideMark/>
          </w:tcPr>
          <w:p w14:paraId="1768ACEF"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390,768</w:t>
            </w:r>
          </w:p>
        </w:tc>
      </w:tr>
      <w:tr w:rsidR="00891B2A" w:rsidRPr="00891B2A" w14:paraId="4D8EE39D" w14:textId="77777777" w:rsidTr="00891B2A">
        <w:trPr>
          <w:trHeight w:val="315"/>
        </w:trPr>
        <w:tc>
          <w:tcPr>
            <w:tcW w:w="340" w:type="dxa"/>
            <w:tcBorders>
              <w:top w:val="nil"/>
              <w:left w:val="nil"/>
              <w:bottom w:val="nil"/>
              <w:right w:val="nil"/>
            </w:tcBorders>
            <w:noWrap/>
            <w:vAlign w:val="bottom"/>
            <w:hideMark/>
          </w:tcPr>
          <w:p w14:paraId="2AEBA21D"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noWrap/>
            <w:vAlign w:val="bottom"/>
            <w:hideMark/>
          </w:tcPr>
          <w:p w14:paraId="2CB6F3CD"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1B3BAF8"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6718781C"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30C4B6F9"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5AC2F0D"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3995A8DD"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3D7C0765"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5A3470C0"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28D66565"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43FC9FE5" w14:textId="77777777" w:rsidR="00891B2A" w:rsidRPr="00891B2A" w:rsidRDefault="00891B2A" w:rsidP="00891B2A">
            <w:pPr>
              <w:rPr>
                <w:rFonts w:ascii="Times New Roman" w:eastAsia="Times New Roman" w:hAnsi="Times New Roman"/>
                <w:szCs w:val="20"/>
              </w:rPr>
            </w:pPr>
          </w:p>
        </w:tc>
      </w:tr>
      <w:tr w:rsidR="00891B2A" w:rsidRPr="00891B2A" w14:paraId="2F49C7AF" w14:textId="77777777" w:rsidTr="00891B2A">
        <w:trPr>
          <w:trHeight w:val="600"/>
        </w:trPr>
        <w:tc>
          <w:tcPr>
            <w:tcW w:w="3720" w:type="dxa"/>
            <w:gridSpan w:val="2"/>
            <w:tcBorders>
              <w:top w:val="nil"/>
              <w:left w:val="nil"/>
              <w:bottom w:val="nil"/>
              <w:right w:val="nil"/>
            </w:tcBorders>
            <w:vAlign w:val="bottom"/>
            <w:hideMark/>
          </w:tcPr>
          <w:p w14:paraId="1343C551" w14:textId="77777777" w:rsidR="00891B2A" w:rsidRPr="00891B2A" w:rsidRDefault="00891B2A" w:rsidP="00891B2A">
            <w:pPr>
              <w:rPr>
                <w:rFonts w:ascii="Calibri" w:eastAsia="Times New Roman" w:hAnsi="Calibri" w:cs="Calibri"/>
                <w:b/>
                <w:bCs/>
                <w:color w:val="000000"/>
                <w:sz w:val="24"/>
              </w:rPr>
            </w:pPr>
            <w:r w:rsidRPr="00891B2A">
              <w:rPr>
                <w:rFonts w:ascii="Calibri" w:eastAsia="Times New Roman" w:hAnsi="Calibri" w:cs="Calibri"/>
                <w:b/>
                <w:bCs/>
                <w:color w:val="000000"/>
                <w:sz w:val="24"/>
              </w:rPr>
              <w:t>Net income and net movement in funds for the year after transfers</w:t>
            </w:r>
          </w:p>
        </w:tc>
        <w:tc>
          <w:tcPr>
            <w:tcW w:w="222" w:type="dxa"/>
            <w:tcBorders>
              <w:top w:val="nil"/>
              <w:left w:val="nil"/>
              <w:bottom w:val="nil"/>
              <w:right w:val="nil"/>
            </w:tcBorders>
            <w:noWrap/>
            <w:vAlign w:val="bottom"/>
            <w:hideMark/>
          </w:tcPr>
          <w:p w14:paraId="29F56A4D" w14:textId="77777777" w:rsidR="00891B2A" w:rsidRPr="00891B2A" w:rsidRDefault="00891B2A" w:rsidP="00891B2A">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46FBD674"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465EE8BF"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5,025</w:t>
            </w:r>
          </w:p>
        </w:tc>
        <w:tc>
          <w:tcPr>
            <w:tcW w:w="222" w:type="dxa"/>
            <w:tcBorders>
              <w:top w:val="nil"/>
              <w:left w:val="nil"/>
              <w:bottom w:val="nil"/>
              <w:right w:val="nil"/>
            </w:tcBorders>
            <w:noWrap/>
            <w:vAlign w:val="bottom"/>
            <w:hideMark/>
          </w:tcPr>
          <w:p w14:paraId="4213C19A"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nil"/>
              <w:left w:val="nil"/>
              <w:bottom w:val="nil"/>
              <w:right w:val="nil"/>
            </w:tcBorders>
            <w:noWrap/>
            <w:vAlign w:val="bottom"/>
            <w:hideMark/>
          </w:tcPr>
          <w:p w14:paraId="0AF6FF19"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(18,675)</w:t>
            </w:r>
          </w:p>
        </w:tc>
        <w:tc>
          <w:tcPr>
            <w:tcW w:w="240" w:type="dxa"/>
            <w:tcBorders>
              <w:top w:val="nil"/>
              <w:left w:val="nil"/>
              <w:bottom w:val="nil"/>
              <w:right w:val="nil"/>
            </w:tcBorders>
            <w:noWrap/>
            <w:vAlign w:val="bottom"/>
            <w:hideMark/>
          </w:tcPr>
          <w:p w14:paraId="40A526DE"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nil"/>
              <w:left w:val="nil"/>
              <w:bottom w:val="nil"/>
              <w:right w:val="nil"/>
            </w:tcBorders>
            <w:noWrap/>
            <w:vAlign w:val="bottom"/>
            <w:hideMark/>
          </w:tcPr>
          <w:p w14:paraId="1AD0E2C0"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(13,650)</w:t>
            </w:r>
          </w:p>
        </w:tc>
        <w:tc>
          <w:tcPr>
            <w:tcW w:w="222" w:type="dxa"/>
            <w:tcBorders>
              <w:top w:val="nil"/>
              <w:left w:val="nil"/>
              <w:bottom w:val="nil"/>
              <w:right w:val="nil"/>
            </w:tcBorders>
            <w:noWrap/>
            <w:vAlign w:val="bottom"/>
            <w:hideMark/>
          </w:tcPr>
          <w:p w14:paraId="5A9799E5"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04F7BE3C"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4,497</w:t>
            </w:r>
          </w:p>
        </w:tc>
      </w:tr>
      <w:tr w:rsidR="00891B2A" w:rsidRPr="00891B2A" w14:paraId="398DD065" w14:textId="77777777" w:rsidTr="00891B2A">
        <w:trPr>
          <w:trHeight w:val="315"/>
        </w:trPr>
        <w:tc>
          <w:tcPr>
            <w:tcW w:w="340" w:type="dxa"/>
            <w:tcBorders>
              <w:top w:val="nil"/>
              <w:left w:val="nil"/>
              <w:bottom w:val="nil"/>
              <w:right w:val="nil"/>
            </w:tcBorders>
            <w:noWrap/>
            <w:vAlign w:val="bottom"/>
            <w:hideMark/>
          </w:tcPr>
          <w:p w14:paraId="3C7E4DC8"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noWrap/>
            <w:vAlign w:val="bottom"/>
            <w:hideMark/>
          </w:tcPr>
          <w:p w14:paraId="547AB6E4"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2C71C61"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2B9856A8"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0E414553"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790D46E8"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0D66369C"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2549A9C2"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16023BF7"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6EC326F4"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4FBA4FA2" w14:textId="77777777" w:rsidR="00891B2A" w:rsidRPr="00891B2A" w:rsidRDefault="00891B2A" w:rsidP="00891B2A">
            <w:pPr>
              <w:rPr>
                <w:rFonts w:ascii="Times New Roman" w:eastAsia="Times New Roman" w:hAnsi="Times New Roman"/>
                <w:szCs w:val="20"/>
              </w:rPr>
            </w:pPr>
          </w:p>
        </w:tc>
      </w:tr>
      <w:tr w:rsidR="00891B2A" w:rsidRPr="00891B2A" w14:paraId="7EED8808" w14:textId="77777777" w:rsidTr="00891B2A">
        <w:trPr>
          <w:trHeight w:val="315"/>
        </w:trPr>
        <w:tc>
          <w:tcPr>
            <w:tcW w:w="3720" w:type="dxa"/>
            <w:gridSpan w:val="2"/>
            <w:tcBorders>
              <w:top w:val="nil"/>
              <w:left w:val="nil"/>
              <w:bottom w:val="nil"/>
              <w:right w:val="nil"/>
            </w:tcBorders>
            <w:noWrap/>
            <w:vAlign w:val="bottom"/>
            <w:hideMark/>
          </w:tcPr>
          <w:p w14:paraId="108084AB" w14:textId="77777777" w:rsidR="00891B2A" w:rsidRPr="00891B2A" w:rsidRDefault="00891B2A" w:rsidP="00891B2A">
            <w:pPr>
              <w:rPr>
                <w:rFonts w:ascii="Calibri" w:eastAsia="Times New Roman" w:hAnsi="Calibri" w:cs="Calibri"/>
                <w:b/>
                <w:bCs/>
                <w:color w:val="000000"/>
                <w:sz w:val="24"/>
              </w:rPr>
            </w:pPr>
            <w:r w:rsidRPr="00891B2A">
              <w:rPr>
                <w:rFonts w:ascii="Calibri" w:eastAsia="Times New Roman" w:hAnsi="Calibri" w:cs="Calibri"/>
                <w:b/>
                <w:bCs/>
                <w:color w:val="000000"/>
                <w:sz w:val="24"/>
              </w:rPr>
              <w:t>Reconciliation of funds</w:t>
            </w:r>
          </w:p>
        </w:tc>
        <w:tc>
          <w:tcPr>
            <w:tcW w:w="222" w:type="dxa"/>
            <w:tcBorders>
              <w:top w:val="nil"/>
              <w:left w:val="nil"/>
              <w:bottom w:val="nil"/>
              <w:right w:val="nil"/>
            </w:tcBorders>
            <w:noWrap/>
            <w:vAlign w:val="bottom"/>
            <w:hideMark/>
          </w:tcPr>
          <w:p w14:paraId="2D6E3CA9" w14:textId="77777777" w:rsidR="00891B2A" w:rsidRPr="00891B2A" w:rsidRDefault="00891B2A" w:rsidP="00891B2A">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7919DD22"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704554F7"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2ED96C10"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66135DAE"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0FFDBB13"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13FE79BC"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2490CCC2"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620BEF70" w14:textId="77777777" w:rsidR="00891B2A" w:rsidRPr="00891B2A" w:rsidRDefault="00891B2A" w:rsidP="00891B2A">
            <w:pPr>
              <w:rPr>
                <w:rFonts w:ascii="Times New Roman" w:eastAsia="Times New Roman" w:hAnsi="Times New Roman"/>
                <w:szCs w:val="20"/>
              </w:rPr>
            </w:pPr>
          </w:p>
        </w:tc>
      </w:tr>
      <w:tr w:rsidR="00891B2A" w:rsidRPr="00891B2A" w14:paraId="7B579CB3" w14:textId="77777777" w:rsidTr="00891B2A">
        <w:trPr>
          <w:trHeight w:val="315"/>
        </w:trPr>
        <w:tc>
          <w:tcPr>
            <w:tcW w:w="3720" w:type="dxa"/>
            <w:gridSpan w:val="2"/>
            <w:tcBorders>
              <w:top w:val="nil"/>
              <w:left w:val="nil"/>
              <w:bottom w:val="nil"/>
              <w:right w:val="nil"/>
            </w:tcBorders>
            <w:noWrap/>
            <w:vAlign w:val="bottom"/>
            <w:hideMark/>
          </w:tcPr>
          <w:p w14:paraId="79888DC5" w14:textId="77777777" w:rsidR="00891B2A" w:rsidRPr="00891B2A" w:rsidRDefault="00891B2A" w:rsidP="00891B2A">
            <w:pPr>
              <w:rPr>
                <w:rFonts w:ascii="Calibri" w:eastAsia="Times New Roman" w:hAnsi="Calibri" w:cs="Calibri"/>
                <w:color w:val="000000"/>
                <w:sz w:val="24"/>
              </w:rPr>
            </w:pPr>
            <w:r w:rsidRPr="00891B2A">
              <w:rPr>
                <w:rFonts w:ascii="Calibri" w:eastAsia="Times New Roman" w:hAnsi="Calibri" w:cs="Calibri"/>
                <w:color w:val="000000"/>
                <w:sz w:val="24"/>
              </w:rPr>
              <w:t>Total funds brought forward</w:t>
            </w:r>
          </w:p>
        </w:tc>
        <w:tc>
          <w:tcPr>
            <w:tcW w:w="222" w:type="dxa"/>
            <w:tcBorders>
              <w:top w:val="nil"/>
              <w:left w:val="nil"/>
              <w:bottom w:val="nil"/>
              <w:right w:val="nil"/>
            </w:tcBorders>
            <w:noWrap/>
            <w:vAlign w:val="bottom"/>
            <w:hideMark/>
          </w:tcPr>
          <w:p w14:paraId="06B3A9F1" w14:textId="77777777" w:rsidR="00891B2A" w:rsidRPr="00891B2A" w:rsidRDefault="00891B2A" w:rsidP="00891B2A">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358B4144"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3A53A8D1"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64,578</w:t>
            </w:r>
          </w:p>
        </w:tc>
        <w:tc>
          <w:tcPr>
            <w:tcW w:w="222" w:type="dxa"/>
            <w:tcBorders>
              <w:top w:val="nil"/>
              <w:left w:val="nil"/>
              <w:bottom w:val="nil"/>
              <w:right w:val="nil"/>
            </w:tcBorders>
            <w:noWrap/>
            <w:vAlign w:val="bottom"/>
            <w:hideMark/>
          </w:tcPr>
          <w:p w14:paraId="36802EF8"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nil"/>
              <w:left w:val="nil"/>
              <w:bottom w:val="nil"/>
              <w:right w:val="nil"/>
            </w:tcBorders>
            <w:noWrap/>
            <w:vAlign w:val="bottom"/>
            <w:hideMark/>
          </w:tcPr>
          <w:p w14:paraId="6E96C026" w14:textId="5DFF1956" w:rsidR="00891B2A" w:rsidRPr="00891B2A" w:rsidRDefault="00492EF8" w:rsidP="00891B2A">
            <w:pPr>
              <w:jc w:val="right"/>
              <w:rPr>
                <w:rFonts w:ascii="Calibri" w:eastAsia="Times New Roman" w:hAnsi="Calibri" w:cs="Calibri"/>
                <w:color w:val="000000"/>
                <w:sz w:val="24"/>
              </w:rPr>
            </w:pPr>
            <w:r>
              <w:rPr>
                <w:rFonts w:ascii="Calibri" w:eastAsia="Times New Roman" w:hAnsi="Calibri" w:cs="Calibri"/>
                <w:color w:val="000000"/>
                <w:sz w:val="24"/>
              </w:rPr>
              <w:t>77,336</w:t>
            </w:r>
          </w:p>
        </w:tc>
        <w:tc>
          <w:tcPr>
            <w:tcW w:w="240" w:type="dxa"/>
            <w:tcBorders>
              <w:top w:val="nil"/>
              <w:left w:val="nil"/>
              <w:bottom w:val="nil"/>
              <w:right w:val="nil"/>
            </w:tcBorders>
            <w:noWrap/>
            <w:vAlign w:val="bottom"/>
            <w:hideMark/>
          </w:tcPr>
          <w:p w14:paraId="28566CC4"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nil"/>
              <w:left w:val="nil"/>
              <w:bottom w:val="nil"/>
              <w:right w:val="nil"/>
            </w:tcBorders>
            <w:noWrap/>
            <w:vAlign w:val="bottom"/>
            <w:hideMark/>
          </w:tcPr>
          <w:p w14:paraId="16975187"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141,914</w:t>
            </w:r>
          </w:p>
        </w:tc>
        <w:tc>
          <w:tcPr>
            <w:tcW w:w="222" w:type="dxa"/>
            <w:tcBorders>
              <w:top w:val="nil"/>
              <w:left w:val="nil"/>
              <w:bottom w:val="nil"/>
              <w:right w:val="nil"/>
            </w:tcBorders>
            <w:noWrap/>
            <w:vAlign w:val="bottom"/>
            <w:hideMark/>
          </w:tcPr>
          <w:p w14:paraId="461F75F8"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3FFD8156"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137,417</w:t>
            </w:r>
          </w:p>
        </w:tc>
      </w:tr>
      <w:tr w:rsidR="00891B2A" w:rsidRPr="00891B2A" w14:paraId="0240CE95" w14:textId="77777777" w:rsidTr="00891B2A">
        <w:trPr>
          <w:trHeight w:val="315"/>
        </w:trPr>
        <w:tc>
          <w:tcPr>
            <w:tcW w:w="340" w:type="dxa"/>
            <w:tcBorders>
              <w:top w:val="nil"/>
              <w:left w:val="nil"/>
              <w:bottom w:val="nil"/>
              <w:right w:val="nil"/>
            </w:tcBorders>
            <w:noWrap/>
            <w:vAlign w:val="bottom"/>
            <w:hideMark/>
          </w:tcPr>
          <w:p w14:paraId="6B2384C6"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noWrap/>
            <w:vAlign w:val="bottom"/>
            <w:hideMark/>
          </w:tcPr>
          <w:p w14:paraId="4CA9829C"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1E047D0E"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2D3E4885"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4970E644"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B3E9147"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7A580AB6"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1E9FD19E"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74396AA5"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59BD2A62"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490FE7EA" w14:textId="77777777" w:rsidR="00891B2A" w:rsidRPr="00891B2A" w:rsidRDefault="00891B2A" w:rsidP="00891B2A">
            <w:pPr>
              <w:rPr>
                <w:rFonts w:ascii="Times New Roman" w:eastAsia="Times New Roman" w:hAnsi="Times New Roman"/>
                <w:szCs w:val="20"/>
              </w:rPr>
            </w:pPr>
          </w:p>
        </w:tc>
      </w:tr>
      <w:tr w:rsidR="00891B2A" w:rsidRPr="00891B2A" w14:paraId="38E51130" w14:textId="77777777" w:rsidTr="00891B2A">
        <w:trPr>
          <w:trHeight w:val="330"/>
        </w:trPr>
        <w:tc>
          <w:tcPr>
            <w:tcW w:w="3720" w:type="dxa"/>
            <w:gridSpan w:val="2"/>
            <w:tcBorders>
              <w:top w:val="nil"/>
              <w:left w:val="nil"/>
              <w:bottom w:val="nil"/>
              <w:right w:val="nil"/>
            </w:tcBorders>
            <w:noWrap/>
            <w:vAlign w:val="bottom"/>
            <w:hideMark/>
          </w:tcPr>
          <w:p w14:paraId="0B41E40D" w14:textId="77777777" w:rsidR="00891B2A" w:rsidRPr="00891B2A" w:rsidRDefault="00891B2A" w:rsidP="00891B2A">
            <w:pPr>
              <w:rPr>
                <w:rFonts w:ascii="Calibri" w:eastAsia="Times New Roman" w:hAnsi="Calibri" w:cs="Calibri"/>
                <w:b/>
                <w:bCs/>
                <w:color w:val="000000"/>
                <w:sz w:val="24"/>
              </w:rPr>
            </w:pPr>
            <w:r w:rsidRPr="00891B2A">
              <w:rPr>
                <w:rFonts w:ascii="Calibri" w:eastAsia="Times New Roman" w:hAnsi="Calibri" w:cs="Calibri"/>
                <w:b/>
                <w:bCs/>
                <w:color w:val="000000"/>
                <w:sz w:val="24"/>
              </w:rPr>
              <w:t>Total funds carried forward</w:t>
            </w:r>
          </w:p>
        </w:tc>
        <w:tc>
          <w:tcPr>
            <w:tcW w:w="222" w:type="dxa"/>
            <w:tcBorders>
              <w:top w:val="nil"/>
              <w:left w:val="nil"/>
              <w:bottom w:val="nil"/>
              <w:right w:val="nil"/>
            </w:tcBorders>
            <w:noWrap/>
            <w:vAlign w:val="bottom"/>
            <w:hideMark/>
          </w:tcPr>
          <w:p w14:paraId="79D689DC" w14:textId="77777777" w:rsidR="00891B2A" w:rsidRPr="00891B2A" w:rsidRDefault="00891B2A" w:rsidP="00891B2A">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3673A42A" w14:textId="77777777" w:rsidR="00891B2A" w:rsidRPr="00891B2A" w:rsidRDefault="00891B2A" w:rsidP="00891B2A">
            <w:pPr>
              <w:rPr>
                <w:rFonts w:ascii="Times New Roman" w:eastAsia="Times New Roman" w:hAnsi="Times New Roman"/>
                <w:szCs w:val="20"/>
              </w:rPr>
            </w:pPr>
          </w:p>
        </w:tc>
        <w:tc>
          <w:tcPr>
            <w:tcW w:w="1465" w:type="dxa"/>
            <w:tcBorders>
              <w:top w:val="single" w:sz="4" w:space="0" w:color="auto"/>
              <w:left w:val="nil"/>
              <w:bottom w:val="double" w:sz="6" w:space="0" w:color="auto"/>
              <w:right w:val="nil"/>
            </w:tcBorders>
            <w:noWrap/>
            <w:vAlign w:val="bottom"/>
            <w:hideMark/>
          </w:tcPr>
          <w:p w14:paraId="0D6DB581"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69,603</w:t>
            </w:r>
          </w:p>
        </w:tc>
        <w:tc>
          <w:tcPr>
            <w:tcW w:w="222" w:type="dxa"/>
            <w:tcBorders>
              <w:top w:val="nil"/>
              <w:left w:val="nil"/>
              <w:bottom w:val="nil"/>
              <w:right w:val="nil"/>
            </w:tcBorders>
            <w:noWrap/>
            <w:vAlign w:val="bottom"/>
            <w:hideMark/>
          </w:tcPr>
          <w:p w14:paraId="44D8CBF6" w14:textId="77777777" w:rsidR="00891B2A" w:rsidRPr="00891B2A" w:rsidRDefault="00891B2A" w:rsidP="00891B2A">
            <w:pPr>
              <w:jc w:val="right"/>
              <w:rPr>
                <w:rFonts w:ascii="Calibri" w:eastAsia="Times New Roman" w:hAnsi="Calibri" w:cs="Calibri"/>
                <w:color w:val="000000"/>
                <w:sz w:val="24"/>
              </w:rPr>
            </w:pPr>
          </w:p>
        </w:tc>
        <w:tc>
          <w:tcPr>
            <w:tcW w:w="1280" w:type="dxa"/>
            <w:tcBorders>
              <w:top w:val="single" w:sz="4" w:space="0" w:color="auto"/>
              <w:left w:val="nil"/>
              <w:bottom w:val="double" w:sz="6" w:space="0" w:color="auto"/>
              <w:right w:val="nil"/>
            </w:tcBorders>
            <w:noWrap/>
            <w:vAlign w:val="bottom"/>
            <w:hideMark/>
          </w:tcPr>
          <w:p w14:paraId="4C157BC0" w14:textId="117067B3" w:rsidR="00891B2A" w:rsidRPr="00891B2A" w:rsidRDefault="00492EF8" w:rsidP="00891B2A">
            <w:pPr>
              <w:jc w:val="right"/>
              <w:rPr>
                <w:rFonts w:ascii="Calibri" w:eastAsia="Times New Roman" w:hAnsi="Calibri" w:cs="Calibri"/>
                <w:color w:val="000000"/>
                <w:sz w:val="24"/>
              </w:rPr>
            </w:pPr>
            <w:r>
              <w:rPr>
                <w:rFonts w:ascii="Calibri" w:eastAsia="Times New Roman" w:hAnsi="Calibri" w:cs="Calibri"/>
                <w:color w:val="000000"/>
                <w:sz w:val="24"/>
              </w:rPr>
              <w:t>58,661</w:t>
            </w:r>
          </w:p>
        </w:tc>
        <w:tc>
          <w:tcPr>
            <w:tcW w:w="240" w:type="dxa"/>
            <w:tcBorders>
              <w:top w:val="nil"/>
              <w:left w:val="nil"/>
              <w:bottom w:val="nil"/>
              <w:right w:val="nil"/>
            </w:tcBorders>
            <w:noWrap/>
            <w:vAlign w:val="bottom"/>
            <w:hideMark/>
          </w:tcPr>
          <w:p w14:paraId="6F39575A" w14:textId="77777777" w:rsidR="00891B2A" w:rsidRPr="00891B2A" w:rsidRDefault="00891B2A" w:rsidP="00891B2A">
            <w:pPr>
              <w:jc w:val="right"/>
              <w:rPr>
                <w:rFonts w:ascii="Calibri" w:eastAsia="Times New Roman" w:hAnsi="Calibri" w:cs="Calibri"/>
                <w:color w:val="000000"/>
                <w:sz w:val="24"/>
              </w:rPr>
            </w:pPr>
          </w:p>
        </w:tc>
        <w:tc>
          <w:tcPr>
            <w:tcW w:w="1160" w:type="dxa"/>
            <w:tcBorders>
              <w:top w:val="single" w:sz="4" w:space="0" w:color="auto"/>
              <w:left w:val="nil"/>
              <w:bottom w:val="double" w:sz="6" w:space="0" w:color="auto"/>
              <w:right w:val="nil"/>
            </w:tcBorders>
            <w:noWrap/>
            <w:vAlign w:val="bottom"/>
            <w:hideMark/>
          </w:tcPr>
          <w:p w14:paraId="05D91966"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128,264</w:t>
            </w:r>
          </w:p>
        </w:tc>
        <w:tc>
          <w:tcPr>
            <w:tcW w:w="222" w:type="dxa"/>
            <w:tcBorders>
              <w:top w:val="nil"/>
              <w:left w:val="nil"/>
              <w:bottom w:val="nil"/>
              <w:right w:val="nil"/>
            </w:tcBorders>
            <w:noWrap/>
            <w:vAlign w:val="bottom"/>
            <w:hideMark/>
          </w:tcPr>
          <w:p w14:paraId="74B021B6" w14:textId="77777777" w:rsidR="00891B2A" w:rsidRPr="00891B2A" w:rsidRDefault="00891B2A" w:rsidP="00891B2A">
            <w:pPr>
              <w:jc w:val="right"/>
              <w:rPr>
                <w:rFonts w:ascii="Calibri" w:eastAsia="Times New Roman" w:hAnsi="Calibri" w:cs="Calibri"/>
                <w:color w:val="000000"/>
                <w:sz w:val="24"/>
              </w:rPr>
            </w:pPr>
          </w:p>
        </w:tc>
        <w:tc>
          <w:tcPr>
            <w:tcW w:w="1006" w:type="dxa"/>
            <w:tcBorders>
              <w:top w:val="single" w:sz="4" w:space="0" w:color="auto"/>
              <w:left w:val="nil"/>
              <w:bottom w:val="double" w:sz="6" w:space="0" w:color="auto"/>
              <w:right w:val="nil"/>
            </w:tcBorders>
            <w:noWrap/>
            <w:vAlign w:val="bottom"/>
            <w:hideMark/>
          </w:tcPr>
          <w:p w14:paraId="240A4425" w14:textId="77777777" w:rsidR="00891B2A" w:rsidRPr="00891B2A" w:rsidRDefault="00891B2A" w:rsidP="00891B2A">
            <w:pPr>
              <w:jc w:val="right"/>
              <w:rPr>
                <w:rFonts w:ascii="Calibri" w:eastAsia="Times New Roman" w:hAnsi="Calibri" w:cs="Calibri"/>
                <w:color w:val="000000"/>
                <w:sz w:val="24"/>
              </w:rPr>
            </w:pPr>
            <w:r w:rsidRPr="00891B2A">
              <w:rPr>
                <w:rFonts w:ascii="Calibri" w:eastAsia="Times New Roman" w:hAnsi="Calibri" w:cs="Calibri"/>
                <w:color w:val="000000"/>
                <w:sz w:val="24"/>
              </w:rPr>
              <w:t>141,914</w:t>
            </w:r>
          </w:p>
        </w:tc>
      </w:tr>
      <w:tr w:rsidR="00891B2A" w:rsidRPr="00891B2A" w14:paraId="034E40DD" w14:textId="77777777" w:rsidTr="00891B2A">
        <w:trPr>
          <w:trHeight w:val="315"/>
        </w:trPr>
        <w:tc>
          <w:tcPr>
            <w:tcW w:w="340" w:type="dxa"/>
            <w:tcBorders>
              <w:top w:val="nil"/>
              <w:left w:val="nil"/>
              <w:bottom w:val="nil"/>
              <w:right w:val="nil"/>
            </w:tcBorders>
            <w:noWrap/>
            <w:vAlign w:val="bottom"/>
            <w:hideMark/>
          </w:tcPr>
          <w:p w14:paraId="46D13ECC" w14:textId="77777777" w:rsidR="00891B2A" w:rsidRPr="00891B2A" w:rsidRDefault="00891B2A" w:rsidP="00891B2A">
            <w:pPr>
              <w:jc w:val="right"/>
              <w:rPr>
                <w:rFonts w:ascii="Calibri" w:eastAsia="Times New Roman" w:hAnsi="Calibri" w:cs="Calibri"/>
                <w:color w:val="000000"/>
                <w:sz w:val="24"/>
              </w:rPr>
            </w:pPr>
          </w:p>
        </w:tc>
        <w:tc>
          <w:tcPr>
            <w:tcW w:w="3380" w:type="dxa"/>
            <w:tcBorders>
              <w:top w:val="nil"/>
              <w:left w:val="nil"/>
              <w:bottom w:val="nil"/>
              <w:right w:val="nil"/>
            </w:tcBorders>
            <w:noWrap/>
            <w:vAlign w:val="bottom"/>
            <w:hideMark/>
          </w:tcPr>
          <w:p w14:paraId="6462E236"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408D241C" w14:textId="77777777" w:rsidR="00891B2A" w:rsidRPr="00891B2A" w:rsidRDefault="00891B2A" w:rsidP="00891B2A">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01AF0EA2" w14:textId="77777777" w:rsidR="00891B2A" w:rsidRPr="00891B2A" w:rsidRDefault="00891B2A" w:rsidP="00891B2A">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33D102C4"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7463EF98" w14:textId="77777777" w:rsidR="00891B2A" w:rsidRPr="00891B2A" w:rsidRDefault="00891B2A" w:rsidP="00891B2A">
            <w:pPr>
              <w:rPr>
                <w:rFonts w:ascii="Times New Roman" w:eastAsia="Times New Roman" w:hAnsi="Times New Roman"/>
                <w:szCs w:val="20"/>
              </w:rPr>
            </w:pPr>
          </w:p>
        </w:tc>
        <w:tc>
          <w:tcPr>
            <w:tcW w:w="1280" w:type="dxa"/>
            <w:tcBorders>
              <w:top w:val="nil"/>
              <w:left w:val="nil"/>
              <w:bottom w:val="nil"/>
              <w:right w:val="nil"/>
            </w:tcBorders>
            <w:noWrap/>
            <w:vAlign w:val="bottom"/>
            <w:hideMark/>
          </w:tcPr>
          <w:p w14:paraId="38EB9B9F" w14:textId="77777777" w:rsidR="00891B2A" w:rsidRPr="00891B2A" w:rsidRDefault="00891B2A" w:rsidP="00891B2A">
            <w:pPr>
              <w:rPr>
                <w:rFonts w:ascii="Times New Roman" w:eastAsia="Times New Roman" w:hAnsi="Times New Roman"/>
                <w:szCs w:val="20"/>
              </w:rPr>
            </w:pPr>
          </w:p>
        </w:tc>
        <w:tc>
          <w:tcPr>
            <w:tcW w:w="240" w:type="dxa"/>
            <w:tcBorders>
              <w:top w:val="nil"/>
              <w:left w:val="nil"/>
              <w:bottom w:val="nil"/>
              <w:right w:val="nil"/>
            </w:tcBorders>
            <w:noWrap/>
            <w:vAlign w:val="bottom"/>
            <w:hideMark/>
          </w:tcPr>
          <w:p w14:paraId="41BDF0EA" w14:textId="77777777" w:rsidR="00891B2A" w:rsidRPr="00891B2A" w:rsidRDefault="00891B2A" w:rsidP="00891B2A">
            <w:pPr>
              <w:rPr>
                <w:rFonts w:ascii="Times New Roman" w:eastAsia="Times New Roman" w:hAnsi="Times New Roman"/>
                <w:szCs w:val="20"/>
              </w:rPr>
            </w:pPr>
          </w:p>
        </w:tc>
        <w:tc>
          <w:tcPr>
            <w:tcW w:w="1160" w:type="dxa"/>
            <w:tcBorders>
              <w:top w:val="nil"/>
              <w:left w:val="nil"/>
              <w:bottom w:val="nil"/>
              <w:right w:val="nil"/>
            </w:tcBorders>
            <w:noWrap/>
            <w:vAlign w:val="bottom"/>
            <w:hideMark/>
          </w:tcPr>
          <w:p w14:paraId="2ED005CB" w14:textId="77777777" w:rsidR="00891B2A" w:rsidRPr="00891B2A" w:rsidRDefault="00891B2A" w:rsidP="00891B2A">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7D7B0CD7" w14:textId="77777777" w:rsidR="00891B2A" w:rsidRPr="00891B2A" w:rsidRDefault="00891B2A" w:rsidP="00891B2A">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74A89AF9" w14:textId="77777777" w:rsidR="00891B2A" w:rsidRPr="00891B2A" w:rsidRDefault="00891B2A" w:rsidP="00891B2A">
            <w:pPr>
              <w:rPr>
                <w:rFonts w:ascii="Times New Roman" w:eastAsia="Times New Roman" w:hAnsi="Times New Roman"/>
                <w:szCs w:val="20"/>
              </w:rPr>
            </w:pPr>
          </w:p>
        </w:tc>
      </w:tr>
    </w:tbl>
    <w:p w14:paraId="45BFFE2A" w14:textId="77777777" w:rsidR="00C95BDB" w:rsidRDefault="00C95BDB" w:rsidP="00A431C2">
      <w:pPr>
        <w:rPr>
          <w:b/>
          <w:sz w:val="24"/>
        </w:rPr>
      </w:pPr>
    </w:p>
    <w:p w14:paraId="3B3CAD60" w14:textId="77777777" w:rsidR="00A431C2" w:rsidRPr="00A431C2" w:rsidRDefault="00A431C2" w:rsidP="00A431C2">
      <w:r w:rsidRPr="00A431C2">
        <w:lastRenderedPageBreak/>
        <w:t xml:space="preserve">The results relate wholly to continuing operations. There are no unrecognised surpluses or deficits in the current year. </w:t>
      </w:r>
    </w:p>
    <w:p w14:paraId="21D405C2" w14:textId="77777777" w:rsidR="00A431C2" w:rsidRPr="00A431C2" w:rsidRDefault="00A431C2" w:rsidP="00A431C2">
      <w:pPr>
        <w:ind w:hanging="426"/>
      </w:pPr>
    </w:p>
    <w:p w14:paraId="5DED9AB2" w14:textId="6DBCC374" w:rsidR="00A431C2" w:rsidRDefault="00732E2A" w:rsidP="00A431C2">
      <w:r>
        <w:t xml:space="preserve">The notes </w:t>
      </w:r>
      <w:r w:rsidRPr="003927B3">
        <w:t xml:space="preserve">on </w:t>
      </w:r>
      <w:r w:rsidR="00FF7B2E" w:rsidRPr="006F0ED6">
        <w:rPr>
          <w:bCs/>
        </w:rPr>
        <w:t xml:space="preserve">pages </w:t>
      </w:r>
      <w:r w:rsidR="006F0ED6" w:rsidRPr="006F0ED6">
        <w:rPr>
          <w:bCs/>
        </w:rPr>
        <w:t>34</w:t>
      </w:r>
      <w:r w:rsidR="003927B3" w:rsidRPr="006F0ED6">
        <w:rPr>
          <w:bCs/>
        </w:rPr>
        <w:t xml:space="preserve"> </w:t>
      </w:r>
      <w:r w:rsidR="0001346D" w:rsidRPr="006F0ED6">
        <w:rPr>
          <w:bCs/>
        </w:rPr>
        <w:t xml:space="preserve">to </w:t>
      </w:r>
      <w:r w:rsidR="006F0ED6" w:rsidRPr="006F0ED6">
        <w:rPr>
          <w:bCs/>
        </w:rPr>
        <w:t>47</w:t>
      </w:r>
      <w:r w:rsidR="00A431C2" w:rsidRPr="006F0ED6">
        <w:t xml:space="preserve"> </w:t>
      </w:r>
      <w:r w:rsidR="00A431C2" w:rsidRPr="0001346D">
        <w:t xml:space="preserve">form </w:t>
      </w:r>
      <w:r w:rsidR="00A431C2" w:rsidRPr="00A431C2">
        <w:t>part of these accounts.</w:t>
      </w:r>
    </w:p>
    <w:p w14:paraId="28FCF95F" w14:textId="656683DE" w:rsidR="00A431C2" w:rsidRDefault="00A431C2" w:rsidP="00A431C2"/>
    <w:p w14:paraId="28DDD376" w14:textId="638F2442" w:rsidR="00A431C2" w:rsidRDefault="00A431C2" w:rsidP="00A431C2"/>
    <w:p w14:paraId="34753852" w14:textId="77777777" w:rsidR="003431D4" w:rsidRDefault="003431D4" w:rsidP="00A431C2"/>
    <w:p w14:paraId="0FFE7C61" w14:textId="77777777" w:rsidR="003431D4" w:rsidRDefault="003431D4" w:rsidP="00A431C2"/>
    <w:p w14:paraId="056EE740" w14:textId="508699AB" w:rsidR="00A431C2" w:rsidRDefault="00A431C2" w:rsidP="00A431C2"/>
    <w:p w14:paraId="01B3EFA8" w14:textId="4283752E" w:rsidR="00A431C2" w:rsidRDefault="00A431C2" w:rsidP="00A431C2"/>
    <w:p w14:paraId="48332FF7" w14:textId="53FDCC11" w:rsidR="00A431C2" w:rsidRDefault="00A431C2" w:rsidP="00A431C2"/>
    <w:p w14:paraId="2CDE3CB3" w14:textId="0D49C103" w:rsidR="00A431C2" w:rsidRDefault="004A77EB" w:rsidP="00A431C2">
      <w:pPr>
        <w:pStyle w:val="Heading3"/>
      </w:pPr>
      <w:bookmarkStart w:id="45" w:name="_Toc194932184"/>
      <w:bookmarkStart w:id="46" w:name="_Toc231826004"/>
      <w:r>
        <w:t>Statement o</w:t>
      </w:r>
      <w:r w:rsidR="00B84D5D">
        <w:t>f Financial Position</w:t>
      </w:r>
      <w:bookmarkEnd w:id="45"/>
      <w:bookmarkEnd w:id="46"/>
    </w:p>
    <w:p w14:paraId="089CB507" w14:textId="42756DF3" w:rsidR="00A431C2" w:rsidRDefault="00A431C2" w:rsidP="00A431C2">
      <w:pPr>
        <w:rPr>
          <w:b/>
          <w:sz w:val="24"/>
        </w:rPr>
      </w:pPr>
    </w:p>
    <w:tbl>
      <w:tblPr>
        <w:tblW w:w="9072" w:type="dxa"/>
        <w:tblLook w:val="04A0" w:firstRow="1" w:lastRow="0" w:firstColumn="1" w:lastColumn="0" w:noHBand="0" w:noVBand="1"/>
      </w:tblPr>
      <w:tblGrid>
        <w:gridCol w:w="4678"/>
        <w:gridCol w:w="709"/>
        <w:gridCol w:w="709"/>
        <w:gridCol w:w="283"/>
        <w:gridCol w:w="1276"/>
        <w:gridCol w:w="283"/>
        <w:gridCol w:w="1134"/>
      </w:tblGrid>
      <w:tr w:rsidR="00805902" w:rsidRPr="00805902" w14:paraId="3B05E1E9" w14:textId="77777777" w:rsidTr="00805902">
        <w:trPr>
          <w:trHeight w:val="315"/>
        </w:trPr>
        <w:tc>
          <w:tcPr>
            <w:tcW w:w="4678" w:type="dxa"/>
            <w:tcBorders>
              <w:top w:val="nil"/>
              <w:left w:val="nil"/>
              <w:bottom w:val="nil"/>
              <w:right w:val="nil"/>
            </w:tcBorders>
            <w:noWrap/>
            <w:vAlign w:val="bottom"/>
            <w:hideMark/>
          </w:tcPr>
          <w:p w14:paraId="4C844DF7" w14:textId="77777777" w:rsidR="00805902" w:rsidRPr="00805902" w:rsidRDefault="00805902" w:rsidP="00805902">
            <w:pPr>
              <w:rPr>
                <w:rFonts w:ascii="Times New Roman" w:eastAsia="Times New Roman" w:hAnsi="Times New Roman"/>
                <w:sz w:val="24"/>
                <w:szCs w:val="20"/>
              </w:rPr>
            </w:pPr>
          </w:p>
        </w:tc>
        <w:tc>
          <w:tcPr>
            <w:tcW w:w="709" w:type="dxa"/>
            <w:tcBorders>
              <w:top w:val="nil"/>
              <w:left w:val="nil"/>
              <w:bottom w:val="nil"/>
              <w:right w:val="nil"/>
            </w:tcBorders>
            <w:noWrap/>
            <w:vAlign w:val="bottom"/>
            <w:hideMark/>
          </w:tcPr>
          <w:p w14:paraId="0AAFD932"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172C0C30" w14:textId="77777777" w:rsidR="00805902" w:rsidRPr="00805902" w:rsidRDefault="00805902" w:rsidP="00805902">
            <w:pPr>
              <w:jc w:val="center"/>
              <w:rPr>
                <w:rFonts w:ascii="Calibri" w:eastAsia="Times New Roman" w:hAnsi="Calibri" w:cs="Calibri"/>
                <w:b/>
                <w:bCs/>
                <w:color w:val="000000"/>
                <w:sz w:val="24"/>
              </w:rPr>
            </w:pPr>
            <w:r w:rsidRPr="00805902">
              <w:rPr>
                <w:rFonts w:ascii="Calibri" w:eastAsia="Times New Roman" w:hAnsi="Calibri" w:cs="Calibri"/>
                <w:b/>
                <w:bCs/>
                <w:color w:val="000000"/>
                <w:sz w:val="24"/>
              </w:rPr>
              <w:t>Note</w:t>
            </w:r>
          </w:p>
        </w:tc>
        <w:tc>
          <w:tcPr>
            <w:tcW w:w="283" w:type="dxa"/>
            <w:tcBorders>
              <w:top w:val="nil"/>
              <w:left w:val="nil"/>
              <w:bottom w:val="nil"/>
              <w:right w:val="nil"/>
            </w:tcBorders>
            <w:noWrap/>
            <w:vAlign w:val="bottom"/>
            <w:hideMark/>
          </w:tcPr>
          <w:p w14:paraId="0FDC49AF" w14:textId="77777777" w:rsidR="00805902" w:rsidRPr="00805902" w:rsidRDefault="00805902" w:rsidP="00805902">
            <w:pPr>
              <w:jc w:val="center"/>
              <w:rPr>
                <w:rFonts w:ascii="Calibri" w:eastAsia="Times New Roman" w:hAnsi="Calibri" w:cs="Calibri"/>
                <w:b/>
                <w:bCs/>
                <w:color w:val="000000"/>
                <w:sz w:val="24"/>
              </w:rPr>
            </w:pPr>
          </w:p>
        </w:tc>
        <w:tc>
          <w:tcPr>
            <w:tcW w:w="1276" w:type="dxa"/>
            <w:tcBorders>
              <w:top w:val="nil"/>
              <w:left w:val="nil"/>
              <w:bottom w:val="nil"/>
              <w:right w:val="nil"/>
            </w:tcBorders>
            <w:vAlign w:val="bottom"/>
            <w:hideMark/>
          </w:tcPr>
          <w:p w14:paraId="1103738D" w14:textId="77777777" w:rsidR="00805902" w:rsidRPr="00805902" w:rsidRDefault="00805902" w:rsidP="00805902">
            <w:pPr>
              <w:jc w:val="center"/>
              <w:rPr>
                <w:rFonts w:ascii="Calibri" w:eastAsia="Times New Roman" w:hAnsi="Calibri" w:cs="Calibri"/>
                <w:b/>
                <w:bCs/>
                <w:color w:val="000000"/>
                <w:sz w:val="24"/>
              </w:rPr>
            </w:pPr>
            <w:r w:rsidRPr="00805902">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4C74ABCF" w14:textId="77777777" w:rsidR="00805902" w:rsidRPr="00805902" w:rsidRDefault="00805902" w:rsidP="00805902">
            <w:pPr>
              <w:jc w:val="center"/>
              <w:rPr>
                <w:rFonts w:ascii="Calibri" w:eastAsia="Times New Roman" w:hAnsi="Calibri" w:cs="Calibri"/>
                <w:b/>
                <w:bCs/>
                <w:color w:val="000000"/>
                <w:sz w:val="24"/>
              </w:rPr>
            </w:pPr>
          </w:p>
        </w:tc>
        <w:tc>
          <w:tcPr>
            <w:tcW w:w="1134" w:type="dxa"/>
            <w:tcBorders>
              <w:top w:val="nil"/>
              <w:left w:val="nil"/>
              <w:bottom w:val="nil"/>
              <w:right w:val="nil"/>
            </w:tcBorders>
            <w:vAlign w:val="bottom"/>
            <w:hideMark/>
          </w:tcPr>
          <w:p w14:paraId="32EFF7E5" w14:textId="77777777" w:rsidR="00805902" w:rsidRPr="00805902" w:rsidRDefault="00805902" w:rsidP="00805902">
            <w:pPr>
              <w:jc w:val="center"/>
              <w:rPr>
                <w:rFonts w:ascii="Calibri" w:eastAsia="Times New Roman" w:hAnsi="Calibri" w:cs="Calibri"/>
                <w:b/>
                <w:bCs/>
                <w:color w:val="000000"/>
                <w:sz w:val="24"/>
              </w:rPr>
            </w:pPr>
            <w:r w:rsidRPr="00805902">
              <w:rPr>
                <w:rFonts w:ascii="Calibri" w:eastAsia="Times New Roman" w:hAnsi="Calibri" w:cs="Calibri"/>
                <w:b/>
                <w:bCs/>
                <w:color w:val="000000"/>
                <w:sz w:val="24"/>
              </w:rPr>
              <w:t>2024</w:t>
            </w:r>
          </w:p>
        </w:tc>
      </w:tr>
      <w:tr w:rsidR="00805902" w:rsidRPr="00805902" w14:paraId="4C765663" w14:textId="77777777" w:rsidTr="00805902">
        <w:trPr>
          <w:trHeight w:val="315"/>
        </w:trPr>
        <w:tc>
          <w:tcPr>
            <w:tcW w:w="4678" w:type="dxa"/>
            <w:tcBorders>
              <w:top w:val="nil"/>
              <w:left w:val="nil"/>
              <w:bottom w:val="nil"/>
              <w:right w:val="nil"/>
            </w:tcBorders>
            <w:noWrap/>
            <w:vAlign w:val="bottom"/>
            <w:hideMark/>
          </w:tcPr>
          <w:p w14:paraId="6BB879B0" w14:textId="77777777" w:rsidR="00805902" w:rsidRPr="00805902" w:rsidRDefault="00805902" w:rsidP="00805902">
            <w:pPr>
              <w:jc w:val="cente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1F21512C"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5C33BEC1"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4829CDAD"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06C43E57" w14:textId="77777777" w:rsidR="00805902" w:rsidRPr="00805902" w:rsidRDefault="00805902" w:rsidP="00805902">
            <w:pPr>
              <w:jc w:val="center"/>
              <w:rPr>
                <w:rFonts w:ascii="Calibri" w:eastAsia="Times New Roman" w:hAnsi="Calibri" w:cs="Calibri"/>
                <w:b/>
                <w:bCs/>
                <w:color w:val="000000"/>
                <w:sz w:val="24"/>
              </w:rPr>
            </w:pPr>
            <w:r w:rsidRPr="00805902">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319856F0" w14:textId="77777777" w:rsidR="00805902" w:rsidRPr="00805902" w:rsidRDefault="00805902" w:rsidP="00805902">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bottom"/>
            <w:hideMark/>
          </w:tcPr>
          <w:p w14:paraId="3C4C0C08" w14:textId="77777777" w:rsidR="00805902" w:rsidRPr="00805902" w:rsidRDefault="00805902" w:rsidP="00805902">
            <w:pPr>
              <w:jc w:val="center"/>
              <w:rPr>
                <w:rFonts w:ascii="Calibri" w:eastAsia="Times New Roman" w:hAnsi="Calibri" w:cs="Calibri"/>
                <w:b/>
                <w:bCs/>
                <w:color w:val="000000"/>
                <w:sz w:val="24"/>
              </w:rPr>
            </w:pPr>
            <w:r w:rsidRPr="00805902">
              <w:rPr>
                <w:rFonts w:ascii="Calibri" w:eastAsia="Times New Roman" w:hAnsi="Calibri" w:cs="Calibri"/>
                <w:b/>
                <w:bCs/>
                <w:color w:val="000000"/>
                <w:sz w:val="24"/>
              </w:rPr>
              <w:t>£</w:t>
            </w:r>
          </w:p>
        </w:tc>
      </w:tr>
      <w:tr w:rsidR="00805902" w:rsidRPr="00805902" w14:paraId="2DFB977D" w14:textId="77777777" w:rsidTr="00805902">
        <w:trPr>
          <w:trHeight w:val="315"/>
        </w:trPr>
        <w:tc>
          <w:tcPr>
            <w:tcW w:w="4678" w:type="dxa"/>
            <w:tcBorders>
              <w:top w:val="nil"/>
              <w:left w:val="nil"/>
              <w:bottom w:val="nil"/>
              <w:right w:val="nil"/>
            </w:tcBorders>
            <w:noWrap/>
            <w:vAlign w:val="bottom"/>
            <w:hideMark/>
          </w:tcPr>
          <w:p w14:paraId="72DCF8BE" w14:textId="77777777" w:rsidR="00805902" w:rsidRPr="00805902" w:rsidRDefault="00805902" w:rsidP="00805902">
            <w:pPr>
              <w:jc w:val="cente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223F76A1"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77B6BDA6"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38968E3A"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02DB29E8"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2CE34CCC" w14:textId="77777777" w:rsidR="00805902" w:rsidRPr="00805902" w:rsidRDefault="00805902" w:rsidP="00805902">
            <w:pPr>
              <w:jc w:val="cente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27060BB3" w14:textId="77777777" w:rsidR="00805902" w:rsidRPr="00805902" w:rsidRDefault="00805902" w:rsidP="00805902">
            <w:pPr>
              <w:rPr>
                <w:rFonts w:ascii="Times New Roman" w:eastAsia="Times New Roman" w:hAnsi="Times New Roman"/>
                <w:szCs w:val="20"/>
              </w:rPr>
            </w:pPr>
          </w:p>
        </w:tc>
      </w:tr>
      <w:tr w:rsidR="00805902" w:rsidRPr="00805902" w14:paraId="71CF0208" w14:textId="77777777" w:rsidTr="00805902">
        <w:trPr>
          <w:trHeight w:val="315"/>
        </w:trPr>
        <w:tc>
          <w:tcPr>
            <w:tcW w:w="4678" w:type="dxa"/>
            <w:tcBorders>
              <w:top w:val="nil"/>
              <w:left w:val="nil"/>
              <w:bottom w:val="nil"/>
              <w:right w:val="nil"/>
            </w:tcBorders>
            <w:noWrap/>
            <w:vAlign w:val="bottom"/>
            <w:hideMark/>
          </w:tcPr>
          <w:p w14:paraId="27EF5880" w14:textId="77777777" w:rsidR="00805902" w:rsidRPr="00805902" w:rsidRDefault="00805902" w:rsidP="00805902">
            <w:pPr>
              <w:rPr>
                <w:rFonts w:ascii="Calibri" w:eastAsia="Times New Roman" w:hAnsi="Calibri" w:cs="Calibri"/>
                <w:b/>
                <w:bCs/>
                <w:color w:val="000000"/>
                <w:sz w:val="24"/>
              </w:rPr>
            </w:pPr>
            <w:r w:rsidRPr="00805902">
              <w:rPr>
                <w:rFonts w:ascii="Calibri" w:eastAsia="Times New Roman" w:hAnsi="Calibri" w:cs="Calibri"/>
                <w:b/>
                <w:bCs/>
                <w:color w:val="000000"/>
                <w:sz w:val="24"/>
              </w:rPr>
              <w:t>Tangible assets</w:t>
            </w:r>
          </w:p>
        </w:tc>
        <w:tc>
          <w:tcPr>
            <w:tcW w:w="709" w:type="dxa"/>
            <w:tcBorders>
              <w:top w:val="nil"/>
              <w:left w:val="nil"/>
              <w:bottom w:val="nil"/>
              <w:right w:val="nil"/>
            </w:tcBorders>
            <w:noWrap/>
            <w:vAlign w:val="bottom"/>
            <w:hideMark/>
          </w:tcPr>
          <w:p w14:paraId="2422E1EC" w14:textId="77777777" w:rsidR="00805902" w:rsidRPr="00805902" w:rsidRDefault="00805902" w:rsidP="00805902">
            <w:pP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6941CFC8" w14:textId="77777777" w:rsidR="00805902" w:rsidRPr="00805902" w:rsidRDefault="00805902" w:rsidP="00805902">
            <w:pPr>
              <w:jc w:val="center"/>
              <w:rPr>
                <w:rFonts w:ascii="Calibri" w:eastAsia="Times New Roman" w:hAnsi="Calibri" w:cs="Calibri"/>
                <w:color w:val="000000"/>
                <w:sz w:val="24"/>
              </w:rPr>
            </w:pPr>
            <w:r w:rsidRPr="00805902">
              <w:rPr>
                <w:rFonts w:ascii="Calibri" w:eastAsia="Times New Roman" w:hAnsi="Calibri" w:cs="Calibri"/>
                <w:color w:val="000000"/>
                <w:sz w:val="24"/>
              </w:rPr>
              <w:t>14</w:t>
            </w:r>
          </w:p>
        </w:tc>
        <w:tc>
          <w:tcPr>
            <w:tcW w:w="283" w:type="dxa"/>
            <w:tcBorders>
              <w:top w:val="nil"/>
              <w:left w:val="nil"/>
              <w:bottom w:val="nil"/>
              <w:right w:val="nil"/>
            </w:tcBorders>
            <w:noWrap/>
            <w:vAlign w:val="bottom"/>
            <w:hideMark/>
          </w:tcPr>
          <w:p w14:paraId="1CCD1C93" w14:textId="77777777" w:rsidR="00805902" w:rsidRPr="00805902" w:rsidRDefault="00805902" w:rsidP="00805902">
            <w:pPr>
              <w:jc w:val="cente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03CE02FB"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5,249</w:t>
            </w:r>
          </w:p>
        </w:tc>
        <w:tc>
          <w:tcPr>
            <w:tcW w:w="283" w:type="dxa"/>
            <w:tcBorders>
              <w:top w:val="nil"/>
              <w:left w:val="nil"/>
              <w:bottom w:val="nil"/>
              <w:right w:val="nil"/>
            </w:tcBorders>
            <w:noWrap/>
            <w:vAlign w:val="bottom"/>
            <w:hideMark/>
          </w:tcPr>
          <w:p w14:paraId="115506EB"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05F70D89"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6,998</w:t>
            </w:r>
          </w:p>
        </w:tc>
      </w:tr>
      <w:tr w:rsidR="00805902" w:rsidRPr="00805902" w14:paraId="231D3328" w14:textId="77777777" w:rsidTr="00805902">
        <w:trPr>
          <w:trHeight w:val="315"/>
        </w:trPr>
        <w:tc>
          <w:tcPr>
            <w:tcW w:w="4678" w:type="dxa"/>
            <w:tcBorders>
              <w:top w:val="nil"/>
              <w:left w:val="nil"/>
              <w:bottom w:val="nil"/>
              <w:right w:val="nil"/>
            </w:tcBorders>
            <w:noWrap/>
            <w:vAlign w:val="bottom"/>
            <w:hideMark/>
          </w:tcPr>
          <w:p w14:paraId="2D8DCEC4" w14:textId="77777777" w:rsidR="00805902" w:rsidRPr="00805902" w:rsidRDefault="00805902" w:rsidP="00805902">
            <w:pPr>
              <w:rPr>
                <w:rFonts w:ascii="Calibri" w:eastAsia="Times New Roman" w:hAnsi="Calibri" w:cs="Calibri"/>
                <w:b/>
                <w:bCs/>
                <w:color w:val="000000"/>
                <w:sz w:val="24"/>
              </w:rPr>
            </w:pPr>
            <w:r w:rsidRPr="00805902">
              <w:rPr>
                <w:rFonts w:ascii="Calibri" w:eastAsia="Times New Roman" w:hAnsi="Calibri" w:cs="Calibri"/>
                <w:b/>
                <w:bCs/>
                <w:color w:val="000000"/>
                <w:sz w:val="24"/>
              </w:rPr>
              <w:t>Intangible assets</w:t>
            </w:r>
          </w:p>
        </w:tc>
        <w:tc>
          <w:tcPr>
            <w:tcW w:w="709" w:type="dxa"/>
            <w:tcBorders>
              <w:top w:val="nil"/>
              <w:left w:val="nil"/>
              <w:bottom w:val="nil"/>
              <w:right w:val="nil"/>
            </w:tcBorders>
            <w:noWrap/>
            <w:vAlign w:val="bottom"/>
            <w:hideMark/>
          </w:tcPr>
          <w:p w14:paraId="3441F15F" w14:textId="77777777" w:rsidR="00805902" w:rsidRPr="00805902" w:rsidRDefault="00805902" w:rsidP="00805902">
            <w:pP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60D59DE1" w14:textId="77777777" w:rsidR="00805902" w:rsidRPr="00805902" w:rsidRDefault="00805902" w:rsidP="00805902">
            <w:pPr>
              <w:jc w:val="center"/>
              <w:rPr>
                <w:rFonts w:ascii="Calibri" w:eastAsia="Times New Roman" w:hAnsi="Calibri" w:cs="Calibri"/>
                <w:color w:val="000000"/>
                <w:sz w:val="24"/>
              </w:rPr>
            </w:pPr>
            <w:r w:rsidRPr="00805902">
              <w:rPr>
                <w:rFonts w:ascii="Calibri" w:eastAsia="Times New Roman" w:hAnsi="Calibri" w:cs="Calibri"/>
                <w:color w:val="000000"/>
                <w:sz w:val="24"/>
              </w:rPr>
              <w:t>15</w:t>
            </w:r>
          </w:p>
        </w:tc>
        <w:tc>
          <w:tcPr>
            <w:tcW w:w="283" w:type="dxa"/>
            <w:tcBorders>
              <w:top w:val="nil"/>
              <w:left w:val="nil"/>
              <w:bottom w:val="nil"/>
              <w:right w:val="nil"/>
            </w:tcBorders>
            <w:noWrap/>
            <w:vAlign w:val="bottom"/>
            <w:hideMark/>
          </w:tcPr>
          <w:p w14:paraId="7E16AECE" w14:textId="77777777" w:rsidR="00805902" w:rsidRPr="00805902" w:rsidRDefault="00805902" w:rsidP="00805902">
            <w:pPr>
              <w:jc w:val="center"/>
              <w:rPr>
                <w:rFonts w:ascii="Calibri" w:eastAsia="Times New Roman" w:hAnsi="Calibri" w:cs="Calibri"/>
                <w:color w:val="000000"/>
                <w:sz w:val="24"/>
              </w:rPr>
            </w:pPr>
          </w:p>
        </w:tc>
        <w:tc>
          <w:tcPr>
            <w:tcW w:w="1276" w:type="dxa"/>
            <w:tcBorders>
              <w:top w:val="nil"/>
              <w:left w:val="nil"/>
              <w:bottom w:val="single" w:sz="4" w:space="0" w:color="auto"/>
              <w:right w:val="nil"/>
            </w:tcBorders>
            <w:noWrap/>
            <w:vAlign w:val="bottom"/>
            <w:hideMark/>
          </w:tcPr>
          <w:p w14:paraId="473D0E85"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2,682</w:t>
            </w:r>
          </w:p>
        </w:tc>
        <w:tc>
          <w:tcPr>
            <w:tcW w:w="283" w:type="dxa"/>
            <w:tcBorders>
              <w:top w:val="nil"/>
              <w:left w:val="nil"/>
              <w:bottom w:val="nil"/>
              <w:right w:val="nil"/>
            </w:tcBorders>
            <w:noWrap/>
            <w:vAlign w:val="bottom"/>
            <w:hideMark/>
          </w:tcPr>
          <w:p w14:paraId="0C62DD8F"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nil"/>
              <w:left w:val="nil"/>
              <w:bottom w:val="single" w:sz="4" w:space="0" w:color="auto"/>
              <w:right w:val="nil"/>
            </w:tcBorders>
            <w:noWrap/>
            <w:vAlign w:val="bottom"/>
            <w:hideMark/>
          </w:tcPr>
          <w:p w14:paraId="47DA773D"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3,888</w:t>
            </w:r>
          </w:p>
        </w:tc>
      </w:tr>
      <w:tr w:rsidR="00805902" w:rsidRPr="00805902" w14:paraId="10359959" w14:textId="77777777" w:rsidTr="00805902">
        <w:trPr>
          <w:trHeight w:val="315"/>
        </w:trPr>
        <w:tc>
          <w:tcPr>
            <w:tcW w:w="4678" w:type="dxa"/>
            <w:tcBorders>
              <w:top w:val="nil"/>
              <w:left w:val="nil"/>
              <w:bottom w:val="nil"/>
              <w:right w:val="nil"/>
            </w:tcBorders>
            <w:noWrap/>
            <w:vAlign w:val="bottom"/>
            <w:hideMark/>
          </w:tcPr>
          <w:p w14:paraId="324050C3" w14:textId="77777777" w:rsidR="00805902" w:rsidRPr="00805902" w:rsidRDefault="00805902" w:rsidP="00805902">
            <w:pPr>
              <w:rPr>
                <w:rFonts w:ascii="Calibri" w:eastAsia="Times New Roman" w:hAnsi="Calibri" w:cs="Calibri"/>
                <w:b/>
                <w:bCs/>
                <w:color w:val="000000"/>
                <w:sz w:val="24"/>
              </w:rPr>
            </w:pPr>
            <w:r w:rsidRPr="00805902">
              <w:rPr>
                <w:rFonts w:ascii="Calibri" w:eastAsia="Times New Roman" w:hAnsi="Calibri" w:cs="Calibri"/>
                <w:b/>
                <w:bCs/>
                <w:color w:val="000000"/>
                <w:sz w:val="24"/>
              </w:rPr>
              <w:t>Total non-current assets</w:t>
            </w:r>
          </w:p>
        </w:tc>
        <w:tc>
          <w:tcPr>
            <w:tcW w:w="709" w:type="dxa"/>
            <w:tcBorders>
              <w:top w:val="nil"/>
              <w:left w:val="nil"/>
              <w:bottom w:val="nil"/>
              <w:right w:val="nil"/>
            </w:tcBorders>
            <w:noWrap/>
            <w:vAlign w:val="bottom"/>
            <w:hideMark/>
          </w:tcPr>
          <w:p w14:paraId="68670A66" w14:textId="77777777" w:rsidR="00805902" w:rsidRPr="00805902" w:rsidRDefault="00805902" w:rsidP="00805902">
            <w:pP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5406E8C9"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281D38EB"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single" w:sz="4" w:space="0" w:color="auto"/>
              <w:right w:val="nil"/>
            </w:tcBorders>
            <w:noWrap/>
            <w:vAlign w:val="bottom"/>
            <w:hideMark/>
          </w:tcPr>
          <w:p w14:paraId="041D574E"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7,931</w:t>
            </w:r>
          </w:p>
        </w:tc>
        <w:tc>
          <w:tcPr>
            <w:tcW w:w="283" w:type="dxa"/>
            <w:tcBorders>
              <w:top w:val="nil"/>
              <w:left w:val="nil"/>
              <w:bottom w:val="nil"/>
              <w:right w:val="nil"/>
            </w:tcBorders>
            <w:noWrap/>
            <w:vAlign w:val="bottom"/>
            <w:hideMark/>
          </w:tcPr>
          <w:p w14:paraId="74AB0D32"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nil"/>
              <w:left w:val="nil"/>
              <w:bottom w:val="single" w:sz="4" w:space="0" w:color="auto"/>
              <w:right w:val="nil"/>
            </w:tcBorders>
            <w:noWrap/>
            <w:vAlign w:val="bottom"/>
            <w:hideMark/>
          </w:tcPr>
          <w:p w14:paraId="61262A67"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10,886</w:t>
            </w:r>
          </w:p>
        </w:tc>
      </w:tr>
      <w:tr w:rsidR="00805902" w:rsidRPr="00805902" w14:paraId="500E77B8" w14:textId="77777777" w:rsidTr="00805902">
        <w:trPr>
          <w:trHeight w:val="315"/>
        </w:trPr>
        <w:tc>
          <w:tcPr>
            <w:tcW w:w="4678" w:type="dxa"/>
            <w:tcBorders>
              <w:top w:val="nil"/>
              <w:left w:val="nil"/>
              <w:bottom w:val="nil"/>
              <w:right w:val="nil"/>
            </w:tcBorders>
            <w:noWrap/>
            <w:vAlign w:val="bottom"/>
            <w:hideMark/>
          </w:tcPr>
          <w:p w14:paraId="73489C55" w14:textId="77777777" w:rsidR="00805902" w:rsidRPr="00805902" w:rsidRDefault="00805902" w:rsidP="00805902">
            <w:pPr>
              <w:jc w:val="right"/>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43A26124"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47756A16"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E7396D2"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336DE569"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1A06AF02" w14:textId="77777777" w:rsidR="00805902" w:rsidRPr="00805902" w:rsidRDefault="00805902" w:rsidP="00805902">
            <w:pPr>
              <w:jc w:val="right"/>
              <w:rPr>
                <w:rFonts w:ascii="Times New Roman" w:eastAsia="Times New Roman" w:hAnsi="Times New Roman"/>
                <w:szCs w:val="20"/>
              </w:rPr>
            </w:pPr>
          </w:p>
        </w:tc>
        <w:tc>
          <w:tcPr>
            <w:tcW w:w="1134" w:type="dxa"/>
            <w:tcBorders>
              <w:top w:val="nil"/>
              <w:left w:val="nil"/>
              <w:bottom w:val="nil"/>
              <w:right w:val="nil"/>
            </w:tcBorders>
            <w:noWrap/>
            <w:vAlign w:val="bottom"/>
            <w:hideMark/>
          </w:tcPr>
          <w:p w14:paraId="0D74AC9B" w14:textId="77777777" w:rsidR="00805902" w:rsidRPr="00805902" w:rsidRDefault="00805902" w:rsidP="00805902">
            <w:pPr>
              <w:rPr>
                <w:rFonts w:ascii="Times New Roman" w:eastAsia="Times New Roman" w:hAnsi="Times New Roman"/>
                <w:szCs w:val="20"/>
              </w:rPr>
            </w:pPr>
          </w:p>
        </w:tc>
      </w:tr>
      <w:tr w:rsidR="00805902" w:rsidRPr="00805902" w14:paraId="41BCDA3B" w14:textId="77777777" w:rsidTr="00805902">
        <w:trPr>
          <w:trHeight w:val="315"/>
        </w:trPr>
        <w:tc>
          <w:tcPr>
            <w:tcW w:w="4678" w:type="dxa"/>
            <w:tcBorders>
              <w:top w:val="nil"/>
              <w:left w:val="nil"/>
              <w:bottom w:val="nil"/>
              <w:right w:val="nil"/>
            </w:tcBorders>
            <w:noWrap/>
            <w:vAlign w:val="bottom"/>
            <w:hideMark/>
          </w:tcPr>
          <w:p w14:paraId="5613BDA3" w14:textId="77777777" w:rsidR="00805902" w:rsidRPr="00805902" w:rsidRDefault="00805902" w:rsidP="00805902">
            <w:pPr>
              <w:rPr>
                <w:rFonts w:ascii="Calibri" w:eastAsia="Times New Roman" w:hAnsi="Calibri" w:cs="Calibri"/>
                <w:b/>
                <w:bCs/>
                <w:color w:val="000000"/>
                <w:sz w:val="24"/>
              </w:rPr>
            </w:pPr>
            <w:r w:rsidRPr="00805902">
              <w:rPr>
                <w:rFonts w:ascii="Calibri" w:eastAsia="Times New Roman" w:hAnsi="Calibri" w:cs="Calibri"/>
                <w:b/>
                <w:bCs/>
                <w:color w:val="000000"/>
                <w:sz w:val="24"/>
              </w:rPr>
              <w:t>Current assets</w:t>
            </w:r>
          </w:p>
        </w:tc>
        <w:tc>
          <w:tcPr>
            <w:tcW w:w="709" w:type="dxa"/>
            <w:tcBorders>
              <w:top w:val="nil"/>
              <w:left w:val="nil"/>
              <w:bottom w:val="nil"/>
              <w:right w:val="nil"/>
            </w:tcBorders>
            <w:noWrap/>
            <w:vAlign w:val="bottom"/>
            <w:hideMark/>
          </w:tcPr>
          <w:p w14:paraId="4E5EF05A" w14:textId="77777777" w:rsidR="00805902" w:rsidRPr="00805902" w:rsidRDefault="00805902" w:rsidP="00805902">
            <w:pP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2B379A3E"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0F25056F"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A4E1CB0"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41AF499B" w14:textId="77777777" w:rsidR="00805902" w:rsidRPr="00805902" w:rsidRDefault="00805902" w:rsidP="0080590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7CA78597" w14:textId="77777777" w:rsidR="00805902" w:rsidRPr="00805902" w:rsidRDefault="00805902" w:rsidP="00805902">
            <w:pPr>
              <w:rPr>
                <w:rFonts w:ascii="Times New Roman" w:eastAsia="Times New Roman" w:hAnsi="Times New Roman"/>
                <w:szCs w:val="20"/>
              </w:rPr>
            </w:pPr>
          </w:p>
        </w:tc>
      </w:tr>
      <w:tr w:rsidR="00805902" w:rsidRPr="00805902" w14:paraId="31FCE113" w14:textId="77777777" w:rsidTr="00805902">
        <w:trPr>
          <w:trHeight w:val="315"/>
        </w:trPr>
        <w:tc>
          <w:tcPr>
            <w:tcW w:w="4678" w:type="dxa"/>
            <w:tcBorders>
              <w:top w:val="nil"/>
              <w:left w:val="nil"/>
              <w:bottom w:val="nil"/>
              <w:right w:val="nil"/>
            </w:tcBorders>
            <w:noWrap/>
            <w:vAlign w:val="bottom"/>
            <w:hideMark/>
          </w:tcPr>
          <w:p w14:paraId="050CE453" w14:textId="77777777" w:rsidR="00805902" w:rsidRPr="00805902" w:rsidRDefault="00805902" w:rsidP="00805902">
            <w:pPr>
              <w:rPr>
                <w:rFonts w:ascii="Calibri" w:eastAsia="Times New Roman" w:hAnsi="Calibri" w:cs="Calibri"/>
                <w:color w:val="000000"/>
                <w:sz w:val="24"/>
              </w:rPr>
            </w:pPr>
            <w:r w:rsidRPr="00805902">
              <w:rPr>
                <w:rFonts w:ascii="Calibri" w:eastAsia="Times New Roman" w:hAnsi="Calibri" w:cs="Calibri"/>
                <w:color w:val="000000"/>
                <w:sz w:val="24"/>
              </w:rPr>
              <w:t>Receivables</w:t>
            </w:r>
          </w:p>
        </w:tc>
        <w:tc>
          <w:tcPr>
            <w:tcW w:w="709" w:type="dxa"/>
            <w:tcBorders>
              <w:top w:val="nil"/>
              <w:left w:val="nil"/>
              <w:bottom w:val="nil"/>
              <w:right w:val="nil"/>
            </w:tcBorders>
            <w:noWrap/>
            <w:vAlign w:val="bottom"/>
            <w:hideMark/>
          </w:tcPr>
          <w:p w14:paraId="5AA0044A" w14:textId="77777777" w:rsidR="00805902" w:rsidRPr="00805902" w:rsidRDefault="00805902" w:rsidP="00805902">
            <w:pPr>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47D1774E" w14:textId="77777777" w:rsidR="00805902" w:rsidRPr="00805902" w:rsidRDefault="00805902" w:rsidP="00805902">
            <w:pPr>
              <w:jc w:val="center"/>
              <w:rPr>
                <w:rFonts w:ascii="Calibri" w:eastAsia="Times New Roman" w:hAnsi="Calibri" w:cs="Calibri"/>
                <w:color w:val="000000"/>
                <w:sz w:val="24"/>
              </w:rPr>
            </w:pPr>
            <w:r w:rsidRPr="00805902">
              <w:rPr>
                <w:rFonts w:ascii="Calibri" w:eastAsia="Times New Roman" w:hAnsi="Calibri" w:cs="Calibri"/>
                <w:color w:val="000000"/>
                <w:sz w:val="24"/>
              </w:rPr>
              <w:t>16</w:t>
            </w:r>
          </w:p>
        </w:tc>
        <w:tc>
          <w:tcPr>
            <w:tcW w:w="283" w:type="dxa"/>
            <w:tcBorders>
              <w:top w:val="nil"/>
              <w:left w:val="nil"/>
              <w:bottom w:val="nil"/>
              <w:right w:val="nil"/>
            </w:tcBorders>
            <w:noWrap/>
            <w:vAlign w:val="bottom"/>
            <w:hideMark/>
          </w:tcPr>
          <w:p w14:paraId="49DABECE" w14:textId="77777777" w:rsidR="00805902" w:rsidRPr="00805902" w:rsidRDefault="00805902" w:rsidP="00805902">
            <w:pPr>
              <w:jc w:val="cente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67D6CC03"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2,988</w:t>
            </w:r>
          </w:p>
        </w:tc>
        <w:tc>
          <w:tcPr>
            <w:tcW w:w="283" w:type="dxa"/>
            <w:tcBorders>
              <w:top w:val="nil"/>
              <w:left w:val="nil"/>
              <w:bottom w:val="nil"/>
              <w:right w:val="nil"/>
            </w:tcBorders>
            <w:noWrap/>
            <w:vAlign w:val="bottom"/>
            <w:hideMark/>
          </w:tcPr>
          <w:p w14:paraId="365D6D80"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393E9C3F"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2,988</w:t>
            </w:r>
          </w:p>
        </w:tc>
      </w:tr>
      <w:tr w:rsidR="00805902" w:rsidRPr="00805902" w14:paraId="1A1973D5" w14:textId="77777777" w:rsidTr="00805902">
        <w:trPr>
          <w:trHeight w:val="315"/>
        </w:trPr>
        <w:tc>
          <w:tcPr>
            <w:tcW w:w="4678" w:type="dxa"/>
            <w:tcBorders>
              <w:top w:val="nil"/>
              <w:left w:val="nil"/>
              <w:bottom w:val="nil"/>
              <w:right w:val="nil"/>
            </w:tcBorders>
            <w:noWrap/>
            <w:vAlign w:val="bottom"/>
            <w:hideMark/>
          </w:tcPr>
          <w:p w14:paraId="4D53549E" w14:textId="77777777" w:rsidR="00805902" w:rsidRPr="00805902" w:rsidRDefault="00805902" w:rsidP="00805902">
            <w:pPr>
              <w:rPr>
                <w:rFonts w:ascii="Calibri" w:eastAsia="Times New Roman" w:hAnsi="Calibri" w:cs="Calibri"/>
                <w:color w:val="000000"/>
                <w:sz w:val="24"/>
              </w:rPr>
            </w:pPr>
            <w:r w:rsidRPr="00805902">
              <w:rPr>
                <w:rFonts w:ascii="Calibri" w:eastAsia="Times New Roman" w:hAnsi="Calibri" w:cs="Calibri"/>
                <w:color w:val="000000"/>
                <w:sz w:val="24"/>
              </w:rPr>
              <w:t>Cash at bank and in hand</w:t>
            </w:r>
          </w:p>
        </w:tc>
        <w:tc>
          <w:tcPr>
            <w:tcW w:w="709" w:type="dxa"/>
            <w:tcBorders>
              <w:top w:val="nil"/>
              <w:left w:val="nil"/>
              <w:bottom w:val="nil"/>
              <w:right w:val="nil"/>
            </w:tcBorders>
            <w:noWrap/>
            <w:vAlign w:val="bottom"/>
            <w:hideMark/>
          </w:tcPr>
          <w:p w14:paraId="10E20C84" w14:textId="77777777" w:rsidR="00805902" w:rsidRPr="00805902" w:rsidRDefault="00805902" w:rsidP="00805902">
            <w:pPr>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4B06D2A2"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FCB70E8"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AB76F3E"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138,690</w:t>
            </w:r>
          </w:p>
        </w:tc>
        <w:tc>
          <w:tcPr>
            <w:tcW w:w="283" w:type="dxa"/>
            <w:tcBorders>
              <w:top w:val="nil"/>
              <w:left w:val="nil"/>
              <w:bottom w:val="nil"/>
              <w:right w:val="nil"/>
            </w:tcBorders>
            <w:noWrap/>
            <w:vAlign w:val="bottom"/>
            <w:hideMark/>
          </w:tcPr>
          <w:p w14:paraId="0A3353C6"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6E2199E2"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149,825</w:t>
            </w:r>
          </w:p>
        </w:tc>
      </w:tr>
      <w:tr w:rsidR="00805902" w:rsidRPr="00805902" w14:paraId="1A237AA7" w14:textId="77777777" w:rsidTr="00805902">
        <w:trPr>
          <w:trHeight w:val="315"/>
        </w:trPr>
        <w:tc>
          <w:tcPr>
            <w:tcW w:w="4678" w:type="dxa"/>
            <w:tcBorders>
              <w:top w:val="nil"/>
              <w:left w:val="nil"/>
              <w:bottom w:val="nil"/>
              <w:right w:val="nil"/>
            </w:tcBorders>
            <w:noWrap/>
            <w:vAlign w:val="bottom"/>
            <w:hideMark/>
          </w:tcPr>
          <w:p w14:paraId="5D7D6840" w14:textId="77777777" w:rsidR="00805902" w:rsidRPr="00805902" w:rsidRDefault="00805902" w:rsidP="00805902">
            <w:pPr>
              <w:jc w:val="right"/>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2F155018"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5FAE7153"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423E575E"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6CAA7F4C"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63E271C1" w14:textId="77777777" w:rsidR="00805902" w:rsidRPr="00805902" w:rsidRDefault="00805902" w:rsidP="0080590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0132EFBB" w14:textId="77777777" w:rsidR="00805902" w:rsidRPr="00805902" w:rsidRDefault="00805902" w:rsidP="00805902">
            <w:pPr>
              <w:rPr>
                <w:rFonts w:ascii="Times New Roman" w:eastAsia="Times New Roman" w:hAnsi="Times New Roman"/>
                <w:szCs w:val="20"/>
              </w:rPr>
            </w:pPr>
          </w:p>
        </w:tc>
      </w:tr>
      <w:tr w:rsidR="00805902" w:rsidRPr="00805902" w14:paraId="7F1D02C7" w14:textId="77777777" w:rsidTr="00805902">
        <w:trPr>
          <w:trHeight w:val="315"/>
        </w:trPr>
        <w:tc>
          <w:tcPr>
            <w:tcW w:w="4678" w:type="dxa"/>
            <w:tcBorders>
              <w:top w:val="nil"/>
              <w:left w:val="nil"/>
              <w:bottom w:val="nil"/>
              <w:right w:val="nil"/>
            </w:tcBorders>
            <w:noWrap/>
            <w:vAlign w:val="bottom"/>
            <w:hideMark/>
          </w:tcPr>
          <w:p w14:paraId="5E252877" w14:textId="77777777" w:rsidR="00805902" w:rsidRPr="00805902" w:rsidRDefault="00805902" w:rsidP="00805902">
            <w:pPr>
              <w:rPr>
                <w:rFonts w:ascii="Calibri" w:eastAsia="Times New Roman" w:hAnsi="Calibri" w:cs="Calibri"/>
                <w:b/>
                <w:bCs/>
                <w:color w:val="000000"/>
                <w:sz w:val="24"/>
              </w:rPr>
            </w:pPr>
            <w:r w:rsidRPr="00805902">
              <w:rPr>
                <w:rFonts w:ascii="Calibri" w:eastAsia="Times New Roman" w:hAnsi="Calibri" w:cs="Calibri"/>
                <w:b/>
                <w:bCs/>
                <w:color w:val="000000"/>
                <w:sz w:val="24"/>
              </w:rPr>
              <w:t>Total current assets</w:t>
            </w:r>
          </w:p>
        </w:tc>
        <w:tc>
          <w:tcPr>
            <w:tcW w:w="709" w:type="dxa"/>
            <w:tcBorders>
              <w:top w:val="nil"/>
              <w:left w:val="nil"/>
              <w:bottom w:val="nil"/>
              <w:right w:val="nil"/>
            </w:tcBorders>
            <w:noWrap/>
            <w:vAlign w:val="bottom"/>
            <w:hideMark/>
          </w:tcPr>
          <w:p w14:paraId="528E53BB" w14:textId="77777777" w:rsidR="00805902" w:rsidRPr="00805902" w:rsidRDefault="00805902" w:rsidP="00805902">
            <w:pP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392EFDB5"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AC7DB40" w14:textId="77777777" w:rsidR="00805902" w:rsidRPr="00805902" w:rsidRDefault="00805902" w:rsidP="00805902">
            <w:pPr>
              <w:jc w:val="center"/>
              <w:rPr>
                <w:rFonts w:ascii="Times New Roman" w:eastAsia="Times New Roman" w:hAnsi="Times New Roman"/>
                <w:szCs w:val="20"/>
              </w:rPr>
            </w:pPr>
          </w:p>
        </w:tc>
        <w:tc>
          <w:tcPr>
            <w:tcW w:w="1276" w:type="dxa"/>
            <w:tcBorders>
              <w:top w:val="single" w:sz="4" w:space="0" w:color="auto"/>
              <w:left w:val="nil"/>
              <w:bottom w:val="single" w:sz="4" w:space="0" w:color="auto"/>
              <w:right w:val="nil"/>
            </w:tcBorders>
            <w:noWrap/>
            <w:vAlign w:val="bottom"/>
            <w:hideMark/>
          </w:tcPr>
          <w:p w14:paraId="4032FF91"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141,678</w:t>
            </w:r>
          </w:p>
        </w:tc>
        <w:tc>
          <w:tcPr>
            <w:tcW w:w="283" w:type="dxa"/>
            <w:tcBorders>
              <w:top w:val="nil"/>
              <w:left w:val="nil"/>
              <w:bottom w:val="nil"/>
              <w:right w:val="nil"/>
            </w:tcBorders>
            <w:noWrap/>
            <w:vAlign w:val="bottom"/>
            <w:hideMark/>
          </w:tcPr>
          <w:p w14:paraId="7F8324EE"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single" w:sz="4" w:space="0" w:color="auto"/>
              <w:left w:val="nil"/>
              <w:bottom w:val="single" w:sz="4" w:space="0" w:color="auto"/>
              <w:right w:val="nil"/>
            </w:tcBorders>
            <w:noWrap/>
            <w:vAlign w:val="bottom"/>
            <w:hideMark/>
          </w:tcPr>
          <w:p w14:paraId="652CB4B2"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152,813</w:t>
            </w:r>
          </w:p>
        </w:tc>
      </w:tr>
      <w:tr w:rsidR="00805902" w:rsidRPr="00805902" w14:paraId="36AC6E5C" w14:textId="77777777" w:rsidTr="00805902">
        <w:trPr>
          <w:trHeight w:val="315"/>
        </w:trPr>
        <w:tc>
          <w:tcPr>
            <w:tcW w:w="4678" w:type="dxa"/>
            <w:tcBorders>
              <w:top w:val="nil"/>
              <w:left w:val="nil"/>
              <w:bottom w:val="nil"/>
              <w:right w:val="nil"/>
            </w:tcBorders>
            <w:noWrap/>
            <w:vAlign w:val="bottom"/>
            <w:hideMark/>
          </w:tcPr>
          <w:p w14:paraId="17007EA3" w14:textId="77777777" w:rsidR="00805902" w:rsidRPr="00805902" w:rsidRDefault="00805902" w:rsidP="00805902">
            <w:pPr>
              <w:jc w:val="right"/>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0906EDE3"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69E0D98E"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2071059"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40B1887"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08B89FA1" w14:textId="77777777" w:rsidR="00805902" w:rsidRPr="00805902" w:rsidRDefault="00805902" w:rsidP="0080590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2DD099E3" w14:textId="77777777" w:rsidR="00805902" w:rsidRPr="00805902" w:rsidRDefault="00805902" w:rsidP="00805902">
            <w:pPr>
              <w:rPr>
                <w:rFonts w:ascii="Times New Roman" w:eastAsia="Times New Roman" w:hAnsi="Times New Roman"/>
                <w:szCs w:val="20"/>
              </w:rPr>
            </w:pPr>
          </w:p>
        </w:tc>
      </w:tr>
      <w:tr w:rsidR="00805902" w:rsidRPr="00805902" w14:paraId="15402A1A" w14:textId="77777777" w:rsidTr="00805902">
        <w:trPr>
          <w:trHeight w:val="315"/>
        </w:trPr>
        <w:tc>
          <w:tcPr>
            <w:tcW w:w="4678" w:type="dxa"/>
            <w:tcBorders>
              <w:top w:val="nil"/>
              <w:left w:val="nil"/>
              <w:bottom w:val="nil"/>
              <w:right w:val="nil"/>
            </w:tcBorders>
            <w:noWrap/>
            <w:vAlign w:val="bottom"/>
            <w:hideMark/>
          </w:tcPr>
          <w:p w14:paraId="1012918C" w14:textId="77777777" w:rsidR="00805902" w:rsidRPr="00805902" w:rsidRDefault="00805902" w:rsidP="00805902">
            <w:pPr>
              <w:rPr>
                <w:rFonts w:ascii="Calibri" w:eastAsia="Times New Roman" w:hAnsi="Calibri" w:cs="Calibri"/>
                <w:b/>
                <w:bCs/>
                <w:color w:val="000000"/>
                <w:sz w:val="24"/>
              </w:rPr>
            </w:pPr>
            <w:r w:rsidRPr="00805902">
              <w:rPr>
                <w:rFonts w:ascii="Calibri" w:eastAsia="Times New Roman" w:hAnsi="Calibri" w:cs="Calibri"/>
                <w:b/>
                <w:bCs/>
                <w:color w:val="000000"/>
                <w:sz w:val="24"/>
              </w:rPr>
              <w:t>Liabilities</w:t>
            </w:r>
          </w:p>
        </w:tc>
        <w:tc>
          <w:tcPr>
            <w:tcW w:w="709" w:type="dxa"/>
            <w:tcBorders>
              <w:top w:val="nil"/>
              <w:left w:val="nil"/>
              <w:bottom w:val="nil"/>
              <w:right w:val="nil"/>
            </w:tcBorders>
            <w:noWrap/>
            <w:vAlign w:val="bottom"/>
            <w:hideMark/>
          </w:tcPr>
          <w:p w14:paraId="33665E55" w14:textId="77777777" w:rsidR="00805902" w:rsidRPr="00805902" w:rsidRDefault="00805902" w:rsidP="00805902">
            <w:pP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793DBEBD"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0CB4D06"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2256BC78"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4890089" w14:textId="77777777" w:rsidR="00805902" w:rsidRPr="00805902" w:rsidRDefault="00805902" w:rsidP="0080590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46E689C5" w14:textId="77777777" w:rsidR="00805902" w:rsidRPr="00805902" w:rsidRDefault="00805902" w:rsidP="00805902">
            <w:pPr>
              <w:rPr>
                <w:rFonts w:ascii="Times New Roman" w:eastAsia="Times New Roman" w:hAnsi="Times New Roman"/>
                <w:szCs w:val="20"/>
              </w:rPr>
            </w:pPr>
          </w:p>
        </w:tc>
      </w:tr>
      <w:tr w:rsidR="00805902" w:rsidRPr="00805902" w14:paraId="65D5A277" w14:textId="77777777" w:rsidTr="00805902">
        <w:trPr>
          <w:trHeight w:val="315"/>
        </w:trPr>
        <w:tc>
          <w:tcPr>
            <w:tcW w:w="4678" w:type="dxa"/>
            <w:tcBorders>
              <w:top w:val="nil"/>
              <w:left w:val="nil"/>
              <w:bottom w:val="nil"/>
              <w:right w:val="nil"/>
            </w:tcBorders>
            <w:noWrap/>
            <w:vAlign w:val="bottom"/>
            <w:hideMark/>
          </w:tcPr>
          <w:p w14:paraId="599BF1A0" w14:textId="77777777" w:rsidR="00805902" w:rsidRPr="00805902" w:rsidRDefault="00805902" w:rsidP="00805902">
            <w:pPr>
              <w:rPr>
                <w:rFonts w:ascii="Calibri" w:eastAsia="Times New Roman" w:hAnsi="Calibri" w:cs="Calibri"/>
                <w:color w:val="000000"/>
                <w:sz w:val="24"/>
              </w:rPr>
            </w:pPr>
            <w:r w:rsidRPr="00805902">
              <w:rPr>
                <w:rFonts w:ascii="Calibri" w:eastAsia="Times New Roman" w:hAnsi="Calibri" w:cs="Calibri"/>
                <w:color w:val="000000"/>
                <w:sz w:val="24"/>
              </w:rPr>
              <w:t>Payables due within one year</w:t>
            </w:r>
          </w:p>
        </w:tc>
        <w:tc>
          <w:tcPr>
            <w:tcW w:w="709" w:type="dxa"/>
            <w:tcBorders>
              <w:top w:val="nil"/>
              <w:left w:val="nil"/>
              <w:bottom w:val="nil"/>
              <w:right w:val="nil"/>
            </w:tcBorders>
            <w:noWrap/>
            <w:vAlign w:val="bottom"/>
            <w:hideMark/>
          </w:tcPr>
          <w:p w14:paraId="4E915A38" w14:textId="77777777" w:rsidR="00805902" w:rsidRPr="00805902" w:rsidRDefault="00805902" w:rsidP="00805902">
            <w:pPr>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393F010B" w14:textId="77777777" w:rsidR="00805902" w:rsidRPr="00805902" w:rsidRDefault="00805902" w:rsidP="00805902">
            <w:pPr>
              <w:jc w:val="center"/>
              <w:rPr>
                <w:rFonts w:ascii="Calibri" w:eastAsia="Times New Roman" w:hAnsi="Calibri" w:cs="Calibri"/>
                <w:color w:val="000000"/>
                <w:sz w:val="24"/>
              </w:rPr>
            </w:pPr>
            <w:r w:rsidRPr="00805902">
              <w:rPr>
                <w:rFonts w:ascii="Calibri" w:eastAsia="Times New Roman" w:hAnsi="Calibri" w:cs="Calibri"/>
                <w:color w:val="000000"/>
                <w:sz w:val="24"/>
              </w:rPr>
              <w:t>17</w:t>
            </w:r>
          </w:p>
        </w:tc>
        <w:tc>
          <w:tcPr>
            <w:tcW w:w="283" w:type="dxa"/>
            <w:tcBorders>
              <w:top w:val="nil"/>
              <w:left w:val="nil"/>
              <w:bottom w:val="nil"/>
              <w:right w:val="nil"/>
            </w:tcBorders>
            <w:noWrap/>
            <w:vAlign w:val="bottom"/>
            <w:hideMark/>
          </w:tcPr>
          <w:p w14:paraId="4117CFA6" w14:textId="77777777" w:rsidR="00805902" w:rsidRPr="00805902" w:rsidRDefault="00805902" w:rsidP="00805902">
            <w:pPr>
              <w:jc w:val="cente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4985E62D"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(21,345)</w:t>
            </w:r>
          </w:p>
        </w:tc>
        <w:tc>
          <w:tcPr>
            <w:tcW w:w="283" w:type="dxa"/>
            <w:tcBorders>
              <w:top w:val="nil"/>
              <w:left w:val="nil"/>
              <w:bottom w:val="nil"/>
              <w:right w:val="nil"/>
            </w:tcBorders>
            <w:noWrap/>
            <w:vAlign w:val="bottom"/>
            <w:hideMark/>
          </w:tcPr>
          <w:p w14:paraId="30DC2224"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08169819" w14:textId="262D255A" w:rsidR="00805902" w:rsidRPr="00805902" w:rsidRDefault="00D916C6" w:rsidP="00805902">
            <w:pPr>
              <w:jc w:val="right"/>
              <w:rPr>
                <w:rFonts w:ascii="Calibri" w:eastAsia="Times New Roman" w:hAnsi="Calibri" w:cs="Calibri"/>
                <w:color w:val="000000"/>
                <w:sz w:val="24"/>
              </w:rPr>
            </w:pPr>
            <w:r>
              <w:rPr>
                <w:rFonts w:ascii="Calibri" w:eastAsia="Times New Roman" w:hAnsi="Calibri" w:cs="Calibri"/>
                <w:color w:val="000000"/>
                <w:sz w:val="24"/>
              </w:rPr>
              <w:t>(21,785</w:t>
            </w:r>
            <w:r w:rsidR="00805902" w:rsidRPr="00805902">
              <w:rPr>
                <w:rFonts w:ascii="Calibri" w:eastAsia="Times New Roman" w:hAnsi="Calibri" w:cs="Calibri"/>
                <w:color w:val="000000"/>
                <w:sz w:val="24"/>
              </w:rPr>
              <w:t>)</w:t>
            </w:r>
          </w:p>
        </w:tc>
      </w:tr>
      <w:tr w:rsidR="00805902" w:rsidRPr="00805902" w14:paraId="736691F9" w14:textId="77777777" w:rsidTr="00805902">
        <w:trPr>
          <w:trHeight w:val="315"/>
        </w:trPr>
        <w:tc>
          <w:tcPr>
            <w:tcW w:w="4678" w:type="dxa"/>
            <w:tcBorders>
              <w:top w:val="nil"/>
              <w:left w:val="nil"/>
              <w:bottom w:val="nil"/>
              <w:right w:val="nil"/>
            </w:tcBorders>
            <w:noWrap/>
            <w:vAlign w:val="bottom"/>
            <w:hideMark/>
          </w:tcPr>
          <w:p w14:paraId="4FC68F96" w14:textId="77777777" w:rsidR="00805902" w:rsidRPr="00805902" w:rsidRDefault="00805902" w:rsidP="00805902">
            <w:pPr>
              <w:jc w:val="right"/>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0F7F5DF6"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2444727F"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0E93A97"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3E79A57F"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BCECFAD" w14:textId="77777777" w:rsidR="00805902" w:rsidRPr="00805902" w:rsidRDefault="00805902" w:rsidP="0080590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2802182F" w14:textId="77777777" w:rsidR="00805902" w:rsidRPr="00805902" w:rsidRDefault="00805902" w:rsidP="00805902">
            <w:pPr>
              <w:rPr>
                <w:rFonts w:ascii="Times New Roman" w:eastAsia="Times New Roman" w:hAnsi="Times New Roman"/>
                <w:szCs w:val="20"/>
              </w:rPr>
            </w:pPr>
          </w:p>
        </w:tc>
      </w:tr>
      <w:tr w:rsidR="00805902" w:rsidRPr="00805902" w14:paraId="219983D8" w14:textId="77777777" w:rsidTr="00805902">
        <w:trPr>
          <w:trHeight w:val="315"/>
        </w:trPr>
        <w:tc>
          <w:tcPr>
            <w:tcW w:w="4678" w:type="dxa"/>
            <w:tcBorders>
              <w:top w:val="nil"/>
              <w:left w:val="nil"/>
              <w:bottom w:val="nil"/>
              <w:right w:val="nil"/>
            </w:tcBorders>
            <w:noWrap/>
            <w:vAlign w:val="bottom"/>
            <w:hideMark/>
          </w:tcPr>
          <w:p w14:paraId="40FAE190" w14:textId="77777777" w:rsidR="00805902" w:rsidRPr="00805902" w:rsidRDefault="00805902" w:rsidP="00805902">
            <w:pPr>
              <w:rPr>
                <w:rFonts w:ascii="Calibri" w:eastAsia="Times New Roman" w:hAnsi="Calibri" w:cs="Calibri"/>
                <w:b/>
                <w:bCs/>
                <w:color w:val="000000"/>
                <w:sz w:val="24"/>
              </w:rPr>
            </w:pPr>
            <w:r w:rsidRPr="00805902">
              <w:rPr>
                <w:rFonts w:ascii="Calibri" w:eastAsia="Times New Roman" w:hAnsi="Calibri" w:cs="Calibri"/>
                <w:b/>
                <w:bCs/>
                <w:color w:val="000000"/>
                <w:sz w:val="24"/>
              </w:rPr>
              <w:t>Net current assets</w:t>
            </w:r>
          </w:p>
        </w:tc>
        <w:tc>
          <w:tcPr>
            <w:tcW w:w="709" w:type="dxa"/>
            <w:tcBorders>
              <w:top w:val="nil"/>
              <w:left w:val="nil"/>
              <w:bottom w:val="nil"/>
              <w:right w:val="nil"/>
            </w:tcBorders>
            <w:noWrap/>
            <w:vAlign w:val="bottom"/>
            <w:hideMark/>
          </w:tcPr>
          <w:p w14:paraId="73AC1E90" w14:textId="77777777" w:rsidR="00805902" w:rsidRPr="00805902" w:rsidRDefault="00805902" w:rsidP="00805902">
            <w:pP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2D1D5E91"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AC1BC03" w14:textId="77777777" w:rsidR="00805902" w:rsidRPr="00805902" w:rsidRDefault="00805902" w:rsidP="00805902">
            <w:pPr>
              <w:jc w:val="center"/>
              <w:rPr>
                <w:rFonts w:ascii="Times New Roman" w:eastAsia="Times New Roman" w:hAnsi="Times New Roman"/>
                <w:szCs w:val="20"/>
              </w:rPr>
            </w:pPr>
          </w:p>
        </w:tc>
        <w:tc>
          <w:tcPr>
            <w:tcW w:w="1276" w:type="dxa"/>
            <w:tcBorders>
              <w:top w:val="single" w:sz="4" w:space="0" w:color="auto"/>
              <w:left w:val="nil"/>
              <w:bottom w:val="single" w:sz="4" w:space="0" w:color="auto"/>
              <w:right w:val="nil"/>
            </w:tcBorders>
            <w:noWrap/>
            <w:vAlign w:val="bottom"/>
            <w:hideMark/>
          </w:tcPr>
          <w:p w14:paraId="5556A90A"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120,333</w:t>
            </w:r>
          </w:p>
        </w:tc>
        <w:tc>
          <w:tcPr>
            <w:tcW w:w="283" w:type="dxa"/>
            <w:tcBorders>
              <w:top w:val="nil"/>
              <w:left w:val="nil"/>
              <w:bottom w:val="nil"/>
              <w:right w:val="nil"/>
            </w:tcBorders>
            <w:noWrap/>
            <w:vAlign w:val="bottom"/>
            <w:hideMark/>
          </w:tcPr>
          <w:p w14:paraId="789FB853"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single" w:sz="4" w:space="0" w:color="auto"/>
              <w:left w:val="nil"/>
              <w:bottom w:val="single" w:sz="4" w:space="0" w:color="auto"/>
              <w:right w:val="nil"/>
            </w:tcBorders>
            <w:noWrap/>
            <w:vAlign w:val="bottom"/>
            <w:hideMark/>
          </w:tcPr>
          <w:p w14:paraId="226F443C"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131,028</w:t>
            </w:r>
          </w:p>
        </w:tc>
      </w:tr>
      <w:tr w:rsidR="00805902" w:rsidRPr="00805902" w14:paraId="005AC2F7" w14:textId="77777777" w:rsidTr="00805902">
        <w:trPr>
          <w:trHeight w:val="315"/>
        </w:trPr>
        <w:tc>
          <w:tcPr>
            <w:tcW w:w="4678" w:type="dxa"/>
            <w:tcBorders>
              <w:top w:val="nil"/>
              <w:left w:val="nil"/>
              <w:bottom w:val="nil"/>
              <w:right w:val="nil"/>
            </w:tcBorders>
            <w:noWrap/>
            <w:vAlign w:val="bottom"/>
            <w:hideMark/>
          </w:tcPr>
          <w:p w14:paraId="1963CB57" w14:textId="77777777" w:rsidR="00805902" w:rsidRPr="00805902" w:rsidRDefault="00805902" w:rsidP="00805902">
            <w:pPr>
              <w:jc w:val="right"/>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247C823A"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579CB8B2"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32666566"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D4CC0A4"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24870B1A" w14:textId="77777777" w:rsidR="00805902" w:rsidRPr="00805902" w:rsidRDefault="00805902" w:rsidP="0080590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6BC1AEC6" w14:textId="77777777" w:rsidR="00805902" w:rsidRPr="00805902" w:rsidRDefault="00805902" w:rsidP="00805902">
            <w:pPr>
              <w:rPr>
                <w:rFonts w:ascii="Times New Roman" w:eastAsia="Times New Roman" w:hAnsi="Times New Roman"/>
                <w:szCs w:val="20"/>
              </w:rPr>
            </w:pPr>
          </w:p>
        </w:tc>
      </w:tr>
      <w:tr w:rsidR="00805902" w:rsidRPr="00805902" w14:paraId="129E1AE0" w14:textId="77777777" w:rsidTr="00805902">
        <w:trPr>
          <w:trHeight w:val="330"/>
        </w:trPr>
        <w:tc>
          <w:tcPr>
            <w:tcW w:w="4678" w:type="dxa"/>
            <w:tcBorders>
              <w:top w:val="nil"/>
              <w:left w:val="nil"/>
              <w:bottom w:val="nil"/>
              <w:right w:val="nil"/>
            </w:tcBorders>
            <w:noWrap/>
            <w:vAlign w:val="bottom"/>
            <w:hideMark/>
          </w:tcPr>
          <w:p w14:paraId="34F639E6" w14:textId="77777777" w:rsidR="00805902" w:rsidRPr="00805902" w:rsidRDefault="00805902" w:rsidP="00805902">
            <w:pPr>
              <w:rPr>
                <w:rFonts w:ascii="Calibri" w:eastAsia="Times New Roman" w:hAnsi="Calibri" w:cs="Calibri"/>
                <w:b/>
                <w:bCs/>
                <w:color w:val="000000"/>
                <w:sz w:val="24"/>
              </w:rPr>
            </w:pPr>
            <w:r w:rsidRPr="00805902">
              <w:rPr>
                <w:rFonts w:ascii="Calibri" w:eastAsia="Times New Roman" w:hAnsi="Calibri" w:cs="Calibri"/>
                <w:b/>
                <w:bCs/>
                <w:color w:val="000000"/>
                <w:sz w:val="24"/>
              </w:rPr>
              <w:t>Net assets</w:t>
            </w:r>
          </w:p>
        </w:tc>
        <w:tc>
          <w:tcPr>
            <w:tcW w:w="709" w:type="dxa"/>
            <w:tcBorders>
              <w:top w:val="nil"/>
              <w:left w:val="nil"/>
              <w:bottom w:val="nil"/>
              <w:right w:val="nil"/>
            </w:tcBorders>
            <w:noWrap/>
            <w:vAlign w:val="bottom"/>
            <w:hideMark/>
          </w:tcPr>
          <w:p w14:paraId="651800EC" w14:textId="77777777" w:rsidR="00805902" w:rsidRPr="00805902" w:rsidRDefault="00805902" w:rsidP="00805902">
            <w:pP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64E85A30"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40D8D853" w14:textId="77777777" w:rsidR="00805902" w:rsidRPr="00805902" w:rsidRDefault="00805902" w:rsidP="00805902">
            <w:pPr>
              <w:jc w:val="center"/>
              <w:rPr>
                <w:rFonts w:ascii="Times New Roman" w:eastAsia="Times New Roman" w:hAnsi="Times New Roman"/>
                <w:szCs w:val="20"/>
              </w:rPr>
            </w:pPr>
          </w:p>
        </w:tc>
        <w:tc>
          <w:tcPr>
            <w:tcW w:w="1276" w:type="dxa"/>
            <w:tcBorders>
              <w:top w:val="single" w:sz="4" w:space="0" w:color="auto"/>
              <w:left w:val="nil"/>
              <w:bottom w:val="double" w:sz="6" w:space="0" w:color="auto"/>
              <w:right w:val="nil"/>
            </w:tcBorders>
            <w:noWrap/>
            <w:vAlign w:val="bottom"/>
            <w:hideMark/>
          </w:tcPr>
          <w:p w14:paraId="59EFCFC7"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128,264</w:t>
            </w:r>
          </w:p>
        </w:tc>
        <w:tc>
          <w:tcPr>
            <w:tcW w:w="283" w:type="dxa"/>
            <w:tcBorders>
              <w:top w:val="nil"/>
              <w:left w:val="nil"/>
              <w:bottom w:val="nil"/>
              <w:right w:val="nil"/>
            </w:tcBorders>
            <w:noWrap/>
            <w:vAlign w:val="bottom"/>
            <w:hideMark/>
          </w:tcPr>
          <w:p w14:paraId="6002E726"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single" w:sz="4" w:space="0" w:color="auto"/>
              <w:left w:val="nil"/>
              <w:bottom w:val="double" w:sz="6" w:space="0" w:color="auto"/>
              <w:right w:val="nil"/>
            </w:tcBorders>
            <w:noWrap/>
            <w:vAlign w:val="bottom"/>
            <w:hideMark/>
          </w:tcPr>
          <w:p w14:paraId="6A6A7F2F"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141,914</w:t>
            </w:r>
          </w:p>
        </w:tc>
      </w:tr>
      <w:tr w:rsidR="00805902" w:rsidRPr="00805902" w14:paraId="244A092F" w14:textId="77777777" w:rsidTr="00805902">
        <w:trPr>
          <w:trHeight w:val="330"/>
        </w:trPr>
        <w:tc>
          <w:tcPr>
            <w:tcW w:w="4678" w:type="dxa"/>
            <w:tcBorders>
              <w:top w:val="nil"/>
              <w:left w:val="nil"/>
              <w:bottom w:val="nil"/>
              <w:right w:val="nil"/>
            </w:tcBorders>
            <w:noWrap/>
            <w:vAlign w:val="bottom"/>
            <w:hideMark/>
          </w:tcPr>
          <w:p w14:paraId="5679ACF6" w14:textId="77777777" w:rsidR="00805902" w:rsidRPr="00805902" w:rsidRDefault="00805902" w:rsidP="00805902">
            <w:pPr>
              <w:jc w:val="right"/>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14ED2BF1"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69BB7678"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7BCC317"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7F953FF7"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1BC3D52D" w14:textId="77777777" w:rsidR="00805902" w:rsidRPr="00805902" w:rsidRDefault="00805902" w:rsidP="0080590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42D5EF4C" w14:textId="77777777" w:rsidR="00805902" w:rsidRPr="00805902" w:rsidRDefault="00805902" w:rsidP="00805902">
            <w:pPr>
              <w:rPr>
                <w:rFonts w:ascii="Times New Roman" w:eastAsia="Times New Roman" w:hAnsi="Times New Roman"/>
                <w:szCs w:val="20"/>
              </w:rPr>
            </w:pPr>
          </w:p>
        </w:tc>
      </w:tr>
      <w:tr w:rsidR="00805902" w:rsidRPr="00805902" w14:paraId="28481270" w14:textId="77777777" w:rsidTr="00805902">
        <w:trPr>
          <w:trHeight w:val="315"/>
        </w:trPr>
        <w:tc>
          <w:tcPr>
            <w:tcW w:w="4678" w:type="dxa"/>
            <w:tcBorders>
              <w:top w:val="nil"/>
              <w:left w:val="nil"/>
              <w:bottom w:val="nil"/>
              <w:right w:val="nil"/>
            </w:tcBorders>
            <w:noWrap/>
            <w:vAlign w:val="bottom"/>
            <w:hideMark/>
          </w:tcPr>
          <w:p w14:paraId="474F09FE" w14:textId="77777777" w:rsidR="00805902" w:rsidRPr="00805902" w:rsidRDefault="00805902" w:rsidP="00805902">
            <w:pPr>
              <w:rPr>
                <w:rFonts w:ascii="Calibri" w:eastAsia="Times New Roman" w:hAnsi="Calibri" w:cs="Calibri"/>
                <w:b/>
                <w:bCs/>
                <w:color w:val="000000"/>
                <w:sz w:val="24"/>
              </w:rPr>
            </w:pPr>
            <w:r w:rsidRPr="00805902">
              <w:rPr>
                <w:rFonts w:ascii="Calibri" w:eastAsia="Times New Roman" w:hAnsi="Calibri" w:cs="Calibri"/>
                <w:b/>
                <w:bCs/>
                <w:color w:val="000000"/>
                <w:sz w:val="24"/>
              </w:rPr>
              <w:t>The funds of the charity:</w:t>
            </w:r>
          </w:p>
        </w:tc>
        <w:tc>
          <w:tcPr>
            <w:tcW w:w="709" w:type="dxa"/>
            <w:tcBorders>
              <w:top w:val="nil"/>
              <w:left w:val="nil"/>
              <w:bottom w:val="nil"/>
              <w:right w:val="nil"/>
            </w:tcBorders>
            <w:noWrap/>
            <w:vAlign w:val="bottom"/>
            <w:hideMark/>
          </w:tcPr>
          <w:p w14:paraId="3E3F3EC6" w14:textId="77777777" w:rsidR="00805902" w:rsidRPr="00805902" w:rsidRDefault="00805902" w:rsidP="00805902">
            <w:pP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1B58022E"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1A5866CB"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4C6C498B"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14E447E" w14:textId="77777777" w:rsidR="00805902" w:rsidRPr="00805902" w:rsidRDefault="00805902" w:rsidP="0080590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62A67E4C" w14:textId="77777777" w:rsidR="00805902" w:rsidRPr="00805902" w:rsidRDefault="00805902" w:rsidP="00805902">
            <w:pPr>
              <w:rPr>
                <w:rFonts w:ascii="Times New Roman" w:eastAsia="Times New Roman" w:hAnsi="Times New Roman"/>
                <w:szCs w:val="20"/>
              </w:rPr>
            </w:pPr>
          </w:p>
        </w:tc>
      </w:tr>
      <w:tr w:rsidR="00805902" w:rsidRPr="00805902" w14:paraId="7732C238" w14:textId="77777777" w:rsidTr="00805902">
        <w:trPr>
          <w:trHeight w:val="315"/>
        </w:trPr>
        <w:tc>
          <w:tcPr>
            <w:tcW w:w="4678" w:type="dxa"/>
            <w:tcBorders>
              <w:top w:val="nil"/>
              <w:left w:val="nil"/>
              <w:bottom w:val="nil"/>
              <w:right w:val="nil"/>
            </w:tcBorders>
            <w:noWrap/>
            <w:vAlign w:val="bottom"/>
            <w:hideMark/>
          </w:tcPr>
          <w:p w14:paraId="6FF80A95" w14:textId="77777777" w:rsidR="00805902" w:rsidRPr="00805902" w:rsidRDefault="00805902" w:rsidP="00805902">
            <w:pPr>
              <w:rPr>
                <w:rFonts w:ascii="Calibri" w:eastAsia="Times New Roman" w:hAnsi="Calibri" w:cs="Calibri"/>
                <w:color w:val="000000"/>
                <w:sz w:val="24"/>
              </w:rPr>
            </w:pPr>
            <w:r w:rsidRPr="00805902">
              <w:rPr>
                <w:rFonts w:ascii="Calibri" w:eastAsia="Times New Roman" w:hAnsi="Calibri" w:cs="Calibri"/>
                <w:color w:val="000000"/>
                <w:sz w:val="24"/>
              </w:rPr>
              <w:t>Unrestricted income funds</w:t>
            </w:r>
          </w:p>
        </w:tc>
        <w:tc>
          <w:tcPr>
            <w:tcW w:w="709" w:type="dxa"/>
            <w:tcBorders>
              <w:top w:val="nil"/>
              <w:left w:val="nil"/>
              <w:bottom w:val="nil"/>
              <w:right w:val="nil"/>
            </w:tcBorders>
            <w:noWrap/>
            <w:vAlign w:val="bottom"/>
            <w:hideMark/>
          </w:tcPr>
          <w:p w14:paraId="19BAE34D" w14:textId="77777777" w:rsidR="00805902" w:rsidRPr="00805902" w:rsidRDefault="00805902" w:rsidP="00805902">
            <w:pPr>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31AECD7A" w14:textId="77777777" w:rsidR="00805902" w:rsidRPr="00805902" w:rsidRDefault="00805902" w:rsidP="00805902">
            <w:pPr>
              <w:jc w:val="center"/>
              <w:rPr>
                <w:rFonts w:ascii="Calibri" w:eastAsia="Times New Roman" w:hAnsi="Calibri" w:cs="Calibri"/>
                <w:color w:val="000000"/>
                <w:sz w:val="24"/>
              </w:rPr>
            </w:pPr>
            <w:r w:rsidRPr="00805902">
              <w:rPr>
                <w:rFonts w:ascii="Calibri" w:eastAsia="Times New Roman" w:hAnsi="Calibri" w:cs="Calibri"/>
                <w:color w:val="000000"/>
                <w:sz w:val="24"/>
              </w:rPr>
              <w:t>18</w:t>
            </w:r>
          </w:p>
        </w:tc>
        <w:tc>
          <w:tcPr>
            <w:tcW w:w="283" w:type="dxa"/>
            <w:tcBorders>
              <w:top w:val="nil"/>
              <w:left w:val="nil"/>
              <w:bottom w:val="nil"/>
              <w:right w:val="nil"/>
            </w:tcBorders>
            <w:noWrap/>
            <w:vAlign w:val="bottom"/>
            <w:hideMark/>
          </w:tcPr>
          <w:p w14:paraId="1A0D8642" w14:textId="77777777" w:rsidR="00805902" w:rsidRPr="00805902" w:rsidRDefault="00805902" w:rsidP="00805902">
            <w:pPr>
              <w:jc w:val="cente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13E449A7"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69,603</w:t>
            </w:r>
          </w:p>
        </w:tc>
        <w:tc>
          <w:tcPr>
            <w:tcW w:w="283" w:type="dxa"/>
            <w:tcBorders>
              <w:top w:val="nil"/>
              <w:left w:val="nil"/>
              <w:bottom w:val="nil"/>
              <w:right w:val="nil"/>
            </w:tcBorders>
            <w:noWrap/>
            <w:vAlign w:val="bottom"/>
            <w:hideMark/>
          </w:tcPr>
          <w:p w14:paraId="37EA3D92"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3048E2D5"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64,578</w:t>
            </w:r>
          </w:p>
        </w:tc>
      </w:tr>
      <w:tr w:rsidR="00805902" w:rsidRPr="00805902" w14:paraId="22E41CF3" w14:textId="77777777" w:rsidTr="00805902">
        <w:trPr>
          <w:trHeight w:val="315"/>
        </w:trPr>
        <w:tc>
          <w:tcPr>
            <w:tcW w:w="4678" w:type="dxa"/>
            <w:tcBorders>
              <w:top w:val="nil"/>
              <w:left w:val="nil"/>
              <w:bottom w:val="nil"/>
              <w:right w:val="nil"/>
            </w:tcBorders>
            <w:noWrap/>
            <w:vAlign w:val="bottom"/>
            <w:hideMark/>
          </w:tcPr>
          <w:p w14:paraId="7151CB10" w14:textId="77777777" w:rsidR="00805902" w:rsidRPr="00805902" w:rsidRDefault="00805902" w:rsidP="00805902">
            <w:pPr>
              <w:rPr>
                <w:rFonts w:ascii="Calibri" w:eastAsia="Times New Roman" w:hAnsi="Calibri" w:cs="Calibri"/>
                <w:color w:val="000000"/>
                <w:sz w:val="24"/>
              </w:rPr>
            </w:pPr>
            <w:r w:rsidRPr="00805902">
              <w:rPr>
                <w:rFonts w:ascii="Calibri" w:eastAsia="Times New Roman" w:hAnsi="Calibri" w:cs="Calibri"/>
                <w:color w:val="000000"/>
                <w:sz w:val="24"/>
              </w:rPr>
              <w:t>Restricted income funds</w:t>
            </w:r>
          </w:p>
        </w:tc>
        <w:tc>
          <w:tcPr>
            <w:tcW w:w="709" w:type="dxa"/>
            <w:tcBorders>
              <w:top w:val="nil"/>
              <w:left w:val="nil"/>
              <w:bottom w:val="nil"/>
              <w:right w:val="nil"/>
            </w:tcBorders>
            <w:noWrap/>
            <w:vAlign w:val="bottom"/>
            <w:hideMark/>
          </w:tcPr>
          <w:p w14:paraId="69E8143B" w14:textId="77777777" w:rsidR="00805902" w:rsidRPr="00805902" w:rsidRDefault="00805902" w:rsidP="00805902">
            <w:pPr>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075CF92C" w14:textId="77777777" w:rsidR="00805902" w:rsidRPr="00805902" w:rsidRDefault="00805902" w:rsidP="00805902">
            <w:pPr>
              <w:jc w:val="center"/>
              <w:rPr>
                <w:rFonts w:ascii="Calibri" w:eastAsia="Times New Roman" w:hAnsi="Calibri" w:cs="Calibri"/>
                <w:color w:val="000000"/>
                <w:sz w:val="24"/>
              </w:rPr>
            </w:pPr>
            <w:r w:rsidRPr="00805902">
              <w:rPr>
                <w:rFonts w:ascii="Calibri" w:eastAsia="Times New Roman" w:hAnsi="Calibri" w:cs="Calibri"/>
                <w:color w:val="000000"/>
                <w:sz w:val="24"/>
              </w:rPr>
              <w:t>18</w:t>
            </w:r>
          </w:p>
        </w:tc>
        <w:tc>
          <w:tcPr>
            <w:tcW w:w="283" w:type="dxa"/>
            <w:tcBorders>
              <w:top w:val="nil"/>
              <w:left w:val="nil"/>
              <w:bottom w:val="nil"/>
              <w:right w:val="nil"/>
            </w:tcBorders>
            <w:noWrap/>
            <w:vAlign w:val="bottom"/>
            <w:hideMark/>
          </w:tcPr>
          <w:p w14:paraId="14CFC961" w14:textId="77777777" w:rsidR="00805902" w:rsidRPr="00805902" w:rsidRDefault="00805902" w:rsidP="00805902">
            <w:pPr>
              <w:jc w:val="cente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026D5127"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58,661</w:t>
            </w:r>
          </w:p>
        </w:tc>
        <w:tc>
          <w:tcPr>
            <w:tcW w:w="283" w:type="dxa"/>
            <w:tcBorders>
              <w:top w:val="nil"/>
              <w:left w:val="nil"/>
              <w:bottom w:val="nil"/>
              <w:right w:val="nil"/>
            </w:tcBorders>
            <w:noWrap/>
            <w:vAlign w:val="bottom"/>
            <w:hideMark/>
          </w:tcPr>
          <w:p w14:paraId="36CF0083"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3E537609"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77,336</w:t>
            </w:r>
          </w:p>
        </w:tc>
      </w:tr>
      <w:tr w:rsidR="00805902" w:rsidRPr="00805902" w14:paraId="3B3CA9D4" w14:textId="77777777" w:rsidTr="00805902">
        <w:trPr>
          <w:trHeight w:val="315"/>
        </w:trPr>
        <w:tc>
          <w:tcPr>
            <w:tcW w:w="4678" w:type="dxa"/>
            <w:tcBorders>
              <w:top w:val="nil"/>
              <w:left w:val="nil"/>
              <w:bottom w:val="nil"/>
              <w:right w:val="nil"/>
            </w:tcBorders>
            <w:noWrap/>
            <w:vAlign w:val="bottom"/>
            <w:hideMark/>
          </w:tcPr>
          <w:p w14:paraId="24375C6A" w14:textId="77777777" w:rsidR="00805902" w:rsidRPr="00805902" w:rsidRDefault="00805902" w:rsidP="00805902">
            <w:pPr>
              <w:jc w:val="right"/>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7AE10294"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252CF130"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482D7702"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33B66E3"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68E6E02A" w14:textId="77777777" w:rsidR="00805902" w:rsidRPr="00805902" w:rsidRDefault="00805902" w:rsidP="0080590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7C3292F5" w14:textId="77777777" w:rsidR="00805902" w:rsidRPr="00805902" w:rsidRDefault="00805902" w:rsidP="00805902">
            <w:pPr>
              <w:rPr>
                <w:rFonts w:ascii="Times New Roman" w:eastAsia="Times New Roman" w:hAnsi="Times New Roman"/>
                <w:szCs w:val="20"/>
              </w:rPr>
            </w:pPr>
          </w:p>
        </w:tc>
      </w:tr>
      <w:tr w:rsidR="00805902" w:rsidRPr="00805902" w14:paraId="292A7221" w14:textId="77777777" w:rsidTr="00805902">
        <w:trPr>
          <w:trHeight w:val="330"/>
        </w:trPr>
        <w:tc>
          <w:tcPr>
            <w:tcW w:w="4678" w:type="dxa"/>
            <w:tcBorders>
              <w:top w:val="nil"/>
              <w:left w:val="nil"/>
              <w:bottom w:val="nil"/>
              <w:right w:val="nil"/>
            </w:tcBorders>
            <w:noWrap/>
            <w:vAlign w:val="bottom"/>
            <w:hideMark/>
          </w:tcPr>
          <w:p w14:paraId="214C085A" w14:textId="77777777" w:rsidR="00805902" w:rsidRPr="00805902" w:rsidRDefault="00805902" w:rsidP="00805902">
            <w:pPr>
              <w:rPr>
                <w:rFonts w:ascii="Calibri" w:eastAsia="Times New Roman" w:hAnsi="Calibri" w:cs="Calibri"/>
                <w:b/>
                <w:bCs/>
                <w:color w:val="000000"/>
                <w:sz w:val="24"/>
              </w:rPr>
            </w:pPr>
            <w:r w:rsidRPr="00805902">
              <w:rPr>
                <w:rFonts w:ascii="Calibri" w:eastAsia="Times New Roman" w:hAnsi="Calibri" w:cs="Calibri"/>
                <w:b/>
                <w:bCs/>
                <w:color w:val="000000"/>
                <w:sz w:val="24"/>
              </w:rPr>
              <w:t>Total charity funds</w:t>
            </w:r>
          </w:p>
        </w:tc>
        <w:tc>
          <w:tcPr>
            <w:tcW w:w="709" w:type="dxa"/>
            <w:tcBorders>
              <w:top w:val="nil"/>
              <w:left w:val="nil"/>
              <w:bottom w:val="nil"/>
              <w:right w:val="nil"/>
            </w:tcBorders>
            <w:noWrap/>
            <w:vAlign w:val="bottom"/>
            <w:hideMark/>
          </w:tcPr>
          <w:p w14:paraId="7CE93278" w14:textId="77777777" w:rsidR="00805902" w:rsidRPr="00805902" w:rsidRDefault="00805902" w:rsidP="00805902">
            <w:pP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19421444"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1710331F" w14:textId="77777777" w:rsidR="00805902" w:rsidRPr="00805902" w:rsidRDefault="00805902" w:rsidP="00805902">
            <w:pPr>
              <w:jc w:val="center"/>
              <w:rPr>
                <w:rFonts w:ascii="Times New Roman" w:eastAsia="Times New Roman" w:hAnsi="Times New Roman"/>
                <w:szCs w:val="20"/>
              </w:rPr>
            </w:pPr>
          </w:p>
        </w:tc>
        <w:tc>
          <w:tcPr>
            <w:tcW w:w="1276" w:type="dxa"/>
            <w:tcBorders>
              <w:top w:val="single" w:sz="4" w:space="0" w:color="auto"/>
              <w:left w:val="nil"/>
              <w:bottom w:val="double" w:sz="6" w:space="0" w:color="auto"/>
              <w:right w:val="nil"/>
            </w:tcBorders>
            <w:noWrap/>
            <w:vAlign w:val="bottom"/>
            <w:hideMark/>
          </w:tcPr>
          <w:p w14:paraId="6385EB80"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128,264</w:t>
            </w:r>
          </w:p>
        </w:tc>
        <w:tc>
          <w:tcPr>
            <w:tcW w:w="283" w:type="dxa"/>
            <w:tcBorders>
              <w:top w:val="nil"/>
              <w:left w:val="nil"/>
              <w:bottom w:val="nil"/>
              <w:right w:val="nil"/>
            </w:tcBorders>
            <w:noWrap/>
            <w:vAlign w:val="bottom"/>
            <w:hideMark/>
          </w:tcPr>
          <w:p w14:paraId="23A87308" w14:textId="77777777" w:rsidR="00805902" w:rsidRPr="00805902" w:rsidRDefault="00805902" w:rsidP="00805902">
            <w:pPr>
              <w:jc w:val="right"/>
              <w:rPr>
                <w:rFonts w:ascii="Calibri" w:eastAsia="Times New Roman" w:hAnsi="Calibri" w:cs="Calibri"/>
                <w:color w:val="000000"/>
                <w:sz w:val="24"/>
              </w:rPr>
            </w:pPr>
          </w:p>
        </w:tc>
        <w:tc>
          <w:tcPr>
            <w:tcW w:w="1134" w:type="dxa"/>
            <w:tcBorders>
              <w:top w:val="single" w:sz="4" w:space="0" w:color="auto"/>
              <w:left w:val="nil"/>
              <w:bottom w:val="double" w:sz="6" w:space="0" w:color="auto"/>
              <w:right w:val="nil"/>
            </w:tcBorders>
            <w:noWrap/>
            <w:vAlign w:val="bottom"/>
            <w:hideMark/>
          </w:tcPr>
          <w:p w14:paraId="1051B21B" w14:textId="77777777" w:rsidR="00805902" w:rsidRPr="00805902" w:rsidRDefault="00805902" w:rsidP="00805902">
            <w:pPr>
              <w:jc w:val="right"/>
              <w:rPr>
                <w:rFonts w:ascii="Calibri" w:eastAsia="Times New Roman" w:hAnsi="Calibri" w:cs="Calibri"/>
                <w:color w:val="000000"/>
                <w:sz w:val="24"/>
              </w:rPr>
            </w:pPr>
            <w:r w:rsidRPr="00805902">
              <w:rPr>
                <w:rFonts w:ascii="Calibri" w:eastAsia="Times New Roman" w:hAnsi="Calibri" w:cs="Calibri"/>
                <w:color w:val="000000"/>
                <w:sz w:val="24"/>
              </w:rPr>
              <w:t>141,914</w:t>
            </w:r>
          </w:p>
        </w:tc>
      </w:tr>
      <w:tr w:rsidR="00805902" w:rsidRPr="00805902" w14:paraId="4C17B018" w14:textId="77777777" w:rsidTr="00805902">
        <w:trPr>
          <w:trHeight w:val="315"/>
        </w:trPr>
        <w:tc>
          <w:tcPr>
            <w:tcW w:w="4678" w:type="dxa"/>
            <w:tcBorders>
              <w:top w:val="nil"/>
              <w:left w:val="nil"/>
              <w:bottom w:val="nil"/>
              <w:right w:val="nil"/>
            </w:tcBorders>
            <w:noWrap/>
            <w:vAlign w:val="bottom"/>
            <w:hideMark/>
          </w:tcPr>
          <w:p w14:paraId="5C6917EE" w14:textId="77777777" w:rsidR="00805902" w:rsidRPr="00805902" w:rsidRDefault="00805902" w:rsidP="00805902">
            <w:pPr>
              <w:jc w:val="right"/>
              <w:rPr>
                <w:rFonts w:ascii="Calibri" w:eastAsia="Times New Roman" w:hAnsi="Calibri" w:cs="Calibri"/>
                <w:color w:val="000000"/>
                <w:sz w:val="24"/>
              </w:rPr>
            </w:pPr>
          </w:p>
        </w:tc>
        <w:tc>
          <w:tcPr>
            <w:tcW w:w="709" w:type="dxa"/>
            <w:tcBorders>
              <w:top w:val="nil"/>
              <w:left w:val="nil"/>
              <w:bottom w:val="nil"/>
              <w:right w:val="nil"/>
            </w:tcBorders>
            <w:noWrap/>
            <w:vAlign w:val="bottom"/>
            <w:hideMark/>
          </w:tcPr>
          <w:p w14:paraId="46C7EB4A" w14:textId="77777777" w:rsidR="00805902" w:rsidRPr="00805902" w:rsidRDefault="00805902" w:rsidP="00805902">
            <w:pPr>
              <w:rPr>
                <w:rFonts w:ascii="Times New Roman" w:eastAsia="Times New Roman" w:hAnsi="Times New Roman"/>
                <w:szCs w:val="20"/>
              </w:rPr>
            </w:pPr>
          </w:p>
        </w:tc>
        <w:tc>
          <w:tcPr>
            <w:tcW w:w="709" w:type="dxa"/>
            <w:tcBorders>
              <w:top w:val="nil"/>
              <w:left w:val="nil"/>
              <w:bottom w:val="nil"/>
              <w:right w:val="nil"/>
            </w:tcBorders>
            <w:noWrap/>
            <w:vAlign w:val="bottom"/>
            <w:hideMark/>
          </w:tcPr>
          <w:p w14:paraId="7E9A49F3"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0013E7D7" w14:textId="77777777" w:rsidR="00805902" w:rsidRPr="00805902" w:rsidRDefault="00805902" w:rsidP="00805902">
            <w:pPr>
              <w:jc w:val="cente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6B1E0A0" w14:textId="77777777" w:rsidR="00805902" w:rsidRPr="00805902" w:rsidRDefault="00805902" w:rsidP="0080590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41031279" w14:textId="77777777" w:rsidR="00805902" w:rsidRPr="00805902" w:rsidRDefault="00805902" w:rsidP="0080590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2DE883DE" w14:textId="77777777" w:rsidR="00805902" w:rsidRPr="00805902" w:rsidRDefault="00805902" w:rsidP="00805902">
            <w:pPr>
              <w:rPr>
                <w:rFonts w:ascii="Times New Roman" w:eastAsia="Times New Roman" w:hAnsi="Times New Roman"/>
                <w:szCs w:val="20"/>
              </w:rPr>
            </w:pPr>
          </w:p>
        </w:tc>
      </w:tr>
    </w:tbl>
    <w:p w14:paraId="4BC3E0F7" w14:textId="77777777" w:rsidR="003F5287" w:rsidRDefault="003F5287" w:rsidP="00A431C2">
      <w:pPr>
        <w:rPr>
          <w:b/>
          <w:sz w:val="24"/>
        </w:rPr>
      </w:pPr>
    </w:p>
    <w:p w14:paraId="2E07EA3B" w14:textId="77777777" w:rsidR="00287045" w:rsidRPr="00287045" w:rsidRDefault="00287045" w:rsidP="00A431C2">
      <w:pPr>
        <w:rPr>
          <w:b/>
          <w:sz w:val="16"/>
          <w:szCs w:val="16"/>
        </w:rPr>
      </w:pPr>
    </w:p>
    <w:p w14:paraId="7C2B6C79" w14:textId="65E0947F" w:rsidR="00A431C2" w:rsidRPr="00B545D4" w:rsidRDefault="00A431C2" w:rsidP="00A431C2">
      <w:pPr>
        <w:rPr>
          <w:sz w:val="18"/>
          <w:szCs w:val="18"/>
        </w:rPr>
      </w:pPr>
      <w:r w:rsidRPr="00B545D4">
        <w:rPr>
          <w:sz w:val="18"/>
          <w:szCs w:val="18"/>
        </w:rPr>
        <w:t>These accounts were approved by the trustees on</w:t>
      </w:r>
      <w:r w:rsidR="00724664" w:rsidRPr="00B545D4">
        <w:rPr>
          <w:sz w:val="18"/>
          <w:szCs w:val="18"/>
        </w:rPr>
        <w:t xml:space="preserve"> </w:t>
      </w:r>
      <w:r w:rsidR="002E7AC8" w:rsidRPr="002E7AC8">
        <w:rPr>
          <w:bCs/>
          <w:color w:val="000000" w:themeColor="text1"/>
          <w:sz w:val="18"/>
          <w:szCs w:val="18"/>
        </w:rPr>
        <w:t>08.06.</w:t>
      </w:r>
      <w:r w:rsidR="003D374C" w:rsidRPr="002E7AC8">
        <w:rPr>
          <w:bCs/>
          <w:color w:val="000000" w:themeColor="text1"/>
          <w:sz w:val="18"/>
          <w:szCs w:val="18"/>
        </w:rPr>
        <w:t>2026</w:t>
      </w:r>
      <w:r w:rsidRPr="002E7AC8">
        <w:rPr>
          <w:color w:val="000000" w:themeColor="text1"/>
          <w:sz w:val="18"/>
          <w:szCs w:val="18"/>
        </w:rPr>
        <w:t xml:space="preserve"> </w:t>
      </w:r>
      <w:r w:rsidRPr="00B545D4">
        <w:rPr>
          <w:sz w:val="18"/>
          <w:szCs w:val="18"/>
        </w:rPr>
        <w:t>and signed on their behalf by:</w:t>
      </w:r>
    </w:p>
    <w:p w14:paraId="33C0EDF9" w14:textId="77777777" w:rsidR="00A431C2" w:rsidRPr="00B545D4" w:rsidRDefault="00A431C2" w:rsidP="00A431C2">
      <w:pPr>
        <w:rPr>
          <w:b/>
          <w:sz w:val="18"/>
          <w:szCs w:val="18"/>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508"/>
        <w:gridCol w:w="4508"/>
      </w:tblGrid>
      <w:tr w:rsidR="00A431C2" w:rsidRPr="00B545D4" w14:paraId="5AC032D2" w14:textId="77777777" w:rsidTr="00217D83">
        <w:tc>
          <w:tcPr>
            <w:tcW w:w="4508" w:type="dxa"/>
            <w:shd w:val="clear" w:color="auto" w:fill="FFFFFF" w:themeFill="background1"/>
          </w:tcPr>
          <w:p w14:paraId="7C464303" w14:textId="77777777" w:rsidR="00A431C2" w:rsidRPr="00B545D4" w:rsidRDefault="00A431C2" w:rsidP="00217D83">
            <w:pPr>
              <w:rPr>
                <w:b/>
                <w:sz w:val="18"/>
                <w:szCs w:val="18"/>
              </w:rPr>
            </w:pPr>
            <w:r w:rsidRPr="00B545D4">
              <w:rPr>
                <w:b/>
                <w:sz w:val="18"/>
                <w:szCs w:val="18"/>
              </w:rPr>
              <w:t xml:space="preserve">Name: Paul Cassidy </w:t>
            </w:r>
          </w:p>
        </w:tc>
        <w:tc>
          <w:tcPr>
            <w:tcW w:w="4508" w:type="dxa"/>
            <w:shd w:val="clear" w:color="auto" w:fill="FFFFFF" w:themeFill="background1"/>
          </w:tcPr>
          <w:p w14:paraId="3F575F2B" w14:textId="77777777" w:rsidR="00A431C2" w:rsidRPr="00B545D4" w:rsidRDefault="00A431C2" w:rsidP="00217D83">
            <w:pPr>
              <w:rPr>
                <w:b/>
                <w:sz w:val="18"/>
                <w:szCs w:val="18"/>
              </w:rPr>
            </w:pPr>
            <w:r w:rsidRPr="00B545D4">
              <w:rPr>
                <w:b/>
                <w:sz w:val="18"/>
                <w:szCs w:val="18"/>
              </w:rPr>
              <w:t>Name: David Carson</w:t>
            </w:r>
          </w:p>
          <w:p w14:paraId="2E85B6BD" w14:textId="4B84C3C6" w:rsidR="00287045" w:rsidRPr="00B545D4" w:rsidRDefault="00287045" w:rsidP="00217D83">
            <w:pPr>
              <w:rPr>
                <w:b/>
                <w:sz w:val="18"/>
                <w:szCs w:val="18"/>
              </w:rPr>
            </w:pPr>
          </w:p>
        </w:tc>
      </w:tr>
      <w:tr w:rsidR="00A431C2" w:rsidRPr="00B545D4" w14:paraId="76C0C898" w14:textId="77777777" w:rsidTr="00217D83">
        <w:tc>
          <w:tcPr>
            <w:tcW w:w="4508" w:type="dxa"/>
            <w:shd w:val="clear" w:color="auto" w:fill="FFFFFF" w:themeFill="background1"/>
          </w:tcPr>
          <w:p w14:paraId="1A6A8B0B" w14:textId="77777777" w:rsidR="00A431C2" w:rsidRPr="00B545D4" w:rsidRDefault="00A431C2" w:rsidP="00217D83">
            <w:pPr>
              <w:rPr>
                <w:b/>
                <w:sz w:val="18"/>
                <w:szCs w:val="18"/>
              </w:rPr>
            </w:pPr>
            <w:r w:rsidRPr="00B545D4">
              <w:rPr>
                <w:b/>
                <w:sz w:val="18"/>
                <w:szCs w:val="18"/>
              </w:rPr>
              <w:t>Position: Chair of Trustees</w:t>
            </w:r>
          </w:p>
        </w:tc>
        <w:tc>
          <w:tcPr>
            <w:tcW w:w="4508" w:type="dxa"/>
            <w:shd w:val="clear" w:color="auto" w:fill="FFFFFF" w:themeFill="background1"/>
          </w:tcPr>
          <w:p w14:paraId="0464D5EE" w14:textId="77777777" w:rsidR="00A431C2" w:rsidRPr="00B545D4" w:rsidRDefault="00A431C2" w:rsidP="00217D83">
            <w:pPr>
              <w:rPr>
                <w:b/>
                <w:sz w:val="18"/>
                <w:szCs w:val="18"/>
              </w:rPr>
            </w:pPr>
            <w:r w:rsidRPr="00B545D4">
              <w:rPr>
                <w:b/>
                <w:sz w:val="18"/>
                <w:szCs w:val="18"/>
              </w:rPr>
              <w:t xml:space="preserve">Position: Treasurer </w:t>
            </w:r>
          </w:p>
          <w:p w14:paraId="2B6FB007" w14:textId="77777777" w:rsidR="00A431C2" w:rsidRPr="00B545D4" w:rsidRDefault="00A431C2" w:rsidP="00217D83">
            <w:pPr>
              <w:rPr>
                <w:b/>
                <w:sz w:val="18"/>
                <w:szCs w:val="18"/>
              </w:rPr>
            </w:pPr>
          </w:p>
        </w:tc>
      </w:tr>
      <w:tr w:rsidR="00A431C2" w:rsidRPr="00B545D4" w14:paraId="02192A23" w14:textId="77777777" w:rsidTr="00217D83">
        <w:tc>
          <w:tcPr>
            <w:tcW w:w="4508" w:type="dxa"/>
            <w:shd w:val="clear" w:color="auto" w:fill="FFFFFF" w:themeFill="background1"/>
          </w:tcPr>
          <w:p w14:paraId="3A50D379" w14:textId="77777777" w:rsidR="00A431C2" w:rsidRDefault="00A431C2" w:rsidP="00217D83">
            <w:pPr>
              <w:rPr>
                <w:b/>
                <w:sz w:val="18"/>
                <w:szCs w:val="18"/>
              </w:rPr>
            </w:pPr>
            <w:r w:rsidRPr="00B545D4">
              <w:rPr>
                <w:b/>
                <w:sz w:val="18"/>
                <w:szCs w:val="18"/>
              </w:rPr>
              <w:lastRenderedPageBreak/>
              <w:t xml:space="preserve">Signature: </w:t>
            </w:r>
          </w:p>
          <w:p w14:paraId="6E087F04" w14:textId="07F31666" w:rsidR="00B545D4" w:rsidRDefault="00532577" w:rsidP="00217D83">
            <w:pPr>
              <w:rPr>
                <w:b/>
                <w:sz w:val="18"/>
                <w:szCs w:val="18"/>
              </w:rPr>
            </w:pPr>
            <w:r>
              <w:rPr>
                <w:noProof/>
              </w:rPr>
              <w:drawing>
                <wp:anchor distT="0" distB="0" distL="114300" distR="114300" simplePos="0" relativeHeight="251699206" behindDoc="0" locked="0" layoutInCell="1" allowOverlap="1" wp14:anchorId="13AEF597" wp14:editId="3A104D9D">
                  <wp:simplePos x="0" y="0"/>
                  <wp:positionH relativeFrom="column">
                    <wp:posOffset>0</wp:posOffset>
                  </wp:positionH>
                  <wp:positionV relativeFrom="paragraph">
                    <wp:posOffset>6350</wp:posOffset>
                  </wp:positionV>
                  <wp:extent cx="2761235" cy="1383667"/>
                  <wp:effectExtent l="0" t="0" r="0" b="0"/>
                  <wp:wrapNone/>
                  <wp:docPr id="7699" name="Picture 1"/>
                  <wp:cNvGraphicFramePr/>
                  <a:graphic xmlns:a="http://schemas.openxmlformats.org/drawingml/2006/main">
                    <a:graphicData uri="http://schemas.openxmlformats.org/drawingml/2006/picture">
                      <pic:pic xmlns:pic="http://schemas.openxmlformats.org/drawingml/2006/picture">
                        <pic:nvPicPr>
                          <pic:cNvPr id="7699" name="Picture 7699"/>
                          <pic:cNvPicPr/>
                        </pic:nvPicPr>
                        <pic:blipFill>
                          <a:blip r:embed="rId33"/>
                          <a:stretch>
                            <a:fillRect/>
                          </a:stretch>
                        </pic:blipFill>
                        <pic:spPr>
                          <a:xfrm>
                            <a:off x="0" y="0"/>
                            <a:ext cx="2761235" cy="1383667"/>
                          </a:xfrm>
                          <a:prstGeom prst="rect">
                            <a:avLst/>
                          </a:prstGeom>
                        </pic:spPr>
                      </pic:pic>
                    </a:graphicData>
                  </a:graphic>
                </wp:anchor>
              </w:drawing>
            </w:r>
          </w:p>
          <w:p w14:paraId="5CE84579" w14:textId="77777777" w:rsidR="00B545D4" w:rsidRDefault="00B545D4" w:rsidP="00217D83">
            <w:pPr>
              <w:rPr>
                <w:b/>
                <w:sz w:val="18"/>
                <w:szCs w:val="18"/>
              </w:rPr>
            </w:pPr>
          </w:p>
          <w:p w14:paraId="784850E8" w14:textId="77777777" w:rsidR="00B545D4" w:rsidRDefault="00B545D4" w:rsidP="00217D83">
            <w:pPr>
              <w:rPr>
                <w:b/>
                <w:sz w:val="18"/>
                <w:szCs w:val="18"/>
              </w:rPr>
            </w:pPr>
          </w:p>
          <w:p w14:paraId="5CDC5711" w14:textId="77777777" w:rsidR="00B545D4" w:rsidRPr="00B545D4" w:rsidRDefault="00B545D4" w:rsidP="00217D83">
            <w:pPr>
              <w:rPr>
                <w:b/>
                <w:sz w:val="18"/>
                <w:szCs w:val="18"/>
              </w:rPr>
            </w:pPr>
          </w:p>
        </w:tc>
        <w:tc>
          <w:tcPr>
            <w:tcW w:w="4508" w:type="dxa"/>
            <w:shd w:val="clear" w:color="auto" w:fill="FFFFFF" w:themeFill="background1"/>
          </w:tcPr>
          <w:p w14:paraId="0C051E17" w14:textId="2C496992" w:rsidR="00A431C2" w:rsidRPr="00B545D4" w:rsidRDefault="00360A13" w:rsidP="00217D83">
            <w:pPr>
              <w:rPr>
                <w:b/>
                <w:sz w:val="18"/>
                <w:szCs w:val="18"/>
              </w:rPr>
            </w:pPr>
            <w:r>
              <w:rPr>
                <w:noProof/>
              </w:rPr>
              <w:drawing>
                <wp:anchor distT="0" distB="0" distL="114300" distR="114300" simplePos="0" relativeHeight="251697158" behindDoc="0" locked="0" layoutInCell="1" allowOverlap="0" wp14:anchorId="1B6DA400" wp14:editId="0AD6667E">
                  <wp:simplePos x="0" y="0"/>
                  <wp:positionH relativeFrom="column">
                    <wp:posOffset>673100</wp:posOffset>
                  </wp:positionH>
                  <wp:positionV relativeFrom="paragraph">
                    <wp:posOffset>0</wp:posOffset>
                  </wp:positionV>
                  <wp:extent cx="2121408" cy="1362845"/>
                  <wp:effectExtent l="0" t="0" r="0" b="0"/>
                  <wp:wrapSquare wrapText="bothSides"/>
                  <wp:docPr id="4630" name="Picture 4630"/>
                  <wp:cNvGraphicFramePr/>
                  <a:graphic xmlns:a="http://schemas.openxmlformats.org/drawingml/2006/main">
                    <a:graphicData uri="http://schemas.openxmlformats.org/drawingml/2006/picture">
                      <pic:pic xmlns:pic="http://schemas.openxmlformats.org/drawingml/2006/picture">
                        <pic:nvPicPr>
                          <pic:cNvPr id="4630" name="Picture 4630"/>
                          <pic:cNvPicPr/>
                        </pic:nvPicPr>
                        <pic:blipFill>
                          <a:blip r:embed="rId34"/>
                          <a:stretch>
                            <a:fillRect/>
                          </a:stretch>
                        </pic:blipFill>
                        <pic:spPr>
                          <a:xfrm>
                            <a:off x="0" y="0"/>
                            <a:ext cx="2121408" cy="1362845"/>
                          </a:xfrm>
                          <a:prstGeom prst="rect">
                            <a:avLst/>
                          </a:prstGeom>
                        </pic:spPr>
                      </pic:pic>
                    </a:graphicData>
                  </a:graphic>
                </wp:anchor>
              </w:drawing>
            </w:r>
            <w:r w:rsidR="00A431C2" w:rsidRPr="00B545D4">
              <w:rPr>
                <w:b/>
                <w:sz w:val="18"/>
                <w:szCs w:val="18"/>
              </w:rPr>
              <w:t>Signature:</w:t>
            </w:r>
            <w:r>
              <w:rPr>
                <w:noProof/>
              </w:rPr>
              <w:t xml:space="preserve"> </w:t>
            </w:r>
          </w:p>
          <w:p w14:paraId="3B6015F2" w14:textId="3DDBC23B" w:rsidR="00A431C2" w:rsidRPr="00B545D4" w:rsidRDefault="00A431C2" w:rsidP="00217D83">
            <w:pPr>
              <w:rPr>
                <w:b/>
                <w:sz w:val="18"/>
                <w:szCs w:val="18"/>
              </w:rPr>
            </w:pPr>
          </w:p>
          <w:p w14:paraId="7036CA97" w14:textId="77777777" w:rsidR="00A431C2" w:rsidRPr="00B545D4" w:rsidRDefault="00A431C2" w:rsidP="00217D83">
            <w:pPr>
              <w:rPr>
                <w:b/>
                <w:sz w:val="18"/>
                <w:szCs w:val="18"/>
              </w:rPr>
            </w:pPr>
          </w:p>
          <w:p w14:paraId="0106EF5B" w14:textId="77777777" w:rsidR="00A431C2" w:rsidRPr="00B545D4" w:rsidRDefault="00A431C2" w:rsidP="00217D83">
            <w:pPr>
              <w:rPr>
                <w:b/>
                <w:sz w:val="18"/>
                <w:szCs w:val="18"/>
              </w:rPr>
            </w:pPr>
          </w:p>
        </w:tc>
      </w:tr>
      <w:tr w:rsidR="00A431C2" w:rsidRPr="00B545D4" w14:paraId="4D24BA0B" w14:textId="77777777" w:rsidTr="00217D83">
        <w:tc>
          <w:tcPr>
            <w:tcW w:w="4508" w:type="dxa"/>
            <w:shd w:val="clear" w:color="auto" w:fill="FFFFFF" w:themeFill="background1"/>
          </w:tcPr>
          <w:p w14:paraId="7CB22C46" w14:textId="77777777" w:rsidR="00A431C2" w:rsidRDefault="00A431C2" w:rsidP="00217D83">
            <w:pPr>
              <w:rPr>
                <w:b/>
                <w:sz w:val="18"/>
                <w:szCs w:val="18"/>
              </w:rPr>
            </w:pPr>
            <w:r w:rsidRPr="00B545D4">
              <w:rPr>
                <w:b/>
                <w:sz w:val="18"/>
                <w:szCs w:val="18"/>
              </w:rPr>
              <w:t>Date:</w:t>
            </w:r>
          </w:p>
          <w:p w14:paraId="144EE2E8" w14:textId="77777777" w:rsidR="00B545D4" w:rsidRPr="00B545D4" w:rsidRDefault="00B545D4" w:rsidP="00217D83">
            <w:pPr>
              <w:rPr>
                <w:b/>
                <w:sz w:val="18"/>
                <w:szCs w:val="18"/>
              </w:rPr>
            </w:pPr>
          </w:p>
          <w:p w14:paraId="1A723D69" w14:textId="595067FD" w:rsidR="00603DFA" w:rsidRPr="00B545D4" w:rsidRDefault="00603DFA" w:rsidP="00217D83">
            <w:pPr>
              <w:rPr>
                <w:b/>
                <w:sz w:val="18"/>
                <w:szCs w:val="18"/>
              </w:rPr>
            </w:pPr>
          </w:p>
        </w:tc>
        <w:tc>
          <w:tcPr>
            <w:tcW w:w="4508" w:type="dxa"/>
            <w:shd w:val="clear" w:color="auto" w:fill="FFFFFF" w:themeFill="background1"/>
          </w:tcPr>
          <w:p w14:paraId="2BAAA911" w14:textId="77777777" w:rsidR="00A431C2" w:rsidRPr="00B545D4" w:rsidRDefault="00A431C2" w:rsidP="00217D83">
            <w:pPr>
              <w:rPr>
                <w:b/>
                <w:sz w:val="18"/>
                <w:szCs w:val="18"/>
              </w:rPr>
            </w:pPr>
            <w:r w:rsidRPr="00B545D4">
              <w:rPr>
                <w:b/>
                <w:sz w:val="18"/>
                <w:szCs w:val="18"/>
              </w:rPr>
              <w:t>Date:</w:t>
            </w:r>
          </w:p>
        </w:tc>
      </w:tr>
    </w:tbl>
    <w:p w14:paraId="0B763297" w14:textId="77777777" w:rsidR="00A431C2" w:rsidRPr="00B545D4" w:rsidRDefault="00A431C2" w:rsidP="00A431C2">
      <w:pPr>
        <w:rPr>
          <w:b/>
          <w:sz w:val="18"/>
          <w:szCs w:val="18"/>
        </w:rPr>
      </w:pPr>
    </w:p>
    <w:p w14:paraId="3AF97432" w14:textId="2F993EC1" w:rsidR="00A431C2" w:rsidRPr="00B545D4" w:rsidRDefault="00724664" w:rsidP="00A431C2">
      <w:pPr>
        <w:rPr>
          <w:b/>
          <w:sz w:val="18"/>
          <w:szCs w:val="18"/>
        </w:rPr>
      </w:pPr>
      <w:r w:rsidRPr="00B545D4">
        <w:rPr>
          <w:sz w:val="18"/>
          <w:szCs w:val="18"/>
        </w:rPr>
        <w:t xml:space="preserve">The notes on pages </w:t>
      </w:r>
      <w:r w:rsidR="006F0ED6" w:rsidRPr="006F0ED6">
        <w:rPr>
          <w:bCs/>
          <w:sz w:val="18"/>
          <w:szCs w:val="18"/>
        </w:rPr>
        <w:t>34</w:t>
      </w:r>
      <w:r w:rsidR="0001346D" w:rsidRPr="006F0ED6">
        <w:rPr>
          <w:bCs/>
          <w:sz w:val="18"/>
          <w:szCs w:val="18"/>
        </w:rPr>
        <w:t xml:space="preserve"> to </w:t>
      </w:r>
      <w:r w:rsidR="006F0ED6" w:rsidRPr="006F0ED6">
        <w:rPr>
          <w:bCs/>
          <w:sz w:val="18"/>
          <w:szCs w:val="18"/>
        </w:rPr>
        <w:t>47</w:t>
      </w:r>
      <w:r w:rsidR="00A431C2" w:rsidRPr="006F0ED6">
        <w:rPr>
          <w:sz w:val="18"/>
          <w:szCs w:val="18"/>
        </w:rPr>
        <w:t xml:space="preserve"> form </w:t>
      </w:r>
      <w:r w:rsidR="00A431C2" w:rsidRPr="00B545D4">
        <w:rPr>
          <w:sz w:val="18"/>
          <w:szCs w:val="18"/>
        </w:rPr>
        <w:t>part of these accounts.</w:t>
      </w:r>
    </w:p>
    <w:p w14:paraId="36B1C945" w14:textId="77777777" w:rsidR="00A431C2" w:rsidRPr="00B545D4" w:rsidRDefault="00A431C2" w:rsidP="00A431C2">
      <w:pPr>
        <w:rPr>
          <w:sz w:val="22"/>
          <w:szCs w:val="28"/>
        </w:rPr>
      </w:pPr>
    </w:p>
    <w:p w14:paraId="048E1D13" w14:textId="77777777" w:rsidR="0001346D" w:rsidRDefault="0001346D" w:rsidP="00A431C2">
      <w:pPr>
        <w:rPr>
          <w:b/>
          <w:sz w:val="24"/>
        </w:rPr>
      </w:pPr>
    </w:p>
    <w:p w14:paraId="78949BEA" w14:textId="421F8E69" w:rsidR="00A431C2" w:rsidRDefault="00603DFA" w:rsidP="00A431C2">
      <w:pPr>
        <w:pStyle w:val="Heading3"/>
      </w:pPr>
      <w:bookmarkStart w:id="47" w:name="_Toc194932185"/>
      <w:bookmarkStart w:id="48" w:name="_Toc231826005"/>
      <w:r>
        <w:t>Statement of Cash Flows</w:t>
      </w:r>
      <w:bookmarkEnd w:id="47"/>
      <w:bookmarkEnd w:id="48"/>
    </w:p>
    <w:p w14:paraId="782E6AD9" w14:textId="77777777" w:rsidR="00A431C2" w:rsidRDefault="00A431C2" w:rsidP="00A431C2">
      <w:pPr>
        <w:rPr>
          <w:b/>
          <w:sz w:val="24"/>
        </w:rPr>
      </w:pPr>
    </w:p>
    <w:tbl>
      <w:tblPr>
        <w:tblW w:w="9072" w:type="dxa"/>
        <w:tblLook w:val="04A0" w:firstRow="1" w:lastRow="0" w:firstColumn="1" w:lastColumn="0" w:noHBand="0" w:noVBand="1"/>
      </w:tblPr>
      <w:tblGrid>
        <w:gridCol w:w="5245"/>
        <w:gridCol w:w="284"/>
        <w:gridCol w:w="708"/>
        <w:gridCol w:w="284"/>
        <w:gridCol w:w="1134"/>
        <w:gridCol w:w="283"/>
        <w:gridCol w:w="1134"/>
      </w:tblGrid>
      <w:tr w:rsidR="003D374C" w:rsidRPr="003D374C" w14:paraId="2DE4CFC1" w14:textId="77777777" w:rsidTr="003D374C">
        <w:trPr>
          <w:trHeight w:val="315"/>
        </w:trPr>
        <w:tc>
          <w:tcPr>
            <w:tcW w:w="5245" w:type="dxa"/>
            <w:tcBorders>
              <w:top w:val="nil"/>
              <w:left w:val="nil"/>
              <w:bottom w:val="nil"/>
              <w:right w:val="nil"/>
            </w:tcBorders>
            <w:noWrap/>
            <w:vAlign w:val="bottom"/>
            <w:hideMark/>
          </w:tcPr>
          <w:p w14:paraId="6A08A374" w14:textId="77777777" w:rsidR="003D374C" w:rsidRPr="003D374C" w:rsidRDefault="003D374C" w:rsidP="003D374C">
            <w:pPr>
              <w:rPr>
                <w:rFonts w:ascii="Times New Roman" w:eastAsia="Times New Roman" w:hAnsi="Times New Roman"/>
                <w:sz w:val="24"/>
                <w:szCs w:val="20"/>
              </w:rPr>
            </w:pPr>
          </w:p>
        </w:tc>
        <w:tc>
          <w:tcPr>
            <w:tcW w:w="284" w:type="dxa"/>
            <w:tcBorders>
              <w:top w:val="nil"/>
              <w:left w:val="nil"/>
              <w:bottom w:val="nil"/>
              <w:right w:val="nil"/>
            </w:tcBorders>
            <w:noWrap/>
            <w:vAlign w:val="bottom"/>
            <w:hideMark/>
          </w:tcPr>
          <w:p w14:paraId="6873967E" w14:textId="77777777" w:rsidR="003D374C" w:rsidRPr="003D374C" w:rsidRDefault="003D374C" w:rsidP="003D374C">
            <w:pPr>
              <w:rPr>
                <w:rFonts w:ascii="Times New Roman" w:eastAsia="Times New Roman" w:hAnsi="Times New Roman"/>
                <w:szCs w:val="20"/>
              </w:rPr>
            </w:pPr>
          </w:p>
        </w:tc>
        <w:tc>
          <w:tcPr>
            <w:tcW w:w="708" w:type="dxa"/>
            <w:tcBorders>
              <w:top w:val="nil"/>
              <w:left w:val="nil"/>
              <w:bottom w:val="nil"/>
              <w:right w:val="nil"/>
            </w:tcBorders>
            <w:noWrap/>
            <w:vAlign w:val="center"/>
            <w:hideMark/>
          </w:tcPr>
          <w:p w14:paraId="35615B8E" w14:textId="77777777" w:rsidR="003D374C" w:rsidRPr="003D374C" w:rsidRDefault="003D374C" w:rsidP="003D374C">
            <w:pPr>
              <w:jc w:val="center"/>
              <w:rPr>
                <w:rFonts w:ascii="Calibri" w:eastAsia="Times New Roman" w:hAnsi="Calibri" w:cs="Calibri"/>
                <w:b/>
                <w:bCs/>
                <w:color w:val="000000"/>
                <w:sz w:val="24"/>
              </w:rPr>
            </w:pPr>
            <w:r w:rsidRPr="003D374C">
              <w:rPr>
                <w:rFonts w:ascii="Calibri" w:eastAsia="Times New Roman" w:hAnsi="Calibri" w:cs="Calibri"/>
                <w:b/>
                <w:bCs/>
                <w:color w:val="000000"/>
                <w:sz w:val="24"/>
              </w:rPr>
              <w:t>Note</w:t>
            </w:r>
          </w:p>
        </w:tc>
        <w:tc>
          <w:tcPr>
            <w:tcW w:w="284" w:type="dxa"/>
            <w:tcBorders>
              <w:top w:val="nil"/>
              <w:left w:val="nil"/>
              <w:bottom w:val="nil"/>
              <w:right w:val="nil"/>
            </w:tcBorders>
            <w:noWrap/>
            <w:vAlign w:val="center"/>
            <w:hideMark/>
          </w:tcPr>
          <w:p w14:paraId="7302331F" w14:textId="77777777" w:rsidR="003D374C" w:rsidRPr="003D374C" w:rsidRDefault="003D374C" w:rsidP="003D374C">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center"/>
            <w:hideMark/>
          </w:tcPr>
          <w:p w14:paraId="3670129D" w14:textId="77777777" w:rsidR="003D374C" w:rsidRPr="003D374C" w:rsidRDefault="003D374C" w:rsidP="003D374C">
            <w:pPr>
              <w:jc w:val="center"/>
              <w:rPr>
                <w:rFonts w:ascii="Calibri" w:eastAsia="Times New Roman" w:hAnsi="Calibri" w:cs="Calibri"/>
                <w:b/>
                <w:bCs/>
                <w:color w:val="000000"/>
                <w:sz w:val="24"/>
              </w:rPr>
            </w:pPr>
            <w:r w:rsidRPr="003D374C">
              <w:rPr>
                <w:rFonts w:ascii="Calibri" w:eastAsia="Times New Roman" w:hAnsi="Calibri" w:cs="Calibri"/>
                <w:b/>
                <w:bCs/>
                <w:color w:val="000000"/>
                <w:sz w:val="24"/>
              </w:rPr>
              <w:t>2025</w:t>
            </w:r>
          </w:p>
        </w:tc>
        <w:tc>
          <w:tcPr>
            <w:tcW w:w="283" w:type="dxa"/>
            <w:tcBorders>
              <w:top w:val="nil"/>
              <w:left w:val="nil"/>
              <w:bottom w:val="nil"/>
              <w:right w:val="nil"/>
            </w:tcBorders>
            <w:noWrap/>
            <w:vAlign w:val="center"/>
            <w:hideMark/>
          </w:tcPr>
          <w:p w14:paraId="0486EFAC" w14:textId="77777777" w:rsidR="003D374C" w:rsidRPr="003D374C" w:rsidRDefault="003D374C" w:rsidP="003D374C">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center"/>
            <w:hideMark/>
          </w:tcPr>
          <w:p w14:paraId="47A55CC5" w14:textId="77777777" w:rsidR="003D374C" w:rsidRPr="003D374C" w:rsidRDefault="003D374C" w:rsidP="003D374C">
            <w:pPr>
              <w:jc w:val="center"/>
              <w:rPr>
                <w:rFonts w:ascii="Calibri" w:eastAsia="Times New Roman" w:hAnsi="Calibri" w:cs="Calibri"/>
                <w:b/>
                <w:bCs/>
                <w:color w:val="000000"/>
                <w:sz w:val="24"/>
              </w:rPr>
            </w:pPr>
            <w:r w:rsidRPr="003D374C">
              <w:rPr>
                <w:rFonts w:ascii="Calibri" w:eastAsia="Times New Roman" w:hAnsi="Calibri" w:cs="Calibri"/>
                <w:b/>
                <w:bCs/>
                <w:color w:val="000000"/>
                <w:sz w:val="24"/>
              </w:rPr>
              <w:t>2024</w:t>
            </w:r>
          </w:p>
        </w:tc>
      </w:tr>
      <w:tr w:rsidR="003D374C" w:rsidRPr="003D374C" w14:paraId="2AC5610D" w14:textId="77777777" w:rsidTr="003D374C">
        <w:trPr>
          <w:trHeight w:val="315"/>
        </w:trPr>
        <w:tc>
          <w:tcPr>
            <w:tcW w:w="5245" w:type="dxa"/>
            <w:tcBorders>
              <w:top w:val="nil"/>
              <w:left w:val="nil"/>
              <w:bottom w:val="nil"/>
              <w:right w:val="nil"/>
            </w:tcBorders>
            <w:noWrap/>
            <w:vAlign w:val="bottom"/>
            <w:hideMark/>
          </w:tcPr>
          <w:p w14:paraId="3E02DEF4" w14:textId="77777777" w:rsidR="003D374C" w:rsidRPr="003D374C" w:rsidRDefault="003D374C" w:rsidP="003D374C">
            <w:pPr>
              <w:jc w:val="center"/>
              <w:rPr>
                <w:rFonts w:ascii="Calibri" w:eastAsia="Times New Roman" w:hAnsi="Calibri" w:cs="Calibri"/>
                <w:b/>
                <w:bCs/>
                <w:color w:val="000000"/>
                <w:sz w:val="24"/>
              </w:rPr>
            </w:pPr>
          </w:p>
        </w:tc>
        <w:tc>
          <w:tcPr>
            <w:tcW w:w="284" w:type="dxa"/>
            <w:tcBorders>
              <w:top w:val="nil"/>
              <w:left w:val="nil"/>
              <w:bottom w:val="nil"/>
              <w:right w:val="nil"/>
            </w:tcBorders>
            <w:noWrap/>
            <w:vAlign w:val="bottom"/>
            <w:hideMark/>
          </w:tcPr>
          <w:p w14:paraId="0F300731" w14:textId="77777777" w:rsidR="003D374C" w:rsidRPr="003D374C" w:rsidRDefault="003D374C" w:rsidP="003D374C">
            <w:pPr>
              <w:rPr>
                <w:rFonts w:ascii="Times New Roman" w:eastAsia="Times New Roman" w:hAnsi="Times New Roman"/>
                <w:szCs w:val="20"/>
              </w:rPr>
            </w:pPr>
          </w:p>
        </w:tc>
        <w:tc>
          <w:tcPr>
            <w:tcW w:w="708" w:type="dxa"/>
            <w:tcBorders>
              <w:top w:val="nil"/>
              <w:left w:val="nil"/>
              <w:bottom w:val="nil"/>
              <w:right w:val="nil"/>
            </w:tcBorders>
            <w:noWrap/>
            <w:vAlign w:val="center"/>
            <w:hideMark/>
          </w:tcPr>
          <w:p w14:paraId="4090A064"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07660202"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6F67CCDB" w14:textId="77777777" w:rsidR="003D374C" w:rsidRPr="003D374C" w:rsidRDefault="003D374C" w:rsidP="003D374C">
            <w:pPr>
              <w:jc w:val="center"/>
              <w:rPr>
                <w:rFonts w:ascii="Times New Roman" w:eastAsia="Times New Roman" w:hAnsi="Times New Roman"/>
                <w:szCs w:val="20"/>
              </w:rPr>
            </w:pPr>
          </w:p>
        </w:tc>
        <w:tc>
          <w:tcPr>
            <w:tcW w:w="283" w:type="dxa"/>
            <w:tcBorders>
              <w:top w:val="nil"/>
              <w:left w:val="nil"/>
              <w:bottom w:val="nil"/>
              <w:right w:val="nil"/>
            </w:tcBorders>
            <w:noWrap/>
            <w:vAlign w:val="center"/>
            <w:hideMark/>
          </w:tcPr>
          <w:p w14:paraId="7C2AEE5B"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1607228E" w14:textId="77777777" w:rsidR="003D374C" w:rsidRPr="003D374C" w:rsidRDefault="003D374C" w:rsidP="003D374C">
            <w:pPr>
              <w:jc w:val="center"/>
              <w:rPr>
                <w:rFonts w:ascii="Times New Roman" w:eastAsia="Times New Roman" w:hAnsi="Times New Roman"/>
                <w:szCs w:val="20"/>
              </w:rPr>
            </w:pPr>
          </w:p>
        </w:tc>
      </w:tr>
      <w:tr w:rsidR="003D374C" w:rsidRPr="003D374C" w14:paraId="58F665C9" w14:textId="77777777" w:rsidTr="003D374C">
        <w:trPr>
          <w:trHeight w:val="315"/>
        </w:trPr>
        <w:tc>
          <w:tcPr>
            <w:tcW w:w="5245" w:type="dxa"/>
            <w:tcBorders>
              <w:top w:val="nil"/>
              <w:left w:val="nil"/>
              <w:bottom w:val="nil"/>
              <w:right w:val="nil"/>
            </w:tcBorders>
            <w:noWrap/>
            <w:vAlign w:val="bottom"/>
            <w:hideMark/>
          </w:tcPr>
          <w:p w14:paraId="712903CA" w14:textId="77777777" w:rsidR="003D374C" w:rsidRPr="003D374C" w:rsidRDefault="003D374C" w:rsidP="003D374C">
            <w:pPr>
              <w:jc w:val="center"/>
              <w:rPr>
                <w:rFonts w:ascii="Times New Roman" w:eastAsia="Times New Roman" w:hAnsi="Times New Roman"/>
                <w:szCs w:val="20"/>
              </w:rPr>
            </w:pPr>
          </w:p>
        </w:tc>
        <w:tc>
          <w:tcPr>
            <w:tcW w:w="284" w:type="dxa"/>
            <w:tcBorders>
              <w:top w:val="nil"/>
              <w:left w:val="nil"/>
              <w:bottom w:val="nil"/>
              <w:right w:val="nil"/>
            </w:tcBorders>
            <w:noWrap/>
            <w:vAlign w:val="bottom"/>
            <w:hideMark/>
          </w:tcPr>
          <w:p w14:paraId="4D8354F1" w14:textId="77777777" w:rsidR="003D374C" w:rsidRPr="003D374C" w:rsidRDefault="003D374C" w:rsidP="003D374C">
            <w:pPr>
              <w:rPr>
                <w:rFonts w:ascii="Times New Roman" w:eastAsia="Times New Roman" w:hAnsi="Times New Roman"/>
                <w:szCs w:val="20"/>
              </w:rPr>
            </w:pPr>
          </w:p>
        </w:tc>
        <w:tc>
          <w:tcPr>
            <w:tcW w:w="708" w:type="dxa"/>
            <w:tcBorders>
              <w:top w:val="nil"/>
              <w:left w:val="nil"/>
              <w:bottom w:val="nil"/>
              <w:right w:val="nil"/>
            </w:tcBorders>
            <w:noWrap/>
            <w:vAlign w:val="center"/>
            <w:hideMark/>
          </w:tcPr>
          <w:p w14:paraId="425E856E"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3F31ABAC"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6F93AFBC" w14:textId="77777777" w:rsidR="003D374C" w:rsidRPr="003D374C" w:rsidRDefault="003D374C" w:rsidP="003D374C">
            <w:pPr>
              <w:jc w:val="center"/>
              <w:rPr>
                <w:rFonts w:ascii="Times New Roman" w:eastAsia="Times New Roman" w:hAnsi="Times New Roman"/>
                <w:szCs w:val="20"/>
              </w:rPr>
            </w:pPr>
          </w:p>
        </w:tc>
        <w:tc>
          <w:tcPr>
            <w:tcW w:w="283" w:type="dxa"/>
            <w:tcBorders>
              <w:top w:val="nil"/>
              <w:left w:val="nil"/>
              <w:bottom w:val="nil"/>
              <w:right w:val="nil"/>
            </w:tcBorders>
            <w:noWrap/>
            <w:vAlign w:val="center"/>
            <w:hideMark/>
          </w:tcPr>
          <w:p w14:paraId="0FC9BFBA"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49CD02EF" w14:textId="77777777" w:rsidR="003D374C" w:rsidRPr="003D374C" w:rsidRDefault="003D374C" w:rsidP="003D374C">
            <w:pPr>
              <w:jc w:val="center"/>
              <w:rPr>
                <w:rFonts w:ascii="Times New Roman" w:eastAsia="Times New Roman" w:hAnsi="Times New Roman"/>
                <w:szCs w:val="20"/>
              </w:rPr>
            </w:pPr>
          </w:p>
        </w:tc>
      </w:tr>
      <w:tr w:rsidR="003D374C" w:rsidRPr="003D374C" w14:paraId="4F1EB19F" w14:textId="77777777" w:rsidTr="003D374C">
        <w:trPr>
          <w:trHeight w:val="630"/>
        </w:trPr>
        <w:tc>
          <w:tcPr>
            <w:tcW w:w="5245" w:type="dxa"/>
            <w:tcBorders>
              <w:top w:val="nil"/>
              <w:left w:val="nil"/>
              <w:bottom w:val="nil"/>
              <w:right w:val="nil"/>
            </w:tcBorders>
            <w:vAlign w:val="bottom"/>
            <w:hideMark/>
          </w:tcPr>
          <w:p w14:paraId="7FABBD7C" w14:textId="77777777" w:rsidR="003D374C" w:rsidRPr="003D374C" w:rsidRDefault="003D374C" w:rsidP="003D374C">
            <w:pPr>
              <w:rPr>
                <w:rFonts w:ascii="Calibri" w:eastAsia="Times New Roman" w:hAnsi="Calibri" w:cs="Calibri"/>
                <w:color w:val="000000"/>
                <w:sz w:val="24"/>
              </w:rPr>
            </w:pPr>
            <w:r w:rsidRPr="003D374C">
              <w:rPr>
                <w:rFonts w:ascii="Calibri" w:eastAsia="Times New Roman" w:hAnsi="Calibri" w:cs="Calibri"/>
                <w:color w:val="000000"/>
                <w:sz w:val="24"/>
              </w:rPr>
              <w:t>Cash (used in)/generated from operating activities</w:t>
            </w:r>
          </w:p>
        </w:tc>
        <w:tc>
          <w:tcPr>
            <w:tcW w:w="284" w:type="dxa"/>
            <w:tcBorders>
              <w:top w:val="nil"/>
              <w:left w:val="nil"/>
              <w:bottom w:val="nil"/>
              <w:right w:val="nil"/>
            </w:tcBorders>
            <w:noWrap/>
            <w:vAlign w:val="bottom"/>
            <w:hideMark/>
          </w:tcPr>
          <w:p w14:paraId="7A914CB5" w14:textId="77777777" w:rsidR="003D374C" w:rsidRPr="003D374C" w:rsidRDefault="003D374C" w:rsidP="003D374C">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3338B5F7" w14:textId="77777777" w:rsidR="003D374C" w:rsidRPr="003D374C" w:rsidRDefault="003D374C" w:rsidP="003D374C">
            <w:pPr>
              <w:jc w:val="center"/>
              <w:rPr>
                <w:rFonts w:ascii="Calibri" w:eastAsia="Times New Roman" w:hAnsi="Calibri" w:cs="Calibri"/>
                <w:color w:val="000000"/>
                <w:sz w:val="24"/>
              </w:rPr>
            </w:pPr>
            <w:r w:rsidRPr="003D374C">
              <w:rPr>
                <w:rFonts w:ascii="Calibri" w:eastAsia="Times New Roman" w:hAnsi="Calibri" w:cs="Calibri"/>
                <w:color w:val="000000"/>
                <w:sz w:val="24"/>
              </w:rPr>
              <w:t>20</w:t>
            </w:r>
          </w:p>
        </w:tc>
        <w:tc>
          <w:tcPr>
            <w:tcW w:w="284" w:type="dxa"/>
            <w:tcBorders>
              <w:top w:val="nil"/>
              <w:left w:val="nil"/>
              <w:bottom w:val="nil"/>
              <w:right w:val="nil"/>
            </w:tcBorders>
            <w:noWrap/>
            <w:vAlign w:val="center"/>
            <w:hideMark/>
          </w:tcPr>
          <w:p w14:paraId="21A98219" w14:textId="77777777" w:rsidR="003D374C" w:rsidRPr="003D374C" w:rsidRDefault="003D374C" w:rsidP="003D374C">
            <w:pPr>
              <w:jc w:val="center"/>
              <w:rPr>
                <w:rFonts w:ascii="Calibri" w:eastAsia="Times New Roman" w:hAnsi="Calibri" w:cs="Calibri"/>
                <w:color w:val="000000"/>
                <w:sz w:val="24"/>
              </w:rPr>
            </w:pPr>
          </w:p>
        </w:tc>
        <w:tc>
          <w:tcPr>
            <w:tcW w:w="1134" w:type="dxa"/>
            <w:tcBorders>
              <w:top w:val="nil"/>
              <w:left w:val="nil"/>
              <w:bottom w:val="single" w:sz="4" w:space="0" w:color="auto"/>
              <w:right w:val="nil"/>
            </w:tcBorders>
            <w:noWrap/>
            <w:vAlign w:val="bottom"/>
            <w:hideMark/>
          </w:tcPr>
          <w:p w14:paraId="7EF0C9DA"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(13,920)</w:t>
            </w:r>
          </w:p>
        </w:tc>
        <w:tc>
          <w:tcPr>
            <w:tcW w:w="283" w:type="dxa"/>
            <w:tcBorders>
              <w:top w:val="nil"/>
              <w:left w:val="nil"/>
              <w:bottom w:val="nil"/>
              <w:right w:val="nil"/>
            </w:tcBorders>
            <w:noWrap/>
            <w:vAlign w:val="center"/>
            <w:hideMark/>
          </w:tcPr>
          <w:p w14:paraId="767CA90D" w14:textId="77777777" w:rsidR="003D374C" w:rsidRPr="003D374C" w:rsidRDefault="003D374C" w:rsidP="003D374C">
            <w:pPr>
              <w:jc w:val="right"/>
              <w:rPr>
                <w:rFonts w:ascii="Calibri" w:eastAsia="Times New Roman" w:hAnsi="Calibri" w:cs="Calibri"/>
                <w:color w:val="000000"/>
                <w:sz w:val="24"/>
              </w:rPr>
            </w:pPr>
          </w:p>
        </w:tc>
        <w:tc>
          <w:tcPr>
            <w:tcW w:w="1134" w:type="dxa"/>
            <w:tcBorders>
              <w:top w:val="nil"/>
              <w:left w:val="nil"/>
              <w:bottom w:val="single" w:sz="4" w:space="0" w:color="auto"/>
              <w:right w:val="nil"/>
            </w:tcBorders>
            <w:noWrap/>
            <w:vAlign w:val="bottom"/>
            <w:hideMark/>
          </w:tcPr>
          <w:p w14:paraId="276E577A"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8,337</w:t>
            </w:r>
          </w:p>
        </w:tc>
      </w:tr>
      <w:tr w:rsidR="003D374C" w:rsidRPr="003D374C" w14:paraId="32591658" w14:textId="77777777" w:rsidTr="003D374C">
        <w:trPr>
          <w:trHeight w:val="315"/>
        </w:trPr>
        <w:tc>
          <w:tcPr>
            <w:tcW w:w="5245" w:type="dxa"/>
            <w:tcBorders>
              <w:top w:val="nil"/>
              <w:left w:val="nil"/>
              <w:bottom w:val="nil"/>
              <w:right w:val="nil"/>
            </w:tcBorders>
            <w:noWrap/>
            <w:vAlign w:val="bottom"/>
            <w:hideMark/>
          </w:tcPr>
          <w:p w14:paraId="6790F37B" w14:textId="77777777" w:rsidR="003D374C" w:rsidRPr="003D374C" w:rsidRDefault="003D374C" w:rsidP="003D374C">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3ED9A3E7" w14:textId="77777777" w:rsidR="003D374C" w:rsidRPr="003D374C" w:rsidRDefault="003D374C" w:rsidP="003D374C">
            <w:pPr>
              <w:rPr>
                <w:rFonts w:ascii="Times New Roman" w:eastAsia="Times New Roman" w:hAnsi="Times New Roman"/>
                <w:szCs w:val="20"/>
              </w:rPr>
            </w:pPr>
          </w:p>
        </w:tc>
        <w:tc>
          <w:tcPr>
            <w:tcW w:w="708" w:type="dxa"/>
            <w:tcBorders>
              <w:top w:val="nil"/>
              <w:left w:val="nil"/>
              <w:bottom w:val="nil"/>
              <w:right w:val="nil"/>
            </w:tcBorders>
            <w:noWrap/>
            <w:vAlign w:val="center"/>
            <w:hideMark/>
          </w:tcPr>
          <w:p w14:paraId="3E71B62D"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2B66AD59"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1D14F05F" w14:textId="77777777" w:rsidR="003D374C" w:rsidRPr="003D374C" w:rsidRDefault="003D374C" w:rsidP="003D374C">
            <w:pPr>
              <w:jc w:val="center"/>
              <w:rPr>
                <w:rFonts w:ascii="Times New Roman" w:eastAsia="Times New Roman" w:hAnsi="Times New Roman"/>
                <w:szCs w:val="20"/>
              </w:rPr>
            </w:pPr>
          </w:p>
        </w:tc>
        <w:tc>
          <w:tcPr>
            <w:tcW w:w="283" w:type="dxa"/>
            <w:tcBorders>
              <w:top w:val="nil"/>
              <w:left w:val="nil"/>
              <w:bottom w:val="nil"/>
              <w:right w:val="nil"/>
            </w:tcBorders>
            <w:noWrap/>
            <w:vAlign w:val="center"/>
            <w:hideMark/>
          </w:tcPr>
          <w:p w14:paraId="47563977"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51E7529C" w14:textId="77777777" w:rsidR="003D374C" w:rsidRPr="003D374C" w:rsidRDefault="003D374C" w:rsidP="003D374C">
            <w:pPr>
              <w:jc w:val="center"/>
              <w:rPr>
                <w:rFonts w:ascii="Times New Roman" w:eastAsia="Times New Roman" w:hAnsi="Times New Roman"/>
                <w:szCs w:val="20"/>
              </w:rPr>
            </w:pPr>
          </w:p>
        </w:tc>
      </w:tr>
      <w:tr w:rsidR="003D374C" w:rsidRPr="003D374C" w14:paraId="48C0A691" w14:textId="77777777" w:rsidTr="003D374C">
        <w:trPr>
          <w:trHeight w:val="315"/>
        </w:trPr>
        <w:tc>
          <w:tcPr>
            <w:tcW w:w="5245" w:type="dxa"/>
            <w:tcBorders>
              <w:top w:val="nil"/>
              <w:left w:val="nil"/>
              <w:bottom w:val="nil"/>
              <w:right w:val="nil"/>
            </w:tcBorders>
            <w:noWrap/>
            <w:vAlign w:val="bottom"/>
            <w:hideMark/>
          </w:tcPr>
          <w:p w14:paraId="1EBB087C" w14:textId="77777777" w:rsidR="003D374C" w:rsidRPr="003D374C" w:rsidRDefault="003D374C" w:rsidP="003D374C">
            <w:pPr>
              <w:rPr>
                <w:rFonts w:ascii="Calibri" w:eastAsia="Times New Roman" w:hAnsi="Calibri" w:cs="Calibri"/>
                <w:color w:val="000000"/>
                <w:sz w:val="24"/>
              </w:rPr>
            </w:pPr>
            <w:r w:rsidRPr="003D374C">
              <w:rPr>
                <w:rFonts w:ascii="Calibri" w:eastAsia="Times New Roman" w:hAnsi="Calibri" w:cs="Calibri"/>
                <w:color w:val="000000"/>
                <w:sz w:val="24"/>
              </w:rPr>
              <w:t>Cash flows from investing activities:</w:t>
            </w:r>
          </w:p>
        </w:tc>
        <w:tc>
          <w:tcPr>
            <w:tcW w:w="284" w:type="dxa"/>
            <w:tcBorders>
              <w:top w:val="nil"/>
              <w:left w:val="nil"/>
              <w:bottom w:val="nil"/>
              <w:right w:val="nil"/>
            </w:tcBorders>
            <w:noWrap/>
            <w:vAlign w:val="bottom"/>
            <w:hideMark/>
          </w:tcPr>
          <w:p w14:paraId="084140B6" w14:textId="77777777" w:rsidR="003D374C" w:rsidRPr="003D374C" w:rsidRDefault="003D374C" w:rsidP="003D374C">
            <w:pPr>
              <w:rPr>
                <w:rFonts w:ascii="Calibri" w:eastAsia="Times New Roman" w:hAnsi="Calibri" w:cs="Calibri"/>
                <w:color w:val="000000"/>
                <w:sz w:val="24"/>
              </w:rPr>
            </w:pPr>
          </w:p>
        </w:tc>
        <w:tc>
          <w:tcPr>
            <w:tcW w:w="708" w:type="dxa"/>
            <w:tcBorders>
              <w:top w:val="nil"/>
              <w:left w:val="nil"/>
              <w:bottom w:val="nil"/>
              <w:right w:val="nil"/>
            </w:tcBorders>
            <w:noWrap/>
            <w:vAlign w:val="center"/>
            <w:hideMark/>
          </w:tcPr>
          <w:p w14:paraId="4A5C3A6B"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4F39EC78"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7C318A03" w14:textId="77777777" w:rsidR="003D374C" w:rsidRPr="003D374C" w:rsidRDefault="003D374C" w:rsidP="003D374C">
            <w:pPr>
              <w:jc w:val="center"/>
              <w:rPr>
                <w:rFonts w:ascii="Times New Roman" w:eastAsia="Times New Roman" w:hAnsi="Times New Roman"/>
                <w:szCs w:val="20"/>
              </w:rPr>
            </w:pPr>
          </w:p>
        </w:tc>
        <w:tc>
          <w:tcPr>
            <w:tcW w:w="283" w:type="dxa"/>
            <w:tcBorders>
              <w:top w:val="nil"/>
              <w:left w:val="nil"/>
              <w:bottom w:val="nil"/>
              <w:right w:val="nil"/>
            </w:tcBorders>
            <w:noWrap/>
            <w:vAlign w:val="center"/>
            <w:hideMark/>
          </w:tcPr>
          <w:p w14:paraId="13888DCD"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78B4BCEC" w14:textId="77777777" w:rsidR="003D374C" w:rsidRPr="003D374C" w:rsidRDefault="003D374C" w:rsidP="003D374C">
            <w:pPr>
              <w:jc w:val="center"/>
              <w:rPr>
                <w:rFonts w:ascii="Times New Roman" w:eastAsia="Times New Roman" w:hAnsi="Times New Roman"/>
                <w:szCs w:val="20"/>
              </w:rPr>
            </w:pPr>
          </w:p>
        </w:tc>
      </w:tr>
      <w:tr w:rsidR="003D374C" w:rsidRPr="003D374C" w14:paraId="30D8D90C" w14:textId="77777777" w:rsidTr="003D374C">
        <w:trPr>
          <w:trHeight w:val="315"/>
        </w:trPr>
        <w:tc>
          <w:tcPr>
            <w:tcW w:w="5245" w:type="dxa"/>
            <w:tcBorders>
              <w:top w:val="nil"/>
              <w:left w:val="nil"/>
              <w:bottom w:val="nil"/>
              <w:right w:val="nil"/>
            </w:tcBorders>
            <w:noWrap/>
            <w:vAlign w:val="bottom"/>
            <w:hideMark/>
          </w:tcPr>
          <w:p w14:paraId="21C2D3D5" w14:textId="77777777" w:rsidR="003D374C" w:rsidRPr="003D374C" w:rsidRDefault="003D374C" w:rsidP="003D374C">
            <w:pPr>
              <w:rPr>
                <w:rFonts w:ascii="Calibri" w:eastAsia="Times New Roman" w:hAnsi="Calibri" w:cs="Calibri"/>
                <w:color w:val="000000"/>
                <w:sz w:val="24"/>
              </w:rPr>
            </w:pPr>
            <w:r w:rsidRPr="003D374C">
              <w:rPr>
                <w:rFonts w:ascii="Calibri" w:eastAsia="Times New Roman" w:hAnsi="Calibri" w:cs="Calibri"/>
                <w:color w:val="000000"/>
                <w:sz w:val="24"/>
              </w:rPr>
              <w:t>Purchase of tangible fixed assets</w:t>
            </w:r>
          </w:p>
        </w:tc>
        <w:tc>
          <w:tcPr>
            <w:tcW w:w="284" w:type="dxa"/>
            <w:tcBorders>
              <w:top w:val="nil"/>
              <w:left w:val="nil"/>
              <w:bottom w:val="nil"/>
              <w:right w:val="nil"/>
            </w:tcBorders>
            <w:noWrap/>
            <w:vAlign w:val="bottom"/>
            <w:hideMark/>
          </w:tcPr>
          <w:p w14:paraId="4A454CF9" w14:textId="77777777" w:rsidR="003D374C" w:rsidRPr="003D374C" w:rsidRDefault="003D374C" w:rsidP="003D374C">
            <w:pPr>
              <w:rPr>
                <w:rFonts w:ascii="Calibri" w:eastAsia="Times New Roman" w:hAnsi="Calibri" w:cs="Calibri"/>
                <w:color w:val="000000"/>
                <w:sz w:val="24"/>
              </w:rPr>
            </w:pPr>
          </w:p>
        </w:tc>
        <w:tc>
          <w:tcPr>
            <w:tcW w:w="708" w:type="dxa"/>
            <w:tcBorders>
              <w:top w:val="nil"/>
              <w:left w:val="nil"/>
              <w:bottom w:val="nil"/>
              <w:right w:val="nil"/>
            </w:tcBorders>
            <w:noWrap/>
            <w:vAlign w:val="center"/>
            <w:hideMark/>
          </w:tcPr>
          <w:p w14:paraId="5FA6C7F1"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1C516070"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78ED7423"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w:t>
            </w:r>
          </w:p>
        </w:tc>
        <w:tc>
          <w:tcPr>
            <w:tcW w:w="283" w:type="dxa"/>
            <w:tcBorders>
              <w:top w:val="nil"/>
              <w:left w:val="nil"/>
              <w:bottom w:val="nil"/>
              <w:right w:val="nil"/>
            </w:tcBorders>
            <w:noWrap/>
            <w:vAlign w:val="center"/>
            <w:hideMark/>
          </w:tcPr>
          <w:p w14:paraId="488D5F8C" w14:textId="77777777" w:rsidR="003D374C" w:rsidRPr="003D374C" w:rsidRDefault="003D374C" w:rsidP="003D374C">
            <w:pPr>
              <w:jc w:val="right"/>
              <w:rPr>
                <w:rFonts w:ascii="Calibri" w:eastAsia="Times New Roman" w:hAnsi="Calibri" w:cs="Calibri"/>
                <w:color w:val="000000"/>
                <w:sz w:val="24"/>
              </w:rPr>
            </w:pPr>
          </w:p>
        </w:tc>
        <w:tc>
          <w:tcPr>
            <w:tcW w:w="1134" w:type="dxa"/>
            <w:tcBorders>
              <w:top w:val="nil"/>
              <w:left w:val="nil"/>
              <w:bottom w:val="nil"/>
              <w:right w:val="nil"/>
            </w:tcBorders>
            <w:noWrap/>
            <w:vAlign w:val="center"/>
            <w:hideMark/>
          </w:tcPr>
          <w:p w14:paraId="72974902"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w:t>
            </w:r>
          </w:p>
        </w:tc>
      </w:tr>
      <w:tr w:rsidR="003D374C" w:rsidRPr="003D374C" w14:paraId="0FCB6352" w14:textId="77777777" w:rsidTr="003D374C">
        <w:trPr>
          <w:trHeight w:val="315"/>
        </w:trPr>
        <w:tc>
          <w:tcPr>
            <w:tcW w:w="5245" w:type="dxa"/>
            <w:tcBorders>
              <w:top w:val="nil"/>
              <w:left w:val="nil"/>
              <w:bottom w:val="nil"/>
              <w:right w:val="nil"/>
            </w:tcBorders>
            <w:noWrap/>
            <w:vAlign w:val="bottom"/>
            <w:hideMark/>
          </w:tcPr>
          <w:p w14:paraId="0A0B7D00" w14:textId="77777777" w:rsidR="003D374C" w:rsidRPr="003D374C" w:rsidRDefault="003D374C" w:rsidP="003D374C">
            <w:pPr>
              <w:rPr>
                <w:rFonts w:ascii="Calibri" w:eastAsia="Times New Roman" w:hAnsi="Calibri" w:cs="Calibri"/>
                <w:color w:val="000000"/>
                <w:sz w:val="24"/>
              </w:rPr>
            </w:pPr>
            <w:r w:rsidRPr="003D374C">
              <w:rPr>
                <w:rFonts w:ascii="Calibri" w:eastAsia="Times New Roman" w:hAnsi="Calibri" w:cs="Calibri"/>
                <w:color w:val="000000"/>
                <w:sz w:val="24"/>
              </w:rPr>
              <w:t>Purchase of intangible fixed assets</w:t>
            </w:r>
          </w:p>
        </w:tc>
        <w:tc>
          <w:tcPr>
            <w:tcW w:w="284" w:type="dxa"/>
            <w:tcBorders>
              <w:top w:val="nil"/>
              <w:left w:val="nil"/>
              <w:bottom w:val="nil"/>
              <w:right w:val="nil"/>
            </w:tcBorders>
            <w:noWrap/>
            <w:vAlign w:val="bottom"/>
            <w:hideMark/>
          </w:tcPr>
          <w:p w14:paraId="75C72218" w14:textId="77777777" w:rsidR="003D374C" w:rsidRPr="003D374C" w:rsidRDefault="003D374C" w:rsidP="003D374C">
            <w:pPr>
              <w:rPr>
                <w:rFonts w:ascii="Calibri" w:eastAsia="Times New Roman" w:hAnsi="Calibri" w:cs="Calibri"/>
                <w:color w:val="000000"/>
                <w:sz w:val="24"/>
              </w:rPr>
            </w:pPr>
          </w:p>
        </w:tc>
        <w:tc>
          <w:tcPr>
            <w:tcW w:w="708" w:type="dxa"/>
            <w:tcBorders>
              <w:top w:val="nil"/>
              <w:left w:val="nil"/>
              <w:bottom w:val="nil"/>
              <w:right w:val="nil"/>
            </w:tcBorders>
            <w:noWrap/>
            <w:vAlign w:val="center"/>
            <w:hideMark/>
          </w:tcPr>
          <w:p w14:paraId="7373DC4A"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3ED7008A"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593C7923"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w:t>
            </w:r>
          </w:p>
        </w:tc>
        <w:tc>
          <w:tcPr>
            <w:tcW w:w="283" w:type="dxa"/>
            <w:tcBorders>
              <w:top w:val="nil"/>
              <w:left w:val="nil"/>
              <w:bottom w:val="nil"/>
              <w:right w:val="nil"/>
            </w:tcBorders>
            <w:noWrap/>
            <w:vAlign w:val="center"/>
            <w:hideMark/>
          </w:tcPr>
          <w:p w14:paraId="000006BD" w14:textId="77777777" w:rsidR="003D374C" w:rsidRPr="003D374C" w:rsidRDefault="003D374C" w:rsidP="003D374C">
            <w:pPr>
              <w:jc w:val="right"/>
              <w:rPr>
                <w:rFonts w:ascii="Calibri" w:eastAsia="Times New Roman" w:hAnsi="Calibri" w:cs="Calibri"/>
                <w:color w:val="000000"/>
                <w:sz w:val="24"/>
              </w:rPr>
            </w:pPr>
          </w:p>
        </w:tc>
        <w:tc>
          <w:tcPr>
            <w:tcW w:w="1134" w:type="dxa"/>
            <w:tcBorders>
              <w:top w:val="nil"/>
              <w:left w:val="nil"/>
              <w:bottom w:val="nil"/>
              <w:right w:val="nil"/>
            </w:tcBorders>
            <w:noWrap/>
            <w:vAlign w:val="center"/>
            <w:hideMark/>
          </w:tcPr>
          <w:p w14:paraId="1C0F3E07"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w:t>
            </w:r>
          </w:p>
        </w:tc>
      </w:tr>
      <w:tr w:rsidR="003D374C" w:rsidRPr="003D374C" w14:paraId="7BDA4A5E" w14:textId="77777777" w:rsidTr="003D374C">
        <w:trPr>
          <w:trHeight w:val="315"/>
        </w:trPr>
        <w:tc>
          <w:tcPr>
            <w:tcW w:w="5245" w:type="dxa"/>
            <w:tcBorders>
              <w:top w:val="nil"/>
              <w:left w:val="nil"/>
              <w:bottom w:val="nil"/>
              <w:right w:val="nil"/>
            </w:tcBorders>
            <w:noWrap/>
            <w:vAlign w:val="bottom"/>
            <w:hideMark/>
          </w:tcPr>
          <w:p w14:paraId="08ADFAB6" w14:textId="77777777" w:rsidR="003D374C" w:rsidRPr="003D374C" w:rsidRDefault="003D374C" w:rsidP="003D374C">
            <w:pPr>
              <w:rPr>
                <w:rFonts w:ascii="Calibri" w:eastAsia="Times New Roman" w:hAnsi="Calibri" w:cs="Calibri"/>
                <w:color w:val="000000"/>
                <w:sz w:val="24"/>
              </w:rPr>
            </w:pPr>
            <w:r w:rsidRPr="003D374C">
              <w:rPr>
                <w:rFonts w:ascii="Calibri" w:eastAsia="Times New Roman" w:hAnsi="Calibri" w:cs="Calibri"/>
                <w:color w:val="000000"/>
                <w:sz w:val="24"/>
              </w:rPr>
              <w:t>Interest income</w:t>
            </w:r>
          </w:p>
        </w:tc>
        <w:tc>
          <w:tcPr>
            <w:tcW w:w="284" w:type="dxa"/>
            <w:tcBorders>
              <w:top w:val="nil"/>
              <w:left w:val="nil"/>
              <w:bottom w:val="nil"/>
              <w:right w:val="nil"/>
            </w:tcBorders>
            <w:noWrap/>
            <w:vAlign w:val="bottom"/>
            <w:hideMark/>
          </w:tcPr>
          <w:p w14:paraId="1577DB42" w14:textId="77777777" w:rsidR="003D374C" w:rsidRPr="003D374C" w:rsidRDefault="003D374C" w:rsidP="003D374C">
            <w:pPr>
              <w:rPr>
                <w:rFonts w:ascii="Calibri" w:eastAsia="Times New Roman" w:hAnsi="Calibri" w:cs="Calibri"/>
                <w:color w:val="000000"/>
                <w:sz w:val="24"/>
              </w:rPr>
            </w:pPr>
          </w:p>
        </w:tc>
        <w:tc>
          <w:tcPr>
            <w:tcW w:w="708" w:type="dxa"/>
            <w:tcBorders>
              <w:top w:val="nil"/>
              <w:left w:val="nil"/>
              <w:bottom w:val="nil"/>
              <w:right w:val="nil"/>
            </w:tcBorders>
            <w:noWrap/>
            <w:vAlign w:val="center"/>
            <w:hideMark/>
          </w:tcPr>
          <w:p w14:paraId="32231CDD"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0817125F"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78286FF2"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2,785</w:t>
            </w:r>
          </w:p>
        </w:tc>
        <w:tc>
          <w:tcPr>
            <w:tcW w:w="283" w:type="dxa"/>
            <w:tcBorders>
              <w:top w:val="nil"/>
              <w:left w:val="nil"/>
              <w:bottom w:val="nil"/>
              <w:right w:val="nil"/>
            </w:tcBorders>
            <w:noWrap/>
            <w:vAlign w:val="center"/>
            <w:hideMark/>
          </w:tcPr>
          <w:p w14:paraId="425B81E9" w14:textId="77777777" w:rsidR="003D374C" w:rsidRPr="003D374C" w:rsidRDefault="003D374C" w:rsidP="003D374C">
            <w:pPr>
              <w:jc w:val="right"/>
              <w:rPr>
                <w:rFonts w:ascii="Calibri" w:eastAsia="Times New Roman" w:hAnsi="Calibri" w:cs="Calibri"/>
                <w:color w:val="000000"/>
                <w:sz w:val="24"/>
              </w:rPr>
            </w:pPr>
          </w:p>
        </w:tc>
        <w:tc>
          <w:tcPr>
            <w:tcW w:w="1134" w:type="dxa"/>
            <w:tcBorders>
              <w:top w:val="nil"/>
              <w:left w:val="nil"/>
              <w:bottom w:val="nil"/>
              <w:right w:val="nil"/>
            </w:tcBorders>
            <w:noWrap/>
            <w:vAlign w:val="center"/>
            <w:hideMark/>
          </w:tcPr>
          <w:p w14:paraId="4B93B02B"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3,650</w:t>
            </w:r>
          </w:p>
        </w:tc>
      </w:tr>
      <w:tr w:rsidR="003D374C" w:rsidRPr="003D374C" w14:paraId="2D99405B" w14:textId="77777777" w:rsidTr="003D374C">
        <w:trPr>
          <w:trHeight w:val="315"/>
        </w:trPr>
        <w:tc>
          <w:tcPr>
            <w:tcW w:w="5245" w:type="dxa"/>
            <w:tcBorders>
              <w:top w:val="nil"/>
              <w:left w:val="nil"/>
              <w:bottom w:val="nil"/>
              <w:right w:val="nil"/>
            </w:tcBorders>
            <w:noWrap/>
            <w:vAlign w:val="bottom"/>
            <w:hideMark/>
          </w:tcPr>
          <w:p w14:paraId="0063F5CF" w14:textId="77777777" w:rsidR="003D374C" w:rsidRPr="003D374C" w:rsidRDefault="003D374C" w:rsidP="003D374C">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15D9AAD8" w14:textId="77777777" w:rsidR="003D374C" w:rsidRPr="003D374C" w:rsidRDefault="003D374C" w:rsidP="003D374C">
            <w:pPr>
              <w:rPr>
                <w:rFonts w:ascii="Times New Roman" w:eastAsia="Times New Roman" w:hAnsi="Times New Roman"/>
                <w:szCs w:val="20"/>
              </w:rPr>
            </w:pPr>
          </w:p>
        </w:tc>
        <w:tc>
          <w:tcPr>
            <w:tcW w:w="708" w:type="dxa"/>
            <w:tcBorders>
              <w:top w:val="nil"/>
              <w:left w:val="nil"/>
              <w:bottom w:val="nil"/>
              <w:right w:val="nil"/>
            </w:tcBorders>
            <w:noWrap/>
            <w:vAlign w:val="center"/>
            <w:hideMark/>
          </w:tcPr>
          <w:p w14:paraId="5A7BCD20"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5A7936B9"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77352B0C" w14:textId="77777777" w:rsidR="003D374C" w:rsidRPr="003D374C" w:rsidRDefault="003D374C" w:rsidP="003D374C">
            <w:pPr>
              <w:jc w:val="center"/>
              <w:rPr>
                <w:rFonts w:ascii="Times New Roman" w:eastAsia="Times New Roman" w:hAnsi="Times New Roman"/>
                <w:szCs w:val="20"/>
              </w:rPr>
            </w:pPr>
          </w:p>
        </w:tc>
        <w:tc>
          <w:tcPr>
            <w:tcW w:w="283" w:type="dxa"/>
            <w:tcBorders>
              <w:top w:val="nil"/>
              <w:left w:val="nil"/>
              <w:bottom w:val="nil"/>
              <w:right w:val="nil"/>
            </w:tcBorders>
            <w:noWrap/>
            <w:vAlign w:val="center"/>
            <w:hideMark/>
          </w:tcPr>
          <w:p w14:paraId="4DC17560"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11C0D432" w14:textId="77777777" w:rsidR="003D374C" w:rsidRPr="003D374C" w:rsidRDefault="003D374C" w:rsidP="003D374C">
            <w:pPr>
              <w:jc w:val="center"/>
              <w:rPr>
                <w:rFonts w:ascii="Times New Roman" w:eastAsia="Times New Roman" w:hAnsi="Times New Roman"/>
                <w:szCs w:val="20"/>
              </w:rPr>
            </w:pPr>
          </w:p>
        </w:tc>
      </w:tr>
      <w:tr w:rsidR="003D374C" w:rsidRPr="003D374C" w14:paraId="7E903DA7" w14:textId="77777777" w:rsidTr="003D374C">
        <w:trPr>
          <w:trHeight w:val="630"/>
        </w:trPr>
        <w:tc>
          <w:tcPr>
            <w:tcW w:w="5245" w:type="dxa"/>
            <w:tcBorders>
              <w:top w:val="nil"/>
              <w:left w:val="nil"/>
              <w:bottom w:val="nil"/>
              <w:right w:val="nil"/>
            </w:tcBorders>
            <w:vAlign w:val="bottom"/>
            <w:hideMark/>
          </w:tcPr>
          <w:p w14:paraId="6B46B3C1" w14:textId="77777777" w:rsidR="003D374C" w:rsidRPr="003D374C" w:rsidRDefault="003D374C" w:rsidP="003D374C">
            <w:pPr>
              <w:rPr>
                <w:rFonts w:ascii="Calibri" w:eastAsia="Times New Roman" w:hAnsi="Calibri" w:cs="Calibri"/>
                <w:color w:val="000000"/>
                <w:sz w:val="24"/>
              </w:rPr>
            </w:pPr>
            <w:r w:rsidRPr="003D374C">
              <w:rPr>
                <w:rFonts w:ascii="Calibri" w:eastAsia="Times New Roman" w:hAnsi="Calibri" w:cs="Calibri"/>
                <w:color w:val="000000"/>
                <w:sz w:val="24"/>
              </w:rPr>
              <w:t>Cash generated from investing activities</w:t>
            </w:r>
          </w:p>
        </w:tc>
        <w:tc>
          <w:tcPr>
            <w:tcW w:w="284" w:type="dxa"/>
            <w:tcBorders>
              <w:top w:val="nil"/>
              <w:left w:val="nil"/>
              <w:bottom w:val="nil"/>
              <w:right w:val="nil"/>
            </w:tcBorders>
            <w:noWrap/>
            <w:vAlign w:val="bottom"/>
            <w:hideMark/>
          </w:tcPr>
          <w:p w14:paraId="126AE502" w14:textId="77777777" w:rsidR="003D374C" w:rsidRPr="003D374C" w:rsidRDefault="003D374C" w:rsidP="003D374C">
            <w:pPr>
              <w:rPr>
                <w:rFonts w:ascii="Calibri" w:eastAsia="Times New Roman" w:hAnsi="Calibri" w:cs="Calibri"/>
                <w:color w:val="000000"/>
                <w:sz w:val="24"/>
              </w:rPr>
            </w:pPr>
          </w:p>
        </w:tc>
        <w:tc>
          <w:tcPr>
            <w:tcW w:w="708" w:type="dxa"/>
            <w:tcBorders>
              <w:top w:val="nil"/>
              <w:left w:val="nil"/>
              <w:bottom w:val="nil"/>
              <w:right w:val="nil"/>
            </w:tcBorders>
            <w:noWrap/>
            <w:vAlign w:val="center"/>
            <w:hideMark/>
          </w:tcPr>
          <w:p w14:paraId="29E034CD"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1956635C" w14:textId="77777777" w:rsidR="003D374C" w:rsidRPr="003D374C" w:rsidRDefault="003D374C" w:rsidP="003D374C">
            <w:pPr>
              <w:jc w:val="center"/>
              <w:rPr>
                <w:rFonts w:ascii="Times New Roman" w:eastAsia="Times New Roman" w:hAnsi="Times New Roman"/>
                <w:szCs w:val="20"/>
              </w:rPr>
            </w:pPr>
          </w:p>
        </w:tc>
        <w:tc>
          <w:tcPr>
            <w:tcW w:w="1134" w:type="dxa"/>
            <w:tcBorders>
              <w:top w:val="single" w:sz="4" w:space="0" w:color="auto"/>
              <w:left w:val="nil"/>
              <w:bottom w:val="single" w:sz="4" w:space="0" w:color="auto"/>
              <w:right w:val="nil"/>
            </w:tcBorders>
            <w:noWrap/>
            <w:vAlign w:val="bottom"/>
            <w:hideMark/>
          </w:tcPr>
          <w:p w14:paraId="222E6D75"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2,785</w:t>
            </w:r>
          </w:p>
        </w:tc>
        <w:tc>
          <w:tcPr>
            <w:tcW w:w="283" w:type="dxa"/>
            <w:tcBorders>
              <w:top w:val="nil"/>
              <w:left w:val="nil"/>
              <w:bottom w:val="nil"/>
              <w:right w:val="nil"/>
            </w:tcBorders>
            <w:noWrap/>
            <w:vAlign w:val="center"/>
            <w:hideMark/>
          </w:tcPr>
          <w:p w14:paraId="6A29DB59" w14:textId="77777777" w:rsidR="003D374C" w:rsidRPr="003D374C" w:rsidRDefault="003D374C" w:rsidP="003D374C">
            <w:pPr>
              <w:jc w:val="right"/>
              <w:rPr>
                <w:rFonts w:ascii="Calibri" w:eastAsia="Times New Roman" w:hAnsi="Calibri" w:cs="Calibri"/>
                <w:color w:val="000000"/>
                <w:sz w:val="24"/>
              </w:rPr>
            </w:pPr>
          </w:p>
        </w:tc>
        <w:tc>
          <w:tcPr>
            <w:tcW w:w="1134" w:type="dxa"/>
            <w:tcBorders>
              <w:top w:val="single" w:sz="4" w:space="0" w:color="auto"/>
              <w:left w:val="nil"/>
              <w:bottom w:val="single" w:sz="4" w:space="0" w:color="auto"/>
              <w:right w:val="nil"/>
            </w:tcBorders>
            <w:noWrap/>
            <w:vAlign w:val="bottom"/>
            <w:hideMark/>
          </w:tcPr>
          <w:p w14:paraId="62D0C7DC"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3,650</w:t>
            </w:r>
          </w:p>
        </w:tc>
      </w:tr>
      <w:tr w:rsidR="003D374C" w:rsidRPr="003D374C" w14:paraId="4D264EE3" w14:textId="77777777" w:rsidTr="003D374C">
        <w:trPr>
          <w:trHeight w:val="315"/>
        </w:trPr>
        <w:tc>
          <w:tcPr>
            <w:tcW w:w="5245" w:type="dxa"/>
            <w:tcBorders>
              <w:top w:val="nil"/>
              <w:left w:val="nil"/>
              <w:bottom w:val="nil"/>
              <w:right w:val="nil"/>
            </w:tcBorders>
            <w:noWrap/>
            <w:vAlign w:val="bottom"/>
            <w:hideMark/>
          </w:tcPr>
          <w:p w14:paraId="7E9A1DBC" w14:textId="77777777" w:rsidR="003D374C" w:rsidRPr="003D374C" w:rsidRDefault="003D374C" w:rsidP="003D374C">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7973AF0D" w14:textId="77777777" w:rsidR="003D374C" w:rsidRPr="003D374C" w:rsidRDefault="003D374C" w:rsidP="003D374C">
            <w:pPr>
              <w:rPr>
                <w:rFonts w:ascii="Times New Roman" w:eastAsia="Times New Roman" w:hAnsi="Times New Roman"/>
                <w:szCs w:val="20"/>
              </w:rPr>
            </w:pPr>
          </w:p>
        </w:tc>
        <w:tc>
          <w:tcPr>
            <w:tcW w:w="708" w:type="dxa"/>
            <w:tcBorders>
              <w:top w:val="nil"/>
              <w:left w:val="nil"/>
              <w:bottom w:val="nil"/>
              <w:right w:val="nil"/>
            </w:tcBorders>
            <w:noWrap/>
            <w:vAlign w:val="center"/>
            <w:hideMark/>
          </w:tcPr>
          <w:p w14:paraId="660F8C5E"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7D88DBB8"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06621F6D" w14:textId="77777777" w:rsidR="003D374C" w:rsidRPr="003D374C" w:rsidRDefault="003D374C" w:rsidP="003D374C">
            <w:pPr>
              <w:jc w:val="center"/>
              <w:rPr>
                <w:rFonts w:ascii="Times New Roman" w:eastAsia="Times New Roman" w:hAnsi="Times New Roman"/>
                <w:szCs w:val="20"/>
              </w:rPr>
            </w:pPr>
          </w:p>
        </w:tc>
        <w:tc>
          <w:tcPr>
            <w:tcW w:w="283" w:type="dxa"/>
            <w:tcBorders>
              <w:top w:val="nil"/>
              <w:left w:val="nil"/>
              <w:bottom w:val="nil"/>
              <w:right w:val="nil"/>
            </w:tcBorders>
            <w:noWrap/>
            <w:vAlign w:val="center"/>
            <w:hideMark/>
          </w:tcPr>
          <w:p w14:paraId="7D5C5C8E" w14:textId="77777777" w:rsidR="003D374C" w:rsidRPr="003D374C" w:rsidRDefault="003D374C" w:rsidP="003D374C">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5B57AA1F" w14:textId="77777777" w:rsidR="003D374C" w:rsidRPr="003D374C" w:rsidRDefault="003D374C" w:rsidP="003D374C">
            <w:pPr>
              <w:jc w:val="center"/>
              <w:rPr>
                <w:rFonts w:ascii="Times New Roman" w:eastAsia="Times New Roman" w:hAnsi="Times New Roman"/>
                <w:szCs w:val="20"/>
              </w:rPr>
            </w:pPr>
          </w:p>
        </w:tc>
      </w:tr>
      <w:tr w:rsidR="003D374C" w:rsidRPr="003D374C" w14:paraId="082320C8" w14:textId="77777777" w:rsidTr="003D374C">
        <w:trPr>
          <w:trHeight w:val="630"/>
        </w:trPr>
        <w:tc>
          <w:tcPr>
            <w:tcW w:w="5245" w:type="dxa"/>
            <w:tcBorders>
              <w:top w:val="nil"/>
              <w:left w:val="nil"/>
              <w:bottom w:val="nil"/>
              <w:right w:val="nil"/>
            </w:tcBorders>
            <w:vAlign w:val="bottom"/>
            <w:hideMark/>
          </w:tcPr>
          <w:p w14:paraId="51AD3C52" w14:textId="77777777" w:rsidR="003D374C" w:rsidRPr="003D374C" w:rsidRDefault="003D374C" w:rsidP="003D374C">
            <w:pPr>
              <w:rPr>
                <w:rFonts w:ascii="Calibri" w:eastAsia="Times New Roman" w:hAnsi="Calibri" w:cs="Calibri"/>
                <w:color w:val="000000"/>
                <w:sz w:val="24"/>
              </w:rPr>
            </w:pPr>
            <w:r w:rsidRPr="003D374C">
              <w:rPr>
                <w:rFonts w:ascii="Calibri" w:eastAsia="Times New Roman" w:hAnsi="Calibri" w:cs="Calibri"/>
                <w:color w:val="000000"/>
                <w:sz w:val="24"/>
              </w:rPr>
              <w:t>(Decrease)/increase in cash and cash equivalents in the year</w:t>
            </w:r>
          </w:p>
        </w:tc>
        <w:tc>
          <w:tcPr>
            <w:tcW w:w="284" w:type="dxa"/>
            <w:tcBorders>
              <w:top w:val="nil"/>
              <w:left w:val="nil"/>
              <w:bottom w:val="nil"/>
              <w:right w:val="nil"/>
            </w:tcBorders>
            <w:noWrap/>
            <w:vAlign w:val="bottom"/>
            <w:hideMark/>
          </w:tcPr>
          <w:p w14:paraId="7DEFF82B" w14:textId="77777777" w:rsidR="003D374C" w:rsidRPr="003D374C" w:rsidRDefault="003D374C" w:rsidP="003D374C">
            <w:pPr>
              <w:rPr>
                <w:rFonts w:ascii="Calibri" w:eastAsia="Times New Roman" w:hAnsi="Calibri" w:cs="Calibri"/>
                <w:color w:val="000000"/>
                <w:sz w:val="24"/>
              </w:rPr>
            </w:pPr>
          </w:p>
        </w:tc>
        <w:tc>
          <w:tcPr>
            <w:tcW w:w="708" w:type="dxa"/>
            <w:tcBorders>
              <w:top w:val="nil"/>
              <w:left w:val="nil"/>
              <w:bottom w:val="nil"/>
              <w:right w:val="nil"/>
            </w:tcBorders>
            <w:noWrap/>
            <w:vAlign w:val="center"/>
            <w:hideMark/>
          </w:tcPr>
          <w:p w14:paraId="7A10766A"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649BB6D1"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44C168EF"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(11,135)</w:t>
            </w:r>
          </w:p>
        </w:tc>
        <w:tc>
          <w:tcPr>
            <w:tcW w:w="283" w:type="dxa"/>
            <w:tcBorders>
              <w:top w:val="nil"/>
              <w:left w:val="nil"/>
              <w:bottom w:val="nil"/>
              <w:right w:val="nil"/>
            </w:tcBorders>
            <w:noWrap/>
            <w:vAlign w:val="center"/>
            <w:hideMark/>
          </w:tcPr>
          <w:p w14:paraId="4AE38013" w14:textId="77777777" w:rsidR="003D374C" w:rsidRPr="003D374C" w:rsidRDefault="003D374C" w:rsidP="003D374C">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14B53E49" w14:textId="77777777" w:rsidR="003D374C" w:rsidRPr="003D374C" w:rsidRDefault="003D374C" w:rsidP="003D374C">
            <w:pPr>
              <w:jc w:val="right"/>
              <w:rPr>
                <w:rFonts w:ascii="Calibri" w:eastAsia="Times New Roman" w:hAnsi="Calibri" w:cs="Calibri"/>
                <w:color w:val="000000"/>
                <w:sz w:val="24"/>
              </w:rPr>
            </w:pPr>
            <w:r w:rsidRPr="003D374C">
              <w:rPr>
                <w:rFonts w:ascii="Calibri" w:eastAsia="Times New Roman" w:hAnsi="Calibri" w:cs="Calibri"/>
                <w:color w:val="000000"/>
                <w:sz w:val="24"/>
              </w:rPr>
              <w:t>11,987</w:t>
            </w:r>
          </w:p>
        </w:tc>
      </w:tr>
      <w:tr w:rsidR="003D374C" w:rsidRPr="003D374C" w14:paraId="7D9BECBC" w14:textId="77777777" w:rsidTr="003D374C">
        <w:trPr>
          <w:trHeight w:val="630"/>
        </w:trPr>
        <w:tc>
          <w:tcPr>
            <w:tcW w:w="5245" w:type="dxa"/>
            <w:tcBorders>
              <w:top w:val="nil"/>
              <w:left w:val="nil"/>
              <w:bottom w:val="nil"/>
              <w:right w:val="nil"/>
            </w:tcBorders>
            <w:vAlign w:val="bottom"/>
            <w:hideMark/>
          </w:tcPr>
          <w:p w14:paraId="46AD5D37" w14:textId="77777777" w:rsidR="003D374C" w:rsidRPr="003D374C" w:rsidRDefault="003D374C" w:rsidP="003D374C">
            <w:pPr>
              <w:rPr>
                <w:rFonts w:ascii="Calibri" w:eastAsia="Times New Roman" w:hAnsi="Calibri" w:cs="Calibri"/>
                <w:color w:val="000000"/>
                <w:sz w:val="24"/>
              </w:rPr>
            </w:pPr>
            <w:r w:rsidRPr="003D374C">
              <w:rPr>
                <w:rFonts w:ascii="Calibri" w:eastAsia="Times New Roman" w:hAnsi="Calibri" w:cs="Calibri"/>
                <w:color w:val="000000"/>
                <w:sz w:val="24"/>
              </w:rPr>
              <w:t>Cash and cash equivalents at the beginning of the year</w:t>
            </w:r>
          </w:p>
        </w:tc>
        <w:tc>
          <w:tcPr>
            <w:tcW w:w="284" w:type="dxa"/>
            <w:tcBorders>
              <w:top w:val="nil"/>
              <w:left w:val="nil"/>
              <w:bottom w:val="nil"/>
              <w:right w:val="nil"/>
            </w:tcBorders>
            <w:noWrap/>
            <w:vAlign w:val="bottom"/>
            <w:hideMark/>
          </w:tcPr>
          <w:p w14:paraId="03DDE88B" w14:textId="77777777" w:rsidR="003D374C" w:rsidRPr="003D374C" w:rsidRDefault="003D374C" w:rsidP="003D374C">
            <w:pPr>
              <w:rPr>
                <w:rFonts w:ascii="Calibri" w:eastAsia="Times New Roman" w:hAnsi="Calibri" w:cs="Calibri"/>
                <w:color w:val="000000"/>
                <w:sz w:val="24"/>
              </w:rPr>
            </w:pPr>
          </w:p>
        </w:tc>
        <w:tc>
          <w:tcPr>
            <w:tcW w:w="708" w:type="dxa"/>
            <w:tcBorders>
              <w:top w:val="nil"/>
              <w:left w:val="nil"/>
              <w:bottom w:val="nil"/>
              <w:right w:val="nil"/>
            </w:tcBorders>
            <w:noWrap/>
            <w:vAlign w:val="center"/>
            <w:hideMark/>
          </w:tcPr>
          <w:p w14:paraId="732EBCA3"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6307B67E"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39F0F496" w14:textId="3F33459B" w:rsidR="003D374C" w:rsidRPr="003D374C" w:rsidRDefault="00D916C6" w:rsidP="003D374C">
            <w:pPr>
              <w:jc w:val="right"/>
              <w:rPr>
                <w:rFonts w:ascii="Calibri" w:eastAsia="Times New Roman" w:hAnsi="Calibri" w:cs="Calibri"/>
                <w:color w:val="000000"/>
                <w:sz w:val="24"/>
              </w:rPr>
            </w:pPr>
            <w:r>
              <w:rPr>
                <w:rFonts w:ascii="Calibri" w:eastAsia="Times New Roman" w:hAnsi="Calibri" w:cs="Calibri"/>
                <w:color w:val="000000"/>
                <w:sz w:val="24"/>
              </w:rPr>
              <w:t>149,825</w:t>
            </w:r>
          </w:p>
        </w:tc>
        <w:tc>
          <w:tcPr>
            <w:tcW w:w="283" w:type="dxa"/>
            <w:tcBorders>
              <w:top w:val="nil"/>
              <w:left w:val="nil"/>
              <w:bottom w:val="nil"/>
              <w:right w:val="nil"/>
            </w:tcBorders>
            <w:noWrap/>
            <w:vAlign w:val="center"/>
            <w:hideMark/>
          </w:tcPr>
          <w:p w14:paraId="6BE3FF26" w14:textId="77777777" w:rsidR="003D374C" w:rsidRPr="003D374C" w:rsidRDefault="003D374C" w:rsidP="003D374C">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24C03AC9" w14:textId="42BB8127" w:rsidR="003D374C" w:rsidRPr="003D374C" w:rsidRDefault="00D916C6" w:rsidP="003D374C">
            <w:pPr>
              <w:jc w:val="right"/>
              <w:rPr>
                <w:rFonts w:ascii="Calibri" w:eastAsia="Times New Roman" w:hAnsi="Calibri" w:cs="Calibri"/>
                <w:color w:val="000000"/>
                <w:sz w:val="24"/>
              </w:rPr>
            </w:pPr>
            <w:r>
              <w:rPr>
                <w:rFonts w:ascii="Calibri" w:eastAsia="Times New Roman" w:hAnsi="Calibri" w:cs="Calibri"/>
                <w:color w:val="000000"/>
                <w:sz w:val="24"/>
              </w:rPr>
              <w:t>137,838</w:t>
            </w:r>
          </w:p>
        </w:tc>
      </w:tr>
      <w:tr w:rsidR="003D374C" w:rsidRPr="003D374C" w14:paraId="3EF25E0F" w14:textId="77777777" w:rsidTr="003D374C">
        <w:trPr>
          <w:trHeight w:val="645"/>
        </w:trPr>
        <w:tc>
          <w:tcPr>
            <w:tcW w:w="5245" w:type="dxa"/>
            <w:tcBorders>
              <w:top w:val="nil"/>
              <w:left w:val="nil"/>
              <w:bottom w:val="nil"/>
              <w:right w:val="nil"/>
            </w:tcBorders>
            <w:vAlign w:val="bottom"/>
            <w:hideMark/>
          </w:tcPr>
          <w:p w14:paraId="61D5DF95" w14:textId="77777777" w:rsidR="003D374C" w:rsidRPr="003D374C" w:rsidRDefault="003D374C" w:rsidP="003D374C">
            <w:pPr>
              <w:rPr>
                <w:rFonts w:ascii="Calibri" w:eastAsia="Times New Roman" w:hAnsi="Calibri" w:cs="Calibri"/>
                <w:color w:val="000000"/>
                <w:sz w:val="24"/>
              </w:rPr>
            </w:pPr>
            <w:r w:rsidRPr="003D374C">
              <w:rPr>
                <w:rFonts w:ascii="Calibri" w:eastAsia="Times New Roman" w:hAnsi="Calibri" w:cs="Calibri"/>
                <w:color w:val="000000"/>
                <w:sz w:val="24"/>
              </w:rPr>
              <w:t>Total cash and cash equivalents at the end of the year</w:t>
            </w:r>
          </w:p>
        </w:tc>
        <w:tc>
          <w:tcPr>
            <w:tcW w:w="284" w:type="dxa"/>
            <w:tcBorders>
              <w:top w:val="nil"/>
              <w:left w:val="nil"/>
              <w:bottom w:val="nil"/>
              <w:right w:val="nil"/>
            </w:tcBorders>
            <w:noWrap/>
            <w:vAlign w:val="bottom"/>
            <w:hideMark/>
          </w:tcPr>
          <w:p w14:paraId="64EF378F" w14:textId="77777777" w:rsidR="003D374C" w:rsidRPr="003D374C" w:rsidRDefault="003D374C" w:rsidP="003D374C">
            <w:pPr>
              <w:rPr>
                <w:rFonts w:ascii="Calibri" w:eastAsia="Times New Roman" w:hAnsi="Calibri" w:cs="Calibri"/>
                <w:color w:val="000000"/>
                <w:sz w:val="24"/>
              </w:rPr>
            </w:pPr>
          </w:p>
        </w:tc>
        <w:tc>
          <w:tcPr>
            <w:tcW w:w="708" w:type="dxa"/>
            <w:tcBorders>
              <w:top w:val="nil"/>
              <w:left w:val="nil"/>
              <w:bottom w:val="nil"/>
              <w:right w:val="nil"/>
            </w:tcBorders>
            <w:noWrap/>
            <w:vAlign w:val="center"/>
            <w:hideMark/>
          </w:tcPr>
          <w:p w14:paraId="48336062"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76057DF8" w14:textId="77777777" w:rsidR="003D374C" w:rsidRPr="003D374C" w:rsidRDefault="003D374C" w:rsidP="003D374C">
            <w:pPr>
              <w:jc w:val="center"/>
              <w:rPr>
                <w:rFonts w:ascii="Times New Roman" w:eastAsia="Times New Roman" w:hAnsi="Times New Roman"/>
                <w:szCs w:val="20"/>
              </w:rPr>
            </w:pPr>
          </w:p>
        </w:tc>
        <w:tc>
          <w:tcPr>
            <w:tcW w:w="1134" w:type="dxa"/>
            <w:tcBorders>
              <w:top w:val="single" w:sz="4" w:space="0" w:color="auto"/>
              <w:left w:val="nil"/>
              <w:bottom w:val="double" w:sz="6" w:space="0" w:color="auto"/>
              <w:right w:val="nil"/>
            </w:tcBorders>
            <w:noWrap/>
            <w:vAlign w:val="bottom"/>
            <w:hideMark/>
          </w:tcPr>
          <w:p w14:paraId="4BBE8249" w14:textId="4851DDB7" w:rsidR="003D374C" w:rsidRPr="003D374C" w:rsidRDefault="00D916C6" w:rsidP="003D374C">
            <w:pPr>
              <w:jc w:val="right"/>
              <w:rPr>
                <w:rFonts w:ascii="Calibri" w:eastAsia="Times New Roman" w:hAnsi="Calibri" w:cs="Calibri"/>
                <w:color w:val="000000"/>
                <w:sz w:val="24"/>
              </w:rPr>
            </w:pPr>
            <w:r>
              <w:rPr>
                <w:rFonts w:ascii="Calibri" w:eastAsia="Times New Roman" w:hAnsi="Calibri" w:cs="Calibri"/>
                <w:color w:val="000000"/>
                <w:sz w:val="24"/>
              </w:rPr>
              <w:t>138,690</w:t>
            </w:r>
          </w:p>
        </w:tc>
        <w:tc>
          <w:tcPr>
            <w:tcW w:w="283" w:type="dxa"/>
            <w:tcBorders>
              <w:top w:val="nil"/>
              <w:left w:val="nil"/>
              <w:bottom w:val="nil"/>
              <w:right w:val="nil"/>
            </w:tcBorders>
            <w:noWrap/>
            <w:vAlign w:val="center"/>
            <w:hideMark/>
          </w:tcPr>
          <w:p w14:paraId="669919A3" w14:textId="77777777" w:rsidR="003D374C" w:rsidRPr="003D374C" w:rsidRDefault="003D374C" w:rsidP="003D374C">
            <w:pPr>
              <w:jc w:val="right"/>
              <w:rPr>
                <w:rFonts w:ascii="Calibri" w:eastAsia="Times New Roman" w:hAnsi="Calibri" w:cs="Calibri"/>
                <w:color w:val="000000"/>
                <w:sz w:val="24"/>
              </w:rPr>
            </w:pPr>
          </w:p>
        </w:tc>
        <w:tc>
          <w:tcPr>
            <w:tcW w:w="1134" w:type="dxa"/>
            <w:tcBorders>
              <w:top w:val="single" w:sz="4" w:space="0" w:color="auto"/>
              <w:left w:val="nil"/>
              <w:bottom w:val="double" w:sz="6" w:space="0" w:color="auto"/>
              <w:right w:val="nil"/>
            </w:tcBorders>
            <w:noWrap/>
            <w:vAlign w:val="bottom"/>
            <w:hideMark/>
          </w:tcPr>
          <w:p w14:paraId="1A796A5E" w14:textId="48C79C43" w:rsidR="003D374C" w:rsidRPr="003D374C" w:rsidRDefault="00D916C6" w:rsidP="003D374C">
            <w:pPr>
              <w:jc w:val="right"/>
              <w:rPr>
                <w:rFonts w:ascii="Calibri" w:eastAsia="Times New Roman" w:hAnsi="Calibri" w:cs="Calibri"/>
                <w:color w:val="000000"/>
                <w:sz w:val="24"/>
              </w:rPr>
            </w:pPr>
            <w:r>
              <w:rPr>
                <w:rFonts w:ascii="Calibri" w:eastAsia="Times New Roman" w:hAnsi="Calibri" w:cs="Calibri"/>
                <w:color w:val="000000"/>
                <w:sz w:val="24"/>
              </w:rPr>
              <w:t>149,825</w:t>
            </w:r>
          </w:p>
        </w:tc>
      </w:tr>
      <w:tr w:rsidR="003D374C" w:rsidRPr="003D374C" w14:paraId="50866939" w14:textId="77777777" w:rsidTr="003D374C">
        <w:trPr>
          <w:trHeight w:val="315"/>
        </w:trPr>
        <w:tc>
          <w:tcPr>
            <w:tcW w:w="5245" w:type="dxa"/>
            <w:tcBorders>
              <w:top w:val="nil"/>
              <w:left w:val="nil"/>
              <w:bottom w:val="nil"/>
              <w:right w:val="nil"/>
            </w:tcBorders>
            <w:noWrap/>
            <w:vAlign w:val="bottom"/>
            <w:hideMark/>
          </w:tcPr>
          <w:p w14:paraId="730F2AFB" w14:textId="77777777" w:rsidR="003D374C" w:rsidRPr="003D374C" w:rsidRDefault="003D374C" w:rsidP="003D374C">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27F0CE9B" w14:textId="77777777" w:rsidR="003D374C" w:rsidRPr="003D374C" w:rsidRDefault="003D374C" w:rsidP="003D374C">
            <w:pPr>
              <w:rPr>
                <w:rFonts w:ascii="Times New Roman" w:eastAsia="Times New Roman" w:hAnsi="Times New Roman"/>
                <w:szCs w:val="20"/>
              </w:rPr>
            </w:pPr>
          </w:p>
        </w:tc>
        <w:tc>
          <w:tcPr>
            <w:tcW w:w="708" w:type="dxa"/>
            <w:tcBorders>
              <w:top w:val="nil"/>
              <w:left w:val="nil"/>
              <w:bottom w:val="nil"/>
              <w:right w:val="nil"/>
            </w:tcBorders>
            <w:noWrap/>
            <w:vAlign w:val="center"/>
            <w:hideMark/>
          </w:tcPr>
          <w:p w14:paraId="5C32C7AE" w14:textId="77777777" w:rsidR="003D374C" w:rsidRPr="003D374C" w:rsidRDefault="003D374C" w:rsidP="003D374C">
            <w:pPr>
              <w:rPr>
                <w:rFonts w:ascii="Times New Roman" w:eastAsia="Times New Roman" w:hAnsi="Times New Roman"/>
                <w:szCs w:val="20"/>
              </w:rPr>
            </w:pPr>
          </w:p>
        </w:tc>
        <w:tc>
          <w:tcPr>
            <w:tcW w:w="284" w:type="dxa"/>
            <w:tcBorders>
              <w:top w:val="nil"/>
              <w:left w:val="nil"/>
              <w:bottom w:val="nil"/>
              <w:right w:val="nil"/>
            </w:tcBorders>
            <w:noWrap/>
            <w:vAlign w:val="center"/>
            <w:hideMark/>
          </w:tcPr>
          <w:p w14:paraId="232340F8"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1A802D02" w14:textId="77777777" w:rsidR="003D374C" w:rsidRPr="003D374C" w:rsidRDefault="003D374C" w:rsidP="003D374C">
            <w:pPr>
              <w:jc w:val="center"/>
              <w:rPr>
                <w:rFonts w:ascii="Times New Roman" w:eastAsia="Times New Roman" w:hAnsi="Times New Roman"/>
                <w:szCs w:val="20"/>
              </w:rPr>
            </w:pPr>
          </w:p>
        </w:tc>
        <w:tc>
          <w:tcPr>
            <w:tcW w:w="283" w:type="dxa"/>
            <w:tcBorders>
              <w:top w:val="nil"/>
              <w:left w:val="nil"/>
              <w:bottom w:val="nil"/>
              <w:right w:val="nil"/>
            </w:tcBorders>
            <w:noWrap/>
            <w:vAlign w:val="center"/>
            <w:hideMark/>
          </w:tcPr>
          <w:p w14:paraId="424B6112" w14:textId="77777777" w:rsidR="003D374C" w:rsidRPr="003D374C" w:rsidRDefault="003D374C" w:rsidP="003D374C">
            <w:pPr>
              <w:jc w:val="center"/>
              <w:rPr>
                <w:rFonts w:ascii="Times New Roman" w:eastAsia="Times New Roman" w:hAnsi="Times New Roman"/>
                <w:szCs w:val="20"/>
              </w:rPr>
            </w:pPr>
          </w:p>
        </w:tc>
        <w:tc>
          <w:tcPr>
            <w:tcW w:w="1134" w:type="dxa"/>
            <w:tcBorders>
              <w:top w:val="nil"/>
              <w:left w:val="nil"/>
              <w:bottom w:val="nil"/>
              <w:right w:val="nil"/>
            </w:tcBorders>
            <w:noWrap/>
            <w:vAlign w:val="center"/>
            <w:hideMark/>
          </w:tcPr>
          <w:p w14:paraId="60D7C3FB" w14:textId="77777777" w:rsidR="003D374C" w:rsidRPr="003D374C" w:rsidRDefault="003D374C" w:rsidP="003D374C">
            <w:pPr>
              <w:jc w:val="center"/>
              <w:rPr>
                <w:rFonts w:ascii="Times New Roman" w:eastAsia="Times New Roman" w:hAnsi="Times New Roman"/>
                <w:szCs w:val="20"/>
              </w:rPr>
            </w:pPr>
          </w:p>
        </w:tc>
      </w:tr>
    </w:tbl>
    <w:p w14:paraId="0EA6883E" w14:textId="77777777" w:rsidR="00D004D3" w:rsidRDefault="00D004D3" w:rsidP="00D004D3">
      <w:pPr>
        <w:rPr>
          <w:b/>
          <w:sz w:val="24"/>
        </w:rPr>
      </w:pPr>
    </w:p>
    <w:p w14:paraId="11F58398" w14:textId="77777777" w:rsidR="00A431C2" w:rsidRPr="00A431C2" w:rsidRDefault="00A431C2" w:rsidP="00A431C2">
      <w:pPr>
        <w:rPr>
          <w:b/>
          <w:color w:val="FF0000"/>
          <w:szCs w:val="20"/>
        </w:rPr>
      </w:pPr>
    </w:p>
    <w:p w14:paraId="12C611FF" w14:textId="0066CFF4" w:rsidR="00A431C2" w:rsidRPr="00603DFA" w:rsidRDefault="00A431C2" w:rsidP="00A431C2">
      <w:pPr>
        <w:rPr>
          <w:sz w:val="16"/>
          <w:szCs w:val="20"/>
        </w:rPr>
      </w:pPr>
      <w:r w:rsidRPr="00603DFA">
        <w:rPr>
          <w:sz w:val="16"/>
          <w:szCs w:val="20"/>
        </w:rPr>
        <w:t>The</w:t>
      </w:r>
      <w:r w:rsidR="00724664">
        <w:rPr>
          <w:sz w:val="16"/>
          <w:szCs w:val="20"/>
        </w:rPr>
        <w:t xml:space="preserve"> notes on </w:t>
      </w:r>
      <w:r w:rsidR="00724664" w:rsidRPr="003927B3">
        <w:rPr>
          <w:bCs/>
          <w:sz w:val="16"/>
          <w:szCs w:val="20"/>
        </w:rPr>
        <w:t xml:space="preserve">pages </w:t>
      </w:r>
      <w:r w:rsidR="006F0ED6" w:rsidRPr="006F0ED6">
        <w:rPr>
          <w:bCs/>
          <w:sz w:val="16"/>
          <w:szCs w:val="20"/>
        </w:rPr>
        <w:t>34 to 47</w:t>
      </w:r>
      <w:r w:rsidRPr="006F0ED6">
        <w:rPr>
          <w:sz w:val="16"/>
          <w:szCs w:val="20"/>
        </w:rPr>
        <w:t xml:space="preserve"> form </w:t>
      </w:r>
      <w:r w:rsidRPr="00603DFA">
        <w:rPr>
          <w:sz w:val="16"/>
          <w:szCs w:val="20"/>
        </w:rPr>
        <w:t>part of these accounts.</w:t>
      </w:r>
    </w:p>
    <w:p w14:paraId="7D77AFA1" w14:textId="52ECB8DB" w:rsidR="0042547B" w:rsidRDefault="0042547B" w:rsidP="00A431C2">
      <w:pPr>
        <w:rPr>
          <w:szCs w:val="20"/>
        </w:rPr>
      </w:pPr>
    </w:p>
    <w:p w14:paraId="5E7C8F9C" w14:textId="1D28A8C4" w:rsidR="0042547B" w:rsidRDefault="0042547B" w:rsidP="00A431C2">
      <w:pPr>
        <w:rPr>
          <w:szCs w:val="20"/>
        </w:rPr>
      </w:pPr>
    </w:p>
    <w:p w14:paraId="3BDF29D1" w14:textId="1ADA3F5E" w:rsidR="0042547B" w:rsidRDefault="0042547B" w:rsidP="00A431C2">
      <w:pPr>
        <w:rPr>
          <w:szCs w:val="20"/>
        </w:rPr>
      </w:pPr>
    </w:p>
    <w:p w14:paraId="41BDBBE9" w14:textId="40BA2836" w:rsidR="0042547B" w:rsidRDefault="0042547B" w:rsidP="00A431C2">
      <w:pPr>
        <w:rPr>
          <w:szCs w:val="20"/>
        </w:rPr>
      </w:pPr>
    </w:p>
    <w:p w14:paraId="40A575A3" w14:textId="399E4556" w:rsidR="0042547B" w:rsidRDefault="0042547B" w:rsidP="00A431C2">
      <w:pPr>
        <w:rPr>
          <w:szCs w:val="20"/>
        </w:rPr>
      </w:pPr>
    </w:p>
    <w:p w14:paraId="07D6CA6A" w14:textId="657234BF" w:rsidR="0042547B" w:rsidRDefault="0042547B" w:rsidP="00A431C2">
      <w:pPr>
        <w:rPr>
          <w:szCs w:val="20"/>
        </w:rPr>
      </w:pPr>
    </w:p>
    <w:p w14:paraId="695E7DF8" w14:textId="145DF4DE" w:rsidR="0042547B" w:rsidRDefault="0042547B" w:rsidP="00A431C2">
      <w:pPr>
        <w:rPr>
          <w:szCs w:val="20"/>
        </w:rPr>
      </w:pPr>
    </w:p>
    <w:p w14:paraId="7387AC61" w14:textId="08A4AD80" w:rsidR="0042547B" w:rsidRDefault="0042547B" w:rsidP="00A431C2">
      <w:pPr>
        <w:rPr>
          <w:szCs w:val="20"/>
        </w:rPr>
      </w:pPr>
    </w:p>
    <w:p w14:paraId="30A0CAF0" w14:textId="5F2F2930" w:rsidR="0042547B" w:rsidRDefault="0042547B" w:rsidP="00A431C2">
      <w:pPr>
        <w:rPr>
          <w:szCs w:val="20"/>
        </w:rPr>
      </w:pPr>
    </w:p>
    <w:p w14:paraId="2F4BF513" w14:textId="1A323FF3" w:rsidR="0042547B" w:rsidRDefault="0042547B" w:rsidP="00A431C2">
      <w:pPr>
        <w:rPr>
          <w:szCs w:val="20"/>
        </w:rPr>
      </w:pPr>
    </w:p>
    <w:p w14:paraId="14CC10A4" w14:textId="3B525B28" w:rsidR="0042547B" w:rsidRDefault="0042547B" w:rsidP="00A431C2">
      <w:pPr>
        <w:rPr>
          <w:szCs w:val="20"/>
        </w:rPr>
      </w:pPr>
    </w:p>
    <w:p w14:paraId="617FD7C9" w14:textId="3C9AB0E4" w:rsidR="0042547B" w:rsidRDefault="0042547B" w:rsidP="00A431C2">
      <w:pPr>
        <w:rPr>
          <w:szCs w:val="20"/>
        </w:rPr>
      </w:pPr>
    </w:p>
    <w:p w14:paraId="1580EBE7" w14:textId="63F37AEE" w:rsidR="0042547B" w:rsidRDefault="0042547B" w:rsidP="00A431C2">
      <w:pPr>
        <w:rPr>
          <w:szCs w:val="20"/>
        </w:rPr>
      </w:pPr>
    </w:p>
    <w:p w14:paraId="0EBFF553" w14:textId="758FFBCD" w:rsidR="0042547B" w:rsidRDefault="0042547B" w:rsidP="00A431C2">
      <w:pPr>
        <w:rPr>
          <w:szCs w:val="20"/>
        </w:rPr>
      </w:pPr>
    </w:p>
    <w:p w14:paraId="2FBBF011" w14:textId="41827C81" w:rsidR="0042547B" w:rsidRDefault="0042547B" w:rsidP="00A431C2">
      <w:pPr>
        <w:rPr>
          <w:szCs w:val="20"/>
        </w:rPr>
      </w:pPr>
    </w:p>
    <w:p w14:paraId="45EF498A" w14:textId="748AAFEF" w:rsidR="0042547B" w:rsidRDefault="0042547B" w:rsidP="00A431C2">
      <w:pPr>
        <w:rPr>
          <w:szCs w:val="20"/>
        </w:rPr>
      </w:pPr>
    </w:p>
    <w:p w14:paraId="078C5892" w14:textId="7B879CD1" w:rsidR="0042547B" w:rsidRDefault="0042547B" w:rsidP="00A431C2">
      <w:pPr>
        <w:rPr>
          <w:szCs w:val="20"/>
        </w:rPr>
      </w:pPr>
    </w:p>
    <w:p w14:paraId="1C98070C" w14:textId="770BD2B3" w:rsidR="0042547B" w:rsidRDefault="0042547B" w:rsidP="00A431C2">
      <w:pPr>
        <w:rPr>
          <w:szCs w:val="20"/>
        </w:rPr>
      </w:pPr>
    </w:p>
    <w:p w14:paraId="1B9F0C73" w14:textId="516438E9" w:rsidR="0042547B" w:rsidRDefault="0042547B" w:rsidP="00A431C2">
      <w:pPr>
        <w:rPr>
          <w:szCs w:val="20"/>
        </w:rPr>
      </w:pPr>
    </w:p>
    <w:p w14:paraId="0CE82FE5" w14:textId="0FCADD1E" w:rsidR="0042547B" w:rsidRDefault="0042547B" w:rsidP="00A431C2">
      <w:pPr>
        <w:rPr>
          <w:szCs w:val="20"/>
        </w:rPr>
      </w:pPr>
    </w:p>
    <w:p w14:paraId="74918FC0" w14:textId="07F3C61F" w:rsidR="0042547B" w:rsidRDefault="0042547B" w:rsidP="00A431C2">
      <w:pPr>
        <w:rPr>
          <w:szCs w:val="20"/>
        </w:rPr>
      </w:pPr>
    </w:p>
    <w:p w14:paraId="2E04482A" w14:textId="239E3641" w:rsidR="0042547B" w:rsidRDefault="0042547B" w:rsidP="00A431C2">
      <w:pPr>
        <w:rPr>
          <w:szCs w:val="20"/>
        </w:rPr>
      </w:pPr>
    </w:p>
    <w:p w14:paraId="6BB63533" w14:textId="77777777" w:rsidR="00A20AF2" w:rsidRPr="00603DFA" w:rsidRDefault="00A20AF2" w:rsidP="0042547B">
      <w:pPr>
        <w:spacing w:line="276" w:lineRule="auto"/>
        <w:rPr>
          <w:b/>
          <w:sz w:val="16"/>
          <w:szCs w:val="20"/>
        </w:rPr>
      </w:pPr>
    </w:p>
    <w:p w14:paraId="40E428FA" w14:textId="00D33D62" w:rsidR="003D0D4A" w:rsidRDefault="003D0D4A" w:rsidP="00960925">
      <w:pPr>
        <w:pStyle w:val="Heading3"/>
      </w:pPr>
      <w:bookmarkStart w:id="49" w:name="_Toc231826006"/>
      <w:r>
        <w:t>Notes to the Accounts</w:t>
      </w:r>
      <w:bookmarkEnd w:id="49"/>
    </w:p>
    <w:p w14:paraId="115907BD" w14:textId="5FA8C417" w:rsidR="00603DFA" w:rsidRPr="00960925" w:rsidRDefault="002C41FB" w:rsidP="00960925">
      <w:pPr>
        <w:pStyle w:val="ListNumber"/>
        <w:numPr>
          <w:ilvl w:val="0"/>
          <w:numId w:val="6"/>
        </w:numPr>
        <w:spacing w:line="276" w:lineRule="auto"/>
        <w:rPr>
          <w:b/>
          <w:szCs w:val="20"/>
        </w:rPr>
      </w:pPr>
      <w:r w:rsidRPr="00960925">
        <w:rPr>
          <w:b/>
          <w:szCs w:val="20"/>
        </w:rPr>
        <w:t xml:space="preserve">Accounting Policies </w:t>
      </w:r>
    </w:p>
    <w:p w14:paraId="48B1425C" w14:textId="77777777" w:rsidR="0042547B" w:rsidRPr="00603DFA" w:rsidRDefault="0042547B" w:rsidP="0042547B">
      <w:pPr>
        <w:spacing w:line="276" w:lineRule="auto"/>
        <w:rPr>
          <w:sz w:val="16"/>
          <w:szCs w:val="16"/>
        </w:rPr>
      </w:pPr>
      <w:r w:rsidRPr="00603DFA">
        <w:rPr>
          <w:sz w:val="16"/>
          <w:szCs w:val="16"/>
        </w:rPr>
        <w:t>The principal accounting policies adopted, judgements and key sources of estimation uncertainty in the preparation of the financial statements are as follows:</w:t>
      </w:r>
    </w:p>
    <w:p w14:paraId="534B9924" w14:textId="77777777" w:rsidR="0042547B" w:rsidRPr="00603DFA" w:rsidRDefault="0042547B" w:rsidP="0042547B">
      <w:pPr>
        <w:spacing w:line="276" w:lineRule="auto"/>
        <w:rPr>
          <w:sz w:val="16"/>
          <w:szCs w:val="16"/>
        </w:rPr>
      </w:pPr>
      <w:r w:rsidRPr="00603DFA">
        <w:rPr>
          <w:sz w:val="16"/>
          <w:szCs w:val="16"/>
        </w:rPr>
        <w:t xml:space="preserve"> </w:t>
      </w:r>
    </w:p>
    <w:p w14:paraId="163EE321" w14:textId="4E426001" w:rsidR="0042547B" w:rsidRPr="00603DFA" w:rsidRDefault="0042547B" w:rsidP="0042547B">
      <w:pPr>
        <w:spacing w:line="276" w:lineRule="auto"/>
        <w:rPr>
          <w:b/>
          <w:sz w:val="16"/>
          <w:szCs w:val="16"/>
        </w:rPr>
      </w:pPr>
      <w:r w:rsidRPr="00603DFA">
        <w:rPr>
          <w:b/>
          <w:sz w:val="16"/>
          <w:szCs w:val="16"/>
        </w:rPr>
        <w:t>a) Basis of preparation:</w:t>
      </w:r>
    </w:p>
    <w:p w14:paraId="059C35CB" w14:textId="77777777" w:rsidR="0042547B" w:rsidRPr="00603DFA" w:rsidRDefault="0042547B" w:rsidP="00603DFA">
      <w:pPr>
        <w:spacing w:line="276" w:lineRule="auto"/>
        <w:ind w:left="720"/>
        <w:rPr>
          <w:sz w:val="16"/>
          <w:szCs w:val="16"/>
        </w:rPr>
      </w:pPr>
      <w:r w:rsidRPr="00603DFA">
        <w:rPr>
          <w:sz w:val="16"/>
          <w:szCs w:val="16"/>
        </w:rPr>
        <w:t>The financial statements have been prepared in accordance with Accounting and Reporting by Charities: Statement of Recommended Practice applicable to charities preparing their accounts in accordance with the Financial Reporting Standard applicable in the UK and Republic of Ireland (FRS 102) (second edition effective 1 January 2019) - (Charities SORP (FRS 102)), the Financial Reporting Standard applicable in the UK and Republic of Ireland (FRS 102), the Charities and Trustee Investment (Scotland) Act 2005 and the Charities Accounts (Scotland) Regulations 2006 (as amended). Town Break SCIO meets the definition of a public benefit entity under FRS 102. Assets and liabilities are initially recognised at historical cost or transaction value unless otherwise stated in the relevant accounting policy note. The accounts have been prepared in pounds sterling, the functional currency of the charity, and are rounded to the nearest pound.</w:t>
      </w:r>
    </w:p>
    <w:p w14:paraId="54C86730" w14:textId="77777777" w:rsidR="0042547B" w:rsidRPr="00603DFA" w:rsidRDefault="0042547B" w:rsidP="0042547B">
      <w:pPr>
        <w:spacing w:line="276" w:lineRule="auto"/>
        <w:rPr>
          <w:b/>
          <w:sz w:val="16"/>
          <w:szCs w:val="16"/>
        </w:rPr>
      </w:pPr>
    </w:p>
    <w:p w14:paraId="272B905A" w14:textId="47976004" w:rsidR="0042547B" w:rsidRPr="00603DFA" w:rsidRDefault="0042547B" w:rsidP="0042547B">
      <w:pPr>
        <w:spacing w:line="276" w:lineRule="auto"/>
        <w:rPr>
          <w:b/>
          <w:sz w:val="16"/>
          <w:szCs w:val="16"/>
        </w:rPr>
      </w:pPr>
      <w:r w:rsidRPr="00603DFA">
        <w:rPr>
          <w:b/>
          <w:sz w:val="16"/>
          <w:szCs w:val="16"/>
        </w:rPr>
        <w:t>b) Going concern basis:</w:t>
      </w:r>
    </w:p>
    <w:p w14:paraId="4D4DA675" w14:textId="77777777" w:rsidR="0042547B" w:rsidRPr="00603DFA" w:rsidRDefault="0042547B" w:rsidP="00603DFA">
      <w:pPr>
        <w:spacing w:line="276" w:lineRule="auto"/>
        <w:ind w:left="720"/>
        <w:rPr>
          <w:sz w:val="16"/>
          <w:szCs w:val="16"/>
        </w:rPr>
      </w:pPr>
      <w:r w:rsidRPr="00603DFA">
        <w:rPr>
          <w:sz w:val="16"/>
          <w:szCs w:val="16"/>
        </w:rPr>
        <w:t>The trustees are satisfied that the charity is a going concern. The accounts are prepared on the going concern basis.</w:t>
      </w:r>
    </w:p>
    <w:p w14:paraId="36F7C792" w14:textId="77777777" w:rsidR="0042547B" w:rsidRPr="00603DFA" w:rsidRDefault="0042547B" w:rsidP="0042547B">
      <w:pPr>
        <w:spacing w:line="276" w:lineRule="auto"/>
        <w:rPr>
          <w:sz w:val="16"/>
          <w:szCs w:val="16"/>
        </w:rPr>
      </w:pPr>
    </w:p>
    <w:p w14:paraId="5AB0098C" w14:textId="0EA47977" w:rsidR="0042547B" w:rsidRPr="00603DFA" w:rsidRDefault="0042547B" w:rsidP="0042547B">
      <w:pPr>
        <w:spacing w:line="276" w:lineRule="auto"/>
        <w:rPr>
          <w:b/>
          <w:sz w:val="16"/>
          <w:szCs w:val="16"/>
        </w:rPr>
      </w:pPr>
      <w:r w:rsidRPr="00603DFA">
        <w:rPr>
          <w:b/>
          <w:sz w:val="16"/>
          <w:szCs w:val="16"/>
        </w:rPr>
        <w:t xml:space="preserve">c) Income: </w:t>
      </w:r>
    </w:p>
    <w:p w14:paraId="2E6B3413" w14:textId="77777777" w:rsidR="0042547B" w:rsidRPr="00603DFA" w:rsidRDefault="0042547B" w:rsidP="00603DFA">
      <w:pPr>
        <w:spacing w:line="276" w:lineRule="auto"/>
        <w:ind w:left="720"/>
        <w:rPr>
          <w:sz w:val="16"/>
          <w:szCs w:val="16"/>
        </w:rPr>
      </w:pPr>
      <w:r w:rsidRPr="00603DFA">
        <w:rPr>
          <w:sz w:val="16"/>
          <w:szCs w:val="16"/>
        </w:rPr>
        <w:t>Income is recognised when the charity has entitlement to the funds, any performance conditions attached to the items of income have been met, it is probable that the income will be received and the amount can be measured reliably. Income from government and other grants, whether ‘capital’ grants or ‘revenue’ grants, is recognised when the charity has entitlement to the funds, any performance conditions attached to the grants have been met, it is probable that the income will be received and the amount can be measured reliably and is not deferred. Income received in advance of a fundraising event is deferred until the criteria for income recognition are met.</w:t>
      </w:r>
    </w:p>
    <w:p w14:paraId="61B98C2D" w14:textId="77777777" w:rsidR="0042547B" w:rsidRPr="00603DFA" w:rsidRDefault="0042547B" w:rsidP="0042547B">
      <w:pPr>
        <w:spacing w:line="276" w:lineRule="auto"/>
        <w:rPr>
          <w:sz w:val="16"/>
          <w:szCs w:val="16"/>
        </w:rPr>
      </w:pPr>
      <w:r w:rsidRPr="00603DFA">
        <w:rPr>
          <w:sz w:val="16"/>
          <w:szCs w:val="16"/>
        </w:rPr>
        <w:t xml:space="preserve"> </w:t>
      </w:r>
    </w:p>
    <w:p w14:paraId="26437AEF" w14:textId="735FC0A6" w:rsidR="0042547B" w:rsidRPr="00603DFA" w:rsidRDefault="0042547B" w:rsidP="0042547B">
      <w:pPr>
        <w:spacing w:line="276" w:lineRule="auto"/>
        <w:rPr>
          <w:b/>
          <w:sz w:val="16"/>
          <w:szCs w:val="16"/>
        </w:rPr>
      </w:pPr>
      <w:r w:rsidRPr="00603DFA">
        <w:rPr>
          <w:b/>
          <w:sz w:val="16"/>
          <w:szCs w:val="16"/>
        </w:rPr>
        <w:t xml:space="preserve">d) Donated services, facilities and assets: </w:t>
      </w:r>
    </w:p>
    <w:p w14:paraId="122370B9" w14:textId="092D1577" w:rsidR="0042547B" w:rsidRPr="00603DFA" w:rsidRDefault="0042547B" w:rsidP="00603DFA">
      <w:pPr>
        <w:spacing w:line="276" w:lineRule="auto"/>
        <w:ind w:left="720"/>
        <w:rPr>
          <w:sz w:val="16"/>
          <w:szCs w:val="16"/>
        </w:rPr>
      </w:pPr>
      <w:r w:rsidRPr="00603DFA">
        <w:rPr>
          <w:sz w:val="16"/>
          <w:szCs w:val="16"/>
        </w:rPr>
        <w:t>Donated professional services, facilities and assets are recognised as income when the charity has control over the item, any conditions associated with the donated item have been met, the receipt of economic benefit from the use by the charity of the item is probable and that economic benefit can be measured reliably. In accordance with the Charities SORP (FRS 102), general volunteer time is not recognised. On receipt, donated professional services, facilities and assets are recognised on the basis of the value of the gift to the charity which is the amount the charity would have been willing to pay to obtain services or facilities of equivalent economic benefit on the open market; a corresponding amount is then recognised in expenditure in the period of receipt.</w:t>
      </w:r>
    </w:p>
    <w:p w14:paraId="74A832C9" w14:textId="77777777" w:rsidR="0042547B" w:rsidRPr="00603DFA" w:rsidRDefault="0042547B" w:rsidP="0042547B">
      <w:pPr>
        <w:spacing w:line="276" w:lineRule="auto"/>
        <w:rPr>
          <w:sz w:val="16"/>
          <w:szCs w:val="16"/>
        </w:rPr>
      </w:pPr>
    </w:p>
    <w:p w14:paraId="73B13118" w14:textId="2177B7AC" w:rsidR="0042547B" w:rsidRPr="00603DFA" w:rsidRDefault="0042547B" w:rsidP="0042547B">
      <w:pPr>
        <w:spacing w:line="276" w:lineRule="auto"/>
        <w:rPr>
          <w:b/>
          <w:sz w:val="16"/>
          <w:szCs w:val="16"/>
        </w:rPr>
      </w:pPr>
      <w:r w:rsidRPr="00603DFA">
        <w:rPr>
          <w:b/>
          <w:sz w:val="16"/>
          <w:szCs w:val="16"/>
        </w:rPr>
        <w:t>e) Interest receivable:</w:t>
      </w:r>
    </w:p>
    <w:p w14:paraId="6FB54B18" w14:textId="77777777" w:rsidR="0042547B" w:rsidRPr="00603DFA" w:rsidRDefault="0042547B" w:rsidP="00603DFA">
      <w:pPr>
        <w:spacing w:line="276" w:lineRule="auto"/>
        <w:ind w:left="720"/>
        <w:rPr>
          <w:sz w:val="16"/>
          <w:szCs w:val="16"/>
        </w:rPr>
      </w:pPr>
      <w:r w:rsidRPr="00603DFA">
        <w:rPr>
          <w:sz w:val="16"/>
          <w:szCs w:val="16"/>
        </w:rPr>
        <w:t>Interest on funds held on deposit is included when receivable and the amount can be measured reliably by the charity; this is normally upon notification of the interest paid or payable by the Bank.</w:t>
      </w:r>
    </w:p>
    <w:p w14:paraId="190ECEC8" w14:textId="7756D981" w:rsidR="0042547B" w:rsidRPr="00603DFA" w:rsidRDefault="0042547B" w:rsidP="0042547B">
      <w:pPr>
        <w:spacing w:line="276" w:lineRule="auto"/>
        <w:rPr>
          <w:sz w:val="16"/>
          <w:szCs w:val="16"/>
        </w:rPr>
      </w:pPr>
      <w:r w:rsidRPr="00603DFA">
        <w:rPr>
          <w:sz w:val="16"/>
          <w:szCs w:val="16"/>
        </w:rPr>
        <w:t xml:space="preserve"> </w:t>
      </w:r>
    </w:p>
    <w:p w14:paraId="59E310BD" w14:textId="77777777" w:rsidR="0042547B" w:rsidRPr="00603DFA" w:rsidRDefault="0042547B" w:rsidP="0042547B">
      <w:pPr>
        <w:spacing w:line="276" w:lineRule="auto"/>
        <w:rPr>
          <w:sz w:val="16"/>
          <w:szCs w:val="16"/>
        </w:rPr>
      </w:pPr>
    </w:p>
    <w:p w14:paraId="681F9A42" w14:textId="0C658104" w:rsidR="0042547B" w:rsidRPr="00603DFA" w:rsidRDefault="0042547B" w:rsidP="0042547B">
      <w:pPr>
        <w:spacing w:line="276" w:lineRule="auto"/>
        <w:rPr>
          <w:b/>
          <w:sz w:val="16"/>
          <w:szCs w:val="16"/>
        </w:rPr>
      </w:pPr>
      <w:r w:rsidRPr="00603DFA">
        <w:rPr>
          <w:b/>
          <w:sz w:val="16"/>
          <w:szCs w:val="16"/>
        </w:rPr>
        <w:t>f) Fund accounting:</w:t>
      </w:r>
    </w:p>
    <w:p w14:paraId="1F6DBA62" w14:textId="77777777" w:rsidR="0042547B" w:rsidRPr="00603DFA" w:rsidRDefault="0042547B" w:rsidP="00603DFA">
      <w:pPr>
        <w:spacing w:line="276" w:lineRule="auto"/>
        <w:ind w:left="720"/>
        <w:rPr>
          <w:sz w:val="16"/>
          <w:szCs w:val="16"/>
        </w:rPr>
      </w:pPr>
      <w:r w:rsidRPr="00603DFA">
        <w:rPr>
          <w:sz w:val="16"/>
          <w:szCs w:val="16"/>
        </w:rPr>
        <w:t xml:space="preserve">Unrestricted funds are available to spend on activities that further any of the purposes of the charity. Designated funds are unrestricted funds of the charity that the trustees have decided at their discretion to set aside to use for a specific purpose. Restricted funds are donations which the donor has specified are to be solely used for </w:t>
      </w:r>
      <w:proofErr w:type="gramStart"/>
      <w:r w:rsidRPr="00603DFA">
        <w:rPr>
          <w:sz w:val="16"/>
          <w:szCs w:val="16"/>
        </w:rPr>
        <w:t>particular areas</w:t>
      </w:r>
      <w:proofErr w:type="gramEnd"/>
      <w:r w:rsidRPr="00603DFA">
        <w:rPr>
          <w:sz w:val="16"/>
          <w:szCs w:val="16"/>
        </w:rPr>
        <w:t xml:space="preserve"> of the charity’s work. The purposes of the funds are shown in Note 17.</w:t>
      </w:r>
    </w:p>
    <w:p w14:paraId="0005706A" w14:textId="4823C330" w:rsidR="00A20AF2" w:rsidRPr="00603DFA" w:rsidRDefault="0042547B" w:rsidP="0042547B">
      <w:pPr>
        <w:spacing w:line="276" w:lineRule="auto"/>
        <w:rPr>
          <w:b/>
          <w:sz w:val="16"/>
          <w:szCs w:val="16"/>
        </w:rPr>
      </w:pPr>
      <w:r w:rsidRPr="00603DFA">
        <w:rPr>
          <w:b/>
          <w:sz w:val="16"/>
          <w:szCs w:val="16"/>
        </w:rPr>
        <w:t xml:space="preserve"> </w:t>
      </w:r>
    </w:p>
    <w:p w14:paraId="7C78378D" w14:textId="0CCC32A1" w:rsidR="0042547B" w:rsidRPr="00603DFA" w:rsidRDefault="0042547B" w:rsidP="0042547B">
      <w:pPr>
        <w:spacing w:line="276" w:lineRule="auto"/>
        <w:rPr>
          <w:rFonts w:cstheme="minorHAnsi"/>
          <w:b/>
          <w:sz w:val="16"/>
          <w:szCs w:val="16"/>
        </w:rPr>
      </w:pPr>
      <w:r w:rsidRPr="00603DFA">
        <w:rPr>
          <w:rFonts w:cstheme="minorHAnsi"/>
          <w:b/>
          <w:sz w:val="16"/>
          <w:szCs w:val="16"/>
        </w:rPr>
        <w:t xml:space="preserve">g) Expenditure: </w:t>
      </w:r>
    </w:p>
    <w:p w14:paraId="2AF81F46" w14:textId="0E6E49BE" w:rsidR="0042547B" w:rsidRDefault="0042547B" w:rsidP="00603DFA">
      <w:pPr>
        <w:spacing w:line="276" w:lineRule="auto"/>
        <w:ind w:left="720"/>
        <w:rPr>
          <w:rFonts w:cstheme="minorHAnsi"/>
          <w:sz w:val="16"/>
          <w:szCs w:val="16"/>
        </w:rPr>
      </w:pPr>
      <w:r w:rsidRPr="00603DFA">
        <w:rPr>
          <w:rFonts w:cstheme="minorHAnsi"/>
          <w:sz w:val="16"/>
          <w:szCs w:val="16"/>
        </w:rPr>
        <w:t xml:space="preserve">Expenditure is recognised once there is a legal or constructive obligation to make a payment to a third party, it is probable that settlement will be required and the amount of the obligation can be measured reliably. The charity is not registered for VAT; </w:t>
      </w:r>
      <w:r w:rsidR="00F77A7D" w:rsidRPr="00603DFA">
        <w:rPr>
          <w:rFonts w:cstheme="minorHAnsi"/>
          <w:sz w:val="16"/>
          <w:szCs w:val="16"/>
        </w:rPr>
        <w:t>consequently,</w:t>
      </w:r>
      <w:r w:rsidRPr="00603DFA">
        <w:rPr>
          <w:rFonts w:cstheme="minorHAnsi"/>
          <w:sz w:val="16"/>
          <w:szCs w:val="16"/>
        </w:rPr>
        <w:t xml:space="preserve"> expenditure is stated inclusive of irrecoverable VAT.</w:t>
      </w:r>
    </w:p>
    <w:p w14:paraId="2C3DB38B" w14:textId="4249A85B" w:rsidR="00603DFA" w:rsidRDefault="00603DFA" w:rsidP="00603DFA">
      <w:pPr>
        <w:spacing w:line="276" w:lineRule="auto"/>
        <w:ind w:left="720"/>
        <w:rPr>
          <w:rFonts w:cstheme="minorHAnsi"/>
          <w:sz w:val="16"/>
          <w:szCs w:val="16"/>
        </w:rPr>
      </w:pPr>
    </w:p>
    <w:p w14:paraId="1ECC7637" w14:textId="0909F0F0" w:rsidR="00603DFA" w:rsidRDefault="00603DFA" w:rsidP="00603DFA">
      <w:pPr>
        <w:spacing w:line="276" w:lineRule="auto"/>
        <w:ind w:left="720"/>
        <w:rPr>
          <w:rFonts w:cstheme="minorHAnsi"/>
          <w:sz w:val="16"/>
          <w:szCs w:val="16"/>
        </w:rPr>
      </w:pPr>
    </w:p>
    <w:p w14:paraId="5D6CEA9F" w14:textId="77777777" w:rsidR="002616D6" w:rsidRPr="00603DFA" w:rsidRDefault="002616D6" w:rsidP="00603DFA">
      <w:pPr>
        <w:spacing w:line="276" w:lineRule="auto"/>
        <w:ind w:left="720"/>
        <w:rPr>
          <w:rFonts w:cstheme="minorHAnsi"/>
          <w:sz w:val="16"/>
          <w:szCs w:val="16"/>
        </w:rPr>
      </w:pPr>
    </w:p>
    <w:p w14:paraId="0BD48E6F" w14:textId="7CD7AF6E" w:rsidR="0042547B" w:rsidRPr="00587D19" w:rsidRDefault="00587D19" w:rsidP="0042547B">
      <w:pPr>
        <w:spacing w:line="276"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0E5486CD" w14:textId="77777777" w:rsidR="00587D19" w:rsidRPr="00603DFA" w:rsidRDefault="00587D19" w:rsidP="0042547B">
      <w:pPr>
        <w:spacing w:line="276" w:lineRule="auto"/>
        <w:rPr>
          <w:rFonts w:cstheme="minorHAnsi"/>
          <w:sz w:val="16"/>
          <w:szCs w:val="16"/>
        </w:rPr>
      </w:pPr>
    </w:p>
    <w:p w14:paraId="7468EF2B" w14:textId="46E44A3E" w:rsidR="0042547B" w:rsidRPr="00603DFA" w:rsidRDefault="0042547B" w:rsidP="0042547B">
      <w:pPr>
        <w:spacing w:line="276" w:lineRule="auto"/>
        <w:rPr>
          <w:rFonts w:cstheme="minorHAnsi"/>
          <w:b/>
          <w:sz w:val="16"/>
          <w:szCs w:val="16"/>
        </w:rPr>
      </w:pPr>
      <w:r w:rsidRPr="00603DFA">
        <w:rPr>
          <w:rFonts w:cstheme="minorHAnsi"/>
          <w:b/>
          <w:sz w:val="16"/>
          <w:szCs w:val="16"/>
        </w:rPr>
        <w:t xml:space="preserve">h) Allocation of governance costs: </w:t>
      </w:r>
    </w:p>
    <w:p w14:paraId="78AC4352" w14:textId="77777777" w:rsidR="0042547B" w:rsidRPr="00603DFA" w:rsidRDefault="0042547B" w:rsidP="00603DFA">
      <w:pPr>
        <w:spacing w:line="276" w:lineRule="auto"/>
        <w:ind w:left="720"/>
        <w:rPr>
          <w:rFonts w:cstheme="minorHAnsi"/>
          <w:sz w:val="16"/>
          <w:szCs w:val="16"/>
        </w:rPr>
      </w:pPr>
      <w:r w:rsidRPr="00603DFA">
        <w:rPr>
          <w:rFonts w:cstheme="minorHAnsi"/>
          <w:sz w:val="16"/>
          <w:szCs w:val="16"/>
        </w:rPr>
        <w:t xml:space="preserve">Governance costs comprise those costs incurred for the independent examination of the accounts and the costs associated with trustees’ meetings and the Annual General Meeting. The basis on which governance costs have been allocated are set out in note 10. </w:t>
      </w:r>
    </w:p>
    <w:p w14:paraId="039FA6FD" w14:textId="77777777" w:rsidR="0042547B" w:rsidRPr="00603DFA" w:rsidRDefault="0042547B" w:rsidP="0042547B">
      <w:pPr>
        <w:spacing w:line="276" w:lineRule="auto"/>
        <w:rPr>
          <w:b/>
          <w:sz w:val="16"/>
          <w:szCs w:val="16"/>
        </w:rPr>
      </w:pPr>
    </w:p>
    <w:p w14:paraId="1ED5F7AD" w14:textId="30BE7DE9" w:rsidR="0042547B" w:rsidRPr="00603DFA" w:rsidRDefault="0042547B" w:rsidP="0042547B">
      <w:pPr>
        <w:spacing w:line="276" w:lineRule="auto"/>
        <w:rPr>
          <w:rFonts w:cstheme="minorHAnsi"/>
          <w:b/>
          <w:sz w:val="16"/>
          <w:szCs w:val="16"/>
        </w:rPr>
      </w:pPr>
      <w:proofErr w:type="spellStart"/>
      <w:r w:rsidRPr="00603DFA">
        <w:rPr>
          <w:rFonts w:cstheme="minorHAnsi"/>
          <w:b/>
          <w:sz w:val="16"/>
          <w:szCs w:val="16"/>
        </w:rPr>
        <w:t>i</w:t>
      </w:r>
      <w:proofErr w:type="spellEnd"/>
      <w:r w:rsidRPr="00603DFA">
        <w:rPr>
          <w:rFonts w:cstheme="minorHAnsi"/>
          <w:b/>
          <w:sz w:val="16"/>
          <w:szCs w:val="16"/>
        </w:rPr>
        <w:t xml:space="preserve">) Operating leases: </w:t>
      </w:r>
    </w:p>
    <w:p w14:paraId="118B716E" w14:textId="77777777" w:rsidR="0042547B" w:rsidRPr="00603DFA" w:rsidRDefault="0042547B" w:rsidP="00603DFA">
      <w:pPr>
        <w:spacing w:line="276" w:lineRule="auto"/>
        <w:ind w:left="720"/>
        <w:rPr>
          <w:rFonts w:cstheme="minorHAnsi"/>
          <w:sz w:val="16"/>
          <w:szCs w:val="16"/>
        </w:rPr>
      </w:pPr>
      <w:r w:rsidRPr="00603DFA">
        <w:rPr>
          <w:rFonts w:cstheme="minorHAnsi"/>
          <w:sz w:val="16"/>
          <w:szCs w:val="16"/>
        </w:rPr>
        <w:t xml:space="preserve">The charity classifies the rental of office premises as an operating lease. Rental charges are charged on a </w:t>
      </w:r>
      <w:proofErr w:type="gramStart"/>
      <w:r w:rsidRPr="00603DFA">
        <w:rPr>
          <w:rFonts w:cstheme="minorHAnsi"/>
          <w:sz w:val="16"/>
          <w:szCs w:val="16"/>
        </w:rPr>
        <w:t>straight line</w:t>
      </w:r>
      <w:proofErr w:type="gramEnd"/>
      <w:r w:rsidRPr="00603DFA">
        <w:rPr>
          <w:rFonts w:cstheme="minorHAnsi"/>
          <w:sz w:val="16"/>
          <w:szCs w:val="16"/>
        </w:rPr>
        <w:t xml:space="preserve"> basis over the term of the lease.</w:t>
      </w:r>
    </w:p>
    <w:p w14:paraId="2D8B4AAD" w14:textId="77777777" w:rsidR="0042547B" w:rsidRPr="00603DFA" w:rsidRDefault="0042547B" w:rsidP="0042547B">
      <w:pPr>
        <w:spacing w:line="276" w:lineRule="auto"/>
        <w:rPr>
          <w:rFonts w:cstheme="minorHAnsi"/>
          <w:sz w:val="16"/>
          <w:szCs w:val="16"/>
        </w:rPr>
      </w:pPr>
    </w:p>
    <w:p w14:paraId="53BC8DC9" w14:textId="4B80F138" w:rsidR="0042547B" w:rsidRPr="00603DFA" w:rsidRDefault="0042547B" w:rsidP="0042547B">
      <w:pPr>
        <w:spacing w:line="276" w:lineRule="auto"/>
        <w:rPr>
          <w:rFonts w:cstheme="minorHAnsi"/>
          <w:b/>
          <w:sz w:val="16"/>
          <w:szCs w:val="16"/>
        </w:rPr>
      </w:pPr>
      <w:r w:rsidRPr="00603DFA">
        <w:rPr>
          <w:rFonts w:cstheme="minorHAnsi"/>
          <w:b/>
          <w:sz w:val="16"/>
          <w:szCs w:val="16"/>
        </w:rPr>
        <w:t>j) Tangible fixed assets:</w:t>
      </w:r>
    </w:p>
    <w:p w14:paraId="0398480B" w14:textId="77777777" w:rsidR="0042547B" w:rsidRDefault="0042547B" w:rsidP="00603DFA">
      <w:pPr>
        <w:spacing w:line="276" w:lineRule="auto"/>
        <w:ind w:left="720"/>
        <w:rPr>
          <w:rFonts w:cstheme="minorHAnsi"/>
          <w:sz w:val="16"/>
          <w:szCs w:val="16"/>
        </w:rPr>
      </w:pPr>
      <w:r w:rsidRPr="00603DFA">
        <w:rPr>
          <w:rFonts w:cstheme="minorHAnsi"/>
          <w:sz w:val="16"/>
          <w:szCs w:val="16"/>
        </w:rPr>
        <w:t xml:space="preserve">Individual fixed assets costing £1,000 or more are capitalised at cost and are depreciated over their estimated useful economic lives on a </w:t>
      </w:r>
      <w:proofErr w:type="gramStart"/>
      <w:r w:rsidRPr="00603DFA">
        <w:rPr>
          <w:rFonts w:cstheme="minorHAnsi"/>
          <w:sz w:val="16"/>
          <w:szCs w:val="16"/>
        </w:rPr>
        <w:t>straight line</w:t>
      </w:r>
      <w:proofErr w:type="gramEnd"/>
      <w:r w:rsidRPr="00603DFA">
        <w:rPr>
          <w:rFonts w:cstheme="minorHAnsi"/>
          <w:sz w:val="16"/>
          <w:szCs w:val="16"/>
        </w:rPr>
        <w:t xml:space="preserve"> basis as follows:</w:t>
      </w:r>
    </w:p>
    <w:p w14:paraId="4B924A1F" w14:textId="77777777" w:rsidR="00420704" w:rsidRPr="00603DFA" w:rsidRDefault="00420704" w:rsidP="00603DFA">
      <w:pPr>
        <w:spacing w:line="276" w:lineRule="auto"/>
        <w:ind w:left="720"/>
        <w:rPr>
          <w:rFonts w:cstheme="minorHAnsi"/>
          <w:sz w:val="16"/>
          <w:szCs w:val="16"/>
        </w:rPr>
      </w:pPr>
    </w:p>
    <w:p w14:paraId="24BAB3B8" w14:textId="46326380" w:rsidR="00603DFA" w:rsidRPr="00603DFA" w:rsidRDefault="0042547B" w:rsidP="00420704">
      <w:pPr>
        <w:spacing w:line="276" w:lineRule="auto"/>
        <w:ind w:firstLine="720"/>
        <w:rPr>
          <w:rFonts w:cstheme="minorHAnsi"/>
          <w:color w:val="000000" w:themeColor="text1"/>
          <w:sz w:val="16"/>
          <w:szCs w:val="16"/>
        </w:rPr>
      </w:pPr>
      <w:r w:rsidRPr="00603DFA">
        <w:rPr>
          <w:rFonts w:cstheme="minorHAnsi"/>
          <w:color w:val="000000" w:themeColor="text1"/>
          <w:sz w:val="16"/>
          <w:szCs w:val="16"/>
        </w:rPr>
        <w:t xml:space="preserve">Leasehold improvements: </w:t>
      </w:r>
      <w:r w:rsidRPr="00603DFA">
        <w:rPr>
          <w:rFonts w:cstheme="minorHAnsi"/>
          <w:color w:val="000000" w:themeColor="text1"/>
          <w:sz w:val="16"/>
          <w:szCs w:val="16"/>
        </w:rPr>
        <w:tab/>
        <w:t>up to 5 years (remaining length of lease)</w:t>
      </w:r>
    </w:p>
    <w:p w14:paraId="05B18E40" w14:textId="624638CA" w:rsidR="0042547B" w:rsidRPr="00603DFA" w:rsidRDefault="00420704" w:rsidP="0042547B">
      <w:pPr>
        <w:spacing w:line="276" w:lineRule="auto"/>
        <w:ind w:firstLine="720"/>
        <w:rPr>
          <w:rFonts w:cstheme="minorHAnsi"/>
          <w:color w:val="000000" w:themeColor="text1"/>
          <w:sz w:val="16"/>
          <w:szCs w:val="16"/>
        </w:rPr>
      </w:pPr>
      <w:r>
        <w:rPr>
          <w:rFonts w:cstheme="minorHAnsi"/>
          <w:color w:val="000000" w:themeColor="text1"/>
          <w:sz w:val="16"/>
          <w:szCs w:val="16"/>
        </w:rPr>
        <w:t xml:space="preserve">Office equipment: </w:t>
      </w:r>
      <w:r w:rsidR="0042547B" w:rsidRPr="00603DFA">
        <w:rPr>
          <w:rFonts w:cstheme="minorHAnsi"/>
          <w:color w:val="000000" w:themeColor="text1"/>
          <w:sz w:val="16"/>
          <w:szCs w:val="16"/>
        </w:rPr>
        <w:t>4 years</w:t>
      </w:r>
    </w:p>
    <w:p w14:paraId="3F1D8C88" w14:textId="28D13A14" w:rsidR="0042547B" w:rsidRPr="00603DFA" w:rsidRDefault="0042547B" w:rsidP="0042547B">
      <w:pPr>
        <w:spacing w:line="276" w:lineRule="auto"/>
        <w:rPr>
          <w:rFonts w:cstheme="minorHAnsi"/>
          <w:color w:val="000000" w:themeColor="text1"/>
          <w:sz w:val="16"/>
          <w:szCs w:val="16"/>
        </w:rPr>
      </w:pPr>
    </w:p>
    <w:p w14:paraId="6BA509FB" w14:textId="0ABEFF1C" w:rsidR="0042547B" w:rsidRPr="00603DFA" w:rsidRDefault="0042547B" w:rsidP="0042547B">
      <w:pPr>
        <w:spacing w:line="276" w:lineRule="auto"/>
        <w:rPr>
          <w:rFonts w:cstheme="minorHAnsi"/>
          <w:b/>
          <w:color w:val="000000" w:themeColor="text1"/>
          <w:sz w:val="16"/>
          <w:szCs w:val="16"/>
        </w:rPr>
      </w:pPr>
      <w:r w:rsidRPr="00603DFA">
        <w:rPr>
          <w:rFonts w:cstheme="minorHAnsi"/>
          <w:b/>
          <w:color w:val="000000" w:themeColor="text1"/>
          <w:sz w:val="16"/>
          <w:szCs w:val="16"/>
        </w:rPr>
        <w:t>k) Intangible fixed assets:</w:t>
      </w:r>
    </w:p>
    <w:p w14:paraId="357CD473" w14:textId="7B1CB8B0" w:rsidR="0042547B" w:rsidRPr="00603DFA" w:rsidRDefault="0042547B" w:rsidP="00603DFA">
      <w:pPr>
        <w:spacing w:line="276" w:lineRule="auto"/>
        <w:ind w:left="720"/>
        <w:rPr>
          <w:rFonts w:cstheme="minorHAnsi"/>
          <w:color w:val="000000" w:themeColor="text1"/>
          <w:sz w:val="16"/>
          <w:szCs w:val="16"/>
        </w:rPr>
      </w:pPr>
      <w:r w:rsidRPr="00603DFA">
        <w:rPr>
          <w:rFonts w:cstheme="minorHAnsi"/>
          <w:color w:val="000000" w:themeColor="text1"/>
          <w:sz w:val="16"/>
          <w:szCs w:val="16"/>
        </w:rPr>
        <w:t xml:space="preserve">Intangible fixed assets costing £1,000 or more are accounted for at cost and are amortised over their expected useful economic lives of 5 years on a </w:t>
      </w:r>
      <w:proofErr w:type="gramStart"/>
      <w:r w:rsidRPr="00603DFA">
        <w:rPr>
          <w:rFonts w:cstheme="minorHAnsi"/>
          <w:color w:val="000000" w:themeColor="text1"/>
          <w:sz w:val="16"/>
          <w:szCs w:val="16"/>
        </w:rPr>
        <w:t>straight line</w:t>
      </w:r>
      <w:proofErr w:type="gramEnd"/>
      <w:r w:rsidRPr="00603DFA">
        <w:rPr>
          <w:rFonts w:cstheme="minorHAnsi"/>
          <w:color w:val="000000" w:themeColor="text1"/>
          <w:sz w:val="16"/>
          <w:szCs w:val="16"/>
        </w:rPr>
        <w:t xml:space="preserve"> basis.</w:t>
      </w:r>
    </w:p>
    <w:p w14:paraId="10EF19C5" w14:textId="77777777" w:rsidR="0042547B" w:rsidRPr="00603DFA" w:rsidRDefault="0042547B" w:rsidP="0042547B">
      <w:pPr>
        <w:spacing w:line="276" w:lineRule="auto"/>
        <w:rPr>
          <w:rFonts w:cstheme="minorHAnsi"/>
          <w:color w:val="000000" w:themeColor="text1"/>
          <w:sz w:val="16"/>
          <w:szCs w:val="16"/>
        </w:rPr>
      </w:pPr>
    </w:p>
    <w:p w14:paraId="3FBC53D0" w14:textId="5F72ACEF" w:rsidR="0042547B" w:rsidRPr="00603DFA" w:rsidRDefault="0042547B" w:rsidP="0042547B">
      <w:pPr>
        <w:spacing w:line="276" w:lineRule="auto"/>
        <w:rPr>
          <w:rFonts w:cstheme="minorHAnsi"/>
          <w:b/>
          <w:sz w:val="16"/>
          <w:szCs w:val="16"/>
        </w:rPr>
      </w:pPr>
      <w:r w:rsidRPr="00603DFA">
        <w:rPr>
          <w:rFonts w:cstheme="minorHAnsi"/>
          <w:b/>
          <w:sz w:val="16"/>
          <w:szCs w:val="16"/>
        </w:rPr>
        <w:t>l) Receivables:</w:t>
      </w:r>
    </w:p>
    <w:p w14:paraId="36E823B6" w14:textId="77777777" w:rsidR="0042547B" w:rsidRPr="00603DFA" w:rsidRDefault="0042547B" w:rsidP="00603DFA">
      <w:pPr>
        <w:spacing w:line="276" w:lineRule="auto"/>
        <w:ind w:left="720"/>
        <w:rPr>
          <w:rFonts w:cstheme="minorHAnsi"/>
          <w:sz w:val="16"/>
          <w:szCs w:val="16"/>
        </w:rPr>
      </w:pPr>
      <w:r w:rsidRPr="00603DFA">
        <w:rPr>
          <w:rFonts w:cstheme="minorHAnsi"/>
          <w:sz w:val="16"/>
          <w:szCs w:val="16"/>
        </w:rPr>
        <w:t xml:space="preserve">Trade and other receivables are recognised at the settlement amount due after any discounts offered. Prepayments are valued at the amount prepaid net of any discounts due. </w:t>
      </w:r>
    </w:p>
    <w:p w14:paraId="02AECC18" w14:textId="77777777" w:rsidR="0042547B" w:rsidRPr="00603DFA" w:rsidRDefault="0042547B" w:rsidP="0042547B">
      <w:pPr>
        <w:spacing w:line="276" w:lineRule="auto"/>
        <w:rPr>
          <w:rFonts w:cstheme="minorHAnsi"/>
          <w:sz w:val="16"/>
          <w:szCs w:val="16"/>
        </w:rPr>
      </w:pPr>
      <w:r w:rsidRPr="00603DFA">
        <w:rPr>
          <w:rFonts w:cstheme="minorHAnsi"/>
          <w:sz w:val="16"/>
          <w:szCs w:val="16"/>
        </w:rPr>
        <w:t xml:space="preserve"> </w:t>
      </w:r>
    </w:p>
    <w:p w14:paraId="06D8796F" w14:textId="2C12C42D" w:rsidR="0042547B" w:rsidRPr="00603DFA" w:rsidRDefault="0042547B" w:rsidP="0042547B">
      <w:pPr>
        <w:spacing w:line="276" w:lineRule="auto"/>
        <w:rPr>
          <w:rFonts w:cstheme="minorHAnsi"/>
          <w:b/>
          <w:sz w:val="16"/>
          <w:szCs w:val="16"/>
        </w:rPr>
      </w:pPr>
      <w:r w:rsidRPr="00603DFA">
        <w:rPr>
          <w:rFonts w:cstheme="minorHAnsi"/>
          <w:b/>
          <w:sz w:val="16"/>
          <w:szCs w:val="16"/>
        </w:rPr>
        <w:t xml:space="preserve">m) Cash at bank and in hand: </w:t>
      </w:r>
    </w:p>
    <w:p w14:paraId="39B73A18" w14:textId="77777777" w:rsidR="0042547B" w:rsidRPr="00603DFA" w:rsidRDefault="0042547B" w:rsidP="00603DFA">
      <w:pPr>
        <w:spacing w:line="276" w:lineRule="auto"/>
        <w:ind w:firstLine="720"/>
        <w:rPr>
          <w:rFonts w:cstheme="minorHAnsi"/>
          <w:sz w:val="16"/>
          <w:szCs w:val="16"/>
        </w:rPr>
      </w:pPr>
      <w:r w:rsidRPr="00603DFA">
        <w:rPr>
          <w:rFonts w:cstheme="minorHAnsi"/>
          <w:sz w:val="16"/>
          <w:szCs w:val="16"/>
        </w:rPr>
        <w:t xml:space="preserve">Cash at bank and cash in hand includes cash and </w:t>
      </w:r>
      <w:proofErr w:type="gramStart"/>
      <w:r w:rsidRPr="00603DFA">
        <w:rPr>
          <w:rFonts w:cstheme="minorHAnsi"/>
          <w:sz w:val="16"/>
          <w:szCs w:val="16"/>
        </w:rPr>
        <w:t>short term</w:t>
      </w:r>
      <w:proofErr w:type="gramEnd"/>
      <w:r w:rsidRPr="00603DFA">
        <w:rPr>
          <w:rFonts w:cstheme="minorHAnsi"/>
          <w:sz w:val="16"/>
          <w:szCs w:val="16"/>
        </w:rPr>
        <w:t xml:space="preserve"> access bank deposit balances. </w:t>
      </w:r>
    </w:p>
    <w:p w14:paraId="453C7FFA" w14:textId="77777777" w:rsidR="0042547B" w:rsidRPr="00603DFA" w:rsidRDefault="0042547B" w:rsidP="0042547B">
      <w:pPr>
        <w:spacing w:line="276" w:lineRule="auto"/>
        <w:rPr>
          <w:rFonts w:cstheme="minorHAnsi"/>
          <w:sz w:val="16"/>
          <w:szCs w:val="16"/>
        </w:rPr>
      </w:pPr>
    </w:p>
    <w:p w14:paraId="3D067F80" w14:textId="6ACFCD62" w:rsidR="0042547B" w:rsidRPr="00603DFA" w:rsidRDefault="0042547B" w:rsidP="0042547B">
      <w:pPr>
        <w:spacing w:line="276" w:lineRule="auto"/>
        <w:rPr>
          <w:rFonts w:cstheme="minorHAnsi"/>
          <w:b/>
          <w:sz w:val="16"/>
          <w:szCs w:val="16"/>
        </w:rPr>
      </w:pPr>
      <w:r w:rsidRPr="00603DFA">
        <w:rPr>
          <w:rFonts w:cstheme="minorHAnsi"/>
          <w:b/>
          <w:sz w:val="16"/>
          <w:szCs w:val="16"/>
        </w:rPr>
        <w:t xml:space="preserve">n) Creditors, accrued charges and provisions: </w:t>
      </w:r>
    </w:p>
    <w:p w14:paraId="3D5617A2" w14:textId="77777777" w:rsidR="0042547B" w:rsidRPr="00603DFA" w:rsidRDefault="0042547B" w:rsidP="00603DFA">
      <w:pPr>
        <w:spacing w:line="276" w:lineRule="auto"/>
        <w:ind w:left="720"/>
        <w:rPr>
          <w:rFonts w:cstheme="minorHAnsi"/>
          <w:sz w:val="16"/>
          <w:szCs w:val="16"/>
        </w:rPr>
      </w:pPr>
      <w:r w:rsidRPr="00603DFA">
        <w:rPr>
          <w:rFonts w:cstheme="minorHAnsi"/>
          <w:sz w:val="16"/>
          <w:szCs w:val="16"/>
        </w:rPr>
        <w:t>Creditors and provisions are recognised where the charity has a present obligation resulting from a past event that will probably result in the transfer of funds to a third party and the amount due to settle the obligation can be measured or estimated reliably. Creditors and provisions are normally recognised at their settlement amount after allowing for any discounts due. Accrued charges are valued at their estimated settlement amount.</w:t>
      </w:r>
    </w:p>
    <w:p w14:paraId="2AD57C4B" w14:textId="77777777" w:rsidR="0042547B" w:rsidRPr="00603DFA" w:rsidRDefault="0042547B" w:rsidP="0042547B">
      <w:pPr>
        <w:spacing w:line="276" w:lineRule="auto"/>
        <w:rPr>
          <w:rFonts w:cstheme="minorHAnsi"/>
          <w:sz w:val="16"/>
          <w:szCs w:val="16"/>
        </w:rPr>
      </w:pPr>
    </w:p>
    <w:p w14:paraId="5B0E05F0" w14:textId="090D178D" w:rsidR="0042547B" w:rsidRPr="00603DFA" w:rsidRDefault="0042547B" w:rsidP="0042547B">
      <w:pPr>
        <w:spacing w:line="276" w:lineRule="auto"/>
        <w:rPr>
          <w:rFonts w:cstheme="minorHAnsi"/>
          <w:b/>
          <w:sz w:val="16"/>
          <w:szCs w:val="16"/>
        </w:rPr>
      </w:pPr>
      <w:r w:rsidRPr="00603DFA">
        <w:rPr>
          <w:rFonts w:cstheme="minorHAnsi"/>
          <w:b/>
          <w:sz w:val="16"/>
          <w:szCs w:val="16"/>
        </w:rPr>
        <w:t xml:space="preserve">o) </w:t>
      </w:r>
      <w:proofErr w:type="gramStart"/>
      <w:r w:rsidRPr="00603DFA">
        <w:rPr>
          <w:rFonts w:cstheme="minorHAnsi"/>
          <w:b/>
          <w:sz w:val="16"/>
          <w:szCs w:val="16"/>
        </w:rPr>
        <w:t>Financial</w:t>
      </w:r>
      <w:proofErr w:type="gramEnd"/>
      <w:r w:rsidRPr="00603DFA">
        <w:rPr>
          <w:rFonts w:cstheme="minorHAnsi"/>
          <w:b/>
          <w:sz w:val="16"/>
          <w:szCs w:val="16"/>
        </w:rPr>
        <w:t xml:space="preserve"> instruments:</w:t>
      </w:r>
    </w:p>
    <w:p w14:paraId="4406A6F9" w14:textId="77777777" w:rsidR="0042547B" w:rsidRPr="00603DFA" w:rsidRDefault="0042547B" w:rsidP="00603DFA">
      <w:pPr>
        <w:spacing w:line="276" w:lineRule="auto"/>
        <w:ind w:left="720"/>
        <w:rPr>
          <w:rFonts w:cstheme="minorHAnsi"/>
          <w:sz w:val="16"/>
          <w:szCs w:val="16"/>
        </w:rPr>
      </w:pPr>
      <w:r w:rsidRPr="00603DFA">
        <w:rPr>
          <w:rFonts w:cstheme="minorHAnsi"/>
          <w:sz w:val="16"/>
          <w:szCs w:val="16"/>
        </w:rPr>
        <w:t xml:space="preserve">The charity only has financial assets and financial liabilities of a kind that qualify as basic financial instruments. Basic financial instruments are initially recognised at transaction value and subsequently measured at their settlement value. </w:t>
      </w:r>
    </w:p>
    <w:p w14:paraId="4E406FAE" w14:textId="77777777" w:rsidR="0042547B" w:rsidRPr="00603DFA" w:rsidRDefault="0042547B" w:rsidP="0042547B">
      <w:pPr>
        <w:spacing w:line="276" w:lineRule="auto"/>
        <w:rPr>
          <w:rFonts w:cstheme="minorHAnsi"/>
          <w:sz w:val="16"/>
          <w:szCs w:val="16"/>
        </w:rPr>
      </w:pPr>
    </w:p>
    <w:p w14:paraId="19093C28" w14:textId="143753FF" w:rsidR="0042547B" w:rsidRPr="00603DFA" w:rsidRDefault="0042547B" w:rsidP="0042547B">
      <w:pPr>
        <w:spacing w:line="276" w:lineRule="auto"/>
        <w:rPr>
          <w:rFonts w:cstheme="minorHAnsi"/>
          <w:b/>
          <w:sz w:val="16"/>
          <w:szCs w:val="16"/>
        </w:rPr>
      </w:pPr>
      <w:r w:rsidRPr="00603DFA">
        <w:rPr>
          <w:rFonts w:cstheme="minorHAnsi"/>
          <w:b/>
          <w:sz w:val="16"/>
          <w:szCs w:val="16"/>
        </w:rPr>
        <w:t>p) Taxation:</w:t>
      </w:r>
    </w:p>
    <w:p w14:paraId="12558B1F" w14:textId="77777777" w:rsidR="0042547B" w:rsidRPr="00603DFA" w:rsidRDefault="0042547B" w:rsidP="00603DFA">
      <w:pPr>
        <w:spacing w:line="276" w:lineRule="auto"/>
        <w:ind w:left="720"/>
        <w:rPr>
          <w:rFonts w:cstheme="minorHAnsi"/>
          <w:sz w:val="16"/>
          <w:szCs w:val="16"/>
        </w:rPr>
      </w:pPr>
      <w:r w:rsidRPr="00603DFA">
        <w:rPr>
          <w:rFonts w:cstheme="minorHAnsi"/>
          <w:sz w:val="16"/>
          <w:szCs w:val="16"/>
        </w:rPr>
        <w:t>The charity is not subject to corporation tax on its charitable activities. The charity has no other activities that would be subject to taxation.</w:t>
      </w:r>
    </w:p>
    <w:p w14:paraId="76C6EDC3" w14:textId="77777777" w:rsidR="0042547B" w:rsidRPr="00603DFA" w:rsidRDefault="0042547B" w:rsidP="0042547B">
      <w:pPr>
        <w:spacing w:line="276" w:lineRule="auto"/>
        <w:rPr>
          <w:rFonts w:cstheme="minorHAnsi"/>
          <w:sz w:val="16"/>
          <w:szCs w:val="16"/>
        </w:rPr>
      </w:pPr>
    </w:p>
    <w:p w14:paraId="489C594F" w14:textId="77777777" w:rsidR="0042547B" w:rsidRPr="00603DFA" w:rsidRDefault="0042547B" w:rsidP="00603DFA">
      <w:pPr>
        <w:spacing w:line="276" w:lineRule="auto"/>
        <w:ind w:left="720"/>
        <w:rPr>
          <w:rFonts w:cstheme="minorHAnsi"/>
          <w:sz w:val="16"/>
          <w:szCs w:val="16"/>
        </w:rPr>
      </w:pPr>
      <w:r w:rsidRPr="00603DFA">
        <w:rPr>
          <w:rFonts w:cstheme="minorHAnsi"/>
          <w:sz w:val="16"/>
          <w:szCs w:val="16"/>
        </w:rPr>
        <w:t>The charity is not registered for VAT. Input VAT is therefore not recoverable on purchases and is written off in the same category of expenditure as the net cost.</w:t>
      </w:r>
    </w:p>
    <w:p w14:paraId="311B1520" w14:textId="77777777" w:rsidR="0042547B" w:rsidRPr="00603DFA" w:rsidRDefault="0042547B" w:rsidP="0042547B">
      <w:pPr>
        <w:spacing w:line="276" w:lineRule="auto"/>
        <w:rPr>
          <w:rFonts w:cstheme="minorHAnsi"/>
          <w:sz w:val="16"/>
          <w:szCs w:val="16"/>
        </w:rPr>
      </w:pPr>
    </w:p>
    <w:p w14:paraId="770635E7" w14:textId="2CA06D41" w:rsidR="0042547B" w:rsidRPr="00603DFA" w:rsidRDefault="0042547B" w:rsidP="0042547B">
      <w:pPr>
        <w:spacing w:line="276" w:lineRule="auto"/>
        <w:rPr>
          <w:rFonts w:cstheme="minorHAnsi"/>
          <w:b/>
          <w:sz w:val="16"/>
          <w:szCs w:val="16"/>
        </w:rPr>
      </w:pPr>
      <w:r w:rsidRPr="00603DFA">
        <w:rPr>
          <w:rFonts w:cstheme="minorHAnsi"/>
          <w:b/>
          <w:sz w:val="16"/>
          <w:szCs w:val="16"/>
        </w:rPr>
        <w:t xml:space="preserve">q) Pensions: </w:t>
      </w:r>
    </w:p>
    <w:p w14:paraId="1EC7518C" w14:textId="003036E5" w:rsidR="0042547B" w:rsidRPr="00603DFA" w:rsidRDefault="0042547B" w:rsidP="00603DFA">
      <w:pPr>
        <w:spacing w:line="276" w:lineRule="auto"/>
        <w:ind w:left="720"/>
        <w:rPr>
          <w:rFonts w:cstheme="minorHAnsi"/>
          <w:sz w:val="16"/>
          <w:szCs w:val="16"/>
        </w:rPr>
      </w:pPr>
      <w:r w:rsidRPr="00603DFA">
        <w:rPr>
          <w:rFonts w:cstheme="minorHAnsi"/>
          <w:sz w:val="16"/>
          <w:szCs w:val="16"/>
        </w:rPr>
        <w:t>Employees of the charity are entitled to join the Nest pension scheme operated by the Nest Corporation, which reports to Parliament. Employees are automatically enrolled into the scheme unless they have exercised their right to opt out of scheme membership. The scheme is accounted for as a defined contribution scheme. The employer’s cont</w:t>
      </w:r>
      <w:r w:rsidR="003A3A88">
        <w:rPr>
          <w:rFonts w:cstheme="minorHAnsi"/>
          <w:sz w:val="16"/>
          <w:szCs w:val="16"/>
        </w:rPr>
        <w:t>ributions made to the scheme were 3% of pensionable pay, with employees contributing at least 5% of pensionable pay. The T</w:t>
      </w:r>
      <w:r w:rsidRPr="00603DFA">
        <w:rPr>
          <w:rFonts w:cstheme="minorHAnsi"/>
          <w:sz w:val="16"/>
          <w:szCs w:val="16"/>
        </w:rPr>
        <w:t>rustees are satisfied that any foreseeable change in employer’s contributions can be budgete</w:t>
      </w:r>
      <w:r w:rsidR="003A3A88">
        <w:rPr>
          <w:rFonts w:cstheme="minorHAnsi"/>
          <w:sz w:val="16"/>
          <w:szCs w:val="16"/>
        </w:rPr>
        <w:t>d for without detriment to the C</w:t>
      </w:r>
      <w:r w:rsidRPr="00603DFA">
        <w:rPr>
          <w:rFonts w:cstheme="minorHAnsi"/>
          <w:sz w:val="16"/>
          <w:szCs w:val="16"/>
        </w:rPr>
        <w:t xml:space="preserve">harity’s ongoing activities. </w:t>
      </w:r>
    </w:p>
    <w:p w14:paraId="0DFDC189" w14:textId="2B51C24E" w:rsidR="002C41FB" w:rsidRDefault="002C41FB" w:rsidP="0042547B">
      <w:pPr>
        <w:spacing w:line="276" w:lineRule="auto"/>
        <w:rPr>
          <w:rFonts w:cstheme="minorHAnsi"/>
          <w:b/>
          <w:szCs w:val="20"/>
        </w:rPr>
      </w:pPr>
    </w:p>
    <w:p w14:paraId="488120E9" w14:textId="77777777" w:rsidR="00483E00" w:rsidRDefault="00483E00" w:rsidP="0042547B">
      <w:pPr>
        <w:spacing w:line="276" w:lineRule="auto"/>
        <w:rPr>
          <w:rFonts w:cstheme="minorHAnsi"/>
          <w:b/>
          <w:szCs w:val="20"/>
        </w:rPr>
      </w:pPr>
    </w:p>
    <w:p w14:paraId="44A0C83B" w14:textId="5450B0B1" w:rsidR="003D0D4A" w:rsidRPr="00616003" w:rsidRDefault="00616003" w:rsidP="0042547B">
      <w:pPr>
        <w:spacing w:line="276"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672E5B4B" w14:textId="77777777" w:rsidR="003D0D4A" w:rsidRDefault="003D0D4A" w:rsidP="0042547B">
      <w:pPr>
        <w:spacing w:line="276" w:lineRule="auto"/>
        <w:rPr>
          <w:rFonts w:cstheme="minorHAnsi"/>
          <w:b/>
          <w:szCs w:val="20"/>
        </w:rPr>
      </w:pPr>
    </w:p>
    <w:p w14:paraId="53CC5EB7" w14:textId="06AD0BAB" w:rsidR="00C51FB9" w:rsidRPr="007B3E0C" w:rsidRDefault="00C51FB9" w:rsidP="00C51FB9">
      <w:pPr>
        <w:spacing w:line="259" w:lineRule="auto"/>
        <w:rPr>
          <w:rFonts w:eastAsia="Calibri" w:cs="Calibri"/>
          <w:b/>
          <w:sz w:val="16"/>
          <w:szCs w:val="16"/>
          <w:lang w:eastAsia="en-US"/>
        </w:rPr>
      </w:pPr>
      <w:r w:rsidRPr="007B3E0C">
        <w:rPr>
          <w:rFonts w:eastAsia="Calibri" w:cs="Calibri"/>
          <w:b/>
          <w:sz w:val="16"/>
          <w:szCs w:val="16"/>
          <w:lang w:eastAsia="en-US"/>
        </w:rPr>
        <w:t>2. Legal Status</w:t>
      </w:r>
    </w:p>
    <w:p w14:paraId="625A8738" w14:textId="77777777" w:rsidR="00C51FB9" w:rsidRPr="007B3E0C" w:rsidRDefault="00C51FB9" w:rsidP="00C51FB9">
      <w:pPr>
        <w:spacing w:line="259" w:lineRule="auto"/>
        <w:rPr>
          <w:rFonts w:eastAsia="Calibri" w:cs="Calibri"/>
          <w:sz w:val="16"/>
          <w:szCs w:val="16"/>
          <w:lang w:eastAsia="en-US"/>
        </w:rPr>
      </w:pPr>
      <w:r w:rsidRPr="007B3E0C">
        <w:rPr>
          <w:rFonts w:eastAsia="Calibri" w:cs="Calibri"/>
          <w:sz w:val="16"/>
          <w:szCs w:val="16"/>
          <w:lang w:eastAsia="en-US"/>
        </w:rPr>
        <w:t>The charity is a Scottish Charitable Incorporated Organisation (SCIO) and has no share capital.</w:t>
      </w:r>
    </w:p>
    <w:p w14:paraId="693C2DA5" w14:textId="0A591409" w:rsidR="002C41FB" w:rsidRDefault="002C41FB" w:rsidP="00C51FB9">
      <w:pPr>
        <w:spacing w:line="259" w:lineRule="auto"/>
        <w:rPr>
          <w:rFonts w:eastAsia="Calibri" w:cs="Calibri"/>
          <w:sz w:val="16"/>
          <w:szCs w:val="16"/>
          <w:lang w:eastAsia="en-US"/>
        </w:rPr>
      </w:pPr>
    </w:p>
    <w:p w14:paraId="60B8A201" w14:textId="77777777" w:rsidR="00C51FB9" w:rsidRPr="007B3E0C" w:rsidRDefault="00C51FB9" w:rsidP="00C51FB9">
      <w:pPr>
        <w:spacing w:line="259" w:lineRule="auto"/>
        <w:rPr>
          <w:rFonts w:eastAsia="Calibri" w:cs="Calibri"/>
          <w:b/>
          <w:sz w:val="16"/>
          <w:szCs w:val="16"/>
          <w:lang w:eastAsia="en-US"/>
        </w:rPr>
      </w:pPr>
      <w:r w:rsidRPr="007B3E0C">
        <w:rPr>
          <w:rFonts w:eastAsia="Calibri" w:cs="Calibri"/>
          <w:b/>
          <w:sz w:val="16"/>
          <w:szCs w:val="16"/>
          <w:lang w:eastAsia="en-US"/>
        </w:rPr>
        <w:t>3. Income from donations and legacies</w:t>
      </w:r>
    </w:p>
    <w:p w14:paraId="262BE1FF" w14:textId="77777777" w:rsidR="00C51FB9" w:rsidRPr="007B3E0C" w:rsidRDefault="00C51FB9" w:rsidP="00C51FB9">
      <w:pPr>
        <w:spacing w:line="259" w:lineRule="auto"/>
        <w:rPr>
          <w:rFonts w:eastAsia="Calibri" w:cs="Calibri"/>
          <w:b/>
          <w:sz w:val="16"/>
          <w:szCs w:val="16"/>
          <w:lang w:eastAsia="en-US"/>
        </w:rPr>
      </w:pPr>
      <w:r w:rsidRPr="007B3E0C">
        <w:rPr>
          <w:rFonts w:eastAsia="Calibri" w:cs="Calibri"/>
          <w:b/>
          <w:sz w:val="16"/>
          <w:szCs w:val="16"/>
          <w:lang w:eastAsia="en-US"/>
        </w:rPr>
        <w:t>3(a) Analysis of grants by funder and type</w:t>
      </w:r>
    </w:p>
    <w:tbl>
      <w:tblPr>
        <w:tblW w:w="9862" w:type="dxa"/>
        <w:tblLayout w:type="fixed"/>
        <w:tblLook w:val="04A0" w:firstRow="1" w:lastRow="0" w:firstColumn="1" w:lastColumn="0" w:noHBand="0" w:noVBand="1"/>
      </w:tblPr>
      <w:tblGrid>
        <w:gridCol w:w="3880"/>
        <w:gridCol w:w="236"/>
        <w:gridCol w:w="1465"/>
        <w:gridCol w:w="360"/>
        <w:gridCol w:w="1229"/>
        <w:gridCol w:w="340"/>
        <w:gridCol w:w="1006"/>
        <w:gridCol w:w="340"/>
        <w:gridCol w:w="1006"/>
      </w:tblGrid>
      <w:tr w:rsidR="00BC5698" w:rsidRPr="00BC5698" w14:paraId="6A25E231" w14:textId="77777777" w:rsidTr="00FA0D1E">
        <w:trPr>
          <w:trHeight w:val="589"/>
        </w:trPr>
        <w:tc>
          <w:tcPr>
            <w:tcW w:w="3880" w:type="dxa"/>
            <w:tcBorders>
              <w:top w:val="nil"/>
              <w:left w:val="nil"/>
              <w:bottom w:val="nil"/>
              <w:right w:val="nil"/>
            </w:tcBorders>
            <w:noWrap/>
            <w:vAlign w:val="bottom"/>
            <w:hideMark/>
          </w:tcPr>
          <w:p w14:paraId="1A9C82CD" w14:textId="77777777" w:rsidR="00BC5698" w:rsidRPr="00BC5698" w:rsidRDefault="00BC5698" w:rsidP="00BC5698">
            <w:pPr>
              <w:jc w:val="center"/>
              <w:rPr>
                <w:rFonts w:ascii="Calibri" w:eastAsia="Times New Roman" w:hAnsi="Calibri" w:cs="Calibri"/>
                <w:b/>
                <w:bCs/>
                <w:color w:val="000000"/>
                <w:sz w:val="24"/>
              </w:rPr>
            </w:pPr>
            <w:r w:rsidRPr="00BC5698">
              <w:rPr>
                <w:rFonts w:ascii="Calibri" w:eastAsia="Times New Roman" w:hAnsi="Calibri" w:cs="Calibri"/>
                <w:b/>
                <w:bCs/>
                <w:color w:val="000000"/>
                <w:sz w:val="24"/>
              </w:rPr>
              <w:t>Funder</w:t>
            </w:r>
          </w:p>
        </w:tc>
        <w:tc>
          <w:tcPr>
            <w:tcW w:w="236" w:type="dxa"/>
            <w:tcBorders>
              <w:top w:val="nil"/>
              <w:left w:val="nil"/>
              <w:bottom w:val="nil"/>
              <w:right w:val="nil"/>
            </w:tcBorders>
            <w:noWrap/>
            <w:vAlign w:val="bottom"/>
            <w:hideMark/>
          </w:tcPr>
          <w:p w14:paraId="0152BBAF" w14:textId="77777777" w:rsidR="00BC5698" w:rsidRPr="00BC5698" w:rsidRDefault="00BC5698" w:rsidP="00BC5698">
            <w:pPr>
              <w:jc w:val="center"/>
              <w:rPr>
                <w:rFonts w:ascii="Calibri" w:eastAsia="Times New Roman" w:hAnsi="Calibri" w:cs="Calibri"/>
                <w:b/>
                <w:bCs/>
                <w:color w:val="000000"/>
                <w:sz w:val="24"/>
              </w:rPr>
            </w:pPr>
          </w:p>
        </w:tc>
        <w:tc>
          <w:tcPr>
            <w:tcW w:w="1465" w:type="dxa"/>
            <w:tcBorders>
              <w:top w:val="nil"/>
              <w:left w:val="nil"/>
              <w:bottom w:val="nil"/>
              <w:right w:val="nil"/>
            </w:tcBorders>
            <w:vAlign w:val="bottom"/>
            <w:hideMark/>
          </w:tcPr>
          <w:p w14:paraId="5DF6C771" w14:textId="77777777" w:rsidR="00BC5698" w:rsidRPr="00BC5698" w:rsidRDefault="00BC5698" w:rsidP="00BC5698">
            <w:pPr>
              <w:jc w:val="center"/>
              <w:rPr>
                <w:rFonts w:ascii="Calibri" w:eastAsia="Times New Roman" w:hAnsi="Calibri" w:cs="Calibri"/>
                <w:b/>
                <w:bCs/>
                <w:color w:val="000000"/>
                <w:sz w:val="24"/>
              </w:rPr>
            </w:pPr>
            <w:r w:rsidRPr="00BC5698">
              <w:rPr>
                <w:rFonts w:ascii="Calibri" w:eastAsia="Times New Roman" w:hAnsi="Calibri" w:cs="Calibri"/>
                <w:b/>
                <w:bCs/>
                <w:color w:val="000000"/>
                <w:sz w:val="24"/>
              </w:rPr>
              <w:t>Unrestricted Funds</w:t>
            </w:r>
          </w:p>
        </w:tc>
        <w:tc>
          <w:tcPr>
            <w:tcW w:w="360" w:type="dxa"/>
            <w:tcBorders>
              <w:top w:val="nil"/>
              <w:left w:val="nil"/>
              <w:bottom w:val="nil"/>
              <w:right w:val="nil"/>
            </w:tcBorders>
            <w:noWrap/>
            <w:vAlign w:val="bottom"/>
            <w:hideMark/>
          </w:tcPr>
          <w:p w14:paraId="5F4E33F5" w14:textId="77777777" w:rsidR="00BC5698" w:rsidRPr="00BC5698" w:rsidRDefault="00BC5698" w:rsidP="00BC5698">
            <w:pPr>
              <w:jc w:val="center"/>
              <w:rPr>
                <w:rFonts w:ascii="Calibri" w:eastAsia="Times New Roman" w:hAnsi="Calibri" w:cs="Calibri"/>
                <w:b/>
                <w:bCs/>
                <w:color w:val="000000"/>
                <w:sz w:val="24"/>
              </w:rPr>
            </w:pPr>
          </w:p>
        </w:tc>
        <w:tc>
          <w:tcPr>
            <w:tcW w:w="1229" w:type="dxa"/>
            <w:tcBorders>
              <w:top w:val="nil"/>
              <w:left w:val="nil"/>
              <w:bottom w:val="nil"/>
              <w:right w:val="nil"/>
            </w:tcBorders>
            <w:vAlign w:val="bottom"/>
            <w:hideMark/>
          </w:tcPr>
          <w:p w14:paraId="562C379D" w14:textId="77777777" w:rsidR="00BC5698" w:rsidRPr="00BC5698" w:rsidRDefault="00BC5698" w:rsidP="00BC5698">
            <w:pPr>
              <w:jc w:val="center"/>
              <w:rPr>
                <w:rFonts w:ascii="Calibri" w:eastAsia="Times New Roman" w:hAnsi="Calibri" w:cs="Calibri"/>
                <w:b/>
                <w:bCs/>
                <w:color w:val="000000"/>
                <w:sz w:val="24"/>
              </w:rPr>
            </w:pPr>
            <w:r w:rsidRPr="00BC5698">
              <w:rPr>
                <w:rFonts w:ascii="Calibri" w:eastAsia="Times New Roman" w:hAnsi="Calibri" w:cs="Calibri"/>
                <w:b/>
                <w:bCs/>
                <w:color w:val="000000"/>
                <w:sz w:val="24"/>
              </w:rPr>
              <w:t>Restricted Funds</w:t>
            </w:r>
          </w:p>
        </w:tc>
        <w:tc>
          <w:tcPr>
            <w:tcW w:w="340" w:type="dxa"/>
            <w:tcBorders>
              <w:top w:val="nil"/>
              <w:left w:val="nil"/>
              <w:bottom w:val="nil"/>
              <w:right w:val="nil"/>
            </w:tcBorders>
            <w:noWrap/>
            <w:vAlign w:val="bottom"/>
            <w:hideMark/>
          </w:tcPr>
          <w:p w14:paraId="795E544E" w14:textId="77777777" w:rsidR="00BC5698" w:rsidRPr="00BC5698" w:rsidRDefault="00BC5698" w:rsidP="00BC5698">
            <w:pPr>
              <w:jc w:val="center"/>
              <w:rPr>
                <w:rFonts w:ascii="Calibri" w:eastAsia="Times New Roman" w:hAnsi="Calibri" w:cs="Calibri"/>
                <w:b/>
                <w:bCs/>
                <w:color w:val="000000"/>
                <w:sz w:val="24"/>
              </w:rPr>
            </w:pPr>
          </w:p>
        </w:tc>
        <w:tc>
          <w:tcPr>
            <w:tcW w:w="1006" w:type="dxa"/>
            <w:tcBorders>
              <w:top w:val="nil"/>
              <w:left w:val="nil"/>
              <w:bottom w:val="nil"/>
              <w:right w:val="nil"/>
            </w:tcBorders>
            <w:vAlign w:val="bottom"/>
            <w:hideMark/>
          </w:tcPr>
          <w:p w14:paraId="32D51F1C" w14:textId="77777777" w:rsidR="00BC5698" w:rsidRPr="00BC5698" w:rsidRDefault="00BC5698" w:rsidP="00BC5698">
            <w:pPr>
              <w:jc w:val="center"/>
              <w:rPr>
                <w:rFonts w:ascii="Calibri" w:eastAsia="Times New Roman" w:hAnsi="Calibri" w:cs="Calibri"/>
                <w:b/>
                <w:bCs/>
                <w:color w:val="000000"/>
                <w:sz w:val="24"/>
              </w:rPr>
            </w:pPr>
            <w:r w:rsidRPr="00BC5698">
              <w:rPr>
                <w:rFonts w:ascii="Calibri" w:eastAsia="Times New Roman" w:hAnsi="Calibri" w:cs="Calibri"/>
                <w:b/>
                <w:bCs/>
                <w:color w:val="000000"/>
                <w:sz w:val="24"/>
              </w:rPr>
              <w:t>2025</w:t>
            </w:r>
          </w:p>
        </w:tc>
        <w:tc>
          <w:tcPr>
            <w:tcW w:w="340" w:type="dxa"/>
            <w:tcBorders>
              <w:top w:val="nil"/>
              <w:left w:val="nil"/>
              <w:bottom w:val="nil"/>
              <w:right w:val="nil"/>
            </w:tcBorders>
            <w:noWrap/>
            <w:vAlign w:val="bottom"/>
            <w:hideMark/>
          </w:tcPr>
          <w:p w14:paraId="351748DE" w14:textId="77777777" w:rsidR="00BC5698" w:rsidRPr="00BC5698" w:rsidRDefault="00BC5698" w:rsidP="00BC5698">
            <w:pPr>
              <w:jc w:val="center"/>
              <w:rPr>
                <w:rFonts w:ascii="Calibri" w:eastAsia="Times New Roman" w:hAnsi="Calibri" w:cs="Calibri"/>
                <w:b/>
                <w:bCs/>
                <w:color w:val="000000"/>
                <w:sz w:val="24"/>
              </w:rPr>
            </w:pPr>
          </w:p>
        </w:tc>
        <w:tc>
          <w:tcPr>
            <w:tcW w:w="1006" w:type="dxa"/>
            <w:tcBorders>
              <w:top w:val="nil"/>
              <w:left w:val="nil"/>
              <w:bottom w:val="nil"/>
              <w:right w:val="nil"/>
            </w:tcBorders>
            <w:vAlign w:val="bottom"/>
            <w:hideMark/>
          </w:tcPr>
          <w:p w14:paraId="5953425D" w14:textId="77777777" w:rsidR="00BC5698" w:rsidRPr="00BC5698" w:rsidRDefault="00BC5698" w:rsidP="00BC5698">
            <w:pPr>
              <w:jc w:val="center"/>
              <w:rPr>
                <w:rFonts w:ascii="Calibri" w:eastAsia="Times New Roman" w:hAnsi="Calibri" w:cs="Calibri"/>
                <w:b/>
                <w:bCs/>
                <w:color w:val="000000"/>
                <w:sz w:val="24"/>
              </w:rPr>
            </w:pPr>
            <w:r w:rsidRPr="00BC5698">
              <w:rPr>
                <w:rFonts w:ascii="Calibri" w:eastAsia="Times New Roman" w:hAnsi="Calibri" w:cs="Calibri"/>
                <w:b/>
                <w:bCs/>
                <w:color w:val="000000"/>
                <w:sz w:val="24"/>
              </w:rPr>
              <w:t>2024</w:t>
            </w:r>
          </w:p>
        </w:tc>
      </w:tr>
      <w:tr w:rsidR="00BC5698" w:rsidRPr="00BC5698" w14:paraId="3FA741F8" w14:textId="77777777" w:rsidTr="00FA0D1E">
        <w:trPr>
          <w:trHeight w:val="315"/>
        </w:trPr>
        <w:tc>
          <w:tcPr>
            <w:tcW w:w="3880" w:type="dxa"/>
            <w:tcBorders>
              <w:top w:val="nil"/>
              <w:left w:val="nil"/>
              <w:bottom w:val="nil"/>
              <w:right w:val="nil"/>
            </w:tcBorders>
            <w:noWrap/>
            <w:vAlign w:val="bottom"/>
            <w:hideMark/>
          </w:tcPr>
          <w:p w14:paraId="4A636E08" w14:textId="77777777" w:rsidR="00BC5698" w:rsidRPr="00BC5698" w:rsidRDefault="00BC5698" w:rsidP="00BC5698">
            <w:pPr>
              <w:jc w:val="center"/>
              <w:rPr>
                <w:rFonts w:ascii="Calibri" w:eastAsia="Times New Roman" w:hAnsi="Calibri" w:cs="Calibri"/>
                <w:b/>
                <w:bCs/>
                <w:color w:val="000000"/>
                <w:sz w:val="24"/>
              </w:rPr>
            </w:pPr>
          </w:p>
        </w:tc>
        <w:tc>
          <w:tcPr>
            <w:tcW w:w="236" w:type="dxa"/>
            <w:tcBorders>
              <w:top w:val="nil"/>
              <w:left w:val="nil"/>
              <w:bottom w:val="nil"/>
              <w:right w:val="nil"/>
            </w:tcBorders>
            <w:noWrap/>
            <w:vAlign w:val="bottom"/>
            <w:hideMark/>
          </w:tcPr>
          <w:p w14:paraId="638108E3" w14:textId="77777777" w:rsidR="00BC5698" w:rsidRPr="00BC5698" w:rsidRDefault="00BC5698" w:rsidP="00BC5698">
            <w:pPr>
              <w:rPr>
                <w:rFonts w:ascii="Times New Roman" w:eastAsia="Times New Roman" w:hAnsi="Times New Roman"/>
                <w:szCs w:val="20"/>
              </w:rPr>
            </w:pPr>
          </w:p>
        </w:tc>
        <w:tc>
          <w:tcPr>
            <w:tcW w:w="1465" w:type="dxa"/>
            <w:tcBorders>
              <w:top w:val="nil"/>
              <w:left w:val="nil"/>
              <w:bottom w:val="nil"/>
              <w:right w:val="nil"/>
            </w:tcBorders>
            <w:vAlign w:val="bottom"/>
            <w:hideMark/>
          </w:tcPr>
          <w:p w14:paraId="683EE074" w14:textId="77777777" w:rsidR="00BC5698" w:rsidRPr="00BC5698" w:rsidRDefault="00BC5698" w:rsidP="00BC5698">
            <w:pPr>
              <w:jc w:val="center"/>
              <w:rPr>
                <w:rFonts w:ascii="Calibri" w:eastAsia="Times New Roman" w:hAnsi="Calibri" w:cs="Calibri"/>
                <w:b/>
                <w:bCs/>
                <w:color w:val="000000"/>
                <w:sz w:val="24"/>
              </w:rPr>
            </w:pPr>
            <w:r w:rsidRPr="00BC5698">
              <w:rPr>
                <w:rFonts w:ascii="Calibri" w:eastAsia="Times New Roman" w:hAnsi="Calibri" w:cs="Calibri"/>
                <w:b/>
                <w:bCs/>
                <w:color w:val="000000"/>
                <w:sz w:val="24"/>
              </w:rPr>
              <w:t>£</w:t>
            </w:r>
          </w:p>
        </w:tc>
        <w:tc>
          <w:tcPr>
            <w:tcW w:w="360" w:type="dxa"/>
            <w:tcBorders>
              <w:top w:val="nil"/>
              <w:left w:val="nil"/>
              <w:bottom w:val="nil"/>
              <w:right w:val="nil"/>
            </w:tcBorders>
            <w:vAlign w:val="bottom"/>
            <w:hideMark/>
          </w:tcPr>
          <w:p w14:paraId="4F35A2DF" w14:textId="77777777" w:rsidR="00BC5698" w:rsidRPr="00BC5698" w:rsidRDefault="00BC5698" w:rsidP="00BC5698">
            <w:pPr>
              <w:jc w:val="center"/>
              <w:rPr>
                <w:rFonts w:ascii="Calibri" w:eastAsia="Times New Roman" w:hAnsi="Calibri" w:cs="Calibri"/>
                <w:b/>
                <w:bCs/>
                <w:color w:val="000000"/>
                <w:sz w:val="24"/>
              </w:rPr>
            </w:pPr>
          </w:p>
        </w:tc>
        <w:tc>
          <w:tcPr>
            <w:tcW w:w="1229" w:type="dxa"/>
            <w:tcBorders>
              <w:top w:val="nil"/>
              <w:left w:val="nil"/>
              <w:bottom w:val="nil"/>
              <w:right w:val="nil"/>
            </w:tcBorders>
            <w:vAlign w:val="bottom"/>
            <w:hideMark/>
          </w:tcPr>
          <w:p w14:paraId="57B631F5" w14:textId="77777777" w:rsidR="00BC5698" w:rsidRPr="00BC5698" w:rsidRDefault="00BC5698" w:rsidP="00BC5698">
            <w:pPr>
              <w:jc w:val="center"/>
              <w:rPr>
                <w:rFonts w:ascii="Calibri" w:eastAsia="Times New Roman" w:hAnsi="Calibri" w:cs="Calibri"/>
                <w:b/>
                <w:bCs/>
                <w:color w:val="000000"/>
                <w:sz w:val="24"/>
              </w:rPr>
            </w:pPr>
            <w:r w:rsidRPr="00BC5698">
              <w:rPr>
                <w:rFonts w:ascii="Calibri" w:eastAsia="Times New Roman" w:hAnsi="Calibri" w:cs="Calibri"/>
                <w:b/>
                <w:bCs/>
                <w:color w:val="000000"/>
                <w:sz w:val="24"/>
              </w:rPr>
              <w:t>£</w:t>
            </w:r>
          </w:p>
        </w:tc>
        <w:tc>
          <w:tcPr>
            <w:tcW w:w="340" w:type="dxa"/>
            <w:tcBorders>
              <w:top w:val="nil"/>
              <w:left w:val="nil"/>
              <w:bottom w:val="nil"/>
              <w:right w:val="nil"/>
            </w:tcBorders>
            <w:noWrap/>
            <w:vAlign w:val="bottom"/>
            <w:hideMark/>
          </w:tcPr>
          <w:p w14:paraId="03A761E5" w14:textId="77777777" w:rsidR="00BC5698" w:rsidRPr="00BC5698" w:rsidRDefault="00BC5698" w:rsidP="00BC5698">
            <w:pPr>
              <w:jc w:val="center"/>
              <w:rPr>
                <w:rFonts w:ascii="Calibri" w:eastAsia="Times New Roman" w:hAnsi="Calibri" w:cs="Calibri"/>
                <w:b/>
                <w:bCs/>
                <w:color w:val="000000"/>
                <w:sz w:val="24"/>
              </w:rPr>
            </w:pPr>
          </w:p>
        </w:tc>
        <w:tc>
          <w:tcPr>
            <w:tcW w:w="1006" w:type="dxa"/>
            <w:tcBorders>
              <w:top w:val="nil"/>
              <w:left w:val="nil"/>
              <w:bottom w:val="nil"/>
              <w:right w:val="nil"/>
            </w:tcBorders>
            <w:noWrap/>
            <w:vAlign w:val="bottom"/>
            <w:hideMark/>
          </w:tcPr>
          <w:p w14:paraId="47633228" w14:textId="77777777" w:rsidR="00BC5698" w:rsidRPr="00BC5698" w:rsidRDefault="00BC5698" w:rsidP="00BC5698">
            <w:pPr>
              <w:jc w:val="center"/>
              <w:rPr>
                <w:rFonts w:ascii="Calibri" w:eastAsia="Times New Roman" w:hAnsi="Calibri" w:cs="Calibri"/>
                <w:b/>
                <w:bCs/>
                <w:color w:val="000000"/>
                <w:sz w:val="24"/>
              </w:rPr>
            </w:pPr>
            <w:r w:rsidRPr="00BC5698">
              <w:rPr>
                <w:rFonts w:ascii="Calibri" w:eastAsia="Times New Roman" w:hAnsi="Calibri" w:cs="Calibri"/>
                <w:b/>
                <w:bCs/>
                <w:color w:val="000000"/>
                <w:sz w:val="24"/>
              </w:rPr>
              <w:t>£</w:t>
            </w:r>
          </w:p>
        </w:tc>
        <w:tc>
          <w:tcPr>
            <w:tcW w:w="340" w:type="dxa"/>
            <w:tcBorders>
              <w:top w:val="nil"/>
              <w:left w:val="nil"/>
              <w:bottom w:val="nil"/>
              <w:right w:val="nil"/>
            </w:tcBorders>
            <w:noWrap/>
            <w:vAlign w:val="bottom"/>
            <w:hideMark/>
          </w:tcPr>
          <w:p w14:paraId="43880990" w14:textId="77777777" w:rsidR="00BC5698" w:rsidRPr="00BC5698" w:rsidRDefault="00BC5698" w:rsidP="00BC5698">
            <w:pPr>
              <w:jc w:val="center"/>
              <w:rPr>
                <w:rFonts w:ascii="Calibri" w:eastAsia="Times New Roman" w:hAnsi="Calibri" w:cs="Calibri"/>
                <w:b/>
                <w:bCs/>
                <w:color w:val="000000"/>
                <w:sz w:val="24"/>
              </w:rPr>
            </w:pPr>
          </w:p>
        </w:tc>
        <w:tc>
          <w:tcPr>
            <w:tcW w:w="1006" w:type="dxa"/>
            <w:tcBorders>
              <w:top w:val="nil"/>
              <w:left w:val="nil"/>
              <w:bottom w:val="nil"/>
              <w:right w:val="nil"/>
            </w:tcBorders>
            <w:noWrap/>
            <w:vAlign w:val="bottom"/>
            <w:hideMark/>
          </w:tcPr>
          <w:p w14:paraId="54E3BBC4" w14:textId="77777777" w:rsidR="00BC5698" w:rsidRPr="00BC5698" w:rsidRDefault="00BC5698" w:rsidP="00BC5698">
            <w:pPr>
              <w:jc w:val="center"/>
              <w:rPr>
                <w:rFonts w:ascii="Calibri" w:eastAsia="Times New Roman" w:hAnsi="Calibri" w:cs="Calibri"/>
                <w:b/>
                <w:bCs/>
                <w:color w:val="000000"/>
                <w:sz w:val="24"/>
              </w:rPr>
            </w:pPr>
            <w:r w:rsidRPr="00BC5698">
              <w:rPr>
                <w:rFonts w:ascii="Calibri" w:eastAsia="Times New Roman" w:hAnsi="Calibri" w:cs="Calibri"/>
                <w:b/>
                <w:bCs/>
                <w:color w:val="000000"/>
                <w:sz w:val="24"/>
              </w:rPr>
              <w:t>£</w:t>
            </w:r>
          </w:p>
        </w:tc>
      </w:tr>
      <w:tr w:rsidR="00BC5698" w:rsidRPr="00BC5698" w14:paraId="42237479" w14:textId="77777777" w:rsidTr="00FA0D1E">
        <w:trPr>
          <w:trHeight w:val="315"/>
        </w:trPr>
        <w:tc>
          <w:tcPr>
            <w:tcW w:w="3880" w:type="dxa"/>
            <w:tcBorders>
              <w:top w:val="nil"/>
              <w:left w:val="nil"/>
              <w:bottom w:val="nil"/>
              <w:right w:val="nil"/>
            </w:tcBorders>
            <w:noWrap/>
            <w:vAlign w:val="bottom"/>
            <w:hideMark/>
          </w:tcPr>
          <w:p w14:paraId="0E9A92ED"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General fund</w:t>
            </w:r>
          </w:p>
        </w:tc>
        <w:tc>
          <w:tcPr>
            <w:tcW w:w="236" w:type="dxa"/>
            <w:tcBorders>
              <w:top w:val="nil"/>
              <w:left w:val="nil"/>
              <w:bottom w:val="nil"/>
              <w:right w:val="nil"/>
            </w:tcBorders>
            <w:noWrap/>
            <w:vAlign w:val="bottom"/>
            <w:hideMark/>
          </w:tcPr>
          <w:p w14:paraId="5B033AAE"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25EF01F9"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vAlign w:val="bottom"/>
            <w:hideMark/>
          </w:tcPr>
          <w:p w14:paraId="5D2B8259"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693488D1"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1F7196C4"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63B192B3"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2E55D164"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2D4EC68A"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500</w:t>
            </w:r>
          </w:p>
        </w:tc>
      </w:tr>
      <w:tr w:rsidR="00BC5698" w:rsidRPr="00BC5698" w14:paraId="70062F1E" w14:textId="77777777" w:rsidTr="00FA0D1E">
        <w:trPr>
          <w:trHeight w:val="315"/>
        </w:trPr>
        <w:tc>
          <w:tcPr>
            <w:tcW w:w="3880" w:type="dxa"/>
            <w:tcBorders>
              <w:top w:val="nil"/>
              <w:left w:val="nil"/>
              <w:bottom w:val="nil"/>
              <w:right w:val="nil"/>
            </w:tcBorders>
            <w:vAlign w:val="bottom"/>
            <w:hideMark/>
          </w:tcPr>
          <w:p w14:paraId="653825B7"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Stirling Council</w:t>
            </w:r>
          </w:p>
        </w:tc>
        <w:tc>
          <w:tcPr>
            <w:tcW w:w="236" w:type="dxa"/>
            <w:tcBorders>
              <w:top w:val="nil"/>
              <w:left w:val="nil"/>
              <w:bottom w:val="nil"/>
              <w:right w:val="nil"/>
            </w:tcBorders>
            <w:noWrap/>
            <w:vAlign w:val="bottom"/>
            <w:hideMark/>
          </w:tcPr>
          <w:p w14:paraId="360BBC91"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noWrap/>
            <w:vAlign w:val="bottom"/>
            <w:hideMark/>
          </w:tcPr>
          <w:p w14:paraId="7B4DCD68"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51,726</w:t>
            </w:r>
          </w:p>
        </w:tc>
        <w:tc>
          <w:tcPr>
            <w:tcW w:w="360" w:type="dxa"/>
            <w:tcBorders>
              <w:top w:val="nil"/>
              <w:left w:val="nil"/>
              <w:bottom w:val="nil"/>
              <w:right w:val="nil"/>
            </w:tcBorders>
            <w:noWrap/>
            <w:vAlign w:val="bottom"/>
            <w:hideMark/>
          </w:tcPr>
          <w:p w14:paraId="72CDFA9A"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noWrap/>
            <w:vAlign w:val="bottom"/>
            <w:hideMark/>
          </w:tcPr>
          <w:p w14:paraId="6313CE78" w14:textId="77777777" w:rsidR="00BC5698" w:rsidRPr="00BC5698" w:rsidRDefault="00BC5698" w:rsidP="00BC5698">
            <w:pPr>
              <w:rPr>
                <w:rFonts w:ascii="Times New Roman" w:eastAsia="Times New Roman" w:hAnsi="Times New Roman"/>
                <w:szCs w:val="20"/>
              </w:rPr>
            </w:pPr>
          </w:p>
        </w:tc>
        <w:tc>
          <w:tcPr>
            <w:tcW w:w="340" w:type="dxa"/>
            <w:tcBorders>
              <w:top w:val="nil"/>
              <w:left w:val="nil"/>
              <w:bottom w:val="nil"/>
              <w:right w:val="nil"/>
            </w:tcBorders>
            <w:noWrap/>
            <w:vAlign w:val="bottom"/>
            <w:hideMark/>
          </w:tcPr>
          <w:p w14:paraId="09E4BA6C" w14:textId="77777777" w:rsidR="00BC5698" w:rsidRPr="00BC5698" w:rsidRDefault="00BC5698" w:rsidP="00BC5698">
            <w:pPr>
              <w:jc w:val="right"/>
              <w:rPr>
                <w:rFonts w:ascii="Times New Roman" w:eastAsia="Times New Roman" w:hAnsi="Times New Roman"/>
                <w:szCs w:val="20"/>
              </w:rPr>
            </w:pPr>
          </w:p>
        </w:tc>
        <w:tc>
          <w:tcPr>
            <w:tcW w:w="1006" w:type="dxa"/>
            <w:tcBorders>
              <w:top w:val="nil"/>
              <w:left w:val="nil"/>
              <w:bottom w:val="nil"/>
              <w:right w:val="nil"/>
            </w:tcBorders>
            <w:noWrap/>
            <w:vAlign w:val="bottom"/>
            <w:hideMark/>
          </w:tcPr>
          <w:p w14:paraId="26D07922"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51,726</w:t>
            </w:r>
          </w:p>
        </w:tc>
        <w:tc>
          <w:tcPr>
            <w:tcW w:w="340" w:type="dxa"/>
            <w:tcBorders>
              <w:top w:val="nil"/>
              <w:left w:val="nil"/>
              <w:bottom w:val="nil"/>
              <w:right w:val="nil"/>
            </w:tcBorders>
            <w:noWrap/>
            <w:vAlign w:val="bottom"/>
            <w:hideMark/>
          </w:tcPr>
          <w:p w14:paraId="26C3D429"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41AEF552"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83,099</w:t>
            </w:r>
          </w:p>
        </w:tc>
      </w:tr>
      <w:tr w:rsidR="00BC5698" w:rsidRPr="00BC5698" w14:paraId="1E9FEC88" w14:textId="77777777" w:rsidTr="00FA0D1E">
        <w:trPr>
          <w:trHeight w:val="315"/>
        </w:trPr>
        <w:tc>
          <w:tcPr>
            <w:tcW w:w="3880" w:type="dxa"/>
            <w:tcBorders>
              <w:top w:val="nil"/>
              <w:left w:val="nil"/>
              <w:bottom w:val="nil"/>
              <w:right w:val="nil"/>
            </w:tcBorders>
            <w:vAlign w:val="bottom"/>
            <w:hideMark/>
          </w:tcPr>
          <w:p w14:paraId="384A740E"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Community Fund</w:t>
            </w:r>
          </w:p>
        </w:tc>
        <w:tc>
          <w:tcPr>
            <w:tcW w:w="236" w:type="dxa"/>
            <w:tcBorders>
              <w:top w:val="nil"/>
              <w:left w:val="nil"/>
              <w:bottom w:val="nil"/>
              <w:right w:val="nil"/>
            </w:tcBorders>
            <w:noWrap/>
            <w:vAlign w:val="bottom"/>
            <w:hideMark/>
          </w:tcPr>
          <w:p w14:paraId="1B531521"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5D5E56DF"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07379895"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noWrap/>
            <w:vAlign w:val="bottom"/>
            <w:hideMark/>
          </w:tcPr>
          <w:p w14:paraId="7AE5515C"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66,666</w:t>
            </w:r>
          </w:p>
        </w:tc>
        <w:tc>
          <w:tcPr>
            <w:tcW w:w="340" w:type="dxa"/>
            <w:tcBorders>
              <w:top w:val="nil"/>
              <w:left w:val="nil"/>
              <w:bottom w:val="nil"/>
              <w:right w:val="nil"/>
            </w:tcBorders>
            <w:noWrap/>
            <w:vAlign w:val="bottom"/>
            <w:hideMark/>
          </w:tcPr>
          <w:p w14:paraId="4A6F3054"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269DF4BD"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66,666</w:t>
            </w:r>
          </w:p>
        </w:tc>
        <w:tc>
          <w:tcPr>
            <w:tcW w:w="340" w:type="dxa"/>
            <w:tcBorders>
              <w:top w:val="nil"/>
              <w:left w:val="nil"/>
              <w:bottom w:val="nil"/>
              <w:right w:val="nil"/>
            </w:tcBorders>
            <w:noWrap/>
            <w:vAlign w:val="bottom"/>
            <w:hideMark/>
          </w:tcPr>
          <w:p w14:paraId="14C2B18F"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0C226596"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66,667</w:t>
            </w:r>
          </w:p>
        </w:tc>
      </w:tr>
      <w:tr w:rsidR="00BC5698" w:rsidRPr="00BC5698" w14:paraId="25886E97" w14:textId="77777777" w:rsidTr="00FA0D1E">
        <w:trPr>
          <w:trHeight w:val="630"/>
        </w:trPr>
        <w:tc>
          <w:tcPr>
            <w:tcW w:w="3880" w:type="dxa"/>
            <w:tcBorders>
              <w:top w:val="nil"/>
              <w:left w:val="nil"/>
              <w:bottom w:val="nil"/>
              <w:right w:val="nil"/>
            </w:tcBorders>
            <w:vAlign w:val="bottom"/>
            <w:hideMark/>
          </w:tcPr>
          <w:p w14:paraId="7841EA5B"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Falkirk Health &amp; Social Care Partnership</w:t>
            </w:r>
          </w:p>
        </w:tc>
        <w:tc>
          <w:tcPr>
            <w:tcW w:w="236" w:type="dxa"/>
            <w:tcBorders>
              <w:top w:val="nil"/>
              <w:left w:val="nil"/>
              <w:bottom w:val="nil"/>
              <w:right w:val="nil"/>
            </w:tcBorders>
            <w:noWrap/>
            <w:vAlign w:val="bottom"/>
            <w:hideMark/>
          </w:tcPr>
          <w:p w14:paraId="13C893CE"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10DB0B4C"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3E4D24B2"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noWrap/>
            <w:vAlign w:val="bottom"/>
            <w:hideMark/>
          </w:tcPr>
          <w:p w14:paraId="3085A272"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33,751</w:t>
            </w:r>
          </w:p>
        </w:tc>
        <w:tc>
          <w:tcPr>
            <w:tcW w:w="340" w:type="dxa"/>
            <w:tcBorders>
              <w:top w:val="nil"/>
              <w:left w:val="nil"/>
              <w:bottom w:val="nil"/>
              <w:right w:val="nil"/>
            </w:tcBorders>
            <w:noWrap/>
            <w:vAlign w:val="bottom"/>
            <w:hideMark/>
          </w:tcPr>
          <w:p w14:paraId="11B5CAD4"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0632F193"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33,751</w:t>
            </w:r>
          </w:p>
        </w:tc>
        <w:tc>
          <w:tcPr>
            <w:tcW w:w="340" w:type="dxa"/>
            <w:tcBorders>
              <w:top w:val="nil"/>
              <w:left w:val="nil"/>
              <w:bottom w:val="nil"/>
              <w:right w:val="nil"/>
            </w:tcBorders>
            <w:noWrap/>
            <w:vAlign w:val="bottom"/>
            <w:hideMark/>
          </w:tcPr>
          <w:p w14:paraId="6B6A3D9C"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65CA8620"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62,321</w:t>
            </w:r>
          </w:p>
        </w:tc>
      </w:tr>
      <w:tr w:rsidR="00BC5698" w:rsidRPr="00BC5698" w14:paraId="007C1527" w14:textId="77777777" w:rsidTr="00FA0D1E">
        <w:trPr>
          <w:trHeight w:val="315"/>
        </w:trPr>
        <w:tc>
          <w:tcPr>
            <w:tcW w:w="3880" w:type="dxa"/>
            <w:tcBorders>
              <w:top w:val="nil"/>
              <w:left w:val="nil"/>
              <w:bottom w:val="nil"/>
              <w:right w:val="nil"/>
            </w:tcBorders>
            <w:vAlign w:val="bottom"/>
            <w:hideMark/>
          </w:tcPr>
          <w:p w14:paraId="7E075F15"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Falkirk @Home</w:t>
            </w:r>
          </w:p>
        </w:tc>
        <w:tc>
          <w:tcPr>
            <w:tcW w:w="236" w:type="dxa"/>
            <w:tcBorders>
              <w:top w:val="nil"/>
              <w:left w:val="nil"/>
              <w:bottom w:val="nil"/>
              <w:right w:val="nil"/>
            </w:tcBorders>
            <w:noWrap/>
            <w:vAlign w:val="bottom"/>
            <w:hideMark/>
          </w:tcPr>
          <w:p w14:paraId="7BD7ACB9"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1C0A3E67"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5008BF5F"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noWrap/>
            <w:vAlign w:val="bottom"/>
            <w:hideMark/>
          </w:tcPr>
          <w:p w14:paraId="7AA28410"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25,000</w:t>
            </w:r>
          </w:p>
        </w:tc>
        <w:tc>
          <w:tcPr>
            <w:tcW w:w="340" w:type="dxa"/>
            <w:tcBorders>
              <w:top w:val="nil"/>
              <w:left w:val="nil"/>
              <w:bottom w:val="nil"/>
              <w:right w:val="nil"/>
            </w:tcBorders>
            <w:noWrap/>
            <w:vAlign w:val="bottom"/>
            <w:hideMark/>
          </w:tcPr>
          <w:p w14:paraId="47B150E0"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78786CF9"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25,000</w:t>
            </w:r>
          </w:p>
        </w:tc>
        <w:tc>
          <w:tcPr>
            <w:tcW w:w="340" w:type="dxa"/>
            <w:tcBorders>
              <w:top w:val="nil"/>
              <w:left w:val="nil"/>
              <w:bottom w:val="nil"/>
              <w:right w:val="nil"/>
            </w:tcBorders>
            <w:noWrap/>
            <w:vAlign w:val="bottom"/>
            <w:hideMark/>
          </w:tcPr>
          <w:p w14:paraId="3EF9973A"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082B4ED6"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25,000</w:t>
            </w:r>
          </w:p>
        </w:tc>
      </w:tr>
      <w:tr w:rsidR="00BC5698" w:rsidRPr="00BC5698" w14:paraId="26D20315" w14:textId="77777777" w:rsidTr="00FA0D1E">
        <w:trPr>
          <w:trHeight w:val="315"/>
        </w:trPr>
        <w:tc>
          <w:tcPr>
            <w:tcW w:w="3880" w:type="dxa"/>
            <w:tcBorders>
              <w:top w:val="nil"/>
              <w:left w:val="nil"/>
              <w:bottom w:val="nil"/>
              <w:right w:val="nil"/>
            </w:tcBorders>
            <w:vAlign w:val="bottom"/>
            <w:hideMark/>
          </w:tcPr>
          <w:p w14:paraId="33442F7E"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CVS Falkirk</w:t>
            </w:r>
          </w:p>
        </w:tc>
        <w:tc>
          <w:tcPr>
            <w:tcW w:w="236" w:type="dxa"/>
            <w:tcBorders>
              <w:top w:val="nil"/>
              <w:left w:val="nil"/>
              <w:bottom w:val="nil"/>
              <w:right w:val="nil"/>
            </w:tcBorders>
            <w:noWrap/>
            <w:vAlign w:val="bottom"/>
            <w:hideMark/>
          </w:tcPr>
          <w:p w14:paraId="59DEC2B3"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51E02EC5"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206F26B7"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noWrap/>
            <w:vAlign w:val="bottom"/>
            <w:hideMark/>
          </w:tcPr>
          <w:p w14:paraId="632D0A94"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20,000</w:t>
            </w:r>
          </w:p>
        </w:tc>
        <w:tc>
          <w:tcPr>
            <w:tcW w:w="340" w:type="dxa"/>
            <w:tcBorders>
              <w:top w:val="nil"/>
              <w:left w:val="nil"/>
              <w:bottom w:val="nil"/>
              <w:right w:val="nil"/>
            </w:tcBorders>
            <w:noWrap/>
            <w:vAlign w:val="bottom"/>
            <w:hideMark/>
          </w:tcPr>
          <w:p w14:paraId="51FBB046"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3FA64579"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20,000</w:t>
            </w:r>
          </w:p>
        </w:tc>
        <w:tc>
          <w:tcPr>
            <w:tcW w:w="340" w:type="dxa"/>
            <w:tcBorders>
              <w:top w:val="nil"/>
              <w:left w:val="nil"/>
              <w:bottom w:val="nil"/>
              <w:right w:val="nil"/>
            </w:tcBorders>
            <w:noWrap/>
            <w:vAlign w:val="bottom"/>
            <w:hideMark/>
          </w:tcPr>
          <w:p w14:paraId="68C3F6D7"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40E185AD"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10,000</w:t>
            </w:r>
          </w:p>
        </w:tc>
      </w:tr>
      <w:tr w:rsidR="00BC5698" w:rsidRPr="00BC5698" w14:paraId="7B5A418C" w14:textId="77777777" w:rsidTr="00FA0D1E">
        <w:trPr>
          <w:trHeight w:val="315"/>
        </w:trPr>
        <w:tc>
          <w:tcPr>
            <w:tcW w:w="3880" w:type="dxa"/>
            <w:tcBorders>
              <w:top w:val="nil"/>
              <w:left w:val="nil"/>
              <w:bottom w:val="nil"/>
              <w:right w:val="nil"/>
            </w:tcBorders>
            <w:vAlign w:val="bottom"/>
            <w:hideMark/>
          </w:tcPr>
          <w:p w14:paraId="61CD102C"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UKSPF Falkirk</w:t>
            </w:r>
          </w:p>
        </w:tc>
        <w:tc>
          <w:tcPr>
            <w:tcW w:w="236" w:type="dxa"/>
            <w:tcBorders>
              <w:top w:val="nil"/>
              <w:left w:val="nil"/>
              <w:bottom w:val="nil"/>
              <w:right w:val="nil"/>
            </w:tcBorders>
            <w:noWrap/>
            <w:vAlign w:val="bottom"/>
            <w:hideMark/>
          </w:tcPr>
          <w:p w14:paraId="12F25622"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75DF0A46"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089A1AEA"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noWrap/>
            <w:vAlign w:val="bottom"/>
            <w:hideMark/>
          </w:tcPr>
          <w:p w14:paraId="1B0743AC"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5,000</w:t>
            </w:r>
          </w:p>
        </w:tc>
        <w:tc>
          <w:tcPr>
            <w:tcW w:w="340" w:type="dxa"/>
            <w:tcBorders>
              <w:top w:val="nil"/>
              <w:left w:val="nil"/>
              <w:bottom w:val="nil"/>
              <w:right w:val="nil"/>
            </w:tcBorders>
            <w:noWrap/>
            <w:vAlign w:val="bottom"/>
            <w:hideMark/>
          </w:tcPr>
          <w:p w14:paraId="00BBEDF6"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44A4ACFD"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5,000</w:t>
            </w:r>
          </w:p>
        </w:tc>
        <w:tc>
          <w:tcPr>
            <w:tcW w:w="340" w:type="dxa"/>
            <w:tcBorders>
              <w:top w:val="nil"/>
              <w:left w:val="nil"/>
              <w:bottom w:val="nil"/>
              <w:right w:val="nil"/>
            </w:tcBorders>
            <w:noWrap/>
            <w:vAlign w:val="bottom"/>
            <w:hideMark/>
          </w:tcPr>
          <w:p w14:paraId="7C8D4FB5"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5437CA57"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r>
      <w:tr w:rsidR="00BC5698" w:rsidRPr="00BC5698" w14:paraId="0EBA342F" w14:textId="77777777" w:rsidTr="00FA0D1E">
        <w:trPr>
          <w:trHeight w:val="315"/>
        </w:trPr>
        <w:tc>
          <w:tcPr>
            <w:tcW w:w="3880" w:type="dxa"/>
            <w:tcBorders>
              <w:top w:val="nil"/>
              <w:left w:val="nil"/>
              <w:bottom w:val="nil"/>
              <w:right w:val="nil"/>
            </w:tcBorders>
            <w:vAlign w:val="bottom"/>
            <w:hideMark/>
          </w:tcPr>
          <w:p w14:paraId="50917ECF"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UKSPF Stirling</w:t>
            </w:r>
          </w:p>
        </w:tc>
        <w:tc>
          <w:tcPr>
            <w:tcW w:w="236" w:type="dxa"/>
            <w:tcBorders>
              <w:top w:val="nil"/>
              <w:left w:val="nil"/>
              <w:bottom w:val="nil"/>
              <w:right w:val="nil"/>
            </w:tcBorders>
            <w:noWrap/>
            <w:vAlign w:val="bottom"/>
            <w:hideMark/>
          </w:tcPr>
          <w:p w14:paraId="78BABB37"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2EAD1C07"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4218F383"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noWrap/>
            <w:vAlign w:val="bottom"/>
            <w:hideMark/>
          </w:tcPr>
          <w:p w14:paraId="5242C08E"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7,000</w:t>
            </w:r>
          </w:p>
        </w:tc>
        <w:tc>
          <w:tcPr>
            <w:tcW w:w="340" w:type="dxa"/>
            <w:tcBorders>
              <w:top w:val="nil"/>
              <w:left w:val="nil"/>
              <w:bottom w:val="nil"/>
              <w:right w:val="nil"/>
            </w:tcBorders>
            <w:noWrap/>
            <w:vAlign w:val="bottom"/>
            <w:hideMark/>
          </w:tcPr>
          <w:p w14:paraId="65E1EADD"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26FC13FA"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7,000</w:t>
            </w:r>
          </w:p>
        </w:tc>
        <w:tc>
          <w:tcPr>
            <w:tcW w:w="340" w:type="dxa"/>
            <w:tcBorders>
              <w:top w:val="nil"/>
              <w:left w:val="nil"/>
              <w:bottom w:val="nil"/>
              <w:right w:val="nil"/>
            </w:tcBorders>
            <w:noWrap/>
            <w:vAlign w:val="bottom"/>
            <w:hideMark/>
          </w:tcPr>
          <w:p w14:paraId="2F9722AE"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541A4447"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r>
      <w:tr w:rsidR="00BC5698" w:rsidRPr="00BC5698" w14:paraId="1F203E7E" w14:textId="77777777" w:rsidTr="00FA0D1E">
        <w:trPr>
          <w:trHeight w:val="315"/>
        </w:trPr>
        <w:tc>
          <w:tcPr>
            <w:tcW w:w="3880" w:type="dxa"/>
            <w:tcBorders>
              <w:top w:val="nil"/>
              <w:left w:val="nil"/>
              <w:bottom w:val="nil"/>
              <w:right w:val="nil"/>
            </w:tcBorders>
            <w:vAlign w:val="bottom"/>
            <w:hideMark/>
          </w:tcPr>
          <w:p w14:paraId="1870A121"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Agnes Hunter Trust</w:t>
            </w:r>
          </w:p>
        </w:tc>
        <w:tc>
          <w:tcPr>
            <w:tcW w:w="236" w:type="dxa"/>
            <w:tcBorders>
              <w:top w:val="nil"/>
              <w:left w:val="nil"/>
              <w:bottom w:val="nil"/>
              <w:right w:val="nil"/>
            </w:tcBorders>
            <w:noWrap/>
            <w:vAlign w:val="bottom"/>
            <w:hideMark/>
          </w:tcPr>
          <w:p w14:paraId="33E22F5A"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073F6AA9"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26EB9C81"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noWrap/>
            <w:vAlign w:val="bottom"/>
            <w:hideMark/>
          </w:tcPr>
          <w:p w14:paraId="37DFC2CD"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15,000</w:t>
            </w:r>
          </w:p>
        </w:tc>
        <w:tc>
          <w:tcPr>
            <w:tcW w:w="340" w:type="dxa"/>
            <w:tcBorders>
              <w:top w:val="nil"/>
              <w:left w:val="nil"/>
              <w:bottom w:val="nil"/>
              <w:right w:val="nil"/>
            </w:tcBorders>
            <w:noWrap/>
            <w:vAlign w:val="bottom"/>
            <w:hideMark/>
          </w:tcPr>
          <w:p w14:paraId="1E410652"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3F9C3515"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15,000</w:t>
            </w:r>
          </w:p>
        </w:tc>
        <w:tc>
          <w:tcPr>
            <w:tcW w:w="340" w:type="dxa"/>
            <w:tcBorders>
              <w:top w:val="nil"/>
              <w:left w:val="nil"/>
              <w:bottom w:val="nil"/>
              <w:right w:val="nil"/>
            </w:tcBorders>
            <w:noWrap/>
            <w:vAlign w:val="bottom"/>
            <w:hideMark/>
          </w:tcPr>
          <w:p w14:paraId="66AD306E"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1D27E8F2" w14:textId="77777777" w:rsidR="00BC5698" w:rsidRPr="00BC5698"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10,000</w:t>
            </w:r>
          </w:p>
        </w:tc>
      </w:tr>
      <w:tr w:rsidR="00BC5698" w:rsidRPr="00BC5698" w14:paraId="5505ADD5" w14:textId="77777777" w:rsidTr="00FA0D1E">
        <w:trPr>
          <w:trHeight w:val="315"/>
        </w:trPr>
        <w:tc>
          <w:tcPr>
            <w:tcW w:w="3880" w:type="dxa"/>
            <w:tcBorders>
              <w:top w:val="nil"/>
              <w:left w:val="nil"/>
              <w:bottom w:val="nil"/>
              <w:right w:val="nil"/>
            </w:tcBorders>
            <w:vAlign w:val="bottom"/>
            <w:hideMark/>
          </w:tcPr>
          <w:p w14:paraId="330A328E"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Foundation Scotland</w:t>
            </w:r>
          </w:p>
        </w:tc>
        <w:tc>
          <w:tcPr>
            <w:tcW w:w="236" w:type="dxa"/>
            <w:tcBorders>
              <w:top w:val="nil"/>
              <w:left w:val="nil"/>
              <w:bottom w:val="nil"/>
              <w:right w:val="nil"/>
            </w:tcBorders>
            <w:noWrap/>
            <w:vAlign w:val="bottom"/>
            <w:hideMark/>
          </w:tcPr>
          <w:p w14:paraId="29422FB4"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6B2CD61E"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321F32E9"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noWrap/>
            <w:vAlign w:val="bottom"/>
            <w:hideMark/>
          </w:tcPr>
          <w:p w14:paraId="71F0F1C7"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5,000</w:t>
            </w:r>
          </w:p>
        </w:tc>
        <w:tc>
          <w:tcPr>
            <w:tcW w:w="340" w:type="dxa"/>
            <w:tcBorders>
              <w:top w:val="nil"/>
              <w:left w:val="nil"/>
              <w:bottom w:val="nil"/>
              <w:right w:val="nil"/>
            </w:tcBorders>
            <w:noWrap/>
            <w:vAlign w:val="bottom"/>
            <w:hideMark/>
          </w:tcPr>
          <w:p w14:paraId="43785707"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7AAF8B92"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5,000</w:t>
            </w:r>
          </w:p>
        </w:tc>
        <w:tc>
          <w:tcPr>
            <w:tcW w:w="340" w:type="dxa"/>
            <w:tcBorders>
              <w:top w:val="nil"/>
              <w:left w:val="nil"/>
              <w:bottom w:val="nil"/>
              <w:right w:val="nil"/>
            </w:tcBorders>
            <w:noWrap/>
            <w:vAlign w:val="bottom"/>
            <w:hideMark/>
          </w:tcPr>
          <w:p w14:paraId="3B8A4CB0"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43ACBE19" w14:textId="77777777" w:rsidR="00BC5698" w:rsidRPr="00BC5698" w:rsidRDefault="00BC5698" w:rsidP="00BC5698">
            <w:pPr>
              <w:jc w:val="center"/>
              <w:rPr>
                <w:rFonts w:ascii="Calibri" w:eastAsia="Times New Roman" w:hAnsi="Calibri" w:cs="Calibri"/>
                <w:color w:val="000000"/>
                <w:sz w:val="24"/>
              </w:rPr>
            </w:pPr>
            <w:r w:rsidRPr="00BC5698">
              <w:rPr>
                <w:rFonts w:ascii="Calibri" w:eastAsia="Times New Roman" w:hAnsi="Calibri" w:cs="Calibri"/>
                <w:color w:val="000000"/>
                <w:sz w:val="24"/>
              </w:rPr>
              <w:t>5,000</w:t>
            </w:r>
          </w:p>
        </w:tc>
      </w:tr>
      <w:tr w:rsidR="00BC5698" w:rsidRPr="00BC5698" w14:paraId="137734B5" w14:textId="77777777" w:rsidTr="00FA0D1E">
        <w:trPr>
          <w:trHeight w:val="315"/>
        </w:trPr>
        <w:tc>
          <w:tcPr>
            <w:tcW w:w="3880" w:type="dxa"/>
            <w:tcBorders>
              <w:top w:val="nil"/>
              <w:left w:val="nil"/>
              <w:bottom w:val="nil"/>
              <w:right w:val="nil"/>
            </w:tcBorders>
            <w:vAlign w:val="bottom"/>
            <w:hideMark/>
          </w:tcPr>
          <w:p w14:paraId="55EA9BAB"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Garfield Weston</w:t>
            </w:r>
          </w:p>
        </w:tc>
        <w:tc>
          <w:tcPr>
            <w:tcW w:w="236" w:type="dxa"/>
            <w:tcBorders>
              <w:top w:val="nil"/>
              <w:left w:val="nil"/>
              <w:bottom w:val="nil"/>
              <w:right w:val="nil"/>
            </w:tcBorders>
            <w:noWrap/>
            <w:vAlign w:val="bottom"/>
            <w:hideMark/>
          </w:tcPr>
          <w:p w14:paraId="2462E06A"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noWrap/>
            <w:vAlign w:val="bottom"/>
            <w:hideMark/>
          </w:tcPr>
          <w:p w14:paraId="00480E90"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30,020</w:t>
            </w:r>
          </w:p>
        </w:tc>
        <w:tc>
          <w:tcPr>
            <w:tcW w:w="360" w:type="dxa"/>
            <w:tcBorders>
              <w:top w:val="nil"/>
              <w:left w:val="nil"/>
              <w:bottom w:val="nil"/>
              <w:right w:val="nil"/>
            </w:tcBorders>
            <w:noWrap/>
            <w:vAlign w:val="bottom"/>
            <w:hideMark/>
          </w:tcPr>
          <w:p w14:paraId="67636BCC"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6C2B67DF"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583CBA6A"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2CC85DA2"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30,020</w:t>
            </w:r>
          </w:p>
        </w:tc>
        <w:tc>
          <w:tcPr>
            <w:tcW w:w="340" w:type="dxa"/>
            <w:tcBorders>
              <w:top w:val="nil"/>
              <w:left w:val="nil"/>
              <w:bottom w:val="nil"/>
              <w:right w:val="nil"/>
            </w:tcBorders>
            <w:noWrap/>
            <w:vAlign w:val="bottom"/>
            <w:hideMark/>
          </w:tcPr>
          <w:p w14:paraId="1DBCE3A0"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72752772"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r>
      <w:tr w:rsidR="00BC5698" w:rsidRPr="00BC5698" w14:paraId="338FEA9E" w14:textId="77777777" w:rsidTr="00FA0D1E">
        <w:trPr>
          <w:trHeight w:val="315"/>
        </w:trPr>
        <w:tc>
          <w:tcPr>
            <w:tcW w:w="3880" w:type="dxa"/>
            <w:tcBorders>
              <w:top w:val="nil"/>
              <w:left w:val="nil"/>
              <w:bottom w:val="nil"/>
              <w:right w:val="nil"/>
            </w:tcBorders>
            <w:vAlign w:val="bottom"/>
            <w:hideMark/>
          </w:tcPr>
          <w:p w14:paraId="5F2DB3A2"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McLay Dementia</w:t>
            </w:r>
          </w:p>
        </w:tc>
        <w:tc>
          <w:tcPr>
            <w:tcW w:w="236" w:type="dxa"/>
            <w:tcBorders>
              <w:top w:val="nil"/>
              <w:left w:val="nil"/>
              <w:bottom w:val="nil"/>
              <w:right w:val="nil"/>
            </w:tcBorders>
            <w:noWrap/>
            <w:vAlign w:val="bottom"/>
            <w:hideMark/>
          </w:tcPr>
          <w:p w14:paraId="77512A4F"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noWrap/>
            <w:vAlign w:val="bottom"/>
            <w:hideMark/>
          </w:tcPr>
          <w:p w14:paraId="7FD11E71"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15,000</w:t>
            </w:r>
          </w:p>
        </w:tc>
        <w:tc>
          <w:tcPr>
            <w:tcW w:w="360" w:type="dxa"/>
            <w:tcBorders>
              <w:top w:val="nil"/>
              <w:left w:val="nil"/>
              <w:bottom w:val="nil"/>
              <w:right w:val="nil"/>
            </w:tcBorders>
            <w:noWrap/>
            <w:vAlign w:val="bottom"/>
            <w:hideMark/>
          </w:tcPr>
          <w:p w14:paraId="1489DE19"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081A211A"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6D74A8E0"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2F7F8FB0"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15,000</w:t>
            </w:r>
          </w:p>
        </w:tc>
        <w:tc>
          <w:tcPr>
            <w:tcW w:w="340" w:type="dxa"/>
            <w:tcBorders>
              <w:top w:val="nil"/>
              <w:left w:val="nil"/>
              <w:bottom w:val="nil"/>
              <w:right w:val="nil"/>
            </w:tcBorders>
            <w:noWrap/>
            <w:vAlign w:val="bottom"/>
            <w:hideMark/>
          </w:tcPr>
          <w:p w14:paraId="4BB82595"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7286AC61"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r>
      <w:tr w:rsidR="00BC5698" w:rsidRPr="00BC5698" w14:paraId="1CD1A347" w14:textId="77777777" w:rsidTr="00FA0D1E">
        <w:trPr>
          <w:trHeight w:val="315"/>
        </w:trPr>
        <w:tc>
          <w:tcPr>
            <w:tcW w:w="3880" w:type="dxa"/>
            <w:tcBorders>
              <w:top w:val="nil"/>
              <w:left w:val="nil"/>
              <w:bottom w:val="nil"/>
              <w:right w:val="nil"/>
            </w:tcBorders>
            <w:vAlign w:val="bottom"/>
            <w:hideMark/>
          </w:tcPr>
          <w:p w14:paraId="33288019"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Robert McAlpine Foundation</w:t>
            </w:r>
          </w:p>
        </w:tc>
        <w:tc>
          <w:tcPr>
            <w:tcW w:w="236" w:type="dxa"/>
            <w:tcBorders>
              <w:top w:val="nil"/>
              <w:left w:val="nil"/>
              <w:bottom w:val="nil"/>
              <w:right w:val="nil"/>
            </w:tcBorders>
            <w:noWrap/>
            <w:vAlign w:val="bottom"/>
            <w:hideMark/>
          </w:tcPr>
          <w:p w14:paraId="33C70A9C"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noWrap/>
            <w:vAlign w:val="bottom"/>
            <w:hideMark/>
          </w:tcPr>
          <w:p w14:paraId="75EEE01B"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7,500</w:t>
            </w:r>
          </w:p>
        </w:tc>
        <w:tc>
          <w:tcPr>
            <w:tcW w:w="360" w:type="dxa"/>
            <w:tcBorders>
              <w:top w:val="nil"/>
              <w:left w:val="nil"/>
              <w:bottom w:val="nil"/>
              <w:right w:val="nil"/>
            </w:tcBorders>
            <w:noWrap/>
            <w:vAlign w:val="bottom"/>
            <w:hideMark/>
          </w:tcPr>
          <w:p w14:paraId="6818590D"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091D41A2"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426BABA2"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37A44024"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7,500</w:t>
            </w:r>
          </w:p>
        </w:tc>
        <w:tc>
          <w:tcPr>
            <w:tcW w:w="340" w:type="dxa"/>
            <w:tcBorders>
              <w:top w:val="nil"/>
              <w:left w:val="nil"/>
              <w:bottom w:val="nil"/>
              <w:right w:val="nil"/>
            </w:tcBorders>
            <w:noWrap/>
            <w:vAlign w:val="bottom"/>
            <w:hideMark/>
          </w:tcPr>
          <w:p w14:paraId="333D7A33"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5885B730"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7,500</w:t>
            </w:r>
          </w:p>
        </w:tc>
      </w:tr>
      <w:tr w:rsidR="00BC5698" w:rsidRPr="00BC5698" w14:paraId="49E510A3" w14:textId="77777777" w:rsidTr="00FA0D1E">
        <w:trPr>
          <w:trHeight w:val="315"/>
        </w:trPr>
        <w:tc>
          <w:tcPr>
            <w:tcW w:w="3880" w:type="dxa"/>
            <w:tcBorders>
              <w:top w:val="nil"/>
              <w:left w:val="nil"/>
              <w:bottom w:val="nil"/>
              <w:right w:val="nil"/>
            </w:tcBorders>
            <w:vAlign w:val="bottom"/>
            <w:hideMark/>
          </w:tcPr>
          <w:p w14:paraId="3171916B"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Hugh Fraser Foundation</w:t>
            </w:r>
          </w:p>
        </w:tc>
        <w:tc>
          <w:tcPr>
            <w:tcW w:w="236" w:type="dxa"/>
            <w:tcBorders>
              <w:top w:val="nil"/>
              <w:left w:val="nil"/>
              <w:bottom w:val="nil"/>
              <w:right w:val="nil"/>
            </w:tcBorders>
            <w:noWrap/>
            <w:vAlign w:val="bottom"/>
            <w:hideMark/>
          </w:tcPr>
          <w:p w14:paraId="6CE4794E"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noWrap/>
            <w:vAlign w:val="bottom"/>
            <w:hideMark/>
          </w:tcPr>
          <w:p w14:paraId="140E9176"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50</w:t>
            </w:r>
          </w:p>
        </w:tc>
        <w:tc>
          <w:tcPr>
            <w:tcW w:w="360" w:type="dxa"/>
            <w:tcBorders>
              <w:top w:val="nil"/>
              <w:left w:val="nil"/>
              <w:bottom w:val="nil"/>
              <w:right w:val="nil"/>
            </w:tcBorders>
            <w:noWrap/>
            <w:vAlign w:val="bottom"/>
            <w:hideMark/>
          </w:tcPr>
          <w:p w14:paraId="0DEF138B"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27CD6D66"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0EEABAD9"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5E0ED3AC"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50</w:t>
            </w:r>
          </w:p>
        </w:tc>
        <w:tc>
          <w:tcPr>
            <w:tcW w:w="340" w:type="dxa"/>
            <w:tcBorders>
              <w:top w:val="nil"/>
              <w:left w:val="nil"/>
              <w:bottom w:val="nil"/>
              <w:right w:val="nil"/>
            </w:tcBorders>
            <w:noWrap/>
            <w:vAlign w:val="bottom"/>
            <w:hideMark/>
          </w:tcPr>
          <w:p w14:paraId="79DB5A34"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6F206C3B"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5,000</w:t>
            </w:r>
          </w:p>
        </w:tc>
      </w:tr>
      <w:tr w:rsidR="00BC5698" w:rsidRPr="00BC5698" w14:paraId="75C5D594" w14:textId="77777777" w:rsidTr="00FA0D1E">
        <w:trPr>
          <w:trHeight w:val="315"/>
        </w:trPr>
        <w:tc>
          <w:tcPr>
            <w:tcW w:w="3880" w:type="dxa"/>
            <w:tcBorders>
              <w:top w:val="nil"/>
              <w:left w:val="nil"/>
              <w:bottom w:val="nil"/>
              <w:right w:val="nil"/>
            </w:tcBorders>
            <w:vAlign w:val="bottom"/>
            <w:hideMark/>
          </w:tcPr>
          <w:p w14:paraId="73BC2B22"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Souter Trust</w:t>
            </w:r>
          </w:p>
        </w:tc>
        <w:tc>
          <w:tcPr>
            <w:tcW w:w="236" w:type="dxa"/>
            <w:tcBorders>
              <w:top w:val="nil"/>
              <w:left w:val="nil"/>
              <w:bottom w:val="nil"/>
              <w:right w:val="nil"/>
            </w:tcBorders>
            <w:noWrap/>
            <w:vAlign w:val="bottom"/>
            <w:hideMark/>
          </w:tcPr>
          <w:p w14:paraId="14CFA31A"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noWrap/>
            <w:vAlign w:val="bottom"/>
            <w:hideMark/>
          </w:tcPr>
          <w:p w14:paraId="7CB0D7B6"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3,000</w:t>
            </w:r>
          </w:p>
        </w:tc>
        <w:tc>
          <w:tcPr>
            <w:tcW w:w="360" w:type="dxa"/>
            <w:tcBorders>
              <w:top w:val="nil"/>
              <w:left w:val="nil"/>
              <w:bottom w:val="nil"/>
              <w:right w:val="nil"/>
            </w:tcBorders>
            <w:noWrap/>
            <w:vAlign w:val="bottom"/>
            <w:hideMark/>
          </w:tcPr>
          <w:p w14:paraId="275054F5"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4FD80DF3"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2E9C000A"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31BA5487"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3,000</w:t>
            </w:r>
          </w:p>
        </w:tc>
        <w:tc>
          <w:tcPr>
            <w:tcW w:w="340" w:type="dxa"/>
            <w:tcBorders>
              <w:top w:val="nil"/>
              <w:left w:val="nil"/>
              <w:bottom w:val="nil"/>
              <w:right w:val="nil"/>
            </w:tcBorders>
            <w:noWrap/>
            <w:vAlign w:val="bottom"/>
            <w:hideMark/>
          </w:tcPr>
          <w:p w14:paraId="5449912A"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2552D519"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3,000</w:t>
            </w:r>
          </w:p>
        </w:tc>
      </w:tr>
      <w:tr w:rsidR="00BC5698" w:rsidRPr="00BC5698" w14:paraId="069366A9" w14:textId="77777777" w:rsidTr="00FA0D1E">
        <w:trPr>
          <w:trHeight w:val="315"/>
        </w:trPr>
        <w:tc>
          <w:tcPr>
            <w:tcW w:w="3880" w:type="dxa"/>
            <w:tcBorders>
              <w:top w:val="nil"/>
              <w:left w:val="nil"/>
              <w:bottom w:val="nil"/>
              <w:right w:val="nil"/>
            </w:tcBorders>
            <w:vAlign w:val="bottom"/>
            <w:hideMark/>
          </w:tcPr>
          <w:p w14:paraId="419F8321"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YPI</w:t>
            </w:r>
          </w:p>
        </w:tc>
        <w:tc>
          <w:tcPr>
            <w:tcW w:w="236" w:type="dxa"/>
            <w:tcBorders>
              <w:top w:val="nil"/>
              <w:left w:val="nil"/>
              <w:bottom w:val="nil"/>
              <w:right w:val="nil"/>
            </w:tcBorders>
            <w:noWrap/>
            <w:vAlign w:val="bottom"/>
            <w:hideMark/>
          </w:tcPr>
          <w:p w14:paraId="1F766647"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noWrap/>
            <w:vAlign w:val="bottom"/>
            <w:hideMark/>
          </w:tcPr>
          <w:p w14:paraId="1C3E6ABE"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2,500</w:t>
            </w:r>
          </w:p>
        </w:tc>
        <w:tc>
          <w:tcPr>
            <w:tcW w:w="360" w:type="dxa"/>
            <w:tcBorders>
              <w:top w:val="nil"/>
              <w:left w:val="nil"/>
              <w:bottom w:val="nil"/>
              <w:right w:val="nil"/>
            </w:tcBorders>
            <w:noWrap/>
            <w:vAlign w:val="bottom"/>
            <w:hideMark/>
          </w:tcPr>
          <w:p w14:paraId="2191B04D"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6D253311"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4724FCC0"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7101290A"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2,500</w:t>
            </w:r>
          </w:p>
        </w:tc>
        <w:tc>
          <w:tcPr>
            <w:tcW w:w="340" w:type="dxa"/>
            <w:tcBorders>
              <w:top w:val="nil"/>
              <w:left w:val="nil"/>
              <w:bottom w:val="nil"/>
              <w:right w:val="nil"/>
            </w:tcBorders>
            <w:noWrap/>
            <w:vAlign w:val="bottom"/>
            <w:hideMark/>
          </w:tcPr>
          <w:p w14:paraId="549055EC"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403D3126"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3,000</w:t>
            </w:r>
          </w:p>
        </w:tc>
      </w:tr>
      <w:tr w:rsidR="00BC5698" w:rsidRPr="00BC5698" w14:paraId="2A5500E7" w14:textId="77777777" w:rsidTr="00FA0D1E">
        <w:trPr>
          <w:trHeight w:val="315"/>
        </w:trPr>
        <w:tc>
          <w:tcPr>
            <w:tcW w:w="3880" w:type="dxa"/>
            <w:tcBorders>
              <w:top w:val="nil"/>
              <w:left w:val="nil"/>
              <w:bottom w:val="nil"/>
              <w:right w:val="nil"/>
            </w:tcBorders>
            <w:vAlign w:val="bottom"/>
            <w:hideMark/>
          </w:tcPr>
          <w:p w14:paraId="5FD60B6D"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Agnes Watt</w:t>
            </w:r>
          </w:p>
        </w:tc>
        <w:tc>
          <w:tcPr>
            <w:tcW w:w="236" w:type="dxa"/>
            <w:tcBorders>
              <w:top w:val="nil"/>
              <w:left w:val="nil"/>
              <w:bottom w:val="nil"/>
              <w:right w:val="nil"/>
            </w:tcBorders>
            <w:noWrap/>
            <w:vAlign w:val="bottom"/>
            <w:hideMark/>
          </w:tcPr>
          <w:p w14:paraId="318150FB"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490C74BD"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7DE76267"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30B71144"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7A1E1D50"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70578E6E"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6A000247"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1D64426D"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450</w:t>
            </w:r>
          </w:p>
        </w:tc>
      </w:tr>
      <w:tr w:rsidR="00BC5698" w:rsidRPr="00BC5698" w14:paraId="3585BDBB" w14:textId="77777777" w:rsidTr="00FA0D1E">
        <w:trPr>
          <w:trHeight w:val="315"/>
        </w:trPr>
        <w:tc>
          <w:tcPr>
            <w:tcW w:w="3880" w:type="dxa"/>
            <w:tcBorders>
              <w:top w:val="nil"/>
              <w:left w:val="nil"/>
              <w:bottom w:val="nil"/>
              <w:right w:val="nil"/>
            </w:tcBorders>
            <w:vAlign w:val="bottom"/>
            <w:hideMark/>
          </w:tcPr>
          <w:p w14:paraId="1A106554"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Yardi</w:t>
            </w:r>
          </w:p>
        </w:tc>
        <w:tc>
          <w:tcPr>
            <w:tcW w:w="236" w:type="dxa"/>
            <w:tcBorders>
              <w:top w:val="nil"/>
              <w:left w:val="nil"/>
              <w:bottom w:val="nil"/>
              <w:right w:val="nil"/>
            </w:tcBorders>
            <w:noWrap/>
            <w:vAlign w:val="bottom"/>
            <w:hideMark/>
          </w:tcPr>
          <w:p w14:paraId="020BFEF7"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21410D18"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57A01083"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32A64450"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2F9778EC"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6106B0A0"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58B2E17C"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61813972"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900</w:t>
            </w:r>
          </w:p>
        </w:tc>
      </w:tr>
      <w:tr w:rsidR="00BC5698" w:rsidRPr="00BC5698" w14:paraId="39279296" w14:textId="77777777" w:rsidTr="00FA0D1E">
        <w:trPr>
          <w:trHeight w:val="315"/>
        </w:trPr>
        <w:tc>
          <w:tcPr>
            <w:tcW w:w="3880" w:type="dxa"/>
            <w:tcBorders>
              <w:top w:val="nil"/>
              <w:left w:val="nil"/>
              <w:bottom w:val="nil"/>
              <w:right w:val="nil"/>
            </w:tcBorders>
            <w:vAlign w:val="bottom"/>
            <w:hideMark/>
          </w:tcPr>
          <w:p w14:paraId="66CC7750"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Awards for All</w:t>
            </w:r>
          </w:p>
        </w:tc>
        <w:tc>
          <w:tcPr>
            <w:tcW w:w="236" w:type="dxa"/>
            <w:tcBorders>
              <w:top w:val="nil"/>
              <w:left w:val="nil"/>
              <w:bottom w:val="nil"/>
              <w:right w:val="nil"/>
            </w:tcBorders>
            <w:noWrap/>
            <w:vAlign w:val="bottom"/>
            <w:hideMark/>
          </w:tcPr>
          <w:p w14:paraId="4D0A23BC"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1909BDD0"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25C3983A"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5BB39D5E"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14A9171D"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35E85F98"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2EA81C91"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025CB20F"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20,000</w:t>
            </w:r>
          </w:p>
        </w:tc>
      </w:tr>
      <w:tr w:rsidR="00BC5698" w:rsidRPr="00BC5698" w14:paraId="038FA206" w14:textId="77777777" w:rsidTr="00FA0D1E">
        <w:trPr>
          <w:trHeight w:val="630"/>
        </w:trPr>
        <w:tc>
          <w:tcPr>
            <w:tcW w:w="3880" w:type="dxa"/>
            <w:tcBorders>
              <w:top w:val="nil"/>
              <w:left w:val="nil"/>
              <w:bottom w:val="nil"/>
              <w:right w:val="nil"/>
            </w:tcBorders>
            <w:vAlign w:val="bottom"/>
            <w:hideMark/>
          </w:tcPr>
          <w:p w14:paraId="3E2F539F"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Communities Mental Health &amp; Wellbeing Fund</w:t>
            </w:r>
          </w:p>
        </w:tc>
        <w:tc>
          <w:tcPr>
            <w:tcW w:w="236" w:type="dxa"/>
            <w:tcBorders>
              <w:top w:val="nil"/>
              <w:left w:val="nil"/>
              <w:bottom w:val="nil"/>
              <w:right w:val="nil"/>
            </w:tcBorders>
            <w:noWrap/>
            <w:vAlign w:val="bottom"/>
            <w:hideMark/>
          </w:tcPr>
          <w:p w14:paraId="38A7BE0C"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1632B08C"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31ABAAB3"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21C06594"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6D059C5B"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0B4C34BD"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058FFCDF"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7FE4B20D"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12,000</w:t>
            </w:r>
          </w:p>
        </w:tc>
      </w:tr>
      <w:tr w:rsidR="00BC5698" w:rsidRPr="00BC5698" w14:paraId="49B70FF0" w14:textId="77777777" w:rsidTr="00FA0D1E">
        <w:trPr>
          <w:trHeight w:val="315"/>
        </w:trPr>
        <w:tc>
          <w:tcPr>
            <w:tcW w:w="3880" w:type="dxa"/>
            <w:tcBorders>
              <w:top w:val="nil"/>
              <w:left w:val="nil"/>
              <w:bottom w:val="nil"/>
              <w:right w:val="nil"/>
            </w:tcBorders>
            <w:vAlign w:val="bottom"/>
            <w:hideMark/>
          </w:tcPr>
          <w:p w14:paraId="3847790D"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lastRenderedPageBreak/>
              <w:t>Arnold Clark</w:t>
            </w:r>
          </w:p>
        </w:tc>
        <w:tc>
          <w:tcPr>
            <w:tcW w:w="236" w:type="dxa"/>
            <w:tcBorders>
              <w:top w:val="nil"/>
              <w:left w:val="nil"/>
              <w:bottom w:val="nil"/>
              <w:right w:val="nil"/>
            </w:tcBorders>
            <w:noWrap/>
            <w:vAlign w:val="bottom"/>
            <w:hideMark/>
          </w:tcPr>
          <w:p w14:paraId="28FBBC65"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5C772BE8"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62DC4C7B"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386EE56C"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116438CE"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4CE3DEC6"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5CE624A6"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0418E287"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1,000</w:t>
            </w:r>
          </w:p>
        </w:tc>
      </w:tr>
      <w:tr w:rsidR="00BC5698" w:rsidRPr="00BC5698" w14:paraId="1BB71406" w14:textId="77777777" w:rsidTr="00FA0D1E">
        <w:trPr>
          <w:trHeight w:val="315"/>
        </w:trPr>
        <w:tc>
          <w:tcPr>
            <w:tcW w:w="3880" w:type="dxa"/>
            <w:tcBorders>
              <w:top w:val="nil"/>
              <w:left w:val="nil"/>
              <w:bottom w:val="nil"/>
              <w:right w:val="nil"/>
            </w:tcBorders>
            <w:vAlign w:val="bottom"/>
            <w:hideMark/>
          </w:tcPr>
          <w:p w14:paraId="0EEB3B30" w14:textId="77777777" w:rsidR="00BC5698" w:rsidRPr="00BC5698" w:rsidRDefault="00BC5698" w:rsidP="00BC5698">
            <w:pPr>
              <w:rPr>
                <w:rFonts w:ascii="Calibri" w:eastAsia="Times New Roman" w:hAnsi="Calibri" w:cs="Calibri"/>
                <w:color w:val="000000"/>
                <w:sz w:val="24"/>
              </w:rPr>
            </w:pPr>
            <w:r w:rsidRPr="00BC5698">
              <w:rPr>
                <w:rFonts w:ascii="Calibri" w:eastAsia="Times New Roman" w:hAnsi="Calibri" w:cs="Calibri"/>
                <w:color w:val="000000"/>
                <w:sz w:val="24"/>
              </w:rPr>
              <w:t>Callander Hydro</w:t>
            </w:r>
          </w:p>
        </w:tc>
        <w:tc>
          <w:tcPr>
            <w:tcW w:w="236" w:type="dxa"/>
            <w:tcBorders>
              <w:top w:val="nil"/>
              <w:left w:val="nil"/>
              <w:bottom w:val="nil"/>
              <w:right w:val="nil"/>
            </w:tcBorders>
            <w:noWrap/>
            <w:vAlign w:val="bottom"/>
            <w:hideMark/>
          </w:tcPr>
          <w:p w14:paraId="714A6179" w14:textId="77777777" w:rsidR="00BC5698" w:rsidRPr="00BC5698" w:rsidRDefault="00BC5698" w:rsidP="00BC5698">
            <w:pPr>
              <w:rPr>
                <w:rFonts w:ascii="Calibri" w:eastAsia="Times New Roman" w:hAnsi="Calibri" w:cs="Calibri"/>
                <w:color w:val="000000"/>
                <w:sz w:val="24"/>
              </w:rPr>
            </w:pPr>
          </w:p>
        </w:tc>
        <w:tc>
          <w:tcPr>
            <w:tcW w:w="1465" w:type="dxa"/>
            <w:tcBorders>
              <w:top w:val="nil"/>
              <w:left w:val="nil"/>
              <w:bottom w:val="nil"/>
              <w:right w:val="nil"/>
            </w:tcBorders>
            <w:vAlign w:val="bottom"/>
            <w:hideMark/>
          </w:tcPr>
          <w:p w14:paraId="4D8A5245"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60" w:type="dxa"/>
            <w:tcBorders>
              <w:top w:val="nil"/>
              <w:left w:val="nil"/>
              <w:bottom w:val="nil"/>
              <w:right w:val="nil"/>
            </w:tcBorders>
            <w:noWrap/>
            <w:vAlign w:val="bottom"/>
            <w:hideMark/>
          </w:tcPr>
          <w:p w14:paraId="4E830FE3"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nil"/>
              <w:left w:val="nil"/>
              <w:bottom w:val="nil"/>
              <w:right w:val="nil"/>
            </w:tcBorders>
            <w:vAlign w:val="bottom"/>
            <w:hideMark/>
          </w:tcPr>
          <w:p w14:paraId="150543BF"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0604A66B"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vAlign w:val="bottom"/>
            <w:hideMark/>
          </w:tcPr>
          <w:p w14:paraId="7B711AE7"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w:t>
            </w:r>
          </w:p>
        </w:tc>
        <w:tc>
          <w:tcPr>
            <w:tcW w:w="340" w:type="dxa"/>
            <w:tcBorders>
              <w:top w:val="nil"/>
              <w:left w:val="nil"/>
              <w:bottom w:val="nil"/>
              <w:right w:val="nil"/>
            </w:tcBorders>
            <w:noWrap/>
            <w:vAlign w:val="bottom"/>
            <w:hideMark/>
          </w:tcPr>
          <w:p w14:paraId="3D220D6C"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5E69CBAA" w14:textId="77777777" w:rsidR="00BC5698" w:rsidRPr="00FA0D1E" w:rsidRDefault="00BC5698" w:rsidP="00BC5698">
            <w:pPr>
              <w:jc w:val="center"/>
              <w:rPr>
                <w:rFonts w:ascii="Calibri" w:eastAsia="Times New Roman" w:hAnsi="Calibri" w:cs="Calibri"/>
                <w:color w:val="000000"/>
                <w:sz w:val="24"/>
              </w:rPr>
            </w:pPr>
            <w:r w:rsidRPr="00FA0D1E">
              <w:rPr>
                <w:rFonts w:ascii="Calibri" w:eastAsia="Times New Roman" w:hAnsi="Calibri" w:cs="Calibri"/>
                <w:color w:val="000000"/>
                <w:sz w:val="24"/>
              </w:rPr>
              <w:t>4,500</w:t>
            </w:r>
          </w:p>
        </w:tc>
      </w:tr>
      <w:tr w:rsidR="00BC5698" w:rsidRPr="00BC5698" w14:paraId="0B4DB4A4" w14:textId="77777777" w:rsidTr="00FA0D1E">
        <w:trPr>
          <w:trHeight w:val="330"/>
        </w:trPr>
        <w:tc>
          <w:tcPr>
            <w:tcW w:w="3880" w:type="dxa"/>
            <w:tcBorders>
              <w:top w:val="nil"/>
              <w:left w:val="nil"/>
              <w:bottom w:val="nil"/>
              <w:right w:val="nil"/>
            </w:tcBorders>
            <w:noWrap/>
            <w:vAlign w:val="bottom"/>
            <w:hideMark/>
          </w:tcPr>
          <w:p w14:paraId="06150DC0" w14:textId="77777777" w:rsidR="00BC5698" w:rsidRPr="00BC5698" w:rsidRDefault="00BC5698" w:rsidP="00FA0D1E">
            <w:pPr>
              <w:jc w:val="right"/>
              <w:rPr>
                <w:rFonts w:ascii="Calibri" w:eastAsia="Times New Roman" w:hAnsi="Calibri" w:cs="Calibri"/>
                <w:b/>
                <w:bCs/>
                <w:color w:val="000000"/>
                <w:sz w:val="24"/>
              </w:rPr>
            </w:pPr>
            <w:r w:rsidRPr="00BC5698">
              <w:rPr>
                <w:rFonts w:ascii="Calibri" w:eastAsia="Times New Roman" w:hAnsi="Calibri" w:cs="Calibri"/>
                <w:b/>
                <w:bCs/>
                <w:color w:val="000000"/>
                <w:sz w:val="24"/>
              </w:rPr>
              <w:t>Totals</w:t>
            </w:r>
          </w:p>
        </w:tc>
        <w:tc>
          <w:tcPr>
            <w:tcW w:w="236" w:type="dxa"/>
            <w:tcBorders>
              <w:top w:val="nil"/>
              <w:left w:val="nil"/>
              <w:bottom w:val="nil"/>
              <w:right w:val="nil"/>
            </w:tcBorders>
            <w:noWrap/>
            <w:vAlign w:val="bottom"/>
            <w:hideMark/>
          </w:tcPr>
          <w:p w14:paraId="70BD39CA" w14:textId="77777777" w:rsidR="00BC5698" w:rsidRPr="00BC5698" w:rsidRDefault="00BC5698" w:rsidP="00BC5698">
            <w:pPr>
              <w:jc w:val="center"/>
              <w:rPr>
                <w:rFonts w:ascii="Calibri" w:eastAsia="Times New Roman" w:hAnsi="Calibri" w:cs="Calibri"/>
                <w:b/>
                <w:bCs/>
                <w:color w:val="000000"/>
                <w:sz w:val="24"/>
              </w:rPr>
            </w:pPr>
          </w:p>
        </w:tc>
        <w:tc>
          <w:tcPr>
            <w:tcW w:w="1465" w:type="dxa"/>
            <w:tcBorders>
              <w:top w:val="single" w:sz="4" w:space="0" w:color="auto"/>
              <w:left w:val="nil"/>
              <w:bottom w:val="double" w:sz="6" w:space="0" w:color="auto"/>
              <w:right w:val="nil"/>
            </w:tcBorders>
            <w:noWrap/>
            <w:vAlign w:val="bottom"/>
            <w:hideMark/>
          </w:tcPr>
          <w:p w14:paraId="265EFFAF"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109,796</w:t>
            </w:r>
          </w:p>
        </w:tc>
        <w:tc>
          <w:tcPr>
            <w:tcW w:w="360" w:type="dxa"/>
            <w:tcBorders>
              <w:top w:val="nil"/>
              <w:left w:val="nil"/>
              <w:bottom w:val="nil"/>
              <w:right w:val="nil"/>
            </w:tcBorders>
            <w:noWrap/>
            <w:vAlign w:val="bottom"/>
            <w:hideMark/>
          </w:tcPr>
          <w:p w14:paraId="25839572" w14:textId="77777777" w:rsidR="00BC5698" w:rsidRPr="00BC5698" w:rsidRDefault="00BC5698" w:rsidP="00BC5698">
            <w:pPr>
              <w:jc w:val="right"/>
              <w:rPr>
                <w:rFonts w:ascii="Calibri" w:eastAsia="Times New Roman" w:hAnsi="Calibri" w:cs="Calibri"/>
                <w:color w:val="000000"/>
                <w:sz w:val="24"/>
              </w:rPr>
            </w:pPr>
          </w:p>
        </w:tc>
        <w:tc>
          <w:tcPr>
            <w:tcW w:w="1229" w:type="dxa"/>
            <w:tcBorders>
              <w:top w:val="single" w:sz="4" w:space="0" w:color="auto"/>
              <w:left w:val="nil"/>
              <w:bottom w:val="double" w:sz="6" w:space="0" w:color="auto"/>
              <w:right w:val="nil"/>
            </w:tcBorders>
            <w:noWrap/>
            <w:vAlign w:val="bottom"/>
            <w:hideMark/>
          </w:tcPr>
          <w:p w14:paraId="44090B15"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177,417</w:t>
            </w:r>
          </w:p>
        </w:tc>
        <w:tc>
          <w:tcPr>
            <w:tcW w:w="340" w:type="dxa"/>
            <w:tcBorders>
              <w:top w:val="nil"/>
              <w:left w:val="nil"/>
              <w:bottom w:val="nil"/>
              <w:right w:val="nil"/>
            </w:tcBorders>
            <w:noWrap/>
            <w:vAlign w:val="bottom"/>
            <w:hideMark/>
          </w:tcPr>
          <w:p w14:paraId="29FB0836"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single" w:sz="4" w:space="0" w:color="auto"/>
              <w:left w:val="nil"/>
              <w:bottom w:val="double" w:sz="6" w:space="0" w:color="auto"/>
              <w:right w:val="nil"/>
            </w:tcBorders>
            <w:noWrap/>
            <w:vAlign w:val="bottom"/>
            <w:hideMark/>
          </w:tcPr>
          <w:p w14:paraId="1E76C275" w14:textId="77777777" w:rsidR="00BC5698" w:rsidRPr="00BC5698" w:rsidRDefault="00BC5698" w:rsidP="00BC5698">
            <w:pPr>
              <w:jc w:val="right"/>
              <w:rPr>
                <w:rFonts w:ascii="Calibri" w:eastAsia="Times New Roman" w:hAnsi="Calibri" w:cs="Calibri"/>
                <w:color w:val="000000"/>
                <w:sz w:val="24"/>
              </w:rPr>
            </w:pPr>
            <w:r w:rsidRPr="00BC5698">
              <w:rPr>
                <w:rFonts w:ascii="Calibri" w:eastAsia="Times New Roman" w:hAnsi="Calibri" w:cs="Calibri"/>
                <w:color w:val="000000"/>
                <w:sz w:val="24"/>
              </w:rPr>
              <w:t>287,213</w:t>
            </w:r>
          </w:p>
        </w:tc>
        <w:tc>
          <w:tcPr>
            <w:tcW w:w="340" w:type="dxa"/>
            <w:tcBorders>
              <w:top w:val="nil"/>
              <w:left w:val="nil"/>
              <w:bottom w:val="nil"/>
              <w:right w:val="nil"/>
            </w:tcBorders>
            <w:noWrap/>
            <w:vAlign w:val="bottom"/>
            <w:hideMark/>
          </w:tcPr>
          <w:p w14:paraId="4D0EB6E1" w14:textId="77777777" w:rsidR="00BC5698" w:rsidRPr="00BC5698" w:rsidRDefault="00BC5698" w:rsidP="00BC5698">
            <w:pPr>
              <w:jc w:val="right"/>
              <w:rPr>
                <w:rFonts w:ascii="Calibri" w:eastAsia="Times New Roman" w:hAnsi="Calibri" w:cs="Calibri"/>
                <w:color w:val="000000"/>
                <w:sz w:val="24"/>
              </w:rPr>
            </w:pPr>
          </w:p>
        </w:tc>
        <w:tc>
          <w:tcPr>
            <w:tcW w:w="1006" w:type="dxa"/>
            <w:tcBorders>
              <w:top w:val="single" w:sz="4" w:space="0" w:color="auto"/>
              <w:left w:val="nil"/>
              <w:bottom w:val="double" w:sz="6" w:space="0" w:color="auto"/>
              <w:right w:val="nil"/>
            </w:tcBorders>
            <w:noWrap/>
            <w:vAlign w:val="bottom"/>
            <w:hideMark/>
          </w:tcPr>
          <w:p w14:paraId="488AAE4E" w14:textId="4579ACCE" w:rsidR="00BC5698" w:rsidRPr="00BC5698" w:rsidRDefault="00FA0D1E" w:rsidP="00BC5698">
            <w:pPr>
              <w:jc w:val="right"/>
              <w:rPr>
                <w:rFonts w:ascii="Calibri" w:eastAsia="Times New Roman" w:hAnsi="Calibri" w:cs="Calibri"/>
                <w:color w:val="000000"/>
                <w:sz w:val="24"/>
              </w:rPr>
            </w:pPr>
            <w:r>
              <w:rPr>
                <w:rFonts w:ascii="Calibri" w:eastAsia="Times New Roman" w:hAnsi="Calibri" w:cs="Calibri"/>
                <w:color w:val="000000"/>
                <w:sz w:val="24"/>
              </w:rPr>
              <w:t>319,9</w:t>
            </w:r>
            <w:r w:rsidR="00BC5698" w:rsidRPr="00BC5698">
              <w:rPr>
                <w:rFonts w:ascii="Calibri" w:eastAsia="Times New Roman" w:hAnsi="Calibri" w:cs="Calibri"/>
                <w:color w:val="000000"/>
                <w:sz w:val="24"/>
              </w:rPr>
              <w:t>37</w:t>
            </w:r>
          </w:p>
        </w:tc>
      </w:tr>
    </w:tbl>
    <w:p w14:paraId="58187F84" w14:textId="77777777" w:rsidR="00202755" w:rsidRDefault="00202755" w:rsidP="00232669">
      <w:pPr>
        <w:spacing w:line="276" w:lineRule="auto"/>
        <w:rPr>
          <w:rFonts w:ascii="Arial" w:hAnsi="Arial" w:cs="Arial"/>
          <w:b/>
          <w:szCs w:val="20"/>
        </w:rPr>
      </w:pPr>
    </w:p>
    <w:p w14:paraId="59FFEB25" w14:textId="77777777" w:rsidR="00202755" w:rsidRDefault="00202755" w:rsidP="00232669">
      <w:pPr>
        <w:spacing w:line="276" w:lineRule="auto"/>
        <w:rPr>
          <w:rFonts w:ascii="Arial" w:hAnsi="Arial" w:cs="Arial"/>
          <w:b/>
          <w:szCs w:val="20"/>
        </w:rPr>
      </w:pPr>
    </w:p>
    <w:p w14:paraId="67E724A3" w14:textId="77777777" w:rsidR="00FA0D1E" w:rsidRDefault="00FA0D1E" w:rsidP="00232669">
      <w:pPr>
        <w:spacing w:line="276" w:lineRule="auto"/>
        <w:rPr>
          <w:rFonts w:ascii="Arial" w:hAnsi="Arial" w:cs="Arial"/>
          <w:b/>
          <w:szCs w:val="20"/>
        </w:rPr>
      </w:pPr>
    </w:p>
    <w:p w14:paraId="29757E32" w14:textId="77777777" w:rsidR="00FA0D1E" w:rsidRDefault="00FA0D1E" w:rsidP="00232669">
      <w:pPr>
        <w:spacing w:line="276" w:lineRule="auto"/>
        <w:rPr>
          <w:rFonts w:ascii="Arial" w:hAnsi="Arial" w:cs="Arial"/>
          <w:b/>
          <w:szCs w:val="20"/>
        </w:rPr>
      </w:pPr>
    </w:p>
    <w:p w14:paraId="1B771D1B" w14:textId="77777777" w:rsidR="00FA0D1E" w:rsidRDefault="00FA0D1E" w:rsidP="00232669">
      <w:pPr>
        <w:spacing w:line="276" w:lineRule="auto"/>
        <w:rPr>
          <w:rFonts w:ascii="Arial" w:hAnsi="Arial" w:cs="Arial"/>
          <w:b/>
          <w:szCs w:val="20"/>
        </w:rPr>
      </w:pPr>
    </w:p>
    <w:p w14:paraId="43A45F96" w14:textId="77777777" w:rsidR="00FA0D1E" w:rsidRDefault="00FA0D1E" w:rsidP="00232669">
      <w:pPr>
        <w:spacing w:line="276" w:lineRule="auto"/>
        <w:rPr>
          <w:rFonts w:ascii="Arial" w:hAnsi="Arial" w:cs="Arial"/>
          <w:b/>
          <w:szCs w:val="20"/>
        </w:rPr>
      </w:pPr>
    </w:p>
    <w:p w14:paraId="13F3E1F9" w14:textId="77777777" w:rsidR="00FA0D1E" w:rsidRDefault="00FA0D1E" w:rsidP="00232669">
      <w:pPr>
        <w:spacing w:line="276" w:lineRule="auto"/>
        <w:rPr>
          <w:rFonts w:ascii="Arial" w:hAnsi="Arial" w:cs="Arial"/>
          <w:b/>
          <w:szCs w:val="20"/>
        </w:rPr>
      </w:pPr>
    </w:p>
    <w:p w14:paraId="0E30D731" w14:textId="77777777" w:rsidR="00FA0D1E" w:rsidRDefault="00FA0D1E" w:rsidP="00232669">
      <w:pPr>
        <w:spacing w:line="276" w:lineRule="auto"/>
        <w:rPr>
          <w:rFonts w:ascii="Arial" w:hAnsi="Arial" w:cs="Arial"/>
          <w:b/>
          <w:szCs w:val="20"/>
        </w:rPr>
      </w:pPr>
    </w:p>
    <w:p w14:paraId="02BC1C17" w14:textId="77777777" w:rsidR="00FA0D1E" w:rsidRDefault="00FA0D1E" w:rsidP="00232669">
      <w:pPr>
        <w:spacing w:line="276" w:lineRule="auto"/>
        <w:rPr>
          <w:rFonts w:ascii="Arial" w:hAnsi="Arial" w:cs="Arial"/>
          <w:b/>
          <w:szCs w:val="20"/>
        </w:rPr>
      </w:pPr>
    </w:p>
    <w:p w14:paraId="058E550F" w14:textId="77777777" w:rsidR="00FA0D1E" w:rsidRDefault="00FA0D1E" w:rsidP="00232669">
      <w:pPr>
        <w:spacing w:line="276" w:lineRule="auto"/>
        <w:rPr>
          <w:rFonts w:ascii="Arial" w:hAnsi="Arial" w:cs="Arial"/>
          <w:b/>
          <w:szCs w:val="20"/>
        </w:rPr>
      </w:pPr>
    </w:p>
    <w:p w14:paraId="4061C47E" w14:textId="77777777" w:rsidR="00FA0D1E" w:rsidRDefault="00FA0D1E" w:rsidP="00232669">
      <w:pPr>
        <w:spacing w:line="276" w:lineRule="auto"/>
        <w:rPr>
          <w:rFonts w:ascii="Arial" w:hAnsi="Arial" w:cs="Arial"/>
          <w:b/>
          <w:szCs w:val="20"/>
        </w:rPr>
      </w:pPr>
    </w:p>
    <w:p w14:paraId="21B5D1C4" w14:textId="77777777" w:rsidR="00FA0D1E" w:rsidRDefault="00FA0D1E" w:rsidP="00232669">
      <w:pPr>
        <w:spacing w:line="276" w:lineRule="auto"/>
        <w:rPr>
          <w:rFonts w:ascii="Arial" w:hAnsi="Arial" w:cs="Arial"/>
          <w:b/>
          <w:szCs w:val="20"/>
        </w:rPr>
      </w:pPr>
    </w:p>
    <w:p w14:paraId="2DC0C04C" w14:textId="61C4E7DD" w:rsidR="00232669" w:rsidRDefault="00232669" w:rsidP="00232669">
      <w:pPr>
        <w:spacing w:line="276"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1C7F8FE4" w14:textId="77777777" w:rsidR="0038178E" w:rsidRPr="00616003" w:rsidRDefault="0038178E" w:rsidP="00232669">
      <w:pPr>
        <w:spacing w:line="276" w:lineRule="auto"/>
        <w:rPr>
          <w:rFonts w:ascii="Arial" w:hAnsi="Arial" w:cs="Arial"/>
          <w:b/>
          <w:szCs w:val="20"/>
        </w:rPr>
      </w:pPr>
    </w:p>
    <w:p w14:paraId="3F5922B6" w14:textId="085153AF" w:rsidR="00C51FB9" w:rsidRPr="007B3E0C" w:rsidRDefault="00C51FB9" w:rsidP="00C51FB9">
      <w:pPr>
        <w:spacing w:line="259" w:lineRule="auto"/>
        <w:rPr>
          <w:rFonts w:eastAsia="Calibri" w:cs="Calibri"/>
          <w:b/>
          <w:sz w:val="16"/>
          <w:szCs w:val="16"/>
          <w:lang w:eastAsia="en-US"/>
        </w:rPr>
      </w:pPr>
      <w:r w:rsidRPr="007B3E0C">
        <w:rPr>
          <w:rFonts w:eastAsia="Calibri" w:cs="Calibri"/>
          <w:b/>
          <w:sz w:val="16"/>
          <w:szCs w:val="16"/>
          <w:lang w:eastAsia="en-US"/>
        </w:rPr>
        <w:t>3(b) Summary analysis</w:t>
      </w:r>
    </w:p>
    <w:tbl>
      <w:tblPr>
        <w:tblW w:w="9639" w:type="dxa"/>
        <w:tblLook w:val="04A0" w:firstRow="1" w:lastRow="0" w:firstColumn="1" w:lastColumn="0" w:noHBand="0" w:noVBand="1"/>
      </w:tblPr>
      <w:tblGrid>
        <w:gridCol w:w="5954"/>
        <w:gridCol w:w="283"/>
        <w:gridCol w:w="1560"/>
        <w:gridCol w:w="283"/>
        <w:gridCol w:w="1559"/>
      </w:tblGrid>
      <w:tr w:rsidR="008B181E" w:rsidRPr="008B181E" w14:paraId="46BFA779" w14:textId="77777777" w:rsidTr="0026244C">
        <w:trPr>
          <w:trHeight w:val="315"/>
        </w:trPr>
        <w:tc>
          <w:tcPr>
            <w:tcW w:w="5954" w:type="dxa"/>
            <w:tcBorders>
              <w:top w:val="nil"/>
              <w:left w:val="nil"/>
              <w:bottom w:val="nil"/>
              <w:right w:val="nil"/>
            </w:tcBorders>
            <w:noWrap/>
            <w:vAlign w:val="bottom"/>
            <w:hideMark/>
          </w:tcPr>
          <w:p w14:paraId="6BC688F7" w14:textId="77777777" w:rsidR="008B181E" w:rsidRPr="008B181E" w:rsidRDefault="008B181E" w:rsidP="008B181E">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3A814D5D" w14:textId="77777777" w:rsidR="008B181E" w:rsidRPr="008B181E" w:rsidRDefault="008B181E" w:rsidP="008B181E">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0D81B657" w14:textId="77777777" w:rsidR="008B181E" w:rsidRPr="008B181E" w:rsidRDefault="008B181E" w:rsidP="008B181E">
            <w:pPr>
              <w:jc w:val="right"/>
              <w:rPr>
                <w:rFonts w:ascii="Calibri" w:eastAsia="Times New Roman" w:hAnsi="Calibri" w:cs="Calibri"/>
                <w:b/>
                <w:bCs/>
                <w:color w:val="000000"/>
                <w:sz w:val="24"/>
              </w:rPr>
            </w:pPr>
            <w:r w:rsidRPr="008B181E">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443CDB02" w14:textId="77777777" w:rsidR="008B181E" w:rsidRPr="008B181E" w:rsidRDefault="008B181E" w:rsidP="008B181E">
            <w:pPr>
              <w:jc w:val="right"/>
              <w:rPr>
                <w:rFonts w:ascii="Calibri" w:eastAsia="Times New Roman" w:hAnsi="Calibri" w:cs="Calibri"/>
                <w:b/>
                <w:bCs/>
                <w:color w:val="000000"/>
                <w:sz w:val="24"/>
              </w:rPr>
            </w:pPr>
          </w:p>
        </w:tc>
        <w:tc>
          <w:tcPr>
            <w:tcW w:w="1559" w:type="dxa"/>
            <w:tcBorders>
              <w:top w:val="nil"/>
              <w:left w:val="nil"/>
              <w:bottom w:val="nil"/>
              <w:right w:val="nil"/>
            </w:tcBorders>
            <w:noWrap/>
            <w:vAlign w:val="bottom"/>
            <w:hideMark/>
          </w:tcPr>
          <w:p w14:paraId="6DAAA66D" w14:textId="77777777" w:rsidR="008B181E" w:rsidRPr="008B181E" w:rsidRDefault="008B181E" w:rsidP="008B181E">
            <w:pPr>
              <w:jc w:val="right"/>
              <w:rPr>
                <w:rFonts w:ascii="Calibri" w:eastAsia="Times New Roman" w:hAnsi="Calibri" w:cs="Calibri"/>
                <w:b/>
                <w:bCs/>
                <w:color w:val="000000"/>
                <w:sz w:val="24"/>
              </w:rPr>
            </w:pPr>
            <w:r w:rsidRPr="008B181E">
              <w:rPr>
                <w:rFonts w:ascii="Calibri" w:eastAsia="Times New Roman" w:hAnsi="Calibri" w:cs="Calibri"/>
                <w:b/>
                <w:bCs/>
                <w:color w:val="000000"/>
                <w:sz w:val="24"/>
              </w:rPr>
              <w:t>2024</w:t>
            </w:r>
          </w:p>
        </w:tc>
      </w:tr>
      <w:tr w:rsidR="008B181E" w:rsidRPr="008B181E" w14:paraId="4E1A5ED5" w14:textId="77777777" w:rsidTr="0026244C">
        <w:trPr>
          <w:trHeight w:val="315"/>
        </w:trPr>
        <w:tc>
          <w:tcPr>
            <w:tcW w:w="5954" w:type="dxa"/>
            <w:tcBorders>
              <w:top w:val="nil"/>
              <w:left w:val="nil"/>
              <w:bottom w:val="nil"/>
              <w:right w:val="nil"/>
            </w:tcBorders>
            <w:noWrap/>
            <w:vAlign w:val="bottom"/>
            <w:hideMark/>
          </w:tcPr>
          <w:p w14:paraId="41889ACF" w14:textId="77777777" w:rsidR="008B181E" w:rsidRPr="008B181E" w:rsidRDefault="008B181E" w:rsidP="008B181E">
            <w:pPr>
              <w:jc w:val="right"/>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30A7C67A" w14:textId="77777777" w:rsidR="008B181E" w:rsidRPr="008B181E" w:rsidRDefault="008B181E" w:rsidP="008B181E">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2F75F08A" w14:textId="77777777" w:rsidR="008B181E" w:rsidRPr="008B181E" w:rsidRDefault="008B181E" w:rsidP="008B181E">
            <w:pPr>
              <w:jc w:val="right"/>
              <w:rPr>
                <w:rFonts w:ascii="Calibri" w:eastAsia="Times New Roman" w:hAnsi="Calibri" w:cs="Calibri"/>
                <w:b/>
                <w:bCs/>
                <w:color w:val="000000"/>
                <w:sz w:val="24"/>
              </w:rPr>
            </w:pPr>
            <w:r w:rsidRPr="008B181E">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5A99BD24" w14:textId="77777777" w:rsidR="008B181E" w:rsidRPr="008B181E" w:rsidRDefault="008B181E" w:rsidP="008B181E">
            <w:pPr>
              <w:jc w:val="right"/>
              <w:rPr>
                <w:rFonts w:ascii="Calibri" w:eastAsia="Times New Roman" w:hAnsi="Calibri" w:cs="Calibri"/>
                <w:b/>
                <w:bCs/>
                <w:color w:val="000000"/>
                <w:sz w:val="24"/>
              </w:rPr>
            </w:pPr>
          </w:p>
        </w:tc>
        <w:tc>
          <w:tcPr>
            <w:tcW w:w="1559" w:type="dxa"/>
            <w:tcBorders>
              <w:top w:val="nil"/>
              <w:left w:val="nil"/>
              <w:bottom w:val="nil"/>
              <w:right w:val="nil"/>
            </w:tcBorders>
            <w:noWrap/>
            <w:vAlign w:val="bottom"/>
            <w:hideMark/>
          </w:tcPr>
          <w:p w14:paraId="56F9F434" w14:textId="77777777" w:rsidR="008B181E" w:rsidRPr="008B181E" w:rsidRDefault="008B181E" w:rsidP="008B181E">
            <w:pPr>
              <w:jc w:val="right"/>
              <w:rPr>
                <w:rFonts w:ascii="Calibri" w:eastAsia="Times New Roman" w:hAnsi="Calibri" w:cs="Calibri"/>
                <w:b/>
                <w:bCs/>
                <w:color w:val="000000"/>
                <w:sz w:val="24"/>
              </w:rPr>
            </w:pPr>
            <w:r w:rsidRPr="008B181E">
              <w:rPr>
                <w:rFonts w:ascii="Calibri" w:eastAsia="Times New Roman" w:hAnsi="Calibri" w:cs="Calibri"/>
                <w:b/>
                <w:bCs/>
                <w:color w:val="000000"/>
                <w:sz w:val="24"/>
              </w:rPr>
              <w:t>£</w:t>
            </w:r>
          </w:p>
        </w:tc>
      </w:tr>
      <w:tr w:rsidR="008B181E" w:rsidRPr="008B181E" w14:paraId="498C8012" w14:textId="77777777" w:rsidTr="0026244C">
        <w:trPr>
          <w:trHeight w:val="315"/>
        </w:trPr>
        <w:tc>
          <w:tcPr>
            <w:tcW w:w="5954" w:type="dxa"/>
            <w:tcBorders>
              <w:top w:val="nil"/>
              <w:left w:val="nil"/>
              <w:bottom w:val="nil"/>
              <w:right w:val="nil"/>
            </w:tcBorders>
            <w:noWrap/>
            <w:vAlign w:val="bottom"/>
            <w:hideMark/>
          </w:tcPr>
          <w:p w14:paraId="64B4F974" w14:textId="77777777" w:rsidR="008B181E" w:rsidRPr="008B181E" w:rsidRDefault="008B181E" w:rsidP="008B181E">
            <w:pPr>
              <w:rPr>
                <w:rFonts w:ascii="Calibri" w:eastAsia="Times New Roman" w:hAnsi="Calibri" w:cs="Calibri"/>
                <w:color w:val="000000"/>
                <w:sz w:val="24"/>
              </w:rPr>
            </w:pPr>
            <w:r w:rsidRPr="008B181E">
              <w:rPr>
                <w:rFonts w:ascii="Calibri" w:eastAsia="Times New Roman" w:hAnsi="Calibri" w:cs="Calibri"/>
                <w:color w:val="000000"/>
                <w:sz w:val="24"/>
              </w:rPr>
              <w:t>Grants</w:t>
            </w:r>
          </w:p>
        </w:tc>
        <w:tc>
          <w:tcPr>
            <w:tcW w:w="283" w:type="dxa"/>
            <w:tcBorders>
              <w:top w:val="nil"/>
              <w:left w:val="nil"/>
              <w:bottom w:val="nil"/>
              <w:right w:val="nil"/>
            </w:tcBorders>
            <w:noWrap/>
            <w:vAlign w:val="bottom"/>
            <w:hideMark/>
          </w:tcPr>
          <w:p w14:paraId="0DD2BC72" w14:textId="77777777" w:rsidR="008B181E" w:rsidRPr="008B181E" w:rsidRDefault="008B181E" w:rsidP="008B181E">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68942B11" w14:textId="77777777" w:rsidR="008B181E" w:rsidRPr="008B181E" w:rsidRDefault="008B181E" w:rsidP="008B181E">
            <w:pPr>
              <w:jc w:val="right"/>
              <w:rPr>
                <w:rFonts w:ascii="Calibri" w:eastAsia="Times New Roman" w:hAnsi="Calibri" w:cs="Calibri"/>
                <w:color w:val="000000"/>
                <w:sz w:val="24"/>
              </w:rPr>
            </w:pPr>
            <w:r w:rsidRPr="008B181E">
              <w:rPr>
                <w:rFonts w:ascii="Calibri" w:eastAsia="Times New Roman" w:hAnsi="Calibri" w:cs="Calibri"/>
                <w:color w:val="000000"/>
                <w:sz w:val="24"/>
              </w:rPr>
              <w:t>287,213</w:t>
            </w:r>
          </w:p>
        </w:tc>
        <w:tc>
          <w:tcPr>
            <w:tcW w:w="283" w:type="dxa"/>
            <w:tcBorders>
              <w:top w:val="nil"/>
              <w:left w:val="nil"/>
              <w:bottom w:val="nil"/>
              <w:right w:val="nil"/>
            </w:tcBorders>
            <w:noWrap/>
            <w:vAlign w:val="bottom"/>
            <w:hideMark/>
          </w:tcPr>
          <w:p w14:paraId="17451A39" w14:textId="77777777" w:rsidR="008B181E" w:rsidRPr="008B181E" w:rsidRDefault="008B181E" w:rsidP="008B181E">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510BB786" w14:textId="77777777" w:rsidR="008B181E" w:rsidRPr="008B181E" w:rsidRDefault="008B181E" w:rsidP="008B181E">
            <w:pPr>
              <w:jc w:val="right"/>
              <w:rPr>
                <w:rFonts w:ascii="Calibri" w:eastAsia="Times New Roman" w:hAnsi="Calibri" w:cs="Calibri"/>
                <w:color w:val="000000"/>
                <w:sz w:val="24"/>
              </w:rPr>
            </w:pPr>
            <w:r w:rsidRPr="008B181E">
              <w:rPr>
                <w:rFonts w:ascii="Calibri" w:eastAsia="Times New Roman" w:hAnsi="Calibri" w:cs="Calibri"/>
                <w:color w:val="000000"/>
                <w:sz w:val="24"/>
              </w:rPr>
              <w:t>319,937</w:t>
            </w:r>
          </w:p>
        </w:tc>
      </w:tr>
      <w:tr w:rsidR="008B181E" w:rsidRPr="008B181E" w14:paraId="75C454B9" w14:textId="77777777" w:rsidTr="0026244C">
        <w:trPr>
          <w:trHeight w:val="315"/>
        </w:trPr>
        <w:tc>
          <w:tcPr>
            <w:tcW w:w="5954" w:type="dxa"/>
            <w:tcBorders>
              <w:top w:val="nil"/>
              <w:left w:val="nil"/>
              <w:bottom w:val="nil"/>
              <w:right w:val="nil"/>
            </w:tcBorders>
            <w:noWrap/>
            <w:vAlign w:val="bottom"/>
            <w:hideMark/>
          </w:tcPr>
          <w:p w14:paraId="2E1A1E10" w14:textId="77777777" w:rsidR="008B181E" w:rsidRPr="008B181E" w:rsidRDefault="008B181E" w:rsidP="008B181E">
            <w:pPr>
              <w:rPr>
                <w:rFonts w:ascii="Calibri" w:eastAsia="Times New Roman" w:hAnsi="Calibri" w:cs="Calibri"/>
                <w:color w:val="000000"/>
                <w:sz w:val="24"/>
              </w:rPr>
            </w:pPr>
            <w:r w:rsidRPr="008B181E">
              <w:rPr>
                <w:rFonts w:ascii="Calibri" w:eastAsia="Times New Roman" w:hAnsi="Calibri" w:cs="Calibri"/>
                <w:color w:val="000000"/>
                <w:sz w:val="24"/>
              </w:rPr>
              <w:t>Donations</w:t>
            </w:r>
          </w:p>
        </w:tc>
        <w:tc>
          <w:tcPr>
            <w:tcW w:w="283" w:type="dxa"/>
            <w:tcBorders>
              <w:top w:val="nil"/>
              <w:left w:val="nil"/>
              <w:bottom w:val="nil"/>
              <w:right w:val="nil"/>
            </w:tcBorders>
            <w:noWrap/>
            <w:vAlign w:val="bottom"/>
            <w:hideMark/>
          </w:tcPr>
          <w:p w14:paraId="3B001864" w14:textId="77777777" w:rsidR="008B181E" w:rsidRPr="008B181E" w:rsidRDefault="008B181E" w:rsidP="008B181E">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0DB4803C" w14:textId="77777777" w:rsidR="008B181E" w:rsidRPr="008B181E" w:rsidRDefault="008B181E" w:rsidP="008B181E">
            <w:pPr>
              <w:jc w:val="right"/>
              <w:rPr>
                <w:rFonts w:ascii="Calibri" w:eastAsia="Times New Roman" w:hAnsi="Calibri" w:cs="Calibri"/>
                <w:color w:val="000000"/>
                <w:sz w:val="24"/>
              </w:rPr>
            </w:pPr>
            <w:r w:rsidRPr="008B181E">
              <w:rPr>
                <w:rFonts w:ascii="Calibri" w:eastAsia="Times New Roman" w:hAnsi="Calibri" w:cs="Calibri"/>
                <w:color w:val="000000"/>
                <w:sz w:val="24"/>
              </w:rPr>
              <w:t>28,638</w:t>
            </w:r>
          </w:p>
        </w:tc>
        <w:tc>
          <w:tcPr>
            <w:tcW w:w="283" w:type="dxa"/>
            <w:tcBorders>
              <w:top w:val="nil"/>
              <w:left w:val="nil"/>
              <w:bottom w:val="nil"/>
              <w:right w:val="nil"/>
            </w:tcBorders>
            <w:noWrap/>
            <w:vAlign w:val="bottom"/>
            <w:hideMark/>
          </w:tcPr>
          <w:p w14:paraId="60A83159" w14:textId="77777777" w:rsidR="008B181E" w:rsidRPr="008B181E" w:rsidRDefault="008B181E" w:rsidP="008B181E">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2F79FBF9" w14:textId="77777777" w:rsidR="008B181E" w:rsidRPr="008B181E" w:rsidRDefault="008B181E" w:rsidP="008B181E">
            <w:pPr>
              <w:jc w:val="right"/>
              <w:rPr>
                <w:rFonts w:ascii="Calibri" w:eastAsia="Times New Roman" w:hAnsi="Calibri" w:cs="Calibri"/>
                <w:color w:val="000000"/>
                <w:sz w:val="24"/>
              </w:rPr>
            </w:pPr>
            <w:r w:rsidRPr="008B181E">
              <w:rPr>
                <w:rFonts w:ascii="Calibri" w:eastAsia="Times New Roman" w:hAnsi="Calibri" w:cs="Calibri"/>
                <w:color w:val="000000"/>
                <w:sz w:val="24"/>
              </w:rPr>
              <w:t>23,873</w:t>
            </w:r>
          </w:p>
        </w:tc>
      </w:tr>
      <w:tr w:rsidR="008B181E" w:rsidRPr="008B181E" w14:paraId="5BB88E9D" w14:textId="77777777" w:rsidTr="0026244C">
        <w:trPr>
          <w:trHeight w:val="330"/>
        </w:trPr>
        <w:tc>
          <w:tcPr>
            <w:tcW w:w="5954" w:type="dxa"/>
            <w:tcBorders>
              <w:top w:val="nil"/>
              <w:left w:val="nil"/>
              <w:bottom w:val="nil"/>
              <w:right w:val="nil"/>
            </w:tcBorders>
            <w:noWrap/>
            <w:vAlign w:val="bottom"/>
            <w:hideMark/>
          </w:tcPr>
          <w:p w14:paraId="07F3322D" w14:textId="77777777" w:rsidR="008B181E" w:rsidRPr="008B181E" w:rsidRDefault="008B181E" w:rsidP="008B181E">
            <w:pPr>
              <w:jc w:val="right"/>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17D88A4B" w14:textId="77777777" w:rsidR="008B181E" w:rsidRPr="008B181E" w:rsidRDefault="008B181E" w:rsidP="008B181E">
            <w:pPr>
              <w:rPr>
                <w:rFonts w:ascii="Times New Roman" w:eastAsia="Times New Roman" w:hAnsi="Times New Roman"/>
                <w:szCs w:val="20"/>
              </w:rPr>
            </w:pPr>
          </w:p>
        </w:tc>
        <w:tc>
          <w:tcPr>
            <w:tcW w:w="1560" w:type="dxa"/>
            <w:tcBorders>
              <w:top w:val="single" w:sz="4" w:space="0" w:color="auto"/>
              <w:left w:val="nil"/>
              <w:bottom w:val="double" w:sz="6" w:space="0" w:color="auto"/>
              <w:right w:val="nil"/>
            </w:tcBorders>
            <w:noWrap/>
            <w:vAlign w:val="bottom"/>
            <w:hideMark/>
          </w:tcPr>
          <w:p w14:paraId="693E1D96" w14:textId="77777777" w:rsidR="008B181E" w:rsidRPr="008B181E" w:rsidRDefault="008B181E" w:rsidP="008B181E">
            <w:pPr>
              <w:jc w:val="right"/>
              <w:rPr>
                <w:rFonts w:ascii="Calibri" w:eastAsia="Times New Roman" w:hAnsi="Calibri" w:cs="Calibri"/>
                <w:color w:val="000000"/>
                <w:sz w:val="24"/>
              </w:rPr>
            </w:pPr>
            <w:r w:rsidRPr="008B181E">
              <w:rPr>
                <w:rFonts w:ascii="Calibri" w:eastAsia="Times New Roman" w:hAnsi="Calibri" w:cs="Calibri"/>
                <w:color w:val="000000"/>
                <w:sz w:val="24"/>
              </w:rPr>
              <w:t>315,851</w:t>
            </w:r>
          </w:p>
        </w:tc>
        <w:tc>
          <w:tcPr>
            <w:tcW w:w="283" w:type="dxa"/>
            <w:tcBorders>
              <w:top w:val="nil"/>
              <w:left w:val="nil"/>
              <w:bottom w:val="nil"/>
              <w:right w:val="nil"/>
            </w:tcBorders>
            <w:noWrap/>
            <w:vAlign w:val="bottom"/>
            <w:hideMark/>
          </w:tcPr>
          <w:p w14:paraId="0F01E221" w14:textId="77777777" w:rsidR="008B181E" w:rsidRPr="008B181E" w:rsidRDefault="008B181E" w:rsidP="008B181E">
            <w:pPr>
              <w:jc w:val="right"/>
              <w:rPr>
                <w:rFonts w:ascii="Calibri" w:eastAsia="Times New Roman" w:hAnsi="Calibri" w:cs="Calibri"/>
                <w:color w:val="000000"/>
                <w:sz w:val="24"/>
              </w:rPr>
            </w:pPr>
          </w:p>
        </w:tc>
        <w:tc>
          <w:tcPr>
            <w:tcW w:w="1559" w:type="dxa"/>
            <w:tcBorders>
              <w:top w:val="single" w:sz="4" w:space="0" w:color="auto"/>
              <w:left w:val="nil"/>
              <w:bottom w:val="double" w:sz="6" w:space="0" w:color="auto"/>
              <w:right w:val="nil"/>
            </w:tcBorders>
            <w:noWrap/>
            <w:vAlign w:val="bottom"/>
            <w:hideMark/>
          </w:tcPr>
          <w:p w14:paraId="564CCF46" w14:textId="77777777" w:rsidR="008B181E" w:rsidRPr="008B181E" w:rsidRDefault="008B181E" w:rsidP="008B181E">
            <w:pPr>
              <w:jc w:val="right"/>
              <w:rPr>
                <w:rFonts w:ascii="Calibri" w:eastAsia="Times New Roman" w:hAnsi="Calibri" w:cs="Calibri"/>
                <w:color w:val="000000"/>
                <w:sz w:val="24"/>
              </w:rPr>
            </w:pPr>
            <w:r w:rsidRPr="008B181E">
              <w:rPr>
                <w:rFonts w:ascii="Calibri" w:eastAsia="Times New Roman" w:hAnsi="Calibri" w:cs="Calibri"/>
                <w:color w:val="000000"/>
                <w:sz w:val="24"/>
              </w:rPr>
              <w:t>343,810</w:t>
            </w:r>
          </w:p>
        </w:tc>
      </w:tr>
    </w:tbl>
    <w:p w14:paraId="0EA2FFFB" w14:textId="77777777" w:rsidR="00C51FB9" w:rsidRDefault="00C51FB9" w:rsidP="00C51FB9">
      <w:pPr>
        <w:spacing w:line="259" w:lineRule="auto"/>
        <w:rPr>
          <w:rFonts w:ascii="Calibri" w:eastAsia="Calibri" w:hAnsi="Calibri" w:cs="Calibri"/>
          <w:sz w:val="24"/>
          <w:lang w:eastAsia="en-US"/>
        </w:rPr>
      </w:pPr>
    </w:p>
    <w:tbl>
      <w:tblPr>
        <w:tblW w:w="9639" w:type="dxa"/>
        <w:tblLook w:val="04A0" w:firstRow="1" w:lastRow="0" w:firstColumn="1" w:lastColumn="0" w:noHBand="0" w:noVBand="1"/>
      </w:tblPr>
      <w:tblGrid>
        <w:gridCol w:w="5954"/>
        <w:gridCol w:w="283"/>
        <w:gridCol w:w="1560"/>
        <w:gridCol w:w="283"/>
        <w:gridCol w:w="1559"/>
      </w:tblGrid>
      <w:tr w:rsidR="0026244C" w:rsidRPr="0026244C" w14:paraId="33C8638A" w14:textId="77777777" w:rsidTr="0026244C">
        <w:trPr>
          <w:trHeight w:val="315"/>
        </w:trPr>
        <w:tc>
          <w:tcPr>
            <w:tcW w:w="9639" w:type="dxa"/>
            <w:gridSpan w:val="5"/>
            <w:tcBorders>
              <w:top w:val="nil"/>
              <w:left w:val="nil"/>
              <w:bottom w:val="nil"/>
              <w:right w:val="nil"/>
            </w:tcBorders>
            <w:noWrap/>
            <w:vAlign w:val="bottom"/>
            <w:hideMark/>
          </w:tcPr>
          <w:p w14:paraId="36033300" w14:textId="77777777" w:rsidR="0026244C" w:rsidRPr="0026244C" w:rsidRDefault="0026244C" w:rsidP="0026244C">
            <w:pPr>
              <w:rPr>
                <w:rFonts w:ascii="Calibri" w:eastAsia="Times New Roman" w:hAnsi="Calibri" w:cs="Calibri"/>
                <w:color w:val="000000"/>
                <w:sz w:val="24"/>
              </w:rPr>
            </w:pPr>
            <w:r w:rsidRPr="0026244C">
              <w:rPr>
                <w:rFonts w:ascii="Calibri" w:eastAsia="Times New Roman" w:hAnsi="Calibri" w:cs="Calibri"/>
                <w:color w:val="000000"/>
                <w:sz w:val="24"/>
              </w:rPr>
              <w:t>The analysis between unrestricted and restricted funds is as follows:</w:t>
            </w:r>
          </w:p>
        </w:tc>
      </w:tr>
      <w:tr w:rsidR="0026244C" w:rsidRPr="0026244C" w14:paraId="7BB132CC" w14:textId="77777777" w:rsidTr="0026244C">
        <w:trPr>
          <w:trHeight w:val="315"/>
        </w:trPr>
        <w:tc>
          <w:tcPr>
            <w:tcW w:w="5954" w:type="dxa"/>
            <w:tcBorders>
              <w:top w:val="nil"/>
              <w:left w:val="nil"/>
              <w:bottom w:val="nil"/>
              <w:right w:val="nil"/>
            </w:tcBorders>
            <w:noWrap/>
            <w:vAlign w:val="bottom"/>
            <w:hideMark/>
          </w:tcPr>
          <w:p w14:paraId="299F6520" w14:textId="77777777" w:rsidR="0026244C" w:rsidRPr="0026244C" w:rsidRDefault="0026244C" w:rsidP="0026244C">
            <w:pPr>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62F734BF" w14:textId="77777777" w:rsidR="0026244C" w:rsidRPr="0026244C" w:rsidRDefault="0026244C" w:rsidP="0026244C">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40AF5F19" w14:textId="77777777" w:rsidR="0026244C" w:rsidRPr="0026244C" w:rsidRDefault="0026244C" w:rsidP="0026244C">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22E02883" w14:textId="77777777" w:rsidR="0026244C" w:rsidRPr="0026244C" w:rsidRDefault="0026244C" w:rsidP="0026244C">
            <w:pPr>
              <w:rPr>
                <w:rFonts w:ascii="Times New Roman" w:eastAsia="Times New Roman" w:hAnsi="Times New Roman"/>
                <w:szCs w:val="20"/>
              </w:rPr>
            </w:pPr>
          </w:p>
        </w:tc>
        <w:tc>
          <w:tcPr>
            <w:tcW w:w="1559" w:type="dxa"/>
            <w:tcBorders>
              <w:top w:val="nil"/>
              <w:left w:val="nil"/>
              <w:bottom w:val="nil"/>
              <w:right w:val="nil"/>
            </w:tcBorders>
            <w:noWrap/>
            <w:vAlign w:val="bottom"/>
            <w:hideMark/>
          </w:tcPr>
          <w:p w14:paraId="0C7EE8AF" w14:textId="77777777" w:rsidR="0026244C" w:rsidRPr="0026244C" w:rsidRDefault="0026244C" w:rsidP="0026244C">
            <w:pPr>
              <w:rPr>
                <w:rFonts w:ascii="Times New Roman" w:eastAsia="Times New Roman" w:hAnsi="Times New Roman"/>
                <w:szCs w:val="20"/>
              </w:rPr>
            </w:pPr>
          </w:p>
        </w:tc>
      </w:tr>
      <w:tr w:rsidR="0026244C" w:rsidRPr="0026244C" w14:paraId="3A8E41E2" w14:textId="77777777" w:rsidTr="0026244C">
        <w:trPr>
          <w:trHeight w:val="315"/>
        </w:trPr>
        <w:tc>
          <w:tcPr>
            <w:tcW w:w="5954" w:type="dxa"/>
            <w:tcBorders>
              <w:top w:val="nil"/>
              <w:left w:val="nil"/>
              <w:bottom w:val="nil"/>
              <w:right w:val="nil"/>
            </w:tcBorders>
            <w:noWrap/>
            <w:vAlign w:val="bottom"/>
            <w:hideMark/>
          </w:tcPr>
          <w:p w14:paraId="57F6C946" w14:textId="77777777" w:rsidR="0026244C" w:rsidRPr="0026244C" w:rsidRDefault="0026244C" w:rsidP="0026244C">
            <w:pPr>
              <w:rPr>
                <w:rFonts w:ascii="Calibri" w:eastAsia="Times New Roman" w:hAnsi="Calibri" w:cs="Calibri"/>
                <w:color w:val="000000"/>
                <w:sz w:val="24"/>
              </w:rPr>
            </w:pPr>
            <w:r w:rsidRPr="0026244C">
              <w:rPr>
                <w:rFonts w:ascii="Calibri" w:eastAsia="Times New Roman" w:hAnsi="Calibri" w:cs="Calibri"/>
                <w:color w:val="000000"/>
                <w:sz w:val="24"/>
              </w:rPr>
              <w:t>Unrestricted</w:t>
            </w:r>
          </w:p>
        </w:tc>
        <w:tc>
          <w:tcPr>
            <w:tcW w:w="283" w:type="dxa"/>
            <w:tcBorders>
              <w:top w:val="nil"/>
              <w:left w:val="nil"/>
              <w:bottom w:val="nil"/>
              <w:right w:val="nil"/>
            </w:tcBorders>
            <w:noWrap/>
            <w:vAlign w:val="bottom"/>
            <w:hideMark/>
          </w:tcPr>
          <w:p w14:paraId="3194645D" w14:textId="77777777" w:rsidR="0026244C" w:rsidRPr="0026244C" w:rsidRDefault="0026244C" w:rsidP="0026244C">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24DB06C6" w14:textId="77777777" w:rsidR="0026244C" w:rsidRPr="0026244C" w:rsidRDefault="0026244C" w:rsidP="0026244C">
            <w:pPr>
              <w:jc w:val="right"/>
              <w:rPr>
                <w:rFonts w:ascii="Calibri" w:eastAsia="Times New Roman" w:hAnsi="Calibri" w:cs="Calibri"/>
                <w:color w:val="000000"/>
                <w:sz w:val="24"/>
              </w:rPr>
            </w:pPr>
            <w:r w:rsidRPr="0026244C">
              <w:rPr>
                <w:rFonts w:ascii="Calibri" w:eastAsia="Times New Roman" w:hAnsi="Calibri" w:cs="Calibri"/>
                <w:color w:val="000000"/>
                <w:sz w:val="24"/>
              </w:rPr>
              <w:t>138,434</w:t>
            </w:r>
          </w:p>
        </w:tc>
        <w:tc>
          <w:tcPr>
            <w:tcW w:w="283" w:type="dxa"/>
            <w:tcBorders>
              <w:top w:val="nil"/>
              <w:left w:val="nil"/>
              <w:bottom w:val="nil"/>
              <w:right w:val="nil"/>
            </w:tcBorders>
            <w:noWrap/>
            <w:vAlign w:val="bottom"/>
            <w:hideMark/>
          </w:tcPr>
          <w:p w14:paraId="019F9C3F" w14:textId="77777777" w:rsidR="0026244C" w:rsidRPr="0026244C" w:rsidRDefault="0026244C" w:rsidP="0026244C">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6339C6D8" w14:textId="77777777" w:rsidR="0026244C" w:rsidRPr="0026244C" w:rsidRDefault="0026244C" w:rsidP="0026244C">
            <w:pPr>
              <w:jc w:val="right"/>
              <w:rPr>
                <w:rFonts w:ascii="Calibri" w:eastAsia="Times New Roman" w:hAnsi="Calibri" w:cs="Calibri"/>
                <w:color w:val="000000"/>
                <w:sz w:val="24"/>
              </w:rPr>
            </w:pPr>
            <w:r w:rsidRPr="0026244C">
              <w:rPr>
                <w:rFonts w:ascii="Calibri" w:eastAsia="Times New Roman" w:hAnsi="Calibri" w:cs="Calibri"/>
                <w:color w:val="000000"/>
                <w:sz w:val="24"/>
              </w:rPr>
              <w:t>128,322</w:t>
            </w:r>
          </w:p>
        </w:tc>
      </w:tr>
      <w:tr w:rsidR="0026244C" w:rsidRPr="0026244C" w14:paraId="77708BB4" w14:textId="77777777" w:rsidTr="0026244C">
        <w:trPr>
          <w:trHeight w:val="315"/>
        </w:trPr>
        <w:tc>
          <w:tcPr>
            <w:tcW w:w="5954" w:type="dxa"/>
            <w:tcBorders>
              <w:top w:val="nil"/>
              <w:left w:val="nil"/>
              <w:bottom w:val="nil"/>
              <w:right w:val="nil"/>
            </w:tcBorders>
            <w:noWrap/>
            <w:vAlign w:val="bottom"/>
            <w:hideMark/>
          </w:tcPr>
          <w:p w14:paraId="7E82523D" w14:textId="77777777" w:rsidR="0026244C" w:rsidRPr="0026244C" w:rsidRDefault="0026244C" w:rsidP="0026244C">
            <w:pPr>
              <w:rPr>
                <w:rFonts w:ascii="Calibri" w:eastAsia="Times New Roman" w:hAnsi="Calibri" w:cs="Calibri"/>
                <w:color w:val="000000"/>
                <w:sz w:val="24"/>
              </w:rPr>
            </w:pPr>
            <w:r w:rsidRPr="0026244C">
              <w:rPr>
                <w:rFonts w:ascii="Calibri" w:eastAsia="Times New Roman" w:hAnsi="Calibri" w:cs="Calibri"/>
                <w:color w:val="000000"/>
                <w:sz w:val="24"/>
              </w:rPr>
              <w:t>Restricted</w:t>
            </w:r>
          </w:p>
        </w:tc>
        <w:tc>
          <w:tcPr>
            <w:tcW w:w="283" w:type="dxa"/>
            <w:tcBorders>
              <w:top w:val="nil"/>
              <w:left w:val="nil"/>
              <w:bottom w:val="nil"/>
              <w:right w:val="nil"/>
            </w:tcBorders>
            <w:noWrap/>
            <w:vAlign w:val="bottom"/>
            <w:hideMark/>
          </w:tcPr>
          <w:p w14:paraId="6899F7E0" w14:textId="77777777" w:rsidR="0026244C" w:rsidRPr="0026244C" w:rsidRDefault="0026244C" w:rsidP="0026244C">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75C7472E" w14:textId="77777777" w:rsidR="0026244C" w:rsidRPr="0026244C" w:rsidRDefault="0026244C" w:rsidP="0026244C">
            <w:pPr>
              <w:jc w:val="right"/>
              <w:rPr>
                <w:rFonts w:ascii="Calibri" w:eastAsia="Times New Roman" w:hAnsi="Calibri" w:cs="Calibri"/>
                <w:color w:val="000000"/>
                <w:sz w:val="24"/>
              </w:rPr>
            </w:pPr>
            <w:r w:rsidRPr="0026244C">
              <w:rPr>
                <w:rFonts w:ascii="Calibri" w:eastAsia="Times New Roman" w:hAnsi="Calibri" w:cs="Calibri"/>
                <w:color w:val="000000"/>
                <w:sz w:val="24"/>
              </w:rPr>
              <w:t>177,417</w:t>
            </w:r>
          </w:p>
        </w:tc>
        <w:tc>
          <w:tcPr>
            <w:tcW w:w="283" w:type="dxa"/>
            <w:tcBorders>
              <w:top w:val="nil"/>
              <w:left w:val="nil"/>
              <w:bottom w:val="nil"/>
              <w:right w:val="nil"/>
            </w:tcBorders>
            <w:noWrap/>
            <w:vAlign w:val="bottom"/>
            <w:hideMark/>
          </w:tcPr>
          <w:p w14:paraId="7902A4BF" w14:textId="77777777" w:rsidR="0026244C" w:rsidRPr="0026244C" w:rsidRDefault="0026244C" w:rsidP="0026244C">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75772919" w14:textId="77777777" w:rsidR="0026244C" w:rsidRPr="0026244C" w:rsidRDefault="0026244C" w:rsidP="0026244C">
            <w:pPr>
              <w:jc w:val="right"/>
              <w:rPr>
                <w:rFonts w:ascii="Calibri" w:eastAsia="Times New Roman" w:hAnsi="Calibri" w:cs="Calibri"/>
                <w:color w:val="000000"/>
                <w:sz w:val="24"/>
              </w:rPr>
            </w:pPr>
            <w:r w:rsidRPr="0026244C">
              <w:rPr>
                <w:rFonts w:ascii="Calibri" w:eastAsia="Times New Roman" w:hAnsi="Calibri" w:cs="Calibri"/>
                <w:color w:val="000000"/>
                <w:sz w:val="24"/>
              </w:rPr>
              <w:t>215,488</w:t>
            </w:r>
          </w:p>
        </w:tc>
      </w:tr>
      <w:tr w:rsidR="0026244C" w:rsidRPr="0026244C" w14:paraId="5A391EEB" w14:textId="77777777" w:rsidTr="0026244C">
        <w:trPr>
          <w:trHeight w:val="330"/>
        </w:trPr>
        <w:tc>
          <w:tcPr>
            <w:tcW w:w="5954" w:type="dxa"/>
            <w:tcBorders>
              <w:top w:val="nil"/>
              <w:left w:val="nil"/>
              <w:bottom w:val="nil"/>
              <w:right w:val="nil"/>
            </w:tcBorders>
            <w:noWrap/>
            <w:vAlign w:val="bottom"/>
            <w:hideMark/>
          </w:tcPr>
          <w:p w14:paraId="33AC80B0" w14:textId="77777777" w:rsidR="0026244C" w:rsidRPr="0026244C" w:rsidRDefault="0026244C" w:rsidP="0026244C">
            <w:pPr>
              <w:jc w:val="right"/>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7BD1A2FF" w14:textId="77777777" w:rsidR="0026244C" w:rsidRPr="0026244C" w:rsidRDefault="0026244C" w:rsidP="0026244C">
            <w:pPr>
              <w:rPr>
                <w:rFonts w:ascii="Times New Roman" w:eastAsia="Times New Roman" w:hAnsi="Times New Roman"/>
                <w:szCs w:val="20"/>
              </w:rPr>
            </w:pPr>
          </w:p>
        </w:tc>
        <w:tc>
          <w:tcPr>
            <w:tcW w:w="1560" w:type="dxa"/>
            <w:tcBorders>
              <w:top w:val="single" w:sz="4" w:space="0" w:color="auto"/>
              <w:left w:val="nil"/>
              <w:bottom w:val="double" w:sz="6" w:space="0" w:color="auto"/>
              <w:right w:val="nil"/>
            </w:tcBorders>
            <w:noWrap/>
            <w:vAlign w:val="bottom"/>
            <w:hideMark/>
          </w:tcPr>
          <w:p w14:paraId="34670048" w14:textId="77777777" w:rsidR="0026244C" w:rsidRPr="0026244C" w:rsidRDefault="0026244C" w:rsidP="0026244C">
            <w:pPr>
              <w:jc w:val="right"/>
              <w:rPr>
                <w:rFonts w:ascii="Calibri" w:eastAsia="Times New Roman" w:hAnsi="Calibri" w:cs="Calibri"/>
                <w:color w:val="000000"/>
                <w:sz w:val="24"/>
              </w:rPr>
            </w:pPr>
            <w:r w:rsidRPr="0026244C">
              <w:rPr>
                <w:rFonts w:ascii="Calibri" w:eastAsia="Times New Roman" w:hAnsi="Calibri" w:cs="Calibri"/>
                <w:color w:val="000000"/>
                <w:sz w:val="24"/>
              </w:rPr>
              <w:t>315,851</w:t>
            </w:r>
          </w:p>
        </w:tc>
        <w:tc>
          <w:tcPr>
            <w:tcW w:w="283" w:type="dxa"/>
            <w:tcBorders>
              <w:top w:val="nil"/>
              <w:left w:val="nil"/>
              <w:bottom w:val="nil"/>
              <w:right w:val="nil"/>
            </w:tcBorders>
            <w:noWrap/>
            <w:vAlign w:val="bottom"/>
            <w:hideMark/>
          </w:tcPr>
          <w:p w14:paraId="6E829681" w14:textId="77777777" w:rsidR="0026244C" w:rsidRPr="0026244C" w:rsidRDefault="0026244C" w:rsidP="0026244C">
            <w:pPr>
              <w:jc w:val="right"/>
              <w:rPr>
                <w:rFonts w:ascii="Calibri" w:eastAsia="Times New Roman" w:hAnsi="Calibri" w:cs="Calibri"/>
                <w:color w:val="000000"/>
                <w:sz w:val="24"/>
              </w:rPr>
            </w:pPr>
          </w:p>
        </w:tc>
        <w:tc>
          <w:tcPr>
            <w:tcW w:w="1559" w:type="dxa"/>
            <w:tcBorders>
              <w:top w:val="single" w:sz="4" w:space="0" w:color="auto"/>
              <w:left w:val="nil"/>
              <w:bottom w:val="double" w:sz="6" w:space="0" w:color="auto"/>
              <w:right w:val="nil"/>
            </w:tcBorders>
            <w:noWrap/>
            <w:vAlign w:val="bottom"/>
            <w:hideMark/>
          </w:tcPr>
          <w:p w14:paraId="22D4D697" w14:textId="77777777" w:rsidR="0026244C" w:rsidRPr="0026244C" w:rsidRDefault="0026244C" w:rsidP="0026244C">
            <w:pPr>
              <w:jc w:val="right"/>
              <w:rPr>
                <w:rFonts w:ascii="Calibri" w:eastAsia="Times New Roman" w:hAnsi="Calibri" w:cs="Calibri"/>
                <w:color w:val="000000"/>
                <w:sz w:val="24"/>
              </w:rPr>
            </w:pPr>
            <w:r w:rsidRPr="0026244C">
              <w:rPr>
                <w:rFonts w:ascii="Calibri" w:eastAsia="Times New Roman" w:hAnsi="Calibri" w:cs="Calibri"/>
                <w:color w:val="000000"/>
                <w:sz w:val="24"/>
              </w:rPr>
              <w:t>343,810</w:t>
            </w:r>
          </w:p>
        </w:tc>
      </w:tr>
    </w:tbl>
    <w:p w14:paraId="48444B3F" w14:textId="77777777" w:rsidR="00694EDF" w:rsidRDefault="00694EDF" w:rsidP="00C51FB9">
      <w:pPr>
        <w:spacing w:line="259" w:lineRule="auto"/>
        <w:rPr>
          <w:rFonts w:ascii="Calibri" w:eastAsia="Calibri" w:hAnsi="Calibri" w:cs="Calibri"/>
          <w:sz w:val="24"/>
          <w:lang w:eastAsia="en-US"/>
        </w:rPr>
      </w:pPr>
    </w:p>
    <w:p w14:paraId="1E42F250" w14:textId="5485E0C8" w:rsidR="00C51FB9" w:rsidRPr="007B3E0C" w:rsidRDefault="00C51FB9" w:rsidP="00C51FB9">
      <w:pPr>
        <w:spacing w:line="259" w:lineRule="auto"/>
        <w:rPr>
          <w:rFonts w:eastAsia="Calibri" w:cs="Calibri"/>
          <w:sz w:val="16"/>
          <w:szCs w:val="16"/>
          <w:lang w:eastAsia="en-US"/>
        </w:rPr>
      </w:pPr>
      <w:r w:rsidRPr="007B3E0C">
        <w:rPr>
          <w:rFonts w:eastAsia="Calibri" w:cs="Calibri"/>
          <w:sz w:val="16"/>
          <w:szCs w:val="16"/>
          <w:lang w:eastAsia="en-US"/>
        </w:rPr>
        <w:t>The income from donations was £</w:t>
      </w:r>
      <w:r w:rsidR="0026244C">
        <w:rPr>
          <w:rFonts w:eastAsia="Calibri" w:cs="Calibri"/>
          <w:sz w:val="16"/>
          <w:szCs w:val="16"/>
          <w:lang w:eastAsia="en-US"/>
        </w:rPr>
        <w:t>28,638</w:t>
      </w:r>
      <w:r w:rsidRPr="00232669">
        <w:rPr>
          <w:rFonts w:eastAsia="Calibri" w:cs="Calibri"/>
          <w:sz w:val="16"/>
          <w:szCs w:val="16"/>
          <w:lang w:eastAsia="en-US"/>
        </w:rPr>
        <w:t xml:space="preserve"> (</w:t>
      </w:r>
      <w:proofErr w:type="gramStart"/>
      <w:r w:rsidR="0026244C">
        <w:rPr>
          <w:rFonts w:eastAsia="Calibri" w:cs="Calibri"/>
          <w:sz w:val="16"/>
          <w:szCs w:val="16"/>
          <w:lang w:eastAsia="en-US"/>
        </w:rPr>
        <w:t>2024:£</w:t>
      </w:r>
      <w:proofErr w:type="gramEnd"/>
      <w:r w:rsidR="0026244C">
        <w:rPr>
          <w:rFonts w:eastAsia="Calibri" w:cs="Calibri"/>
          <w:sz w:val="16"/>
          <w:szCs w:val="16"/>
          <w:lang w:eastAsia="en-US"/>
        </w:rPr>
        <w:t>23,873</w:t>
      </w:r>
      <w:r w:rsidRPr="007B3E0C">
        <w:rPr>
          <w:rFonts w:eastAsia="Calibri" w:cs="Calibri"/>
          <w:sz w:val="16"/>
          <w:szCs w:val="16"/>
          <w:lang w:eastAsia="en-US"/>
        </w:rPr>
        <w:t>) all of which was unrestricted.</w:t>
      </w:r>
      <w:r w:rsidR="007F18A7">
        <w:rPr>
          <w:rFonts w:eastAsia="Calibri" w:cs="Calibri"/>
          <w:sz w:val="16"/>
          <w:szCs w:val="16"/>
          <w:lang w:eastAsia="en-US"/>
        </w:rPr>
        <w:t xml:space="preserve"> In accordance with FRS102 and the Charities SORP</w:t>
      </w:r>
      <w:r w:rsidR="00993232">
        <w:rPr>
          <w:rFonts w:eastAsia="Calibri" w:cs="Calibri"/>
          <w:sz w:val="16"/>
          <w:szCs w:val="16"/>
          <w:lang w:eastAsia="en-US"/>
        </w:rPr>
        <w:t xml:space="preserve"> </w:t>
      </w:r>
      <w:r w:rsidR="007F18A7">
        <w:rPr>
          <w:rFonts w:eastAsia="Calibri" w:cs="Calibri"/>
          <w:sz w:val="16"/>
          <w:szCs w:val="16"/>
          <w:lang w:eastAsia="en-US"/>
        </w:rPr>
        <w:t>(FRS102) the economic contribution of general volunteers is not recognised in these accounts.</w:t>
      </w:r>
    </w:p>
    <w:p w14:paraId="0956AE66" w14:textId="77777777" w:rsidR="00C51FB9" w:rsidRPr="007B3E0C" w:rsidRDefault="00C51FB9" w:rsidP="00C51FB9">
      <w:pPr>
        <w:spacing w:line="259" w:lineRule="auto"/>
        <w:rPr>
          <w:rFonts w:eastAsia="Calibri" w:cs="Calibri"/>
          <w:sz w:val="16"/>
          <w:szCs w:val="16"/>
          <w:lang w:eastAsia="en-US"/>
        </w:rPr>
      </w:pPr>
    </w:p>
    <w:p w14:paraId="5D6D2F88" w14:textId="1C5E488F" w:rsidR="00C51FB9" w:rsidRDefault="00C51FB9" w:rsidP="00C51FB9">
      <w:pPr>
        <w:spacing w:line="259" w:lineRule="auto"/>
        <w:rPr>
          <w:rFonts w:eastAsia="Calibri" w:cs="Calibri"/>
          <w:b/>
          <w:sz w:val="16"/>
          <w:szCs w:val="16"/>
          <w:lang w:eastAsia="en-US"/>
        </w:rPr>
      </w:pPr>
      <w:r w:rsidRPr="007B3E0C">
        <w:rPr>
          <w:rFonts w:eastAsia="Calibri" w:cs="Calibri"/>
          <w:b/>
          <w:sz w:val="16"/>
          <w:szCs w:val="16"/>
          <w:lang w:eastAsia="en-US"/>
        </w:rPr>
        <w:t>4. I</w:t>
      </w:r>
      <w:r w:rsidR="002C41FB">
        <w:rPr>
          <w:rFonts w:eastAsia="Calibri" w:cs="Calibri"/>
          <w:b/>
          <w:sz w:val="16"/>
          <w:szCs w:val="16"/>
          <w:lang w:eastAsia="en-US"/>
        </w:rPr>
        <w:t>ncome from charitable activities</w:t>
      </w:r>
    </w:p>
    <w:p w14:paraId="68124920" w14:textId="77777777" w:rsidR="002C41FB" w:rsidRPr="007B3E0C" w:rsidRDefault="002C41FB" w:rsidP="00C51FB9">
      <w:pPr>
        <w:spacing w:line="259" w:lineRule="auto"/>
        <w:rPr>
          <w:rFonts w:eastAsia="Calibri" w:cs="Calibri"/>
          <w:b/>
          <w:sz w:val="16"/>
          <w:szCs w:val="16"/>
          <w:lang w:eastAsia="en-US"/>
        </w:rPr>
      </w:pPr>
    </w:p>
    <w:tbl>
      <w:tblPr>
        <w:tblW w:w="9639" w:type="dxa"/>
        <w:tblLook w:val="04A0" w:firstRow="1" w:lastRow="0" w:firstColumn="1" w:lastColumn="0" w:noHBand="0" w:noVBand="1"/>
      </w:tblPr>
      <w:tblGrid>
        <w:gridCol w:w="5954"/>
        <w:gridCol w:w="283"/>
        <w:gridCol w:w="1560"/>
        <w:gridCol w:w="283"/>
        <w:gridCol w:w="1559"/>
      </w:tblGrid>
      <w:tr w:rsidR="00993232" w:rsidRPr="00993232" w14:paraId="2FFDF035" w14:textId="77777777" w:rsidTr="00993232">
        <w:trPr>
          <w:trHeight w:val="612"/>
        </w:trPr>
        <w:tc>
          <w:tcPr>
            <w:tcW w:w="5954" w:type="dxa"/>
            <w:tcBorders>
              <w:top w:val="nil"/>
              <w:left w:val="nil"/>
              <w:bottom w:val="nil"/>
              <w:right w:val="nil"/>
            </w:tcBorders>
            <w:noWrap/>
            <w:vAlign w:val="bottom"/>
            <w:hideMark/>
          </w:tcPr>
          <w:p w14:paraId="207BFAC9" w14:textId="77777777" w:rsidR="00993232" w:rsidRPr="00993232" w:rsidRDefault="00993232" w:rsidP="00993232">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4F50A206" w14:textId="77777777" w:rsidR="00993232" w:rsidRPr="00993232" w:rsidRDefault="00993232" w:rsidP="00993232">
            <w:pPr>
              <w:rPr>
                <w:rFonts w:ascii="Times New Roman" w:eastAsia="Times New Roman" w:hAnsi="Times New Roman"/>
                <w:szCs w:val="20"/>
              </w:rPr>
            </w:pPr>
          </w:p>
        </w:tc>
        <w:tc>
          <w:tcPr>
            <w:tcW w:w="1560" w:type="dxa"/>
            <w:tcBorders>
              <w:top w:val="nil"/>
              <w:left w:val="nil"/>
              <w:bottom w:val="nil"/>
              <w:right w:val="nil"/>
            </w:tcBorders>
            <w:vAlign w:val="bottom"/>
            <w:hideMark/>
          </w:tcPr>
          <w:p w14:paraId="63649213" w14:textId="77777777" w:rsidR="00993232" w:rsidRPr="00993232" w:rsidRDefault="00993232" w:rsidP="00993232">
            <w:pPr>
              <w:jc w:val="center"/>
              <w:rPr>
                <w:rFonts w:ascii="Calibri" w:eastAsia="Times New Roman" w:hAnsi="Calibri" w:cs="Calibri"/>
                <w:b/>
                <w:bCs/>
                <w:color w:val="000000"/>
                <w:sz w:val="24"/>
              </w:rPr>
            </w:pPr>
            <w:r w:rsidRPr="00993232">
              <w:rPr>
                <w:rFonts w:ascii="Calibri" w:eastAsia="Times New Roman" w:hAnsi="Calibri" w:cs="Calibri"/>
                <w:b/>
                <w:bCs/>
                <w:color w:val="000000"/>
                <w:sz w:val="24"/>
              </w:rPr>
              <w:t>Unrestricted funds</w:t>
            </w:r>
          </w:p>
        </w:tc>
        <w:tc>
          <w:tcPr>
            <w:tcW w:w="283" w:type="dxa"/>
            <w:tcBorders>
              <w:top w:val="nil"/>
              <w:left w:val="nil"/>
              <w:bottom w:val="nil"/>
              <w:right w:val="nil"/>
            </w:tcBorders>
            <w:noWrap/>
            <w:vAlign w:val="bottom"/>
            <w:hideMark/>
          </w:tcPr>
          <w:p w14:paraId="2444D133" w14:textId="77777777" w:rsidR="00993232" w:rsidRPr="00993232" w:rsidRDefault="00993232" w:rsidP="00993232">
            <w:pPr>
              <w:jc w:val="center"/>
              <w:rPr>
                <w:rFonts w:ascii="Calibri" w:eastAsia="Times New Roman" w:hAnsi="Calibri" w:cs="Calibri"/>
                <w:b/>
                <w:bCs/>
                <w:color w:val="000000"/>
                <w:sz w:val="24"/>
              </w:rPr>
            </w:pPr>
          </w:p>
        </w:tc>
        <w:tc>
          <w:tcPr>
            <w:tcW w:w="1559" w:type="dxa"/>
            <w:tcBorders>
              <w:top w:val="nil"/>
              <w:left w:val="nil"/>
              <w:bottom w:val="nil"/>
              <w:right w:val="nil"/>
            </w:tcBorders>
            <w:vAlign w:val="bottom"/>
            <w:hideMark/>
          </w:tcPr>
          <w:p w14:paraId="7F1A5363" w14:textId="77777777" w:rsidR="00993232" w:rsidRPr="00993232" w:rsidRDefault="00993232" w:rsidP="00993232">
            <w:pPr>
              <w:jc w:val="center"/>
              <w:rPr>
                <w:rFonts w:ascii="Calibri" w:eastAsia="Times New Roman" w:hAnsi="Calibri" w:cs="Calibri"/>
                <w:b/>
                <w:bCs/>
                <w:color w:val="000000"/>
                <w:sz w:val="24"/>
              </w:rPr>
            </w:pPr>
            <w:r w:rsidRPr="00993232">
              <w:rPr>
                <w:rFonts w:ascii="Calibri" w:eastAsia="Times New Roman" w:hAnsi="Calibri" w:cs="Calibri"/>
                <w:b/>
                <w:bCs/>
                <w:color w:val="000000"/>
                <w:sz w:val="24"/>
              </w:rPr>
              <w:t>Unrestricted funds</w:t>
            </w:r>
          </w:p>
        </w:tc>
      </w:tr>
      <w:tr w:rsidR="00993232" w:rsidRPr="00993232" w14:paraId="68715C89" w14:textId="77777777" w:rsidTr="00993232">
        <w:trPr>
          <w:trHeight w:val="315"/>
        </w:trPr>
        <w:tc>
          <w:tcPr>
            <w:tcW w:w="5954" w:type="dxa"/>
            <w:tcBorders>
              <w:top w:val="nil"/>
              <w:left w:val="nil"/>
              <w:bottom w:val="nil"/>
              <w:right w:val="nil"/>
            </w:tcBorders>
            <w:noWrap/>
            <w:vAlign w:val="bottom"/>
            <w:hideMark/>
          </w:tcPr>
          <w:p w14:paraId="3BF4E2D1" w14:textId="77777777" w:rsidR="00993232" w:rsidRPr="00993232" w:rsidRDefault="00993232" w:rsidP="00993232">
            <w:pPr>
              <w:jc w:val="center"/>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3CAE434B" w14:textId="77777777" w:rsidR="00993232" w:rsidRPr="00993232" w:rsidRDefault="00993232" w:rsidP="00993232">
            <w:pPr>
              <w:rPr>
                <w:rFonts w:ascii="Times New Roman" w:eastAsia="Times New Roman" w:hAnsi="Times New Roman"/>
                <w:szCs w:val="20"/>
              </w:rPr>
            </w:pPr>
          </w:p>
        </w:tc>
        <w:tc>
          <w:tcPr>
            <w:tcW w:w="1560" w:type="dxa"/>
            <w:tcBorders>
              <w:top w:val="nil"/>
              <w:left w:val="nil"/>
              <w:bottom w:val="nil"/>
              <w:right w:val="nil"/>
            </w:tcBorders>
            <w:vAlign w:val="bottom"/>
            <w:hideMark/>
          </w:tcPr>
          <w:p w14:paraId="04586626" w14:textId="77777777" w:rsidR="00993232" w:rsidRPr="00993232" w:rsidRDefault="00993232" w:rsidP="00993232">
            <w:pPr>
              <w:jc w:val="center"/>
              <w:rPr>
                <w:rFonts w:ascii="Calibri" w:eastAsia="Times New Roman" w:hAnsi="Calibri" w:cs="Calibri"/>
                <w:b/>
                <w:bCs/>
                <w:color w:val="000000"/>
                <w:sz w:val="24"/>
              </w:rPr>
            </w:pPr>
            <w:r w:rsidRPr="00993232">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4E53615F" w14:textId="77777777" w:rsidR="00993232" w:rsidRPr="00993232" w:rsidRDefault="00993232" w:rsidP="00993232">
            <w:pPr>
              <w:jc w:val="center"/>
              <w:rPr>
                <w:rFonts w:ascii="Calibri" w:eastAsia="Times New Roman" w:hAnsi="Calibri" w:cs="Calibri"/>
                <w:b/>
                <w:bCs/>
                <w:color w:val="000000"/>
                <w:sz w:val="24"/>
              </w:rPr>
            </w:pPr>
          </w:p>
        </w:tc>
        <w:tc>
          <w:tcPr>
            <w:tcW w:w="1559" w:type="dxa"/>
            <w:tcBorders>
              <w:top w:val="nil"/>
              <w:left w:val="nil"/>
              <w:bottom w:val="nil"/>
              <w:right w:val="nil"/>
            </w:tcBorders>
            <w:vAlign w:val="bottom"/>
            <w:hideMark/>
          </w:tcPr>
          <w:p w14:paraId="6FCB61BC" w14:textId="77777777" w:rsidR="00993232" w:rsidRPr="00993232" w:rsidRDefault="00993232" w:rsidP="00993232">
            <w:pPr>
              <w:jc w:val="center"/>
              <w:rPr>
                <w:rFonts w:ascii="Calibri" w:eastAsia="Times New Roman" w:hAnsi="Calibri" w:cs="Calibri"/>
                <w:b/>
                <w:bCs/>
                <w:color w:val="000000"/>
                <w:sz w:val="24"/>
              </w:rPr>
            </w:pPr>
            <w:r w:rsidRPr="00993232">
              <w:rPr>
                <w:rFonts w:ascii="Calibri" w:eastAsia="Times New Roman" w:hAnsi="Calibri" w:cs="Calibri"/>
                <w:b/>
                <w:bCs/>
                <w:color w:val="000000"/>
                <w:sz w:val="24"/>
              </w:rPr>
              <w:t>2024</w:t>
            </w:r>
          </w:p>
        </w:tc>
      </w:tr>
      <w:tr w:rsidR="00993232" w:rsidRPr="00993232" w14:paraId="37E500D7" w14:textId="77777777" w:rsidTr="00993232">
        <w:trPr>
          <w:trHeight w:val="315"/>
        </w:trPr>
        <w:tc>
          <w:tcPr>
            <w:tcW w:w="5954" w:type="dxa"/>
            <w:tcBorders>
              <w:top w:val="nil"/>
              <w:left w:val="nil"/>
              <w:bottom w:val="nil"/>
              <w:right w:val="nil"/>
            </w:tcBorders>
            <w:noWrap/>
            <w:vAlign w:val="bottom"/>
            <w:hideMark/>
          </w:tcPr>
          <w:p w14:paraId="5FF7DBB2" w14:textId="77777777" w:rsidR="00993232" w:rsidRPr="00993232" w:rsidRDefault="00993232" w:rsidP="00993232">
            <w:pPr>
              <w:jc w:val="center"/>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42B41308" w14:textId="77777777" w:rsidR="00993232" w:rsidRPr="00993232" w:rsidRDefault="00993232" w:rsidP="00993232">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114AEBCE" w14:textId="77777777" w:rsidR="00993232" w:rsidRPr="00993232" w:rsidRDefault="00993232" w:rsidP="00993232">
            <w:pPr>
              <w:jc w:val="center"/>
              <w:rPr>
                <w:rFonts w:ascii="Calibri" w:eastAsia="Times New Roman" w:hAnsi="Calibri" w:cs="Calibri"/>
                <w:b/>
                <w:bCs/>
                <w:color w:val="000000"/>
                <w:sz w:val="24"/>
              </w:rPr>
            </w:pPr>
            <w:r w:rsidRPr="00993232">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024505C5" w14:textId="77777777" w:rsidR="00993232" w:rsidRPr="00993232" w:rsidRDefault="00993232" w:rsidP="00993232">
            <w:pPr>
              <w:jc w:val="center"/>
              <w:rPr>
                <w:rFonts w:ascii="Calibri" w:eastAsia="Times New Roman" w:hAnsi="Calibri" w:cs="Calibri"/>
                <w:b/>
                <w:bCs/>
                <w:color w:val="000000"/>
                <w:sz w:val="24"/>
              </w:rPr>
            </w:pPr>
          </w:p>
        </w:tc>
        <w:tc>
          <w:tcPr>
            <w:tcW w:w="1559" w:type="dxa"/>
            <w:tcBorders>
              <w:top w:val="nil"/>
              <w:left w:val="nil"/>
              <w:bottom w:val="nil"/>
              <w:right w:val="nil"/>
            </w:tcBorders>
            <w:noWrap/>
            <w:vAlign w:val="bottom"/>
            <w:hideMark/>
          </w:tcPr>
          <w:p w14:paraId="2CFB186E" w14:textId="77777777" w:rsidR="00993232" w:rsidRPr="00993232" w:rsidRDefault="00993232" w:rsidP="00993232">
            <w:pPr>
              <w:jc w:val="center"/>
              <w:rPr>
                <w:rFonts w:ascii="Calibri" w:eastAsia="Times New Roman" w:hAnsi="Calibri" w:cs="Calibri"/>
                <w:b/>
                <w:bCs/>
                <w:color w:val="000000"/>
                <w:sz w:val="24"/>
              </w:rPr>
            </w:pPr>
            <w:r w:rsidRPr="00993232">
              <w:rPr>
                <w:rFonts w:ascii="Calibri" w:eastAsia="Times New Roman" w:hAnsi="Calibri" w:cs="Calibri"/>
                <w:b/>
                <w:bCs/>
                <w:color w:val="000000"/>
                <w:sz w:val="24"/>
              </w:rPr>
              <w:t>£</w:t>
            </w:r>
          </w:p>
        </w:tc>
      </w:tr>
      <w:tr w:rsidR="00993232" w:rsidRPr="00993232" w14:paraId="698552D2" w14:textId="77777777" w:rsidTr="00993232">
        <w:trPr>
          <w:trHeight w:val="315"/>
        </w:trPr>
        <w:tc>
          <w:tcPr>
            <w:tcW w:w="5954" w:type="dxa"/>
            <w:tcBorders>
              <w:top w:val="nil"/>
              <w:left w:val="nil"/>
              <w:bottom w:val="nil"/>
              <w:right w:val="nil"/>
            </w:tcBorders>
            <w:noWrap/>
            <w:vAlign w:val="bottom"/>
            <w:hideMark/>
          </w:tcPr>
          <w:p w14:paraId="675E1085" w14:textId="77777777" w:rsidR="00993232" w:rsidRPr="00993232" w:rsidRDefault="00993232" w:rsidP="00993232">
            <w:pPr>
              <w:rPr>
                <w:rFonts w:ascii="Calibri" w:eastAsia="Times New Roman" w:hAnsi="Calibri" w:cs="Calibri"/>
                <w:color w:val="000000"/>
                <w:sz w:val="24"/>
              </w:rPr>
            </w:pPr>
            <w:r w:rsidRPr="00993232">
              <w:rPr>
                <w:rFonts w:ascii="Calibri" w:eastAsia="Times New Roman" w:hAnsi="Calibri" w:cs="Calibri"/>
                <w:color w:val="000000"/>
                <w:sz w:val="24"/>
              </w:rPr>
              <w:t>Fees for dementia services</w:t>
            </w:r>
          </w:p>
        </w:tc>
        <w:tc>
          <w:tcPr>
            <w:tcW w:w="283" w:type="dxa"/>
            <w:tcBorders>
              <w:top w:val="nil"/>
              <w:left w:val="nil"/>
              <w:bottom w:val="nil"/>
              <w:right w:val="nil"/>
            </w:tcBorders>
            <w:noWrap/>
            <w:vAlign w:val="bottom"/>
            <w:hideMark/>
          </w:tcPr>
          <w:p w14:paraId="1EACA50C" w14:textId="77777777" w:rsidR="00993232" w:rsidRPr="00993232" w:rsidRDefault="00993232" w:rsidP="00993232">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604471F5" w14:textId="77777777" w:rsidR="00993232" w:rsidRPr="00993232" w:rsidRDefault="00993232" w:rsidP="00993232">
            <w:pPr>
              <w:jc w:val="right"/>
              <w:rPr>
                <w:rFonts w:ascii="Calibri" w:eastAsia="Times New Roman" w:hAnsi="Calibri" w:cs="Calibri"/>
                <w:color w:val="000000"/>
                <w:sz w:val="24"/>
              </w:rPr>
            </w:pPr>
            <w:r w:rsidRPr="00993232">
              <w:rPr>
                <w:rFonts w:ascii="Calibri" w:eastAsia="Times New Roman" w:hAnsi="Calibri" w:cs="Calibri"/>
                <w:color w:val="000000"/>
                <w:sz w:val="24"/>
              </w:rPr>
              <w:t>49,481</w:t>
            </w:r>
          </w:p>
        </w:tc>
        <w:tc>
          <w:tcPr>
            <w:tcW w:w="283" w:type="dxa"/>
            <w:tcBorders>
              <w:top w:val="nil"/>
              <w:left w:val="nil"/>
              <w:bottom w:val="nil"/>
              <w:right w:val="nil"/>
            </w:tcBorders>
            <w:noWrap/>
            <w:vAlign w:val="bottom"/>
            <w:hideMark/>
          </w:tcPr>
          <w:p w14:paraId="3CD4B17A" w14:textId="77777777" w:rsidR="00993232" w:rsidRPr="00993232" w:rsidRDefault="00993232" w:rsidP="00993232">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46A95742" w14:textId="77777777" w:rsidR="00993232" w:rsidRPr="00993232" w:rsidRDefault="00993232" w:rsidP="00993232">
            <w:pPr>
              <w:jc w:val="right"/>
              <w:rPr>
                <w:rFonts w:ascii="Calibri" w:eastAsia="Times New Roman" w:hAnsi="Calibri" w:cs="Calibri"/>
                <w:color w:val="000000"/>
                <w:sz w:val="24"/>
              </w:rPr>
            </w:pPr>
            <w:r w:rsidRPr="00993232">
              <w:rPr>
                <w:rFonts w:ascii="Calibri" w:eastAsia="Times New Roman" w:hAnsi="Calibri" w:cs="Calibri"/>
                <w:color w:val="000000"/>
                <w:sz w:val="24"/>
              </w:rPr>
              <w:t>18,639</w:t>
            </w:r>
          </w:p>
        </w:tc>
      </w:tr>
      <w:tr w:rsidR="00993232" w:rsidRPr="00993232" w14:paraId="0C1B7874" w14:textId="77777777" w:rsidTr="00993232">
        <w:trPr>
          <w:trHeight w:val="315"/>
        </w:trPr>
        <w:tc>
          <w:tcPr>
            <w:tcW w:w="5954" w:type="dxa"/>
            <w:tcBorders>
              <w:top w:val="nil"/>
              <w:left w:val="nil"/>
              <w:bottom w:val="nil"/>
              <w:right w:val="nil"/>
            </w:tcBorders>
            <w:noWrap/>
            <w:vAlign w:val="bottom"/>
            <w:hideMark/>
          </w:tcPr>
          <w:p w14:paraId="3AC725F2" w14:textId="77777777" w:rsidR="00993232" w:rsidRPr="00993232" w:rsidRDefault="00993232" w:rsidP="00993232">
            <w:pPr>
              <w:rPr>
                <w:rFonts w:ascii="Calibri" w:eastAsia="Times New Roman" w:hAnsi="Calibri" w:cs="Calibri"/>
                <w:color w:val="000000"/>
                <w:sz w:val="24"/>
              </w:rPr>
            </w:pPr>
            <w:r w:rsidRPr="00993232">
              <w:rPr>
                <w:rFonts w:ascii="Calibri" w:eastAsia="Times New Roman" w:hAnsi="Calibri" w:cs="Calibri"/>
                <w:color w:val="000000"/>
                <w:sz w:val="24"/>
              </w:rPr>
              <w:t>Fund raising</w:t>
            </w:r>
          </w:p>
        </w:tc>
        <w:tc>
          <w:tcPr>
            <w:tcW w:w="283" w:type="dxa"/>
            <w:tcBorders>
              <w:top w:val="nil"/>
              <w:left w:val="nil"/>
              <w:bottom w:val="nil"/>
              <w:right w:val="nil"/>
            </w:tcBorders>
            <w:noWrap/>
            <w:vAlign w:val="bottom"/>
            <w:hideMark/>
          </w:tcPr>
          <w:p w14:paraId="05077EB9" w14:textId="77777777" w:rsidR="00993232" w:rsidRPr="00993232" w:rsidRDefault="00993232" w:rsidP="00993232">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0B952F77" w14:textId="77777777" w:rsidR="00993232" w:rsidRPr="00993232" w:rsidRDefault="00993232" w:rsidP="00993232">
            <w:pPr>
              <w:jc w:val="right"/>
              <w:rPr>
                <w:rFonts w:ascii="Calibri" w:eastAsia="Times New Roman" w:hAnsi="Calibri" w:cs="Calibri"/>
                <w:color w:val="000000"/>
                <w:sz w:val="24"/>
              </w:rPr>
            </w:pPr>
            <w:r w:rsidRPr="00993232">
              <w:rPr>
                <w:rFonts w:ascii="Calibri" w:eastAsia="Times New Roman" w:hAnsi="Calibri" w:cs="Calibri"/>
                <w:color w:val="000000"/>
                <w:sz w:val="24"/>
              </w:rPr>
              <w:t>5,703</w:t>
            </w:r>
          </w:p>
        </w:tc>
        <w:tc>
          <w:tcPr>
            <w:tcW w:w="283" w:type="dxa"/>
            <w:tcBorders>
              <w:top w:val="nil"/>
              <w:left w:val="nil"/>
              <w:bottom w:val="nil"/>
              <w:right w:val="nil"/>
            </w:tcBorders>
            <w:noWrap/>
            <w:vAlign w:val="bottom"/>
            <w:hideMark/>
          </w:tcPr>
          <w:p w14:paraId="754A9ACE" w14:textId="77777777" w:rsidR="00993232" w:rsidRPr="00993232" w:rsidRDefault="00993232" w:rsidP="00993232">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4A21C1FA" w14:textId="77777777" w:rsidR="00993232" w:rsidRPr="00993232" w:rsidRDefault="00993232" w:rsidP="00993232">
            <w:pPr>
              <w:jc w:val="right"/>
              <w:rPr>
                <w:rFonts w:ascii="Calibri" w:eastAsia="Times New Roman" w:hAnsi="Calibri" w:cs="Calibri"/>
                <w:color w:val="000000"/>
                <w:sz w:val="24"/>
              </w:rPr>
            </w:pPr>
            <w:r w:rsidRPr="00993232">
              <w:rPr>
                <w:rFonts w:ascii="Calibri" w:eastAsia="Times New Roman" w:hAnsi="Calibri" w:cs="Calibri"/>
                <w:color w:val="000000"/>
                <w:sz w:val="24"/>
              </w:rPr>
              <w:t>16,888</w:t>
            </w:r>
          </w:p>
        </w:tc>
      </w:tr>
      <w:tr w:rsidR="00993232" w:rsidRPr="00993232" w14:paraId="041323FF" w14:textId="77777777" w:rsidTr="00993232">
        <w:trPr>
          <w:trHeight w:val="315"/>
        </w:trPr>
        <w:tc>
          <w:tcPr>
            <w:tcW w:w="5954" w:type="dxa"/>
            <w:tcBorders>
              <w:top w:val="nil"/>
              <w:left w:val="nil"/>
              <w:bottom w:val="nil"/>
              <w:right w:val="nil"/>
            </w:tcBorders>
            <w:noWrap/>
            <w:vAlign w:val="bottom"/>
            <w:hideMark/>
          </w:tcPr>
          <w:p w14:paraId="14E8AB72" w14:textId="77777777" w:rsidR="00993232" w:rsidRPr="00993232" w:rsidRDefault="00993232" w:rsidP="00993232">
            <w:pPr>
              <w:rPr>
                <w:rFonts w:ascii="Calibri" w:eastAsia="Times New Roman" w:hAnsi="Calibri" w:cs="Calibri"/>
                <w:color w:val="000000"/>
                <w:sz w:val="24"/>
              </w:rPr>
            </w:pPr>
            <w:r w:rsidRPr="00993232">
              <w:rPr>
                <w:rFonts w:ascii="Calibri" w:eastAsia="Times New Roman" w:hAnsi="Calibri" w:cs="Calibri"/>
                <w:color w:val="000000"/>
                <w:sz w:val="24"/>
              </w:rPr>
              <w:t>Trading income</w:t>
            </w:r>
          </w:p>
        </w:tc>
        <w:tc>
          <w:tcPr>
            <w:tcW w:w="283" w:type="dxa"/>
            <w:tcBorders>
              <w:top w:val="nil"/>
              <w:left w:val="nil"/>
              <w:bottom w:val="nil"/>
              <w:right w:val="nil"/>
            </w:tcBorders>
            <w:noWrap/>
            <w:vAlign w:val="bottom"/>
            <w:hideMark/>
          </w:tcPr>
          <w:p w14:paraId="3D05FBD2" w14:textId="77777777" w:rsidR="00993232" w:rsidRPr="00993232" w:rsidRDefault="00993232" w:rsidP="00993232">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299A851A" w14:textId="77777777" w:rsidR="00993232" w:rsidRPr="00993232" w:rsidRDefault="00993232" w:rsidP="00993232">
            <w:pPr>
              <w:jc w:val="right"/>
              <w:rPr>
                <w:rFonts w:ascii="Calibri" w:eastAsia="Times New Roman" w:hAnsi="Calibri" w:cs="Calibri"/>
                <w:color w:val="000000"/>
                <w:sz w:val="24"/>
              </w:rPr>
            </w:pPr>
            <w:r w:rsidRPr="00993232">
              <w:rPr>
                <w:rFonts w:ascii="Calibri" w:eastAsia="Times New Roman" w:hAnsi="Calibri" w:cs="Calibri"/>
                <w:color w:val="000000"/>
                <w:sz w:val="24"/>
              </w:rPr>
              <w:t>-</w:t>
            </w:r>
          </w:p>
        </w:tc>
        <w:tc>
          <w:tcPr>
            <w:tcW w:w="283" w:type="dxa"/>
            <w:tcBorders>
              <w:top w:val="nil"/>
              <w:left w:val="nil"/>
              <w:bottom w:val="nil"/>
              <w:right w:val="nil"/>
            </w:tcBorders>
            <w:noWrap/>
            <w:vAlign w:val="bottom"/>
            <w:hideMark/>
          </w:tcPr>
          <w:p w14:paraId="27F0F9CF" w14:textId="77777777" w:rsidR="00993232" w:rsidRPr="00993232" w:rsidRDefault="00993232" w:rsidP="00993232">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62AC38FD" w14:textId="77777777" w:rsidR="00993232" w:rsidRPr="00993232" w:rsidRDefault="00993232" w:rsidP="00993232">
            <w:pPr>
              <w:jc w:val="right"/>
              <w:rPr>
                <w:rFonts w:ascii="Calibri" w:eastAsia="Times New Roman" w:hAnsi="Calibri" w:cs="Calibri"/>
                <w:color w:val="000000"/>
                <w:sz w:val="24"/>
              </w:rPr>
            </w:pPr>
            <w:r w:rsidRPr="00993232">
              <w:rPr>
                <w:rFonts w:ascii="Calibri" w:eastAsia="Times New Roman" w:hAnsi="Calibri" w:cs="Calibri"/>
                <w:color w:val="000000"/>
                <w:sz w:val="24"/>
              </w:rPr>
              <w:t>6,615</w:t>
            </w:r>
          </w:p>
        </w:tc>
      </w:tr>
      <w:tr w:rsidR="00993232" w:rsidRPr="00993232" w14:paraId="577A0914" w14:textId="77777777" w:rsidTr="00993232">
        <w:trPr>
          <w:trHeight w:val="315"/>
        </w:trPr>
        <w:tc>
          <w:tcPr>
            <w:tcW w:w="5954" w:type="dxa"/>
            <w:tcBorders>
              <w:top w:val="nil"/>
              <w:left w:val="nil"/>
              <w:bottom w:val="nil"/>
              <w:right w:val="nil"/>
            </w:tcBorders>
            <w:noWrap/>
            <w:vAlign w:val="bottom"/>
            <w:hideMark/>
          </w:tcPr>
          <w:p w14:paraId="6D589832" w14:textId="77777777" w:rsidR="00993232" w:rsidRPr="00993232" w:rsidRDefault="00993232" w:rsidP="00993232">
            <w:pPr>
              <w:rPr>
                <w:rFonts w:ascii="Calibri" w:eastAsia="Times New Roman" w:hAnsi="Calibri" w:cs="Calibri"/>
                <w:color w:val="000000"/>
                <w:sz w:val="24"/>
              </w:rPr>
            </w:pPr>
            <w:r w:rsidRPr="00993232">
              <w:rPr>
                <w:rFonts w:ascii="Calibri" w:eastAsia="Times New Roman" w:hAnsi="Calibri" w:cs="Calibri"/>
                <w:color w:val="000000"/>
                <w:sz w:val="24"/>
              </w:rPr>
              <w:t>Sundry income</w:t>
            </w:r>
          </w:p>
        </w:tc>
        <w:tc>
          <w:tcPr>
            <w:tcW w:w="283" w:type="dxa"/>
            <w:tcBorders>
              <w:top w:val="nil"/>
              <w:left w:val="nil"/>
              <w:bottom w:val="nil"/>
              <w:right w:val="nil"/>
            </w:tcBorders>
            <w:noWrap/>
            <w:vAlign w:val="bottom"/>
            <w:hideMark/>
          </w:tcPr>
          <w:p w14:paraId="7AD39698" w14:textId="77777777" w:rsidR="00993232" w:rsidRPr="00993232" w:rsidRDefault="00993232" w:rsidP="00993232">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22453CBB" w14:textId="77777777" w:rsidR="00993232" w:rsidRPr="00993232" w:rsidRDefault="00993232" w:rsidP="00993232">
            <w:pPr>
              <w:jc w:val="right"/>
              <w:rPr>
                <w:rFonts w:ascii="Calibri" w:eastAsia="Times New Roman" w:hAnsi="Calibri" w:cs="Calibri"/>
                <w:color w:val="000000"/>
                <w:sz w:val="24"/>
              </w:rPr>
            </w:pPr>
            <w:r w:rsidRPr="00993232">
              <w:rPr>
                <w:rFonts w:ascii="Calibri" w:eastAsia="Times New Roman" w:hAnsi="Calibri" w:cs="Calibri"/>
                <w:color w:val="000000"/>
                <w:sz w:val="24"/>
              </w:rPr>
              <w:t>5,221</w:t>
            </w:r>
          </w:p>
        </w:tc>
        <w:tc>
          <w:tcPr>
            <w:tcW w:w="283" w:type="dxa"/>
            <w:tcBorders>
              <w:top w:val="nil"/>
              <w:left w:val="nil"/>
              <w:bottom w:val="nil"/>
              <w:right w:val="nil"/>
            </w:tcBorders>
            <w:noWrap/>
            <w:vAlign w:val="bottom"/>
            <w:hideMark/>
          </w:tcPr>
          <w:p w14:paraId="5537A0FB" w14:textId="77777777" w:rsidR="00993232" w:rsidRPr="00993232" w:rsidRDefault="00993232" w:rsidP="00993232">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5227AF39" w14:textId="77777777" w:rsidR="00993232" w:rsidRPr="00993232" w:rsidRDefault="00993232" w:rsidP="00993232">
            <w:pPr>
              <w:jc w:val="right"/>
              <w:rPr>
                <w:rFonts w:ascii="Calibri" w:eastAsia="Times New Roman" w:hAnsi="Calibri" w:cs="Calibri"/>
                <w:color w:val="000000"/>
                <w:sz w:val="24"/>
              </w:rPr>
            </w:pPr>
            <w:r w:rsidRPr="00993232">
              <w:rPr>
                <w:rFonts w:ascii="Calibri" w:eastAsia="Times New Roman" w:hAnsi="Calibri" w:cs="Calibri"/>
                <w:color w:val="000000"/>
                <w:sz w:val="24"/>
              </w:rPr>
              <w:t>5,663</w:t>
            </w:r>
          </w:p>
        </w:tc>
      </w:tr>
      <w:tr w:rsidR="00993232" w:rsidRPr="00993232" w14:paraId="7FE3A900" w14:textId="77777777" w:rsidTr="00993232">
        <w:trPr>
          <w:trHeight w:val="330"/>
        </w:trPr>
        <w:tc>
          <w:tcPr>
            <w:tcW w:w="5954" w:type="dxa"/>
            <w:tcBorders>
              <w:top w:val="nil"/>
              <w:left w:val="nil"/>
              <w:bottom w:val="nil"/>
              <w:right w:val="nil"/>
            </w:tcBorders>
            <w:noWrap/>
            <w:vAlign w:val="bottom"/>
            <w:hideMark/>
          </w:tcPr>
          <w:p w14:paraId="7FBB2944" w14:textId="77777777" w:rsidR="00993232" w:rsidRPr="00993232" w:rsidRDefault="00993232" w:rsidP="00993232">
            <w:pPr>
              <w:rPr>
                <w:rFonts w:ascii="Calibri" w:eastAsia="Times New Roman" w:hAnsi="Calibri" w:cs="Calibri"/>
                <w:color w:val="000000"/>
                <w:sz w:val="24"/>
              </w:rPr>
            </w:pPr>
            <w:r w:rsidRPr="00993232">
              <w:rPr>
                <w:rFonts w:ascii="Calibri" w:eastAsia="Times New Roman" w:hAnsi="Calibri" w:cs="Calibri"/>
                <w:color w:val="000000"/>
                <w:sz w:val="24"/>
              </w:rPr>
              <w:t>Total income from charitable activities</w:t>
            </w:r>
          </w:p>
        </w:tc>
        <w:tc>
          <w:tcPr>
            <w:tcW w:w="283" w:type="dxa"/>
            <w:tcBorders>
              <w:top w:val="nil"/>
              <w:left w:val="nil"/>
              <w:bottom w:val="nil"/>
              <w:right w:val="nil"/>
            </w:tcBorders>
            <w:noWrap/>
            <w:vAlign w:val="bottom"/>
            <w:hideMark/>
          </w:tcPr>
          <w:p w14:paraId="4A2B1036" w14:textId="77777777" w:rsidR="00993232" w:rsidRPr="00993232" w:rsidRDefault="00993232" w:rsidP="00993232">
            <w:pPr>
              <w:rPr>
                <w:rFonts w:ascii="Calibri" w:eastAsia="Times New Roman" w:hAnsi="Calibri" w:cs="Calibri"/>
                <w:color w:val="000000"/>
                <w:sz w:val="24"/>
              </w:rPr>
            </w:pPr>
          </w:p>
        </w:tc>
        <w:tc>
          <w:tcPr>
            <w:tcW w:w="1560" w:type="dxa"/>
            <w:tcBorders>
              <w:top w:val="single" w:sz="4" w:space="0" w:color="auto"/>
              <w:left w:val="nil"/>
              <w:bottom w:val="double" w:sz="6" w:space="0" w:color="auto"/>
              <w:right w:val="nil"/>
            </w:tcBorders>
            <w:noWrap/>
            <w:vAlign w:val="bottom"/>
            <w:hideMark/>
          </w:tcPr>
          <w:p w14:paraId="7119C0DB" w14:textId="77777777" w:rsidR="00993232" w:rsidRPr="00993232" w:rsidRDefault="00993232" w:rsidP="00993232">
            <w:pPr>
              <w:jc w:val="right"/>
              <w:rPr>
                <w:rFonts w:ascii="Calibri" w:eastAsia="Times New Roman" w:hAnsi="Calibri" w:cs="Calibri"/>
                <w:color w:val="000000"/>
                <w:sz w:val="24"/>
              </w:rPr>
            </w:pPr>
            <w:r w:rsidRPr="00993232">
              <w:rPr>
                <w:rFonts w:ascii="Calibri" w:eastAsia="Times New Roman" w:hAnsi="Calibri" w:cs="Calibri"/>
                <w:color w:val="000000"/>
                <w:sz w:val="24"/>
              </w:rPr>
              <w:t>60,405</w:t>
            </w:r>
          </w:p>
        </w:tc>
        <w:tc>
          <w:tcPr>
            <w:tcW w:w="283" w:type="dxa"/>
            <w:tcBorders>
              <w:top w:val="nil"/>
              <w:left w:val="nil"/>
              <w:bottom w:val="nil"/>
              <w:right w:val="nil"/>
            </w:tcBorders>
            <w:noWrap/>
            <w:vAlign w:val="bottom"/>
            <w:hideMark/>
          </w:tcPr>
          <w:p w14:paraId="04087837" w14:textId="77777777" w:rsidR="00993232" w:rsidRPr="00993232" w:rsidRDefault="00993232" w:rsidP="00993232">
            <w:pPr>
              <w:jc w:val="right"/>
              <w:rPr>
                <w:rFonts w:ascii="Calibri" w:eastAsia="Times New Roman" w:hAnsi="Calibri" w:cs="Calibri"/>
                <w:color w:val="000000"/>
                <w:sz w:val="24"/>
              </w:rPr>
            </w:pPr>
          </w:p>
        </w:tc>
        <w:tc>
          <w:tcPr>
            <w:tcW w:w="1559" w:type="dxa"/>
            <w:tcBorders>
              <w:top w:val="single" w:sz="4" w:space="0" w:color="auto"/>
              <w:left w:val="nil"/>
              <w:bottom w:val="double" w:sz="6" w:space="0" w:color="auto"/>
              <w:right w:val="nil"/>
            </w:tcBorders>
            <w:noWrap/>
            <w:vAlign w:val="bottom"/>
            <w:hideMark/>
          </w:tcPr>
          <w:p w14:paraId="53F883C3" w14:textId="77777777" w:rsidR="00993232" w:rsidRPr="00993232" w:rsidRDefault="00993232" w:rsidP="00993232">
            <w:pPr>
              <w:jc w:val="right"/>
              <w:rPr>
                <w:rFonts w:ascii="Calibri" w:eastAsia="Times New Roman" w:hAnsi="Calibri" w:cs="Calibri"/>
                <w:color w:val="000000"/>
                <w:sz w:val="24"/>
              </w:rPr>
            </w:pPr>
            <w:r w:rsidRPr="00993232">
              <w:rPr>
                <w:rFonts w:ascii="Calibri" w:eastAsia="Times New Roman" w:hAnsi="Calibri" w:cs="Calibri"/>
                <w:color w:val="000000"/>
                <w:sz w:val="24"/>
              </w:rPr>
              <w:t>47,805</w:t>
            </w:r>
          </w:p>
        </w:tc>
      </w:tr>
    </w:tbl>
    <w:p w14:paraId="25C20988" w14:textId="77777777" w:rsidR="00C51FB9" w:rsidRPr="007B3E0C" w:rsidRDefault="00C51FB9" w:rsidP="00C51FB9">
      <w:pPr>
        <w:spacing w:after="160" w:line="259" w:lineRule="auto"/>
        <w:rPr>
          <w:rFonts w:eastAsia="Calibri" w:cs="Calibri"/>
          <w:sz w:val="16"/>
          <w:szCs w:val="16"/>
          <w:lang w:eastAsia="en-US"/>
        </w:rPr>
      </w:pPr>
    </w:p>
    <w:p w14:paraId="7E3CCCD8" w14:textId="77777777" w:rsidR="00C51FB9" w:rsidRPr="007B3E0C" w:rsidRDefault="00C51FB9" w:rsidP="00C51FB9">
      <w:pPr>
        <w:spacing w:after="160" w:line="259" w:lineRule="auto"/>
        <w:rPr>
          <w:rFonts w:eastAsia="Calibri" w:cs="Calibri"/>
          <w:b/>
          <w:sz w:val="16"/>
          <w:szCs w:val="16"/>
          <w:lang w:eastAsia="en-US"/>
        </w:rPr>
      </w:pPr>
      <w:r w:rsidRPr="007B3E0C">
        <w:rPr>
          <w:rFonts w:eastAsia="Calibri" w:cs="Calibri"/>
          <w:b/>
          <w:sz w:val="16"/>
          <w:szCs w:val="16"/>
          <w:lang w:eastAsia="en-US"/>
        </w:rPr>
        <w:t>5. Investment income</w:t>
      </w:r>
    </w:p>
    <w:tbl>
      <w:tblPr>
        <w:tblW w:w="9639" w:type="dxa"/>
        <w:tblLook w:val="04A0" w:firstRow="1" w:lastRow="0" w:firstColumn="1" w:lastColumn="0" w:noHBand="0" w:noVBand="1"/>
      </w:tblPr>
      <w:tblGrid>
        <w:gridCol w:w="5954"/>
        <w:gridCol w:w="283"/>
        <w:gridCol w:w="1560"/>
        <w:gridCol w:w="283"/>
        <w:gridCol w:w="1559"/>
      </w:tblGrid>
      <w:tr w:rsidR="00F34A02" w:rsidRPr="00F34A02" w14:paraId="49A472F6" w14:textId="77777777" w:rsidTr="00F34A02">
        <w:trPr>
          <w:trHeight w:val="600"/>
        </w:trPr>
        <w:tc>
          <w:tcPr>
            <w:tcW w:w="5954" w:type="dxa"/>
            <w:tcBorders>
              <w:top w:val="nil"/>
              <w:left w:val="nil"/>
              <w:bottom w:val="nil"/>
              <w:right w:val="nil"/>
            </w:tcBorders>
            <w:noWrap/>
            <w:vAlign w:val="bottom"/>
            <w:hideMark/>
          </w:tcPr>
          <w:p w14:paraId="6BB66736" w14:textId="77777777" w:rsidR="00F34A02" w:rsidRPr="00F34A02" w:rsidRDefault="00F34A02" w:rsidP="00F34A02">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4FA2654C" w14:textId="77777777" w:rsidR="00F34A02" w:rsidRPr="00F34A02" w:rsidRDefault="00F34A02" w:rsidP="00F34A02">
            <w:pPr>
              <w:rPr>
                <w:rFonts w:ascii="Times New Roman" w:eastAsia="Times New Roman" w:hAnsi="Times New Roman"/>
                <w:szCs w:val="20"/>
              </w:rPr>
            </w:pPr>
          </w:p>
        </w:tc>
        <w:tc>
          <w:tcPr>
            <w:tcW w:w="1560" w:type="dxa"/>
            <w:tcBorders>
              <w:top w:val="nil"/>
              <w:left w:val="nil"/>
              <w:bottom w:val="nil"/>
              <w:right w:val="nil"/>
            </w:tcBorders>
            <w:vAlign w:val="bottom"/>
            <w:hideMark/>
          </w:tcPr>
          <w:p w14:paraId="2414F6FE" w14:textId="77777777" w:rsidR="00F34A02" w:rsidRPr="00F34A02" w:rsidRDefault="00F34A02" w:rsidP="00F34A02">
            <w:pPr>
              <w:jc w:val="center"/>
              <w:rPr>
                <w:rFonts w:ascii="Calibri" w:eastAsia="Times New Roman" w:hAnsi="Calibri" w:cs="Calibri"/>
                <w:b/>
                <w:bCs/>
                <w:color w:val="000000"/>
                <w:sz w:val="22"/>
                <w:szCs w:val="22"/>
              </w:rPr>
            </w:pPr>
            <w:r w:rsidRPr="00F34A02">
              <w:rPr>
                <w:rFonts w:ascii="Calibri" w:eastAsia="Times New Roman" w:hAnsi="Calibri" w:cs="Calibri"/>
                <w:b/>
                <w:bCs/>
                <w:color w:val="000000"/>
                <w:sz w:val="22"/>
                <w:szCs w:val="22"/>
              </w:rPr>
              <w:t>Unrestricted funds</w:t>
            </w:r>
          </w:p>
        </w:tc>
        <w:tc>
          <w:tcPr>
            <w:tcW w:w="283" w:type="dxa"/>
            <w:tcBorders>
              <w:top w:val="nil"/>
              <w:left w:val="nil"/>
              <w:bottom w:val="nil"/>
              <w:right w:val="nil"/>
            </w:tcBorders>
            <w:noWrap/>
            <w:vAlign w:val="bottom"/>
            <w:hideMark/>
          </w:tcPr>
          <w:p w14:paraId="535434B5" w14:textId="77777777" w:rsidR="00F34A02" w:rsidRPr="00F34A02" w:rsidRDefault="00F34A02" w:rsidP="00F34A02">
            <w:pPr>
              <w:jc w:val="center"/>
              <w:rPr>
                <w:rFonts w:ascii="Calibri" w:eastAsia="Times New Roman" w:hAnsi="Calibri" w:cs="Calibri"/>
                <w:b/>
                <w:bCs/>
                <w:color w:val="000000"/>
                <w:sz w:val="22"/>
                <w:szCs w:val="22"/>
              </w:rPr>
            </w:pPr>
          </w:p>
        </w:tc>
        <w:tc>
          <w:tcPr>
            <w:tcW w:w="1559" w:type="dxa"/>
            <w:tcBorders>
              <w:top w:val="nil"/>
              <w:left w:val="nil"/>
              <w:bottom w:val="nil"/>
              <w:right w:val="nil"/>
            </w:tcBorders>
            <w:vAlign w:val="bottom"/>
            <w:hideMark/>
          </w:tcPr>
          <w:p w14:paraId="6076D3B3" w14:textId="77777777" w:rsidR="00F34A02" w:rsidRPr="00F34A02" w:rsidRDefault="00F34A02" w:rsidP="00F34A02">
            <w:pPr>
              <w:jc w:val="center"/>
              <w:rPr>
                <w:rFonts w:ascii="Calibri" w:eastAsia="Times New Roman" w:hAnsi="Calibri" w:cs="Calibri"/>
                <w:b/>
                <w:bCs/>
                <w:color w:val="000000"/>
                <w:sz w:val="22"/>
                <w:szCs w:val="22"/>
              </w:rPr>
            </w:pPr>
            <w:r w:rsidRPr="00F34A02">
              <w:rPr>
                <w:rFonts w:ascii="Calibri" w:eastAsia="Times New Roman" w:hAnsi="Calibri" w:cs="Calibri"/>
                <w:b/>
                <w:bCs/>
                <w:color w:val="000000"/>
                <w:sz w:val="22"/>
                <w:szCs w:val="22"/>
              </w:rPr>
              <w:t>Unrestricted funds</w:t>
            </w:r>
          </w:p>
        </w:tc>
      </w:tr>
      <w:tr w:rsidR="00F34A02" w:rsidRPr="00F34A02" w14:paraId="61FD1906" w14:textId="77777777" w:rsidTr="00F34A02">
        <w:trPr>
          <w:trHeight w:val="300"/>
        </w:trPr>
        <w:tc>
          <w:tcPr>
            <w:tcW w:w="5954" w:type="dxa"/>
            <w:tcBorders>
              <w:top w:val="nil"/>
              <w:left w:val="nil"/>
              <w:bottom w:val="nil"/>
              <w:right w:val="nil"/>
            </w:tcBorders>
            <w:noWrap/>
            <w:vAlign w:val="bottom"/>
            <w:hideMark/>
          </w:tcPr>
          <w:p w14:paraId="44DB27A6" w14:textId="77777777" w:rsidR="00F34A02" w:rsidRPr="00F34A02" w:rsidRDefault="00F34A02" w:rsidP="00F34A02">
            <w:pPr>
              <w:jc w:val="center"/>
              <w:rPr>
                <w:rFonts w:ascii="Calibri" w:eastAsia="Times New Roman" w:hAnsi="Calibri" w:cs="Calibri"/>
                <w:b/>
                <w:bCs/>
                <w:color w:val="000000"/>
                <w:sz w:val="22"/>
                <w:szCs w:val="22"/>
              </w:rPr>
            </w:pPr>
          </w:p>
        </w:tc>
        <w:tc>
          <w:tcPr>
            <w:tcW w:w="283" w:type="dxa"/>
            <w:tcBorders>
              <w:top w:val="nil"/>
              <w:left w:val="nil"/>
              <w:bottom w:val="nil"/>
              <w:right w:val="nil"/>
            </w:tcBorders>
            <w:noWrap/>
            <w:vAlign w:val="bottom"/>
            <w:hideMark/>
          </w:tcPr>
          <w:p w14:paraId="268CF4CE" w14:textId="77777777" w:rsidR="00F34A02" w:rsidRPr="00F34A02" w:rsidRDefault="00F34A02" w:rsidP="00F34A02">
            <w:pPr>
              <w:rPr>
                <w:rFonts w:ascii="Times New Roman" w:eastAsia="Times New Roman" w:hAnsi="Times New Roman"/>
                <w:szCs w:val="20"/>
              </w:rPr>
            </w:pPr>
          </w:p>
        </w:tc>
        <w:tc>
          <w:tcPr>
            <w:tcW w:w="1560" w:type="dxa"/>
            <w:tcBorders>
              <w:top w:val="nil"/>
              <w:left w:val="nil"/>
              <w:bottom w:val="nil"/>
              <w:right w:val="nil"/>
            </w:tcBorders>
            <w:vAlign w:val="bottom"/>
            <w:hideMark/>
          </w:tcPr>
          <w:p w14:paraId="08985316" w14:textId="77777777" w:rsidR="00F34A02" w:rsidRPr="00F34A02" w:rsidRDefault="00F34A02" w:rsidP="00F34A02">
            <w:pPr>
              <w:jc w:val="center"/>
              <w:rPr>
                <w:rFonts w:ascii="Calibri" w:eastAsia="Times New Roman" w:hAnsi="Calibri" w:cs="Calibri"/>
                <w:b/>
                <w:bCs/>
                <w:color w:val="000000"/>
                <w:sz w:val="22"/>
                <w:szCs w:val="22"/>
              </w:rPr>
            </w:pPr>
            <w:r w:rsidRPr="00F34A02">
              <w:rPr>
                <w:rFonts w:ascii="Calibri" w:eastAsia="Times New Roman" w:hAnsi="Calibri" w:cs="Calibri"/>
                <w:b/>
                <w:bCs/>
                <w:color w:val="000000"/>
                <w:sz w:val="22"/>
                <w:szCs w:val="22"/>
              </w:rPr>
              <w:t>2025</w:t>
            </w:r>
          </w:p>
        </w:tc>
        <w:tc>
          <w:tcPr>
            <w:tcW w:w="283" w:type="dxa"/>
            <w:tcBorders>
              <w:top w:val="nil"/>
              <w:left w:val="nil"/>
              <w:bottom w:val="nil"/>
              <w:right w:val="nil"/>
            </w:tcBorders>
            <w:noWrap/>
            <w:vAlign w:val="bottom"/>
            <w:hideMark/>
          </w:tcPr>
          <w:p w14:paraId="56B83B12" w14:textId="77777777" w:rsidR="00F34A02" w:rsidRPr="00F34A02" w:rsidRDefault="00F34A02" w:rsidP="00F34A02">
            <w:pPr>
              <w:jc w:val="center"/>
              <w:rPr>
                <w:rFonts w:ascii="Calibri" w:eastAsia="Times New Roman" w:hAnsi="Calibri" w:cs="Calibri"/>
                <w:b/>
                <w:bCs/>
                <w:color w:val="000000"/>
                <w:sz w:val="22"/>
                <w:szCs w:val="22"/>
              </w:rPr>
            </w:pPr>
          </w:p>
        </w:tc>
        <w:tc>
          <w:tcPr>
            <w:tcW w:w="1559" w:type="dxa"/>
            <w:tcBorders>
              <w:top w:val="nil"/>
              <w:left w:val="nil"/>
              <w:bottom w:val="nil"/>
              <w:right w:val="nil"/>
            </w:tcBorders>
            <w:vAlign w:val="bottom"/>
            <w:hideMark/>
          </w:tcPr>
          <w:p w14:paraId="74BF17B3" w14:textId="77777777" w:rsidR="00F34A02" w:rsidRPr="00F34A02" w:rsidRDefault="00F34A02" w:rsidP="00F34A02">
            <w:pPr>
              <w:jc w:val="center"/>
              <w:rPr>
                <w:rFonts w:ascii="Calibri" w:eastAsia="Times New Roman" w:hAnsi="Calibri" w:cs="Calibri"/>
                <w:b/>
                <w:bCs/>
                <w:color w:val="000000"/>
                <w:sz w:val="22"/>
                <w:szCs w:val="22"/>
              </w:rPr>
            </w:pPr>
            <w:r w:rsidRPr="00F34A02">
              <w:rPr>
                <w:rFonts w:ascii="Calibri" w:eastAsia="Times New Roman" w:hAnsi="Calibri" w:cs="Calibri"/>
                <w:b/>
                <w:bCs/>
                <w:color w:val="000000"/>
                <w:sz w:val="22"/>
                <w:szCs w:val="22"/>
              </w:rPr>
              <w:t>2024</w:t>
            </w:r>
          </w:p>
        </w:tc>
      </w:tr>
      <w:tr w:rsidR="00F34A02" w:rsidRPr="00F34A02" w14:paraId="5A197A2F" w14:textId="77777777" w:rsidTr="00F34A02">
        <w:trPr>
          <w:trHeight w:val="300"/>
        </w:trPr>
        <w:tc>
          <w:tcPr>
            <w:tcW w:w="5954" w:type="dxa"/>
            <w:tcBorders>
              <w:top w:val="nil"/>
              <w:left w:val="nil"/>
              <w:bottom w:val="nil"/>
              <w:right w:val="nil"/>
            </w:tcBorders>
            <w:noWrap/>
            <w:vAlign w:val="bottom"/>
            <w:hideMark/>
          </w:tcPr>
          <w:p w14:paraId="45B5E3B4" w14:textId="77777777" w:rsidR="00F34A02" w:rsidRPr="00F34A02" w:rsidRDefault="00F34A02" w:rsidP="00F34A02">
            <w:pPr>
              <w:jc w:val="center"/>
              <w:rPr>
                <w:rFonts w:ascii="Calibri" w:eastAsia="Times New Roman" w:hAnsi="Calibri" w:cs="Calibri"/>
                <w:b/>
                <w:bCs/>
                <w:color w:val="000000"/>
                <w:sz w:val="22"/>
                <w:szCs w:val="22"/>
              </w:rPr>
            </w:pPr>
          </w:p>
        </w:tc>
        <w:tc>
          <w:tcPr>
            <w:tcW w:w="283" w:type="dxa"/>
            <w:tcBorders>
              <w:top w:val="nil"/>
              <w:left w:val="nil"/>
              <w:bottom w:val="nil"/>
              <w:right w:val="nil"/>
            </w:tcBorders>
            <w:noWrap/>
            <w:vAlign w:val="bottom"/>
            <w:hideMark/>
          </w:tcPr>
          <w:p w14:paraId="6DED5923" w14:textId="77777777" w:rsidR="00F34A02" w:rsidRPr="00F34A02" w:rsidRDefault="00F34A02" w:rsidP="00F34A02">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4581915F" w14:textId="77777777" w:rsidR="00F34A02" w:rsidRPr="00F34A02" w:rsidRDefault="00F34A02" w:rsidP="00F34A02">
            <w:pPr>
              <w:jc w:val="center"/>
              <w:rPr>
                <w:rFonts w:ascii="Calibri" w:eastAsia="Times New Roman" w:hAnsi="Calibri" w:cs="Calibri"/>
                <w:b/>
                <w:bCs/>
                <w:color w:val="000000"/>
                <w:sz w:val="22"/>
                <w:szCs w:val="22"/>
              </w:rPr>
            </w:pPr>
            <w:r w:rsidRPr="00F34A02">
              <w:rPr>
                <w:rFonts w:ascii="Calibri" w:eastAsia="Times New Roman" w:hAnsi="Calibri" w:cs="Calibri"/>
                <w:b/>
                <w:bCs/>
                <w:color w:val="000000"/>
                <w:sz w:val="22"/>
                <w:szCs w:val="22"/>
              </w:rPr>
              <w:t>£</w:t>
            </w:r>
          </w:p>
        </w:tc>
        <w:tc>
          <w:tcPr>
            <w:tcW w:w="283" w:type="dxa"/>
            <w:tcBorders>
              <w:top w:val="nil"/>
              <w:left w:val="nil"/>
              <w:bottom w:val="nil"/>
              <w:right w:val="nil"/>
            </w:tcBorders>
            <w:noWrap/>
            <w:vAlign w:val="bottom"/>
            <w:hideMark/>
          </w:tcPr>
          <w:p w14:paraId="16B2B485" w14:textId="77777777" w:rsidR="00F34A02" w:rsidRPr="00F34A02" w:rsidRDefault="00F34A02" w:rsidP="00F34A02">
            <w:pPr>
              <w:jc w:val="center"/>
              <w:rPr>
                <w:rFonts w:ascii="Calibri" w:eastAsia="Times New Roman" w:hAnsi="Calibri" w:cs="Calibri"/>
                <w:b/>
                <w:bCs/>
                <w:color w:val="000000"/>
                <w:sz w:val="22"/>
                <w:szCs w:val="22"/>
              </w:rPr>
            </w:pPr>
          </w:p>
        </w:tc>
        <w:tc>
          <w:tcPr>
            <w:tcW w:w="1559" w:type="dxa"/>
            <w:tcBorders>
              <w:top w:val="nil"/>
              <w:left w:val="nil"/>
              <w:bottom w:val="nil"/>
              <w:right w:val="nil"/>
            </w:tcBorders>
            <w:noWrap/>
            <w:vAlign w:val="bottom"/>
            <w:hideMark/>
          </w:tcPr>
          <w:p w14:paraId="60C3FEF9" w14:textId="77777777" w:rsidR="00F34A02" w:rsidRPr="00F34A02" w:rsidRDefault="00F34A02" w:rsidP="00F34A02">
            <w:pPr>
              <w:jc w:val="center"/>
              <w:rPr>
                <w:rFonts w:ascii="Calibri" w:eastAsia="Times New Roman" w:hAnsi="Calibri" w:cs="Calibri"/>
                <w:b/>
                <w:bCs/>
                <w:color w:val="000000"/>
                <w:sz w:val="22"/>
                <w:szCs w:val="22"/>
              </w:rPr>
            </w:pPr>
            <w:r w:rsidRPr="00F34A02">
              <w:rPr>
                <w:rFonts w:ascii="Calibri" w:eastAsia="Times New Roman" w:hAnsi="Calibri" w:cs="Calibri"/>
                <w:b/>
                <w:bCs/>
                <w:color w:val="000000"/>
                <w:sz w:val="22"/>
                <w:szCs w:val="22"/>
              </w:rPr>
              <w:t>£</w:t>
            </w:r>
          </w:p>
        </w:tc>
      </w:tr>
      <w:tr w:rsidR="00F34A02" w:rsidRPr="00F34A02" w14:paraId="69C33B03" w14:textId="77777777" w:rsidTr="00F34A02">
        <w:trPr>
          <w:trHeight w:val="315"/>
        </w:trPr>
        <w:tc>
          <w:tcPr>
            <w:tcW w:w="6237" w:type="dxa"/>
            <w:gridSpan w:val="2"/>
            <w:tcBorders>
              <w:top w:val="nil"/>
              <w:left w:val="nil"/>
              <w:bottom w:val="nil"/>
              <w:right w:val="nil"/>
            </w:tcBorders>
            <w:noWrap/>
            <w:vAlign w:val="bottom"/>
            <w:hideMark/>
          </w:tcPr>
          <w:p w14:paraId="1E715436" w14:textId="77777777" w:rsidR="00F34A02" w:rsidRPr="00F34A02" w:rsidRDefault="00F34A02" w:rsidP="00F34A02">
            <w:pPr>
              <w:rPr>
                <w:rFonts w:ascii="Calibri" w:eastAsia="Times New Roman" w:hAnsi="Calibri" w:cs="Calibri"/>
                <w:color w:val="000000"/>
                <w:sz w:val="22"/>
                <w:szCs w:val="22"/>
              </w:rPr>
            </w:pPr>
            <w:r w:rsidRPr="00F34A02">
              <w:rPr>
                <w:rFonts w:ascii="Calibri" w:eastAsia="Times New Roman" w:hAnsi="Calibri" w:cs="Calibri"/>
                <w:color w:val="000000"/>
                <w:sz w:val="22"/>
                <w:szCs w:val="22"/>
              </w:rPr>
              <w:t>Interest received</w:t>
            </w:r>
          </w:p>
        </w:tc>
        <w:tc>
          <w:tcPr>
            <w:tcW w:w="1560" w:type="dxa"/>
            <w:tcBorders>
              <w:top w:val="nil"/>
              <w:left w:val="nil"/>
              <w:bottom w:val="double" w:sz="6" w:space="0" w:color="auto"/>
              <w:right w:val="nil"/>
            </w:tcBorders>
            <w:noWrap/>
            <w:vAlign w:val="bottom"/>
            <w:hideMark/>
          </w:tcPr>
          <w:p w14:paraId="7CB86E1C" w14:textId="77777777" w:rsidR="00F34A02" w:rsidRPr="00F34A02" w:rsidRDefault="00F34A02" w:rsidP="00F34A02">
            <w:pPr>
              <w:jc w:val="right"/>
              <w:rPr>
                <w:rFonts w:ascii="Calibri" w:eastAsia="Times New Roman" w:hAnsi="Calibri" w:cs="Calibri"/>
                <w:color w:val="000000"/>
                <w:sz w:val="22"/>
                <w:szCs w:val="22"/>
              </w:rPr>
            </w:pPr>
            <w:r w:rsidRPr="00F34A02">
              <w:rPr>
                <w:rFonts w:ascii="Calibri" w:eastAsia="Times New Roman" w:hAnsi="Calibri" w:cs="Calibri"/>
                <w:color w:val="000000"/>
                <w:sz w:val="22"/>
                <w:szCs w:val="22"/>
              </w:rPr>
              <w:t>2,785</w:t>
            </w:r>
          </w:p>
        </w:tc>
        <w:tc>
          <w:tcPr>
            <w:tcW w:w="283" w:type="dxa"/>
            <w:tcBorders>
              <w:top w:val="nil"/>
              <w:left w:val="nil"/>
              <w:bottom w:val="nil"/>
              <w:right w:val="nil"/>
            </w:tcBorders>
            <w:noWrap/>
            <w:vAlign w:val="bottom"/>
            <w:hideMark/>
          </w:tcPr>
          <w:p w14:paraId="4A6527D9" w14:textId="77777777" w:rsidR="00F34A02" w:rsidRPr="00F34A02" w:rsidRDefault="00F34A02" w:rsidP="00F34A02">
            <w:pPr>
              <w:jc w:val="right"/>
              <w:rPr>
                <w:rFonts w:ascii="Calibri" w:eastAsia="Times New Roman" w:hAnsi="Calibri" w:cs="Calibri"/>
                <w:color w:val="000000"/>
                <w:sz w:val="22"/>
                <w:szCs w:val="22"/>
              </w:rPr>
            </w:pPr>
          </w:p>
        </w:tc>
        <w:tc>
          <w:tcPr>
            <w:tcW w:w="1559" w:type="dxa"/>
            <w:tcBorders>
              <w:top w:val="nil"/>
              <w:left w:val="nil"/>
              <w:bottom w:val="double" w:sz="6" w:space="0" w:color="auto"/>
              <w:right w:val="nil"/>
            </w:tcBorders>
            <w:noWrap/>
            <w:vAlign w:val="bottom"/>
            <w:hideMark/>
          </w:tcPr>
          <w:p w14:paraId="25B69D74" w14:textId="77777777" w:rsidR="00F34A02" w:rsidRPr="00F34A02" w:rsidRDefault="00F34A02" w:rsidP="00F34A02">
            <w:pPr>
              <w:jc w:val="right"/>
              <w:rPr>
                <w:rFonts w:ascii="Calibri" w:eastAsia="Times New Roman" w:hAnsi="Calibri" w:cs="Calibri"/>
                <w:color w:val="000000"/>
                <w:sz w:val="22"/>
                <w:szCs w:val="22"/>
              </w:rPr>
            </w:pPr>
            <w:r w:rsidRPr="00F34A02">
              <w:rPr>
                <w:rFonts w:ascii="Calibri" w:eastAsia="Times New Roman" w:hAnsi="Calibri" w:cs="Calibri"/>
                <w:color w:val="000000"/>
                <w:sz w:val="22"/>
                <w:szCs w:val="22"/>
              </w:rPr>
              <w:t>3,650</w:t>
            </w:r>
          </w:p>
        </w:tc>
      </w:tr>
    </w:tbl>
    <w:p w14:paraId="3ED7129E" w14:textId="77777777" w:rsidR="00C51FB9" w:rsidRPr="007B3E0C" w:rsidRDefault="00C51FB9" w:rsidP="00C51FB9">
      <w:pPr>
        <w:spacing w:line="259" w:lineRule="auto"/>
        <w:rPr>
          <w:rFonts w:eastAsia="Calibri" w:cs="Calibri"/>
          <w:b/>
          <w:sz w:val="16"/>
          <w:szCs w:val="16"/>
          <w:lang w:eastAsia="en-US"/>
        </w:rPr>
      </w:pPr>
    </w:p>
    <w:p w14:paraId="5BF1FE81" w14:textId="77777777" w:rsidR="00C51FB9" w:rsidRPr="007B3E0C" w:rsidRDefault="00C51FB9" w:rsidP="00C51FB9">
      <w:pPr>
        <w:spacing w:line="259" w:lineRule="auto"/>
        <w:rPr>
          <w:rFonts w:eastAsia="Calibri" w:cs="Calibri"/>
          <w:b/>
          <w:sz w:val="16"/>
          <w:szCs w:val="16"/>
          <w:lang w:eastAsia="en-US"/>
        </w:rPr>
      </w:pPr>
      <w:r w:rsidRPr="007B3E0C">
        <w:rPr>
          <w:rFonts w:eastAsia="Calibri" w:cs="Calibri"/>
          <w:b/>
          <w:sz w:val="16"/>
          <w:szCs w:val="16"/>
          <w:lang w:eastAsia="en-US"/>
        </w:rPr>
        <w:t>6. Cost of raising funds</w:t>
      </w:r>
    </w:p>
    <w:tbl>
      <w:tblPr>
        <w:tblW w:w="9639" w:type="dxa"/>
        <w:tblLook w:val="04A0" w:firstRow="1" w:lastRow="0" w:firstColumn="1" w:lastColumn="0" w:noHBand="0" w:noVBand="1"/>
      </w:tblPr>
      <w:tblGrid>
        <w:gridCol w:w="5954"/>
        <w:gridCol w:w="283"/>
        <w:gridCol w:w="1560"/>
        <w:gridCol w:w="283"/>
        <w:gridCol w:w="1559"/>
      </w:tblGrid>
      <w:tr w:rsidR="003C05B4" w:rsidRPr="003C05B4" w14:paraId="6D4953A5" w14:textId="77777777" w:rsidTr="003C05B4">
        <w:trPr>
          <w:trHeight w:val="630"/>
        </w:trPr>
        <w:tc>
          <w:tcPr>
            <w:tcW w:w="5954" w:type="dxa"/>
            <w:tcBorders>
              <w:top w:val="nil"/>
              <w:left w:val="nil"/>
              <w:bottom w:val="nil"/>
              <w:right w:val="nil"/>
            </w:tcBorders>
            <w:noWrap/>
            <w:vAlign w:val="bottom"/>
            <w:hideMark/>
          </w:tcPr>
          <w:p w14:paraId="3DDA1444" w14:textId="77777777" w:rsidR="003C05B4" w:rsidRPr="003C05B4" w:rsidRDefault="003C05B4" w:rsidP="003C05B4">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7248555C" w14:textId="77777777" w:rsidR="003C05B4" w:rsidRPr="003C05B4" w:rsidRDefault="003C05B4" w:rsidP="003C05B4">
            <w:pPr>
              <w:rPr>
                <w:rFonts w:ascii="Times New Roman" w:eastAsia="Times New Roman" w:hAnsi="Times New Roman"/>
                <w:szCs w:val="20"/>
              </w:rPr>
            </w:pPr>
          </w:p>
        </w:tc>
        <w:tc>
          <w:tcPr>
            <w:tcW w:w="1560" w:type="dxa"/>
            <w:tcBorders>
              <w:top w:val="nil"/>
              <w:left w:val="nil"/>
              <w:bottom w:val="nil"/>
              <w:right w:val="nil"/>
            </w:tcBorders>
            <w:vAlign w:val="bottom"/>
            <w:hideMark/>
          </w:tcPr>
          <w:p w14:paraId="5BFF9066" w14:textId="77777777" w:rsidR="003C05B4" w:rsidRPr="003C05B4" w:rsidRDefault="003C05B4" w:rsidP="003C05B4">
            <w:pPr>
              <w:jc w:val="center"/>
              <w:rPr>
                <w:rFonts w:ascii="Calibri" w:eastAsia="Times New Roman" w:hAnsi="Calibri" w:cs="Calibri"/>
                <w:b/>
                <w:bCs/>
                <w:color w:val="000000"/>
                <w:sz w:val="24"/>
              </w:rPr>
            </w:pPr>
            <w:r w:rsidRPr="003C05B4">
              <w:rPr>
                <w:rFonts w:ascii="Calibri" w:eastAsia="Times New Roman" w:hAnsi="Calibri" w:cs="Calibri"/>
                <w:b/>
                <w:bCs/>
                <w:color w:val="000000"/>
                <w:sz w:val="24"/>
              </w:rPr>
              <w:t>Unrestricted funds</w:t>
            </w:r>
          </w:p>
        </w:tc>
        <w:tc>
          <w:tcPr>
            <w:tcW w:w="283" w:type="dxa"/>
            <w:tcBorders>
              <w:top w:val="nil"/>
              <w:left w:val="nil"/>
              <w:bottom w:val="nil"/>
              <w:right w:val="nil"/>
            </w:tcBorders>
            <w:noWrap/>
            <w:vAlign w:val="bottom"/>
            <w:hideMark/>
          </w:tcPr>
          <w:p w14:paraId="76537B22" w14:textId="77777777" w:rsidR="003C05B4" w:rsidRPr="003C05B4" w:rsidRDefault="003C05B4" w:rsidP="003C05B4">
            <w:pPr>
              <w:jc w:val="center"/>
              <w:rPr>
                <w:rFonts w:ascii="Calibri" w:eastAsia="Times New Roman" w:hAnsi="Calibri" w:cs="Calibri"/>
                <w:b/>
                <w:bCs/>
                <w:color w:val="000000"/>
                <w:sz w:val="24"/>
              </w:rPr>
            </w:pPr>
          </w:p>
        </w:tc>
        <w:tc>
          <w:tcPr>
            <w:tcW w:w="1559" w:type="dxa"/>
            <w:tcBorders>
              <w:top w:val="nil"/>
              <w:left w:val="nil"/>
              <w:bottom w:val="nil"/>
              <w:right w:val="nil"/>
            </w:tcBorders>
            <w:vAlign w:val="bottom"/>
            <w:hideMark/>
          </w:tcPr>
          <w:p w14:paraId="7BA7BEA2" w14:textId="77777777" w:rsidR="003C05B4" w:rsidRPr="003C05B4" w:rsidRDefault="003C05B4" w:rsidP="003C05B4">
            <w:pPr>
              <w:jc w:val="center"/>
              <w:rPr>
                <w:rFonts w:ascii="Calibri" w:eastAsia="Times New Roman" w:hAnsi="Calibri" w:cs="Calibri"/>
                <w:b/>
                <w:bCs/>
                <w:color w:val="000000"/>
                <w:sz w:val="24"/>
              </w:rPr>
            </w:pPr>
            <w:r w:rsidRPr="003C05B4">
              <w:rPr>
                <w:rFonts w:ascii="Calibri" w:eastAsia="Times New Roman" w:hAnsi="Calibri" w:cs="Calibri"/>
                <w:b/>
                <w:bCs/>
                <w:color w:val="000000"/>
                <w:sz w:val="24"/>
              </w:rPr>
              <w:t>Unrestricted funds</w:t>
            </w:r>
          </w:p>
        </w:tc>
      </w:tr>
      <w:tr w:rsidR="003C05B4" w:rsidRPr="003C05B4" w14:paraId="1195CA23" w14:textId="77777777" w:rsidTr="003C05B4">
        <w:trPr>
          <w:trHeight w:val="315"/>
        </w:trPr>
        <w:tc>
          <w:tcPr>
            <w:tcW w:w="5954" w:type="dxa"/>
            <w:tcBorders>
              <w:top w:val="nil"/>
              <w:left w:val="nil"/>
              <w:bottom w:val="nil"/>
              <w:right w:val="nil"/>
            </w:tcBorders>
            <w:noWrap/>
            <w:vAlign w:val="bottom"/>
            <w:hideMark/>
          </w:tcPr>
          <w:p w14:paraId="311AD874" w14:textId="77777777" w:rsidR="003C05B4" w:rsidRPr="003C05B4" w:rsidRDefault="003C05B4" w:rsidP="003C05B4">
            <w:pPr>
              <w:jc w:val="center"/>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6DEEA930" w14:textId="77777777" w:rsidR="003C05B4" w:rsidRPr="003C05B4" w:rsidRDefault="003C05B4" w:rsidP="003C05B4">
            <w:pPr>
              <w:rPr>
                <w:rFonts w:ascii="Times New Roman" w:eastAsia="Times New Roman" w:hAnsi="Times New Roman"/>
                <w:szCs w:val="20"/>
              </w:rPr>
            </w:pPr>
          </w:p>
        </w:tc>
        <w:tc>
          <w:tcPr>
            <w:tcW w:w="1560" w:type="dxa"/>
            <w:tcBorders>
              <w:top w:val="nil"/>
              <w:left w:val="nil"/>
              <w:bottom w:val="nil"/>
              <w:right w:val="nil"/>
            </w:tcBorders>
            <w:vAlign w:val="bottom"/>
            <w:hideMark/>
          </w:tcPr>
          <w:p w14:paraId="77DD887A" w14:textId="77777777" w:rsidR="003C05B4" w:rsidRPr="003C05B4" w:rsidRDefault="003C05B4" w:rsidP="003C05B4">
            <w:pPr>
              <w:jc w:val="center"/>
              <w:rPr>
                <w:rFonts w:ascii="Calibri" w:eastAsia="Times New Roman" w:hAnsi="Calibri" w:cs="Calibri"/>
                <w:b/>
                <w:bCs/>
                <w:color w:val="000000"/>
                <w:sz w:val="24"/>
              </w:rPr>
            </w:pPr>
            <w:r w:rsidRPr="003C05B4">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08C99BD9" w14:textId="77777777" w:rsidR="003C05B4" w:rsidRPr="003C05B4" w:rsidRDefault="003C05B4" w:rsidP="003C05B4">
            <w:pPr>
              <w:jc w:val="center"/>
              <w:rPr>
                <w:rFonts w:ascii="Calibri" w:eastAsia="Times New Roman" w:hAnsi="Calibri" w:cs="Calibri"/>
                <w:b/>
                <w:bCs/>
                <w:color w:val="000000"/>
                <w:sz w:val="24"/>
              </w:rPr>
            </w:pPr>
          </w:p>
        </w:tc>
        <w:tc>
          <w:tcPr>
            <w:tcW w:w="1559" w:type="dxa"/>
            <w:tcBorders>
              <w:top w:val="nil"/>
              <w:left w:val="nil"/>
              <w:bottom w:val="nil"/>
              <w:right w:val="nil"/>
            </w:tcBorders>
            <w:vAlign w:val="bottom"/>
            <w:hideMark/>
          </w:tcPr>
          <w:p w14:paraId="396C7A1F" w14:textId="77777777" w:rsidR="003C05B4" w:rsidRPr="003C05B4" w:rsidRDefault="003C05B4" w:rsidP="003C05B4">
            <w:pPr>
              <w:jc w:val="center"/>
              <w:rPr>
                <w:rFonts w:ascii="Calibri" w:eastAsia="Times New Roman" w:hAnsi="Calibri" w:cs="Calibri"/>
                <w:b/>
                <w:bCs/>
                <w:color w:val="000000"/>
                <w:sz w:val="24"/>
              </w:rPr>
            </w:pPr>
            <w:r w:rsidRPr="003C05B4">
              <w:rPr>
                <w:rFonts w:ascii="Calibri" w:eastAsia="Times New Roman" w:hAnsi="Calibri" w:cs="Calibri"/>
                <w:b/>
                <w:bCs/>
                <w:color w:val="000000"/>
                <w:sz w:val="24"/>
              </w:rPr>
              <w:t>2024</w:t>
            </w:r>
          </w:p>
        </w:tc>
      </w:tr>
      <w:tr w:rsidR="003C05B4" w:rsidRPr="003C05B4" w14:paraId="4151C57F" w14:textId="77777777" w:rsidTr="003C05B4">
        <w:trPr>
          <w:trHeight w:val="315"/>
        </w:trPr>
        <w:tc>
          <w:tcPr>
            <w:tcW w:w="5954" w:type="dxa"/>
            <w:tcBorders>
              <w:top w:val="nil"/>
              <w:left w:val="nil"/>
              <w:bottom w:val="nil"/>
              <w:right w:val="nil"/>
            </w:tcBorders>
            <w:noWrap/>
            <w:vAlign w:val="bottom"/>
            <w:hideMark/>
          </w:tcPr>
          <w:p w14:paraId="3A785025" w14:textId="77777777" w:rsidR="003C05B4" w:rsidRPr="003C05B4" w:rsidRDefault="003C05B4" w:rsidP="003C05B4">
            <w:pPr>
              <w:jc w:val="center"/>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34A77475" w14:textId="77777777" w:rsidR="003C05B4" w:rsidRPr="003C05B4" w:rsidRDefault="003C05B4" w:rsidP="003C05B4">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172B7E41" w14:textId="77777777" w:rsidR="003C05B4" w:rsidRPr="003C05B4" w:rsidRDefault="003C05B4" w:rsidP="003C05B4">
            <w:pPr>
              <w:jc w:val="center"/>
              <w:rPr>
                <w:rFonts w:ascii="Calibri" w:eastAsia="Times New Roman" w:hAnsi="Calibri" w:cs="Calibri"/>
                <w:b/>
                <w:bCs/>
                <w:color w:val="000000"/>
                <w:sz w:val="24"/>
              </w:rPr>
            </w:pPr>
            <w:r w:rsidRPr="003C05B4">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7A973D9B" w14:textId="77777777" w:rsidR="003C05B4" w:rsidRPr="003C05B4" w:rsidRDefault="003C05B4" w:rsidP="003C05B4">
            <w:pPr>
              <w:jc w:val="center"/>
              <w:rPr>
                <w:rFonts w:ascii="Calibri" w:eastAsia="Times New Roman" w:hAnsi="Calibri" w:cs="Calibri"/>
                <w:b/>
                <w:bCs/>
                <w:color w:val="000000"/>
                <w:sz w:val="24"/>
              </w:rPr>
            </w:pPr>
          </w:p>
        </w:tc>
        <w:tc>
          <w:tcPr>
            <w:tcW w:w="1559" w:type="dxa"/>
            <w:tcBorders>
              <w:top w:val="nil"/>
              <w:left w:val="nil"/>
              <w:bottom w:val="nil"/>
              <w:right w:val="nil"/>
            </w:tcBorders>
            <w:noWrap/>
            <w:vAlign w:val="bottom"/>
            <w:hideMark/>
          </w:tcPr>
          <w:p w14:paraId="172353C7" w14:textId="77777777" w:rsidR="003C05B4" w:rsidRPr="003C05B4" w:rsidRDefault="003C05B4" w:rsidP="003C05B4">
            <w:pPr>
              <w:jc w:val="center"/>
              <w:rPr>
                <w:rFonts w:ascii="Calibri" w:eastAsia="Times New Roman" w:hAnsi="Calibri" w:cs="Calibri"/>
                <w:b/>
                <w:bCs/>
                <w:color w:val="000000"/>
                <w:sz w:val="24"/>
              </w:rPr>
            </w:pPr>
            <w:r w:rsidRPr="003C05B4">
              <w:rPr>
                <w:rFonts w:ascii="Calibri" w:eastAsia="Times New Roman" w:hAnsi="Calibri" w:cs="Calibri"/>
                <w:b/>
                <w:bCs/>
                <w:color w:val="000000"/>
                <w:sz w:val="24"/>
              </w:rPr>
              <w:t>£</w:t>
            </w:r>
          </w:p>
        </w:tc>
      </w:tr>
      <w:tr w:rsidR="003C05B4" w:rsidRPr="003C05B4" w14:paraId="5391FAA8" w14:textId="77777777" w:rsidTr="003C05B4">
        <w:trPr>
          <w:trHeight w:val="330"/>
        </w:trPr>
        <w:tc>
          <w:tcPr>
            <w:tcW w:w="5954" w:type="dxa"/>
            <w:tcBorders>
              <w:top w:val="nil"/>
              <w:left w:val="nil"/>
              <w:bottom w:val="nil"/>
              <w:right w:val="nil"/>
            </w:tcBorders>
            <w:noWrap/>
            <w:vAlign w:val="bottom"/>
            <w:hideMark/>
          </w:tcPr>
          <w:p w14:paraId="7912688F" w14:textId="77777777" w:rsidR="003C05B4" w:rsidRPr="003C05B4" w:rsidRDefault="003C05B4" w:rsidP="003C05B4">
            <w:pPr>
              <w:rPr>
                <w:rFonts w:ascii="Calibri" w:eastAsia="Times New Roman" w:hAnsi="Calibri" w:cs="Calibri"/>
                <w:color w:val="000000"/>
                <w:sz w:val="24"/>
              </w:rPr>
            </w:pPr>
            <w:r w:rsidRPr="003C05B4">
              <w:rPr>
                <w:rFonts w:ascii="Calibri" w:eastAsia="Times New Roman" w:hAnsi="Calibri" w:cs="Calibri"/>
                <w:color w:val="000000"/>
                <w:sz w:val="24"/>
              </w:rPr>
              <w:t>Cost of raising funds</w:t>
            </w:r>
          </w:p>
        </w:tc>
        <w:tc>
          <w:tcPr>
            <w:tcW w:w="283" w:type="dxa"/>
            <w:tcBorders>
              <w:top w:val="nil"/>
              <w:left w:val="nil"/>
              <w:bottom w:val="nil"/>
              <w:right w:val="nil"/>
            </w:tcBorders>
            <w:noWrap/>
            <w:vAlign w:val="bottom"/>
            <w:hideMark/>
          </w:tcPr>
          <w:p w14:paraId="52422478" w14:textId="77777777" w:rsidR="003C05B4" w:rsidRPr="003C05B4" w:rsidRDefault="003C05B4" w:rsidP="003C05B4">
            <w:pPr>
              <w:rPr>
                <w:rFonts w:ascii="Calibri" w:eastAsia="Times New Roman" w:hAnsi="Calibri" w:cs="Calibri"/>
                <w:color w:val="000000"/>
                <w:sz w:val="24"/>
              </w:rPr>
            </w:pPr>
          </w:p>
        </w:tc>
        <w:tc>
          <w:tcPr>
            <w:tcW w:w="1560" w:type="dxa"/>
            <w:tcBorders>
              <w:top w:val="nil"/>
              <w:left w:val="nil"/>
              <w:bottom w:val="double" w:sz="6" w:space="0" w:color="auto"/>
              <w:right w:val="nil"/>
            </w:tcBorders>
            <w:noWrap/>
            <w:vAlign w:val="bottom"/>
            <w:hideMark/>
          </w:tcPr>
          <w:p w14:paraId="4E7DE66F" w14:textId="77777777" w:rsidR="003C05B4" w:rsidRPr="003C05B4" w:rsidRDefault="003C05B4" w:rsidP="003C05B4">
            <w:pPr>
              <w:jc w:val="right"/>
              <w:rPr>
                <w:rFonts w:ascii="Calibri" w:eastAsia="Times New Roman" w:hAnsi="Calibri" w:cs="Calibri"/>
                <w:color w:val="000000"/>
                <w:sz w:val="24"/>
              </w:rPr>
            </w:pPr>
            <w:r w:rsidRPr="003C05B4">
              <w:rPr>
                <w:rFonts w:ascii="Calibri" w:eastAsia="Times New Roman" w:hAnsi="Calibri" w:cs="Calibri"/>
                <w:color w:val="000000"/>
                <w:sz w:val="24"/>
              </w:rPr>
              <w:t>479</w:t>
            </w:r>
          </w:p>
        </w:tc>
        <w:tc>
          <w:tcPr>
            <w:tcW w:w="283" w:type="dxa"/>
            <w:tcBorders>
              <w:top w:val="nil"/>
              <w:left w:val="nil"/>
              <w:bottom w:val="nil"/>
              <w:right w:val="nil"/>
            </w:tcBorders>
            <w:noWrap/>
            <w:vAlign w:val="bottom"/>
            <w:hideMark/>
          </w:tcPr>
          <w:p w14:paraId="4EFE1E2B" w14:textId="77777777" w:rsidR="003C05B4" w:rsidRPr="003C05B4" w:rsidRDefault="003C05B4" w:rsidP="003C05B4">
            <w:pPr>
              <w:jc w:val="right"/>
              <w:rPr>
                <w:rFonts w:ascii="Calibri" w:eastAsia="Times New Roman" w:hAnsi="Calibri" w:cs="Calibri"/>
                <w:color w:val="000000"/>
                <w:sz w:val="24"/>
              </w:rPr>
            </w:pPr>
          </w:p>
        </w:tc>
        <w:tc>
          <w:tcPr>
            <w:tcW w:w="1559" w:type="dxa"/>
            <w:tcBorders>
              <w:top w:val="nil"/>
              <w:left w:val="nil"/>
              <w:bottom w:val="double" w:sz="6" w:space="0" w:color="auto"/>
              <w:right w:val="nil"/>
            </w:tcBorders>
            <w:noWrap/>
            <w:vAlign w:val="bottom"/>
            <w:hideMark/>
          </w:tcPr>
          <w:p w14:paraId="05D83C67" w14:textId="77777777" w:rsidR="003C05B4" w:rsidRPr="003C05B4" w:rsidRDefault="003C05B4" w:rsidP="003C05B4">
            <w:pPr>
              <w:jc w:val="right"/>
              <w:rPr>
                <w:rFonts w:ascii="Calibri" w:eastAsia="Times New Roman" w:hAnsi="Calibri" w:cs="Calibri"/>
                <w:color w:val="000000"/>
                <w:sz w:val="24"/>
              </w:rPr>
            </w:pPr>
            <w:r w:rsidRPr="003C05B4">
              <w:rPr>
                <w:rFonts w:ascii="Calibri" w:eastAsia="Times New Roman" w:hAnsi="Calibri" w:cs="Calibri"/>
                <w:color w:val="000000"/>
                <w:sz w:val="24"/>
              </w:rPr>
              <w:t>2,008</w:t>
            </w:r>
          </w:p>
        </w:tc>
      </w:tr>
    </w:tbl>
    <w:p w14:paraId="1216389F" w14:textId="77777777" w:rsidR="003C05B4" w:rsidRDefault="003C05B4" w:rsidP="00232669">
      <w:pPr>
        <w:spacing w:line="276" w:lineRule="auto"/>
        <w:rPr>
          <w:rFonts w:cstheme="minorHAnsi"/>
          <w:b/>
          <w:sz w:val="24"/>
        </w:rPr>
      </w:pPr>
    </w:p>
    <w:p w14:paraId="02270882" w14:textId="77777777" w:rsidR="001065B4" w:rsidRDefault="001065B4" w:rsidP="00232669">
      <w:pPr>
        <w:spacing w:line="276" w:lineRule="auto"/>
        <w:rPr>
          <w:rFonts w:cstheme="minorHAnsi"/>
          <w:b/>
          <w:sz w:val="24"/>
        </w:rPr>
      </w:pPr>
    </w:p>
    <w:p w14:paraId="4DFE2EA4" w14:textId="412843FA" w:rsidR="00C51FB9" w:rsidRDefault="00232669" w:rsidP="00232669">
      <w:pPr>
        <w:spacing w:line="276"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31A2C4EF" w14:textId="77777777" w:rsidR="00232669" w:rsidRPr="00232669" w:rsidRDefault="00232669" w:rsidP="00232669">
      <w:pPr>
        <w:spacing w:line="276" w:lineRule="auto"/>
        <w:rPr>
          <w:rFonts w:ascii="Arial" w:hAnsi="Arial" w:cs="Arial"/>
          <w:szCs w:val="20"/>
        </w:rPr>
      </w:pPr>
    </w:p>
    <w:p w14:paraId="7F019158" w14:textId="4A25D04A" w:rsidR="00C51FB9" w:rsidRPr="001E617F" w:rsidRDefault="001E617F" w:rsidP="001E617F">
      <w:pPr>
        <w:ind w:left="-142"/>
        <w:rPr>
          <w:rFonts w:cstheme="minorHAnsi"/>
          <w:b/>
          <w:sz w:val="16"/>
          <w:szCs w:val="16"/>
        </w:rPr>
      </w:pPr>
      <w:r>
        <w:rPr>
          <w:rFonts w:cstheme="minorHAnsi"/>
          <w:b/>
          <w:sz w:val="16"/>
          <w:szCs w:val="16"/>
        </w:rPr>
        <w:t xml:space="preserve">7. </w:t>
      </w:r>
      <w:r w:rsidR="00C51FB9" w:rsidRPr="001E617F">
        <w:rPr>
          <w:rFonts w:cstheme="minorHAnsi"/>
          <w:b/>
          <w:sz w:val="16"/>
          <w:szCs w:val="16"/>
        </w:rPr>
        <w:t>Analysis of expenditure on charitable activities</w:t>
      </w:r>
    </w:p>
    <w:tbl>
      <w:tblPr>
        <w:tblW w:w="9639" w:type="dxa"/>
        <w:tblLook w:val="04A0" w:firstRow="1" w:lastRow="0" w:firstColumn="1" w:lastColumn="0" w:noHBand="0" w:noVBand="1"/>
      </w:tblPr>
      <w:tblGrid>
        <w:gridCol w:w="5954"/>
        <w:gridCol w:w="283"/>
        <w:gridCol w:w="1560"/>
        <w:gridCol w:w="283"/>
        <w:gridCol w:w="1559"/>
      </w:tblGrid>
      <w:tr w:rsidR="0096716A" w:rsidRPr="0096716A" w14:paraId="11436865" w14:textId="77777777" w:rsidTr="0096716A">
        <w:trPr>
          <w:trHeight w:val="315"/>
        </w:trPr>
        <w:tc>
          <w:tcPr>
            <w:tcW w:w="5954" w:type="dxa"/>
            <w:tcBorders>
              <w:top w:val="nil"/>
              <w:left w:val="nil"/>
              <w:bottom w:val="nil"/>
              <w:right w:val="nil"/>
            </w:tcBorders>
            <w:noWrap/>
            <w:vAlign w:val="bottom"/>
            <w:hideMark/>
          </w:tcPr>
          <w:p w14:paraId="1724F548" w14:textId="77777777" w:rsidR="0096716A" w:rsidRPr="0096716A" w:rsidRDefault="0096716A" w:rsidP="0096716A">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7FE2955F" w14:textId="77777777" w:rsidR="0096716A" w:rsidRPr="0096716A" w:rsidRDefault="0096716A" w:rsidP="0096716A">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32894746" w14:textId="77777777" w:rsidR="0096716A" w:rsidRPr="0096716A" w:rsidRDefault="0096716A" w:rsidP="0096716A">
            <w:pPr>
              <w:jc w:val="center"/>
              <w:rPr>
                <w:rFonts w:ascii="Calibri" w:eastAsia="Times New Roman" w:hAnsi="Calibri" w:cs="Calibri"/>
                <w:b/>
                <w:bCs/>
                <w:color w:val="000000"/>
                <w:sz w:val="24"/>
              </w:rPr>
            </w:pPr>
            <w:r w:rsidRPr="0096716A">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57801DEC" w14:textId="77777777" w:rsidR="0096716A" w:rsidRPr="0096716A" w:rsidRDefault="0096716A" w:rsidP="0096716A">
            <w:pPr>
              <w:jc w:val="center"/>
              <w:rPr>
                <w:rFonts w:ascii="Calibri" w:eastAsia="Times New Roman" w:hAnsi="Calibri" w:cs="Calibri"/>
                <w:b/>
                <w:bCs/>
                <w:color w:val="000000"/>
                <w:sz w:val="24"/>
              </w:rPr>
            </w:pPr>
          </w:p>
        </w:tc>
        <w:tc>
          <w:tcPr>
            <w:tcW w:w="1559" w:type="dxa"/>
            <w:tcBorders>
              <w:top w:val="nil"/>
              <w:left w:val="nil"/>
              <w:bottom w:val="nil"/>
              <w:right w:val="nil"/>
            </w:tcBorders>
            <w:noWrap/>
            <w:vAlign w:val="bottom"/>
            <w:hideMark/>
          </w:tcPr>
          <w:p w14:paraId="6908CA3D" w14:textId="77777777" w:rsidR="0096716A" w:rsidRPr="0096716A" w:rsidRDefault="0096716A" w:rsidP="0096716A">
            <w:pPr>
              <w:jc w:val="center"/>
              <w:rPr>
                <w:rFonts w:ascii="Calibri" w:eastAsia="Times New Roman" w:hAnsi="Calibri" w:cs="Calibri"/>
                <w:b/>
                <w:bCs/>
                <w:color w:val="000000"/>
                <w:sz w:val="24"/>
              </w:rPr>
            </w:pPr>
            <w:r w:rsidRPr="0096716A">
              <w:rPr>
                <w:rFonts w:ascii="Calibri" w:eastAsia="Times New Roman" w:hAnsi="Calibri" w:cs="Calibri"/>
                <w:b/>
                <w:bCs/>
                <w:color w:val="000000"/>
                <w:sz w:val="24"/>
              </w:rPr>
              <w:t>2024</w:t>
            </w:r>
          </w:p>
        </w:tc>
      </w:tr>
      <w:tr w:rsidR="0096716A" w:rsidRPr="0096716A" w14:paraId="54A360B7" w14:textId="77777777" w:rsidTr="0096716A">
        <w:trPr>
          <w:trHeight w:val="315"/>
        </w:trPr>
        <w:tc>
          <w:tcPr>
            <w:tcW w:w="5954" w:type="dxa"/>
            <w:tcBorders>
              <w:top w:val="nil"/>
              <w:left w:val="nil"/>
              <w:bottom w:val="nil"/>
              <w:right w:val="nil"/>
            </w:tcBorders>
            <w:noWrap/>
            <w:vAlign w:val="bottom"/>
            <w:hideMark/>
          </w:tcPr>
          <w:p w14:paraId="6208A330" w14:textId="77777777" w:rsidR="0096716A" w:rsidRPr="0096716A" w:rsidRDefault="0096716A" w:rsidP="0096716A">
            <w:pPr>
              <w:jc w:val="center"/>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006940A2" w14:textId="77777777" w:rsidR="0096716A" w:rsidRPr="0096716A" w:rsidRDefault="0096716A" w:rsidP="0096716A">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60E1324F" w14:textId="77777777" w:rsidR="0096716A" w:rsidRPr="0096716A" w:rsidRDefault="0096716A" w:rsidP="0096716A">
            <w:pPr>
              <w:jc w:val="center"/>
              <w:rPr>
                <w:rFonts w:ascii="Calibri" w:eastAsia="Times New Roman" w:hAnsi="Calibri" w:cs="Calibri"/>
                <w:b/>
                <w:bCs/>
                <w:color w:val="000000"/>
                <w:sz w:val="24"/>
              </w:rPr>
            </w:pPr>
            <w:r w:rsidRPr="0096716A">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3A53E807" w14:textId="77777777" w:rsidR="0096716A" w:rsidRPr="0096716A" w:rsidRDefault="0096716A" w:rsidP="0096716A">
            <w:pPr>
              <w:jc w:val="center"/>
              <w:rPr>
                <w:rFonts w:ascii="Calibri" w:eastAsia="Times New Roman" w:hAnsi="Calibri" w:cs="Calibri"/>
                <w:b/>
                <w:bCs/>
                <w:color w:val="000000"/>
                <w:sz w:val="24"/>
              </w:rPr>
            </w:pPr>
          </w:p>
        </w:tc>
        <w:tc>
          <w:tcPr>
            <w:tcW w:w="1559" w:type="dxa"/>
            <w:tcBorders>
              <w:top w:val="nil"/>
              <w:left w:val="nil"/>
              <w:bottom w:val="nil"/>
              <w:right w:val="nil"/>
            </w:tcBorders>
            <w:noWrap/>
            <w:vAlign w:val="bottom"/>
            <w:hideMark/>
          </w:tcPr>
          <w:p w14:paraId="3FF928EA" w14:textId="77777777" w:rsidR="0096716A" w:rsidRPr="0096716A" w:rsidRDefault="0096716A" w:rsidP="0096716A">
            <w:pPr>
              <w:jc w:val="center"/>
              <w:rPr>
                <w:rFonts w:ascii="Calibri" w:eastAsia="Times New Roman" w:hAnsi="Calibri" w:cs="Calibri"/>
                <w:b/>
                <w:bCs/>
                <w:color w:val="000000"/>
                <w:sz w:val="24"/>
              </w:rPr>
            </w:pPr>
            <w:r w:rsidRPr="0096716A">
              <w:rPr>
                <w:rFonts w:ascii="Calibri" w:eastAsia="Times New Roman" w:hAnsi="Calibri" w:cs="Calibri"/>
                <w:b/>
                <w:bCs/>
                <w:color w:val="000000"/>
                <w:sz w:val="24"/>
              </w:rPr>
              <w:t>£</w:t>
            </w:r>
          </w:p>
        </w:tc>
      </w:tr>
      <w:tr w:rsidR="0096716A" w:rsidRPr="0096716A" w14:paraId="7A38EA0E" w14:textId="77777777" w:rsidTr="0096716A">
        <w:trPr>
          <w:trHeight w:val="315"/>
        </w:trPr>
        <w:tc>
          <w:tcPr>
            <w:tcW w:w="5954" w:type="dxa"/>
            <w:tcBorders>
              <w:top w:val="nil"/>
              <w:left w:val="nil"/>
              <w:bottom w:val="nil"/>
              <w:right w:val="nil"/>
            </w:tcBorders>
            <w:noWrap/>
            <w:vAlign w:val="bottom"/>
            <w:hideMark/>
          </w:tcPr>
          <w:p w14:paraId="1AC21FCE"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Payroll costs</w:t>
            </w:r>
          </w:p>
        </w:tc>
        <w:tc>
          <w:tcPr>
            <w:tcW w:w="283" w:type="dxa"/>
            <w:tcBorders>
              <w:top w:val="nil"/>
              <w:left w:val="nil"/>
              <w:bottom w:val="nil"/>
              <w:right w:val="nil"/>
            </w:tcBorders>
            <w:noWrap/>
            <w:vAlign w:val="bottom"/>
            <w:hideMark/>
          </w:tcPr>
          <w:p w14:paraId="244AD4B7"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65CF30C4"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313,285</w:t>
            </w:r>
          </w:p>
        </w:tc>
        <w:tc>
          <w:tcPr>
            <w:tcW w:w="283" w:type="dxa"/>
            <w:tcBorders>
              <w:top w:val="nil"/>
              <w:left w:val="nil"/>
              <w:bottom w:val="nil"/>
              <w:right w:val="nil"/>
            </w:tcBorders>
            <w:noWrap/>
            <w:vAlign w:val="bottom"/>
            <w:hideMark/>
          </w:tcPr>
          <w:p w14:paraId="588EC98F"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78D7648A"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291,172</w:t>
            </w:r>
          </w:p>
        </w:tc>
      </w:tr>
      <w:tr w:rsidR="0096716A" w:rsidRPr="0096716A" w14:paraId="380E1AE5" w14:textId="77777777" w:rsidTr="0096716A">
        <w:trPr>
          <w:trHeight w:val="315"/>
        </w:trPr>
        <w:tc>
          <w:tcPr>
            <w:tcW w:w="5954" w:type="dxa"/>
            <w:tcBorders>
              <w:top w:val="nil"/>
              <w:left w:val="nil"/>
              <w:bottom w:val="nil"/>
              <w:right w:val="nil"/>
            </w:tcBorders>
            <w:noWrap/>
            <w:vAlign w:val="bottom"/>
            <w:hideMark/>
          </w:tcPr>
          <w:p w14:paraId="747818E3"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Staff training</w:t>
            </w:r>
          </w:p>
        </w:tc>
        <w:tc>
          <w:tcPr>
            <w:tcW w:w="283" w:type="dxa"/>
            <w:tcBorders>
              <w:top w:val="nil"/>
              <w:left w:val="nil"/>
              <w:bottom w:val="nil"/>
              <w:right w:val="nil"/>
            </w:tcBorders>
            <w:noWrap/>
            <w:vAlign w:val="bottom"/>
            <w:hideMark/>
          </w:tcPr>
          <w:p w14:paraId="3E5FBBC5"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79B33F6B"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600</w:t>
            </w:r>
          </w:p>
        </w:tc>
        <w:tc>
          <w:tcPr>
            <w:tcW w:w="283" w:type="dxa"/>
            <w:tcBorders>
              <w:top w:val="nil"/>
              <w:left w:val="nil"/>
              <w:bottom w:val="nil"/>
              <w:right w:val="nil"/>
            </w:tcBorders>
            <w:noWrap/>
            <w:vAlign w:val="bottom"/>
            <w:hideMark/>
          </w:tcPr>
          <w:p w14:paraId="6C94D751"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25152A8D"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46</w:t>
            </w:r>
          </w:p>
        </w:tc>
      </w:tr>
      <w:tr w:rsidR="0096716A" w:rsidRPr="0096716A" w14:paraId="732DB886" w14:textId="77777777" w:rsidTr="0096716A">
        <w:trPr>
          <w:trHeight w:val="315"/>
        </w:trPr>
        <w:tc>
          <w:tcPr>
            <w:tcW w:w="5954" w:type="dxa"/>
            <w:tcBorders>
              <w:top w:val="nil"/>
              <w:left w:val="nil"/>
              <w:bottom w:val="nil"/>
              <w:right w:val="nil"/>
            </w:tcBorders>
            <w:noWrap/>
            <w:vAlign w:val="bottom"/>
            <w:hideMark/>
          </w:tcPr>
          <w:p w14:paraId="102A9B76"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Governance - Board expenses</w:t>
            </w:r>
          </w:p>
        </w:tc>
        <w:tc>
          <w:tcPr>
            <w:tcW w:w="283" w:type="dxa"/>
            <w:tcBorders>
              <w:top w:val="nil"/>
              <w:left w:val="nil"/>
              <w:bottom w:val="nil"/>
              <w:right w:val="nil"/>
            </w:tcBorders>
            <w:noWrap/>
            <w:vAlign w:val="bottom"/>
            <w:hideMark/>
          </w:tcPr>
          <w:p w14:paraId="4D9AB04B"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426A1074"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200</w:t>
            </w:r>
          </w:p>
        </w:tc>
        <w:tc>
          <w:tcPr>
            <w:tcW w:w="283" w:type="dxa"/>
            <w:tcBorders>
              <w:top w:val="nil"/>
              <w:left w:val="nil"/>
              <w:bottom w:val="nil"/>
              <w:right w:val="nil"/>
            </w:tcBorders>
            <w:noWrap/>
            <w:vAlign w:val="bottom"/>
            <w:hideMark/>
          </w:tcPr>
          <w:p w14:paraId="7A05F87F"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521B0F7B"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8</w:t>
            </w:r>
          </w:p>
        </w:tc>
      </w:tr>
      <w:tr w:rsidR="0096716A" w:rsidRPr="0096716A" w14:paraId="1A48E0E5" w14:textId="77777777" w:rsidTr="0096716A">
        <w:trPr>
          <w:trHeight w:val="315"/>
        </w:trPr>
        <w:tc>
          <w:tcPr>
            <w:tcW w:w="5954" w:type="dxa"/>
            <w:tcBorders>
              <w:top w:val="nil"/>
              <w:left w:val="nil"/>
              <w:bottom w:val="nil"/>
              <w:right w:val="nil"/>
            </w:tcBorders>
            <w:noWrap/>
            <w:vAlign w:val="bottom"/>
            <w:hideMark/>
          </w:tcPr>
          <w:p w14:paraId="3C0CDA86"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Governance - accountancy and examination</w:t>
            </w:r>
          </w:p>
        </w:tc>
        <w:tc>
          <w:tcPr>
            <w:tcW w:w="283" w:type="dxa"/>
            <w:tcBorders>
              <w:top w:val="nil"/>
              <w:left w:val="nil"/>
              <w:bottom w:val="nil"/>
              <w:right w:val="nil"/>
            </w:tcBorders>
            <w:noWrap/>
            <w:vAlign w:val="bottom"/>
            <w:hideMark/>
          </w:tcPr>
          <w:p w14:paraId="54282B9B"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241DCCDA"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960</w:t>
            </w:r>
          </w:p>
        </w:tc>
        <w:tc>
          <w:tcPr>
            <w:tcW w:w="283" w:type="dxa"/>
            <w:tcBorders>
              <w:top w:val="nil"/>
              <w:left w:val="nil"/>
              <w:bottom w:val="nil"/>
              <w:right w:val="nil"/>
            </w:tcBorders>
            <w:noWrap/>
            <w:vAlign w:val="bottom"/>
            <w:hideMark/>
          </w:tcPr>
          <w:p w14:paraId="26487E1F"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461B2435"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780</w:t>
            </w:r>
          </w:p>
        </w:tc>
      </w:tr>
      <w:tr w:rsidR="0096716A" w:rsidRPr="0096716A" w14:paraId="06EAA581" w14:textId="77777777" w:rsidTr="0096716A">
        <w:trPr>
          <w:trHeight w:val="315"/>
        </w:trPr>
        <w:tc>
          <w:tcPr>
            <w:tcW w:w="5954" w:type="dxa"/>
            <w:tcBorders>
              <w:top w:val="nil"/>
              <w:left w:val="nil"/>
              <w:bottom w:val="nil"/>
              <w:right w:val="nil"/>
            </w:tcBorders>
            <w:noWrap/>
            <w:vAlign w:val="bottom"/>
            <w:hideMark/>
          </w:tcPr>
          <w:p w14:paraId="78E86A49"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Hall hire</w:t>
            </w:r>
          </w:p>
        </w:tc>
        <w:tc>
          <w:tcPr>
            <w:tcW w:w="283" w:type="dxa"/>
            <w:tcBorders>
              <w:top w:val="nil"/>
              <w:left w:val="nil"/>
              <w:bottom w:val="nil"/>
              <w:right w:val="nil"/>
            </w:tcBorders>
            <w:noWrap/>
            <w:vAlign w:val="bottom"/>
            <w:hideMark/>
          </w:tcPr>
          <w:p w14:paraId="07425C19"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17D3DC03"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13,496</w:t>
            </w:r>
          </w:p>
        </w:tc>
        <w:tc>
          <w:tcPr>
            <w:tcW w:w="283" w:type="dxa"/>
            <w:tcBorders>
              <w:top w:val="nil"/>
              <w:left w:val="nil"/>
              <w:bottom w:val="nil"/>
              <w:right w:val="nil"/>
            </w:tcBorders>
            <w:noWrap/>
            <w:vAlign w:val="bottom"/>
            <w:hideMark/>
          </w:tcPr>
          <w:p w14:paraId="35AC2A05"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28D4CDDF"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11,629</w:t>
            </w:r>
          </w:p>
        </w:tc>
      </w:tr>
      <w:tr w:rsidR="0096716A" w:rsidRPr="0096716A" w14:paraId="1A312A3B" w14:textId="77777777" w:rsidTr="0096716A">
        <w:trPr>
          <w:trHeight w:val="315"/>
        </w:trPr>
        <w:tc>
          <w:tcPr>
            <w:tcW w:w="5954" w:type="dxa"/>
            <w:tcBorders>
              <w:top w:val="nil"/>
              <w:left w:val="nil"/>
              <w:bottom w:val="nil"/>
              <w:right w:val="nil"/>
            </w:tcBorders>
            <w:noWrap/>
            <w:vAlign w:val="bottom"/>
            <w:hideMark/>
          </w:tcPr>
          <w:p w14:paraId="72DBEFE5"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Activities - lunches for clients</w:t>
            </w:r>
          </w:p>
        </w:tc>
        <w:tc>
          <w:tcPr>
            <w:tcW w:w="283" w:type="dxa"/>
            <w:tcBorders>
              <w:top w:val="nil"/>
              <w:left w:val="nil"/>
              <w:bottom w:val="nil"/>
              <w:right w:val="nil"/>
            </w:tcBorders>
            <w:noWrap/>
            <w:vAlign w:val="bottom"/>
            <w:hideMark/>
          </w:tcPr>
          <w:p w14:paraId="7A8F2092"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5FE16EF5"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12,066</w:t>
            </w:r>
          </w:p>
        </w:tc>
        <w:tc>
          <w:tcPr>
            <w:tcW w:w="283" w:type="dxa"/>
            <w:tcBorders>
              <w:top w:val="nil"/>
              <w:left w:val="nil"/>
              <w:bottom w:val="nil"/>
              <w:right w:val="nil"/>
            </w:tcBorders>
            <w:noWrap/>
            <w:vAlign w:val="bottom"/>
            <w:hideMark/>
          </w:tcPr>
          <w:p w14:paraId="666A98D3"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2275BF1B"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11,464</w:t>
            </w:r>
          </w:p>
        </w:tc>
      </w:tr>
      <w:tr w:rsidR="0096716A" w:rsidRPr="0096716A" w14:paraId="1C4B91F4" w14:textId="77777777" w:rsidTr="0096716A">
        <w:trPr>
          <w:trHeight w:val="315"/>
        </w:trPr>
        <w:tc>
          <w:tcPr>
            <w:tcW w:w="5954" w:type="dxa"/>
            <w:tcBorders>
              <w:top w:val="nil"/>
              <w:left w:val="nil"/>
              <w:bottom w:val="nil"/>
              <w:right w:val="nil"/>
            </w:tcBorders>
            <w:noWrap/>
            <w:vAlign w:val="bottom"/>
            <w:hideMark/>
          </w:tcPr>
          <w:p w14:paraId="6B2DCE7B"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Activities - clients</w:t>
            </w:r>
          </w:p>
        </w:tc>
        <w:tc>
          <w:tcPr>
            <w:tcW w:w="283" w:type="dxa"/>
            <w:tcBorders>
              <w:top w:val="nil"/>
              <w:left w:val="nil"/>
              <w:bottom w:val="nil"/>
              <w:right w:val="nil"/>
            </w:tcBorders>
            <w:noWrap/>
            <w:vAlign w:val="bottom"/>
            <w:hideMark/>
          </w:tcPr>
          <w:p w14:paraId="57573599"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47B02498"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1,155</w:t>
            </w:r>
          </w:p>
        </w:tc>
        <w:tc>
          <w:tcPr>
            <w:tcW w:w="283" w:type="dxa"/>
            <w:tcBorders>
              <w:top w:val="nil"/>
              <w:left w:val="nil"/>
              <w:bottom w:val="nil"/>
              <w:right w:val="nil"/>
            </w:tcBorders>
            <w:noWrap/>
            <w:vAlign w:val="bottom"/>
            <w:hideMark/>
          </w:tcPr>
          <w:p w14:paraId="4B78B848"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71426C8F"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989</w:t>
            </w:r>
          </w:p>
        </w:tc>
      </w:tr>
      <w:tr w:rsidR="0096716A" w:rsidRPr="0096716A" w14:paraId="3FA9FB85" w14:textId="77777777" w:rsidTr="0096716A">
        <w:trPr>
          <w:trHeight w:val="315"/>
        </w:trPr>
        <w:tc>
          <w:tcPr>
            <w:tcW w:w="5954" w:type="dxa"/>
            <w:tcBorders>
              <w:top w:val="nil"/>
              <w:left w:val="nil"/>
              <w:bottom w:val="nil"/>
              <w:right w:val="nil"/>
            </w:tcBorders>
            <w:noWrap/>
            <w:vAlign w:val="bottom"/>
            <w:hideMark/>
          </w:tcPr>
          <w:p w14:paraId="26AC4DA6"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Activities - special events</w:t>
            </w:r>
          </w:p>
        </w:tc>
        <w:tc>
          <w:tcPr>
            <w:tcW w:w="283" w:type="dxa"/>
            <w:tcBorders>
              <w:top w:val="nil"/>
              <w:left w:val="nil"/>
              <w:bottom w:val="nil"/>
              <w:right w:val="nil"/>
            </w:tcBorders>
            <w:noWrap/>
            <w:vAlign w:val="bottom"/>
            <w:hideMark/>
          </w:tcPr>
          <w:p w14:paraId="3B2B959F"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1217D712"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3,154</w:t>
            </w:r>
          </w:p>
        </w:tc>
        <w:tc>
          <w:tcPr>
            <w:tcW w:w="283" w:type="dxa"/>
            <w:tcBorders>
              <w:top w:val="nil"/>
              <w:left w:val="nil"/>
              <w:bottom w:val="nil"/>
              <w:right w:val="nil"/>
            </w:tcBorders>
            <w:noWrap/>
            <w:vAlign w:val="bottom"/>
            <w:hideMark/>
          </w:tcPr>
          <w:p w14:paraId="37A28D01"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7208336E"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8,439</w:t>
            </w:r>
          </w:p>
        </w:tc>
      </w:tr>
      <w:tr w:rsidR="0096716A" w:rsidRPr="0096716A" w14:paraId="60F32A7F" w14:textId="77777777" w:rsidTr="0096716A">
        <w:trPr>
          <w:trHeight w:val="315"/>
        </w:trPr>
        <w:tc>
          <w:tcPr>
            <w:tcW w:w="5954" w:type="dxa"/>
            <w:tcBorders>
              <w:top w:val="nil"/>
              <w:left w:val="nil"/>
              <w:bottom w:val="nil"/>
              <w:right w:val="nil"/>
            </w:tcBorders>
            <w:noWrap/>
            <w:vAlign w:val="bottom"/>
            <w:hideMark/>
          </w:tcPr>
          <w:p w14:paraId="77230131"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Transport</w:t>
            </w:r>
          </w:p>
        </w:tc>
        <w:tc>
          <w:tcPr>
            <w:tcW w:w="283" w:type="dxa"/>
            <w:tcBorders>
              <w:top w:val="nil"/>
              <w:left w:val="nil"/>
              <w:bottom w:val="nil"/>
              <w:right w:val="nil"/>
            </w:tcBorders>
            <w:noWrap/>
            <w:vAlign w:val="bottom"/>
            <w:hideMark/>
          </w:tcPr>
          <w:p w14:paraId="14F1B9E0"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187490A2"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885</w:t>
            </w:r>
          </w:p>
        </w:tc>
        <w:tc>
          <w:tcPr>
            <w:tcW w:w="283" w:type="dxa"/>
            <w:tcBorders>
              <w:top w:val="nil"/>
              <w:left w:val="nil"/>
              <w:bottom w:val="nil"/>
              <w:right w:val="nil"/>
            </w:tcBorders>
            <w:noWrap/>
            <w:vAlign w:val="bottom"/>
            <w:hideMark/>
          </w:tcPr>
          <w:p w14:paraId="4ADD4A8D"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2681E9CD"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487</w:t>
            </w:r>
          </w:p>
        </w:tc>
      </w:tr>
      <w:tr w:rsidR="0096716A" w:rsidRPr="0096716A" w14:paraId="0CD0B50E" w14:textId="77777777" w:rsidTr="0096716A">
        <w:trPr>
          <w:trHeight w:val="315"/>
        </w:trPr>
        <w:tc>
          <w:tcPr>
            <w:tcW w:w="5954" w:type="dxa"/>
            <w:tcBorders>
              <w:top w:val="nil"/>
              <w:left w:val="nil"/>
              <w:bottom w:val="nil"/>
              <w:right w:val="nil"/>
            </w:tcBorders>
            <w:noWrap/>
            <w:vAlign w:val="bottom"/>
            <w:hideMark/>
          </w:tcPr>
          <w:p w14:paraId="6BB23FD9"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Volunteer expenses</w:t>
            </w:r>
          </w:p>
        </w:tc>
        <w:tc>
          <w:tcPr>
            <w:tcW w:w="283" w:type="dxa"/>
            <w:tcBorders>
              <w:top w:val="nil"/>
              <w:left w:val="nil"/>
              <w:bottom w:val="nil"/>
              <w:right w:val="nil"/>
            </w:tcBorders>
            <w:noWrap/>
            <w:vAlign w:val="bottom"/>
            <w:hideMark/>
          </w:tcPr>
          <w:p w14:paraId="30484F62"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611A3DA3"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1,848</w:t>
            </w:r>
          </w:p>
        </w:tc>
        <w:tc>
          <w:tcPr>
            <w:tcW w:w="283" w:type="dxa"/>
            <w:tcBorders>
              <w:top w:val="nil"/>
              <w:left w:val="nil"/>
              <w:bottom w:val="nil"/>
              <w:right w:val="nil"/>
            </w:tcBorders>
            <w:noWrap/>
            <w:vAlign w:val="bottom"/>
            <w:hideMark/>
          </w:tcPr>
          <w:p w14:paraId="46BB8AA7"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23C30CD9"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1,857</w:t>
            </w:r>
          </w:p>
        </w:tc>
      </w:tr>
      <w:tr w:rsidR="0096716A" w:rsidRPr="0096716A" w14:paraId="2C49A9AA" w14:textId="77777777" w:rsidTr="0096716A">
        <w:trPr>
          <w:trHeight w:val="315"/>
        </w:trPr>
        <w:tc>
          <w:tcPr>
            <w:tcW w:w="5954" w:type="dxa"/>
            <w:tcBorders>
              <w:top w:val="nil"/>
              <w:left w:val="nil"/>
              <w:bottom w:val="nil"/>
              <w:right w:val="nil"/>
            </w:tcBorders>
            <w:noWrap/>
            <w:vAlign w:val="bottom"/>
            <w:hideMark/>
          </w:tcPr>
          <w:p w14:paraId="67392395"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Communications - telephone</w:t>
            </w:r>
          </w:p>
        </w:tc>
        <w:tc>
          <w:tcPr>
            <w:tcW w:w="283" w:type="dxa"/>
            <w:tcBorders>
              <w:top w:val="nil"/>
              <w:left w:val="nil"/>
              <w:bottom w:val="nil"/>
              <w:right w:val="nil"/>
            </w:tcBorders>
            <w:noWrap/>
            <w:vAlign w:val="bottom"/>
            <w:hideMark/>
          </w:tcPr>
          <w:p w14:paraId="16170A6F"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0CF80F1B"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2,236</w:t>
            </w:r>
          </w:p>
        </w:tc>
        <w:tc>
          <w:tcPr>
            <w:tcW w:w="283" w:type="dxa"/>
            <w:tcBorders>
              <w:top w:val="nil"/>
              <w:left w:val="nil"/>
              <w:bottom w:val="nil"/>
              <w:right w:val="nil"/>
            </w:tcBorders>
            <w:noWrap/>
            <w:vAlign w:val="bottom"/>
            <w:hideMark/>
          </w:tcPr>
          <w:p w14:paraId="23683CED"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70F619D3"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3,317</w:t>
            </w:r>
          </w:p>
        </w:tc>
      </w:tr>
      <w:tr w:rsidR="0096716A" w:rsidRPr="0096716A" w14:paraId="3B4EB688" w14:textId="77777777" w:rsidTr="0096716A">
        <w:trPr>
          <w:trHeight w:val="315"/>
        </w:trPr>
        <w:tc>
          <w:tcPr>
            <w:tcW w:w="5954" w:type="dxa"/>
            <w:tcBorders>
              <w:top w:val="nil"/>
              <w:left w:val="nil"/>
              <w:bottom w:val="nil"/>
              <w:right w:val="nil"/>
            </w:tcBorders>
            <w:noWrap/>
            <w:vAlign w:val="bottom"/>
            <w:hideMark/>
          </w:tcPr>
          <w:p w14:paraId="20FEBBE5"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Communications - post</w:t>
            </w:r>
          </w:p>
        </w:tc>
        <w:tc>
          <w:tcPr>
            <w:tcW w:w="283" w:type="dxa"/>
            <w:tcBorders>
              <w:top w:val="nil"/>
              <w:left w:val="nil"/>
              <w:bottom w:val="nil"/>
              <w:right w:val="nil"/>
            </w:tcBorders>
            <w:noWrap/>
            <w:vAlign w:val="bottom"/>
            <w:hideMark/>
          </w:tcPr>
          <w:p w14:paraId="677B1190"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775DA530"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w:t>
            </w:r>
          </w:p>
        </w:tc>
        <w:tc>
          <w:tcPr>
            <w:tcW w:w="283" w:type="dxa"/>
            <w:tcBorders>
              <w:top w:val="nil"/>
              <w:left w:val="nil"/>
              <w:bottom w:val="nil"/>
              <w:right w:val="nil"/>
            </w:tcBorders>
            <w:noWrap/>
            <w:vAlign w:val="bottom"/>
            <w:hideMark/>
          </w:tcPr>
          <w:p w14:paraId="5E972782"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67D396D7"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54</w:t>
            </w:r>
          </w:p>
        </w:tc>
      </w:tr>
      <w:tr w:rsidR="0096716A" w:rsidRPr="0096716A" w14:paraId="06F2062B" w14:textId="77777777" w:rsidTr="0096716A">
        <w:trPr>
          <w:trHeight w:val="315"/>
        </w:trPr>
        <w:tc>
          <w:tcPr>
            <w:tcW w:w="5954" w:type="dxa"/>
            <w:tcBorders>
              <w:top w:val="nil"/>
              <w:left w:val="nil"/>
              <w:bottom w:val="nil"/>
              <w:right w:val="nil"/>
            </w:tcBorders>
            <w:noWrap/>
            <w:vAlign w:val="bottom"/>
            <w:hideMark/>
          </w:tcPr>
          <w:p w14:paraId="55BD65FB"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Property - rent and rates</w:t>
            </w:r>
          </w:p>
        </w:tc>
        <w:tc>
          <w:tcPr>
            <w:tcW w:w="283" w:type="dxa"/>
            <w:tcBorders>
              <w:top w:val="nil"/>
              <w:left w:val="nil"/>
              <w:bottom w:val="nil"/>
              <w:right w:val="nil"/>
            </w:tcBorders>
            <w:noWrap/>
            <w:vAlign w:val="bottom"/>
            <w:hideMark/>
          </w:tcPr>
          <w:p w14:paraId="5DFE4192"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7E2673BF"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16,973</w:t>
            </w:r>
          </w:p>
        </w:tc>
        <w:tc>
          <w:tcPr>
            <w:tcW w:w="283" w:type="dxa"/>
            <w:tcBorders>
              <w:top w:val="nil"/>
              <w:left w:val="nil"/>
              <w:bottom w:val="nil"/>
              <w:right w:val="nil"/>
            </w:tcBorders>
            <w:noWrap/>
            <w:vAlign w:val="bottom"/>
            <w:hideMark/>
          </w:tcPr>
          <w:p w14:paraId="2433744E"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65018902"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15,375</w:t>
            </w:r>
          </w:p>
        </w:tc>
      </w:tr>
      <w:tr w:rsidR="0096716A" w:rsidRPr="0096716A" w14:paraId="04F45EA1" w14:textId="77777777" w:rsidTr="0096716A">
        <w:trPr>
          <w:trHeight w:val="315"/>
        </w:trPr>
        <w:tc>
          <w:tcPr>
            <w:tcW w:w="5954" w:type="dxa"/>
            <w:tcBorders>
              <w:top w:val="nil"/>
              <w:left w:val="nil"/>
              <w:bottom w:val="nil"/>
              <w:right w:val="nil"/>
            </w:tcBorders>
            <w:noWrap/>
            <w:vAlign w:val="bottom"/>
            <w:hideMark/>
          </w:tcPr>
          <w:p w14:paraId="0DE35D71"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Property - heat light power</w:t>
            </w:r>
          </w:p>
        </w:tc>
        <w:tc>
          <w:tcPr>
            <w:tcW w:w="283" w:type="dxa"/>
            <w:tcBorders>
              <w:top w:val="nil"/>
              <w:left w:val="nil"/>
              <w:bottom w:val="nil"/>
              <w:right w:val="nil"/>
            </w:tcBorders>
            <w:noWrap/>
            <w:vAlign w:val="bottom"/>
            <w:hideMark/>
          </w:tcPr>
          <w:p w14:paraId="668465E8"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0046556B"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5,955</w:t>
            </w:r>
          </w:p>
        </w:tc>
        <w:tc>
          <w:tcPr>
            <w:tcW w:w="283" w:type="dxa"/>
            <w:tcBorders>
              <w:top w:val="nil"/>
              <w:left w:val="nil"/>
              <w:bottom w:val="nil"/>
              <w:right w:val="nil"/>
            </w:tcBorders>
            <w:noWrap/>
            <w:vAlign w:val="bottom"/>
            <w:hideMark/>
          </w:tcPr>
          <w:p w14:paraId="25479F12"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47AE4E08"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5,416</w:t>
            </w:r>
          </w:p>
        </w:tc>
      </w:tr>
      <w:tr w:rsidR="0096716A" w:rsidRPr="0096716A" w14:paraId="47B19467" w14:textId="77777777" w:rsidTr="0096716A">
        <w:trPr>
          <w:trHeight w:val="315"/>
        </w:trPr>
        <w:tc>
          <w:tcPr>
            <w:tcW w:w="5954" w:type="dxa"/>
            <w:tcBorders>
              <w:top w:val="nil"/>
              <w:left w:val="nil"/>
              <w:bottom w:val="nil"/>
              <w:right w:val="nil"/>
            </w:tcBorders>
            <w:noWrap/>
            <w:vAlign w:val="bottom"/>
            <w:hideMark/>
          </w:tcPr>
          <w:p w14:paraId="2DDEF22C"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IT - expenditure</w:t>
            </w:r>
          </w:p>
        </w:tc>
        <w:tc>
          <w:tcPr>
            <w:tcW w:w="283" w:type="dxa"/>
            <w:tcBorders>
              <w:top w:val="nil"/>
              <w:left w:val="nil"/>
              <w:bottom w:val="nil"/>
              <w:right w:val="nil"/>
            </w:tcBorders>
            <w:noWrap/>
            <w:vAlign w:val="bottom"/>
            <w:hideMark/>
          </w:tcPr>
          <w:p w14:paraId="5CFD57DA"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7E20262D"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9,443</w:t>
            </w:r>
          </w:p>
        </w:tc>
        <w:tc>
          <w:tcPr>
            <w:tcW w:w="283" w:type="dxa"/>
            <w:tcBorders>
              <w:top w:val="nil"/>
              <w:left w:val="nil"/>
              <w:bottom w:val="nil"/>
              <w:right w:val="nil"/>
            </w:tcBorders>
            <w:noWrap/>
            <w:vAlign w:val="bottom"/>
            <w:hideMark/>
          </w:tcPr>
          <w:p w14:paraId="32658056"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7AF943F9"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11,226</w:t>
            </w:r>
          </w:p>
        </w:tc>
      </w:tr>
      <w:tr w:rsidR="0096716A" w:rsidRPr="0096716A" w14:paraId="0A9B524E" w14:textId="77777777" w:rsidTr="0096716A">
        <w:trPr>
          <w:trHeight w:val="315"/>
        </w:trPr>
        <w:tc>
          <w:tcPr>
            <w:tcW w:w="5954" w:type="dxa"/>
            <w:tcBorders>
              <w:top w:val="nil"/>
              <w:left w:val="nil"/>
              <w:bottom w:val="nil"/>
              <w:right w:val="nil"/>
            </w:tcBorders>
            <w:noWrap/>
            <w:vAlign w:val="bottom"/>
            <w:hideMark/>
          </w:tcPr>
          <w:p w14:paraId="02971175"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Equipment expenditure</w:t>
            </w:r>
          </w:p>
        </w:tc>
        <w:tc>
          <w:tcPr>
            <w:tcW w:w="283" w:type="dxa"/>
            <w:tcBorders>
              <w:top w:val="nil"/>
              <w:left w:val="nil"/>
              <w:bottom w:val="nil"/>
              <w:right w:val="nil"/>
            </w:tcBorders>
            <w:noWrap/>
            <w:vAlign w:val="bottom"/>
            <w:hideMark/>
          </w:tcPr>
          <w:p w14:paraId="78856767"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30DCD993"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831</w:t>
            </w:r>
          </w:p>
        </w:tc>
        <w:tc>
          <w:tcPr>
            <w:tcW w:w="283" w:type="dxa"/>
            <w:tcBorders>
              <w:top w:val="nil"/>
              <w:left w:val="nil"/>
              <w:bottom w:val="nil"/>
              <w:right w:val="nil"/>
            </w:tcBorders>
            <w:noWrap/>
            <w:vAlign w:val="bottom"/>
            <w:hideMark/>
          </w:tcPr>
          <w:p w14:paraId="2393B040"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73DD448A"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824</w:t>
            </w:r>
          </w:p>
        </w:tc>
      </w:tr>
      <w:tr w:rsidR="0096716A" w:rsidRPr="0096716A" w14:paraId="78A1247E" w14:textId="77777777" w:rsidTr="0096716A">
        <w:trPr>
          <w:trHeight w:val="315"/>
        </w:trPr>
        <w:tc>
          <w:tcPr>
            <w:tcW w:w="5954" w:type="dxa"/>
            <w:tcBorders>
              <w:top w:val="nil"/>
              <w:left w:val="nil"/>
              <w:bottom w:val="nil"/>
              <w:right w:val="nil"/>
            </w:tcBorders>
            <w:noWrap/>
            <w:vAlign w:val="bottom"/>
            <w:hideMark/>
          </w:tcPr>
          <w:p w14:paraId="03B12AAB"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Depreciation - leasehold improvements</w:t>
            </w:r>
          </w:p>
        </w:tc>
        <w:tc>
          <w:tcPr>
            <w:tcW w:w="283" w:type="dxa"/>
            <w:tcBorders>
              <w:top w:val="nil"/>
              <w:left w:val="nil"/>
              <w:bottom w:val="nil"/>
              <w:right w:val="nil"/>
            </w:tcBorders>
            <w:noWrap/>
            <w:vAlign w:val="bottom"/>
            <w:hideMark/>
          </w:tcPr>
          <w:p w14:paraId="3EBE9BAB"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3166B5C8"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w:t>
            </w:r>
          </w:p>
        </w:tc>
        <w:tc>
          <w:tcPr>
            <w:tcW w:w="283" w:type="dxa"/>
            <w:tcBorders>
              <w:top w:val="nil"/>
              <w:left w:val="nil"/>
              <w:bottom w:val="nil"/>
              <w:right w:val="nil"/>
            </w:tcBorders>
            <w:noWrap/>
            <w:vAlign w:val="bottom"/>
            <w:hideMark/>
          </w:tcPr>
          <w:p w14:paraId="4C587825"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79061002"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2,276</w:t>
            </w:r>
          </w:p>
        </w:tc>
      </w:tr>
      <w:tr w:rsidR="0096716A" w:rsidRPr="0096716A" w14:paraId="2086E276" w14:textId="77777777" w:rsidTr="0096716A">
        <w:trPr>
          <w:trHeight w:val="315"/>
        </w:trPr>
        <w:tc>
          <w:tcPr>
            <w:tcW w:w="5954" w:type="dxa"/>
            <w:tcBorders>
              <w:top w:val="nil"/>
              <w:left w:val="nil"/>
              <w:bottom w:val="nil"/>
              <w:right w:val="nil"/>
            </w:tcBorders>
            <w:noWrap/>
            <w:vAlign w:val="bottom"/>
            <w:hideMark/>
          </w:tcPr>
          <w:p w14:paraId="5901FB12"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Amortisation - database software</w:t>
            </w:r>
          </w:p>
        </w:tc>
        <w:tc>
          <w:tcPr>
            <w:tcW w:w="283" w:type="dxa"/>
            <w:tcBorders>
              <w:top w:val="nil"/>
              <w:left w:val="nil"/>
              <w:bottom w:val="nil"/>
              <w:right w:val="nil"/>
            </w:tcBorders>
            <w:noWrap/>
            <w:vAlign w:val="bottom"/>
            <w:hideMark/>
          </w:tcPr>
          <w:p w14:paraId="3C09C0C6"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5D354099"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1,206</w:t>
            </w:r>
          </w:p>
        </w:tc>
        <w:tc>
          <w:tcPr>
            <w:tcW w:w="283" w:type="dxa"/>
            <w:tcBorders>
              <w:top w:val="nil"/>
              <w:left w:val="nil"/>
              <w:bottom w:val="nil"/>
              <w:right w:val="nil"/>
            </w:tcBorders>
            <w:noWrap/>
            <w:vAlign w:val="bottom"/>
            <w:hideMark/>
          </w:tcPr>
          <w:p w14:paraId="5EFC1129"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072B3B19"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1,206</w:t>
            </w:r>
          </w:p>
        </w:tc>
      </w:tr>
      <w:tr w:rsidR="0096716A" w:rsidRPr="0096716A" w14:paraId="5BD39144" w14:textId="77777777" w:rsidTr="0096716A">
        <w:trPr>
          <w:trHeight w:val="315"/>
        </w:trPr>
        <w:tc>
          <w:tcPr>
            <w:tcW w:w="5954" w:type="dxa"/>
            <w:tcBorders>
              <w:top w:val="nil"/>
              <w:left w:val="nil"/>
              <w:bottom w:val="nil"/>
              <w:right w:val="nil"/>
            </w:tcBorders>
            <w:noWrap/>
            <w:vAlign w:val="bottom"/>
            <w:hideMark/>
          </w:tcPr>
          <w:p w14:paraId="71AA7B11"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Equipment - depreciation</w:t>
            </w:r>
          </w:p>
        </w:tc>
        <w:tc>
          <w:tcPr>
            <w:tcW w:w="283" w:type="dxa"/>
            <w:tcBorders>
              <w:top w:val="nil"/>
              <w:left w:val="nil"/>
              <w:bottom w:val="nil"/>
              <w:right w:val="nil"/>
            </w:tcBorders>
            <w:noWrap/>
            <w:vAlign w:val="bottom"/>
            <w:hideMark/>
          </w:tcPr>
          <w:p w14:paraId="34402FD7"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1D781DE7"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1,750</w:t>
            </w:r>
          </w:p>
        </w:tc>
        <w:tc>
          <w:tcPr>
            <w:tcW w:w="283" w:type="dxa"/>
            <w:tcBorders>
              <w:top w:val="nil"/>
              <w:left w:val="nil"/>
              <w:bottom w:val="nil"/>
              <w:right w:val="nil"/>
            </w:tcBorders>
            <w:noWrap/>
            <w:vAlign w:val="bottom"/>
            <w:hideMark/>
          </w:tcPr>
          <w:p w14:paraId="241FF5BF"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79235728"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1,750</w:t>
            </w:r>
          </w:p>
        </w:tc>
      </w:tr>
      <w:tr w:rsidR="0096716A" w:rsidRPr="0096716A" w14:paraId="7BB57FF6" w14:textId="77777777" w:rsidTr="0096716A">
        <w:trPr>
          <w:trHeight w:val="315"/>
        </w:trPr>
        <w:tc>
          <w:tcPr>
            <w:tcW w:w="5954" w:type="dxa"/>
            <w:tcBorders>
              <w:top w:val="nil"/>
              <w:left w:val="nil"/>
              <w:bottom w:val="nil"/>
              <w:right w:val="nil"/>
            </w:tcBorders>
            <w:noWrap/>
            <w:vAlign w:val="bottom"/>
            <w:hideMark/>
          </w:tcPr>
          <w:p w14:paraId="5E78C1BB"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Stationery</w:t>
            </w:r>
          </w:p>
        </w:tc>
        <w:tc>
          <w:tcPr>
            <w:tcW w:w="283" w:type="dxa"/>
            <w:tcBorders>
              <w:top w:val="nil"/>
              <w:left w:val="nil"/>
              <w:bottom w:val="nil"/>
              <w:right w:val="nil"/>
            </w:tcBorders>
            <w:noWrap/>
            <w:vAlign w:val="bottom"/>
            <w:hideMark/>
          </w:tcPr>
          <w:p w14:paraId="59AD0F94"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5F3B8924"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1,542</w:t>
            </w:r>
          </w:p>
        </w:tc>
        <w:tc>
          <w:tcPr>
            <w:tcW w:w="283" w:type="dxa"/>
            <w:tcBorders>
              <w:top w:val="nil"/>
              <w:left w:val="nil"/>
              <w:bottom w:val="nil"/>
              <w:right w:val="nil"/>
            </w:tcBorders>
            <w:noWrap/>
            <w:vAlign w:val="bottom"/>
            <w:hideMark/>
          </w:tcPr>
          <w:p w14:paraId="0A0904E5"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170D7E5D"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700</w:t>
            </w:r>
          </w:p>
        </w:tc>
      </w:tr>
      <w:tr w:rsidR="0096716A" w:rsidRPr="0096716A" w14:paraId="715C563C" w14:textId="77777777" w:rsidTr="0096716A">
        <w:trPr>
          <w:trHeight w:val="315"/>
        </w:trPr>
        <w:tc>
          <w:tcPr>
            <w:tcW w:w="5954" w:type="dxa"/>
            <w:tcBorders>
              <w:top w:val="nil"/>
              <w:left w:val="nil"/>
              <w:bottom w:val="nil"/>
              <w:right w:val="nil"/>
            </w:tcBorders>
            <w:noWrap/>
            <w:vAlign w:val="bottom"/>
            <w:hideMark/>
          </w:tcPr>
          <w:p w14:paraId="7CFAF9D3"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Printing</w:t>
            </w:r>
          </w:p>
        </w:tc>
        <w:tc>
          <w:tcPr>
            <w:tcW w:w="283" w:type="dxa"/>
            <w:tcBorders>
              <w:top w:val="nil"/>
              <w:left w:val="nil"/>
              <w:bottom w:val="nil"/>
              <w:right w:val="nil"/>
            </w:tcBorders>
            <w:noWrap/>
            <w:vAlign w:val="bottom"/>
            <w:hideMark/>
          </w:tcPr>
          <w:p w14:paraId="434EFE6D"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48836F4B"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65</w:t>
            </w:r>
          </w:p>
        </w:tc>
        <w:tc>
          <w:tcPr>
            <w:tcW w:w="283" w:type="dxa"/>
            <w:tcBorders>
              <w:top w:val="nil"/>
              <w:left w:val="nil"/>
              <w:bottom w:val="nil"/>
              <w:right w:val="nil"/>
            </w:tcBorders>
            <w:noWrap/>
            <w:vAlign w:val="bottom"/>
            <w:hideMark/>
          </w:tcPr>
          <w:p w14:paraId="755165F6"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4EC186C7"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450</w:t>
            </w:r>
          </w:p>
        </w:tc>
      </w:tr>
      <w:tr w:rsidR="0096716A" w:rsidRPr="0096716A" w14:paraId="43146C7A" w14:textId="77777777" w:rsidTr="0096716A">
        <w:trPr>
          <w:trHeight w:val="315"/>
        </w:trPr>
        <w:tc>
          <w:tcPr>
            <w:tcW w:w="5954" w:type="dxa"/>
            <w:tcBorders>
              <w:top w:val="nil"/>
              <w:left w:val="nil"/>
              <w:bottom w:val="nil"/>
              <w:right w:val="nil"/>
            </w:tcBorders>
            <w:noWrap/>
            <w:vAlign w:val="bottom"/>
            <w:hideMark/>
          </w:tcPr>
          <w:p w14:paraId="7E6522BF" w14:textId="77777777" w:rsidR="0096716A" w:rsidRPr="0096716A" w:rsidRDefault="0096716A" w:rsidP="0096716A">
            <w:pPr>
              <w:rPr>
                <w:rFonts w:ascii="Calibri" w:eastAsia="Times New Roman" w:hAnsi="Calibri" w:cs="Calibri"/>
                <w:color w:val="000000"/>
                <w:sz w:val="24"/>
              </w:rPr>
            </w:pPr>
            <w:r w:rsidRPr="0096716A">
              <w:rPr>
                <w:rFonts w:ascii="Calibri" w:eastAsia="Times New Roman" w:hAnsi="Calibri" w:cs="Calibri"/>
                <w:color w:val="000000"/>
                <w:sz w:val="24"/>
              </w:rPr>
              <w:t>Sundry expenses</w:t>
            </w:r>
          </w:p>
        </w:tc>
        <w:tc>
          <w:tcPr>
            <w:tcW w:w="283" w:type="dxa"/>
            <w:tcBorders>
              <w:top w:val="nil"/>
              <w:left w:val="nil"/>
              <w:bottom w:val="nil"/>
              <w:right w:val="nil"/>
            </w:tcBorders>
            <w:noWrap/>
            <w:vAlign w:val="bottom"/>
            <w:hideMark/>
          </w:tcPr>
          <w:p w14:paraId="08F2E969" w14:textId="77777777" w:rsidR="0096716A" w:rsidRPr="0096716A" w:rsidRDefault="0096716A" w:rsidP="0096716A">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69F10389"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4,562</w:t>
            </w:r>
          </w:p>
        </w:tc>
        <w:tc>
          <w:tcPr>
            <w:tcW w:w="283" w:type="dxa"/>
            <w:tcBorders>
              <w:top w:val="nil"/>
              <w:left w:val="nil"/>
              <w:bottom w:val="nil"/>
              <w:right w:val="nil"/>
            </w:tcBorders>
            <w:noWrap/>
            <w:vAlign w:val="bottom"/>
            <w:hideMark/>
          </w:tcPr>
          <w:p w14:paraId="5E2186EB"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4741D1A4"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3,324</w:t>
            </w:r>
          </w:p>
        </w:tc>
      </w:tr>
      <w:tr w:rsidR="0096716A" w:rsidRPr="0096716A" w14:paraId="467BFB31" w14:textId="77777777" w:rsidTr="0096716A">
        <w:trPr>
          <w:trHeight w:val="330"/>
        </w:trPr>
        <w:tc>
          <w:tcPr>
            <w:tcW w:w="5954" w:type="dxa"/>
            <w:tcBorders>
              <w:top w:val="nil"/>
              <w:left w:val="nil"/>
              <w:bottom w:val="nil"/>
              <w:right w:val="nil"/>
            </w:tcBorders>
            <w:noWrap/>
            <w:vAlign w:val="bottom"/>
            <w:hideMark/>
          </w:tcPr>
          <w:p w14:paraId="01924D61" w14:textId="77777777" w:rsidR="0096716A" w:rsidRPr="0096716A" w:rsidRDefault="0096716A" w:rsidP="0096716A">
            <w:pPr>
              <w:rPr>
                <w:rFonts w:ascii="Calibri" w:eastAsia="Times New Roman" w:hAnsi="Calibri" w:cs="Calibri"/>
                <w:b/>
                <w:bCs/>
                <w:color w:val="000000"/>
                <w:sz w:val="24"/>
              </w:rPr>
            </w:pPr>
            <w:r w:rsidRPr="0096716A">
              <w:rPr>
                <w:rFonts w:ascii="Calibri" w:eastAsia="Times New Roman" w:hAnsi="Calibri" w:cs="Calibri"/>
                <w:b/>
                <w:bCs/>
                <w:color w:val="000000"/>
                <w:sz w:val="24"/>
              </w:rPr>
              <w:t>Totals</w:t>
            </w:r>
          </w:p>
        </w:tc>
        <w:tc>
          <w:tcPr>
            <w:tcW w:w="283" w:type="dxa"/>
            <w:tcBorders>
              <w:top w:val="nil"/>
              <w:left w:val="nil"/>
              <w:bottom w:val="nil"/>
              <w:right w:val="nil"/>
            </w:tcBorders>
            <w:noWrap/>
            <w:vAlign w:val="bottom"/>
            <w:hideMark/>
          </w:tcPr>
          <w:p w14:paraId="64AF3989" w14:textId="77777777" w:rsidR="0096716A" w:rsidRPr="0096716A" w:rsidRDefault="0096716A" w:rsidP="0096716A">
            <w:pPr>
              <w:rPr>
                <w:rFonts w:ascii="Calibri" w:eastAsia="Times New Roman" w:hAnsi="Calibri" w:cs="Calibri"/>
                <w:b/>
                <w:bCs/>
                <w:color w:val="000000"/>
                <w:sz w:val="24"/>
              </w:rPr>
            </w:pPr>
          </w:p>
        </w:tc>
        <w:tc>
          <w:tcPr>
            <w:tcW w:w="1560" w:type="dxa"/>
            <w:tcBorders>
              <w:top w:val="single" w:sz="4" w:space="0" w:color="auto"/>
              <w:left w:val="nil"/>
              <w:bottom w:val="double" w:sz="6" w:space="0" w:color="auto"/>
              <w:right w:val="nil"/>
            </w:tcBorders>
            <w:noWrap/>
            <w:vAlign w:val="bottom"/>
            <w:hideMark/>
          </w:tcPr>
          <w:p w14:paraId="313F188F" w14:textId="77777777" w:rsidR="0096716A" w:rsidRPr="0096716A" w:rsidRDefault="0096716A" w:rsidP="0096716A">
            <w:pPr>
              <w:jc w:val="right"/>
              <w:rPr>
                <w:rFonts w:ascii="Calibri" w:eastAsia="Times New Roman" w:hAnsi="Calibri" w:cs="Calibri"/>
                <w:color w:val="000000"/>
                <w:sz w:val="24"/>
              </w:rPr>
            </w:pPr>
            <w:r w:rsidRPr="0096716A">
              <w:rPr>
                <w:rFonts w:ascii="Calibri" w:eastAsia="Times New Roman" w:hAnsi="Calibri" w:cs="Calibri"/>
                <w:color w:val="000000"/>
                <w:sz w:val="24"/>
              </w:rPr>
              <w:t>392,212</w:t>
            </w:r>
          </w:p>
        </w:tc>
        <w:tc>
          <w:tcPr>
            <w:tcW w:w="283" w:type="dxa"/>
            <w:tcBorders>
              <w:top w:val="nil"/>
              <w:left w:val="nil"/>
              <w:bottom w:val="nil"/>
              <w:right w:val="nil"/>
            </w:tcBorders>
            <w:noWrap/>
            <w:vAlign w:val="bottom"/>
            <w:hideMark/>
          </w:tcPr>
          <w:p w14:paraId="5C9DF872" w14:textId="77777777" w:rsidR="0096716A" w:rsidRPr="0096716A" w:rsidRDefault="0096716A" w:rsidP="0096716A">
            <w:pPr>
              <w:jc w:val="right"/>
              <w:rPr>
                <w:rFonts w:ascii="Calibri" w:eastAsia="Times New Roman" w:hAnsi="Calibri" w:cs="Calibri"/>
                <w:color w:val="000000"/>
                <w:sz w:val="24"/>
              </w:rPr>
            </w:pPr>
          </w:p>
        </w:tc>
        <w:tc>
          <w:tcPr>
            <w:tcW w:w="1559" w:type="dxa"/>
            <w:tcBorders>
              <w:top w:val="single" w:sz="4" w:space="0" w:color="auto"/>
              <w:left w:val="nil"/>
              <w:bottom w:val="double" w:sz="6" w:space="0" w:color="auto"/>
              <w:right w:val="nil"/>
            </w:tcBorders>
            <w:noWrap/>
            <w:vAlign w:val="bottom"/>
            <w:hideMark/>
          </w:tcPr>
          <w:p w14:paraId="335106BB" w14:textId="6CB844BC" w:rsidR="0096716A" w:rsidRPr="0096716A" w:rsidRDefault="0096716A" w:rsidP="0096716A">
            <w:pPr>
              <w:jc w:val="right"/>
              <w:rPr>
                <w:rFonts w:ascii="Calibri" w:eastAsia="Times New Roman" w:hAnsi="Calibri" w:cs="Calibri"/>
                <w:color w:val="000000"/>
                <w:sz w:val="24"/>
              </w:rPr>
            </w:pPr>
            <w:r>
              <w:rPr>
                <w:rFonts w:ascii="Calibri" w:eastAsia="Times New Roman" w:hAnsi="Calibri" w:cs="Calibri"/>
                <w:color w:val="000000"/>
                <w:sz w:val="24"/>
              </w:rPr>
              <w:t>372,788</w:t>
            </w:r>
          </w:p>
        </w:tc>
      </w:tr>
      <w:tr w:rsidR="0096716A" w:rsidRPr="0096716A" w14:paraId="0CE51A48" w14:textId="77777777" w:rsidTr="0096716A">
        <w:trPr>
          <w:trHeight w:val="330"/>
        </w:trPr>
        <w:tc>
          <w:tcPr>
            <w:tcW w:w="5954" w:type="dxa"/>
            <w:tcBorders>
              <w:top w:val="nil"/>
              <w:left w:val="nil"/>
              <w:bottom w:val="nil"/>
              <w:right w:val="nil"/>
            </w:tcBorders>
            <w:noWrap/>
            <w:vAlign w:val="bottom"/>
            <w:hideMark/>
          </w:tcPr>
          <w:p w14:paraId="1D6056AD" w14:textId="77777777" w:rsidR="0096716A" w:rsidRPr="0096716A" w:rsidRDefault="0096716A" w:rsidP="0096716A">
            <w:pPr>
              <w:jc w:val="right"/>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13E9F674" w14:textId="77777777" w:rsidR="0096716A" w:rsidRPr="0096716A" w:rsidRDefault="0096716A" w:rsidP="0096716A">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11A07E2F" w14:textId="77777777" w:rsidR="0096716A" w:rsidRPr="0096716A" w:rsidRDefault="0096716A" w:rsidP="0096716A">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51593D6" w14:textId="77777777" w:rsidR="0096716A" w:rsidRPr="0096716A" w:rsidRDefault="0096716A" w:rsidP="0096716A">
            <w:pPr>
              <w:rPr>
                <w:rFonts w:ascii="Times New Roman" w:eastAsia="Times New Roman" w:hAnsi="Times New Roman"/>
                <w:szCs w:val="20"/>
              </w:rPr>
            </w:pPr>
          </w:p>
        </w:tc>
        <w:tc>
          <w:tcPr>
            <w:tcW w:w="1559" w:type="dxa"/>
            <w:tcBorders>
              <w:top w:val="nil"/>
              <w:left w:val="nil"/>
              <w:bottom w:val="nil"/>
              <w:right w:val="nil"/>
            </w:tcBorders>
            <w:noWrap/>
            <w:vAlign w:val="bottom"/>
            <w:hideMark/>
          </w:tcPr>
          <w:p w14:paraId="37D54C83" w14:textId="77777777" w:rsidR="0096716A" w:rsidRPr="0096716A" w:rsidRDefault="0096716A" w:rsidP="0096716A">
            <w:pPr>
              <w:rPr>
                <w:rFonts w:ascii="Times New Roman" w:eastAsia="Times New Roman" w:hAnsi="Times New Roman"/>
                <w:szCs w:val="20"/>
              </w:rPr>
            </w:pPr>
          </w:p>
        </w:tc>
      </w:tr>
    </w:tbl>
    <w:p w14:paraId="12BB622C" w14:textId="77777777" w:rsidR="00C51FB9" w:rsidRPr="007B3E0C" w:rsidRDefault="00C51FB9" w:rsidP="00C51FB9">
      <w:pPr>
        <w:rPr>
          <w:rFonts w:cstheme="minorHAnsi"/>
          <w:b/>
          <w:sz w:val="16"/>
          <w:szCs w:val="16"/>
        </w:rPr>
      </w:pPr>
    </w:p>
    <w:p w14:paraId="39B1FE30" w14:textId="77777777" w:rsidR="00C51FB9" w:rsidRPr="007B3E0C" w:rsidRDefault="00C51FB9" w:rsidP="00C51FB9">
      <w:pPr>
        <w:rPr>
          <w:rFonts w:cstheme="minorHAnsi"/>
          <w:sz w:val="16"/>
          <w:szCs w:val="16"/>
        </w:rPr>
      </w:pPr>
      <w:r w:rsidRPr="007B3E0C">
        <w:rPr>
          <w:rFonts w:cstheme="minorHAnsi"/>
          <w:sz w:val="16"/>
          <w:szCs w:val="16"/>
        </w:rPr>
        <w:t>The analysis of unrestricted and restricted expenditure is as follows:</w:t>
      </w:r>
    </w:p>
    <w:p w14:paraId="72CD29CB" w14:textId="77777777" w:rsidR="00C51FB9" w:rsidRPr="007B3E0C" w:rsidRDefault="00C51FB9" w:rsidP="00C51FB9">
      <w:pPr>
        <w:rPr>
          <w:rFonts w:cstheme="minorHAnsi"/>
          <w:b/>
          <w:sz w:val="16"/>
          <w:szCs w:val="16"/>
        </w:rPr>
      </w:pPr>
    </w:p>
    <w:tbl>
      <w:tblPr>
        <w:tblW w:w="9639" w:type="dxa"/>
        <w:tblLook w:val="04A0" w:firstRow="1" w:lastRow="0" w:firstColumn="1" w:lastColumn="0" w:noHBand="0" w:noVBand="1"/>
      </w:tblPr>
      <w:tblGrid>
        <w:gridCol w:w="5954"/>
        <w:gridCol w:w="283"/>
        <w:gridCol w:w="1560"/>
        <w:gridCol w:w="283"/>
        <w:gridCol w:w="1559"/>
      </w:tblGrid>
      <w:tr w:rsidR="001065B4" w:rsidRPr="001065B4" w14:paraId="2FF221EB" w14:textId="77777777" w:rsidTr="001065B4">
        <w:trPr>
          <w:trHeight w:val="315"/>
        </w:trPr>
        <w:tc>
          <w:tcPr>
            <w:tcW w:w="5954" w:type="dxa"/>
            <w:tcBorders>
              <w:top w:val="nil"/>
              <w:left w:val="nil"/>
              <w:bottom w:val="nil"/>
              <w:right w:val="nil"/>
            </w:tcBorders>
            <w:noWrap/>
            <w:vAlign w:val="bottom"/>
            <w:hideMark/>
          </w:tcPr>
          <w:p w14:paraId="5F12EBB9" w14:textId="77777777" w:rsidR="001065B4" w:rsidRPr="001065B4" w:rsidRDefault="001065B4" w:rsidP="001065B4">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73EA0A8B" w14:textId="77777777" w:rsidR="001065B4" w:rsidRPr="001065B4" w:rsidRDefault="001065B4" w:rsidP="001065B4">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74A37DBD" w14:textId="77777777" w:rsidR="001065B4" w:rsidRPr="001065B4" w:rsidRDefault="001065B4" w:rsidP="001065B4">
            <w:pPr>
              <w:jc w:val="center"/>
              <w:rPr>
                <w:rFonts w:ascii="Calibri" w:eastAsia="Times New Roman" w:hAnsi="Calibri" w:cs="Calibri"/>
                <w:b/>
                <w:bCs/>
                <w:color w:val="000000"/>
                <w:sz w:val="24"/>
              </w:rPr>
            </w:pPr>
            <w:r w:rsidRPr="001065B4">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3F1BB69E" w14:textId="77777777" w:rsidR="001065B4" w:rsidRPr="001065B4" w:rsidRDefault="001065B4" w:rsidP="001065B4">
            <w:pPr>
              <w:jc w:val="center"/>
              <w:rPr>
                <w:rFonts w:ascii="Calibri" w:eastAsia="Times New Roman" w:hAnsi="Calibri" w:cs="Calibri"/>
                <w:b/>
                <w:bCs/>
                <w:color w:val="000000"/>
                <w:sz w:val="24"/>
              </w:rPr>
            </w:pPr>
          </w:p>
        </w:tc>
        <w:tc>
          <w:tcPr>
            <w:tcW w:w="1559" w:type="dxa"/>
            <w:tcBorders>
              <w:top w:val="nil"/>
              <w:left w:val="nil"/>
              <w:bottom w:val="nil"/>
              <w:right w:val="nil"/>
            </w:tcBorders>
            <w:noWrap/>
            <w:vAlign w:val="bottom"/>
            <w:hideMark/>
          </w:tcPr>
          <w:p w14:paraId="2539A816" w14:textId="77777777" w:rsidR="001065B4" w:rsidRPr="001065B4" w:rsidRDefault="001065B4" w:rsidP="001065B4">
            <w:pPr>
              <w:jc w:val="center"/>
              <w:rPr>
                <w:rFonts w:ascii="Calibri" w:eastAsia="Times New Roman" w:hAnsi="Calibri" w:cs="Calibri"/>
                <w:b/>
                <w:bCs/>
                <w:color w:val="000000"/>
                <w:sz w:val="24"/>
              </w:rPr>
            </w:pPr>
            <w:r w:rsidRPr="001065B4">
              <w:rPr>
                <w:rFonts w:ascii="Calibri" w:eastAsia="Times New Roman" w:hAnsi="Calibri" w:cs="Calibri"/>
                <w:b/>
                <w:bCs/>
                <w:color w:val="000000"/>
                <w:sz w:val="24"/>
              </w:rPr>
              <w:t>2024</w:t>
            </w:r>
          </w:p>
        </w:tc>
      </w:tr>
      <w:tr w:rsidR="001065B4" w:rsidRPr="001065B4" w14:paraId="4014D9E5" w14:textId="77777777" w:rsidTr="001065B4">
        <w:trPr>
          <w:trHeight w:val="315"/>
        </w:trPr>
        <w:tc>
          <w:tcPr>
            <w:tcW w:w="5954" w:type="dxa"/>
            <w:tcBorders>
              <w:top w:val="nil"/>
              <w:left w:val="nil"/>
              <w:bottom w:val="nil"/>
              <w:right w:val="nil"/>
            </w:tcBorders>
            <w:noWrap/>
            <w:vAlign w:val="bottom"/>
            <w:hideMark/>
          </w:tcPr>
          <w:p w14:paraId="770C0A9C" w14:textId="77777777" w:rsidR="001065B4" w:rsidRPr="001065B4" w:rsidRDefault="001065B4" w:rsidP="001065B4">
            <w:pPr>
              <w:jc w:val="center"/>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24000580" w14:textId="77777777" w:rsidR="001065B4" w:rsidRPr="001065B4" w:rsidRDefault="001065B4" w:rsidP="001065B4">
            <w:pPr>
              <w:rPr>
                <w:rFonts w:ascii="Times New Roman" w:eastAsia="Times New Roman" w:hAnsi="Times New Roman"/>
                <w:szCs w:val="20"/>
              </w:rPr>
            </w:pPr>
          </w:p>
        </w:tc>
        <w:tc>
          <w:tcPr>
            <w:tcW w:w="1560" w:type="dxa"/>
            <w:tcBorders>
              <w:top w:val="nil"/>
              <w:left w:val="nil"/>
              <w:bottom w:val="nil"/>
              <w:right w:val="nil"/>
            </w:tcBorders>
            <w:noWrap/>
            <w:vAlign w:val="bottom"/>
            <w:hideMark/>
          </w:tcPr>
          <w:p w14:paraId="2FDFB8AC" w14:textId="77777777" w:rsidR="001065B4" w:rsidRPr="001065B4" w:rsidRDefault="001065B4" w:rsidP="001065B4">
            <w:pPr>
              <w:jc w:val="center"/>
              <w:rPr>
                <w:rFonts w:ascii="Calibri" w:eastAsia="Times New Roman" w:hAnsi="Calibri" w:cs="Calibri"/>
                <w:b/>
                <w:bCs/>
                <w:color w:val="000000"/>
                <w:sz w:val="24"/>
              </w:rPr>
            </w:pPr>
            <w:r w:rsidRPr="001065B4">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34BC68AA" w14:textId="77777777" w:rsidR="001065B4" w:rsidRPr="001065B4" w:rsidRDefault="001065B4" w:rsidP="001065B4">
            <w:pPr>
              <w:jc w:val="center"/>
              <w:rPr>
                <w:rFonts w:ascii="Calibri" w:eastAsia="Times New Roman" w:hAnsi="Calibri" w:cs="Calibri"/>
                <w:b/>
                <w:bCs/>
                <w:color w:val="000000"/>
                <w:sz w:val="24"/>
              </w:rPr>
            </w:pPr>
          </w:p>
        </w:tc>
        <w:tc>
          <w:tcPr>
            <w:tcW w:w="1559" w:type="dxa"/>
            <w:tcBorders>
              <w:top w:val="nil"/>
              <w:left w:val="nil"/>
              <w:bottom w:val="nil"/>
              <w:right w:val="nil"/>
            </w:tcBorders>
            <w:noWrap/>
            <w:vAlign w:val="bottom"/>
            <w:hideMark/>
          </w:tcPr>
          <w:p w14:paraId="3B0814DB" w14:textId="77777777" w:rsidR="001065B4" w:rsidRPr="001065B4" w:rsidRDefault="001065B4" w:rsidP="001065B4">
            <w:pPr>
              <w:jc w:val="center"/>
              <w:rPr>
                <w:rFonts w:ascii="Calibri" w:eastAsia="Times New Roman" w:hAnsi="Calibri" w:cs="Calibri"/>
                <w:b/>
                <w:bCs/>
                <w:color w:val="000000"/>
                <w:sz w:val="24"/>
              </w:rPr>
            </w:pPr>
            <w:r w:rsidRPr="001065B4">
              <w:rPr>
                <w:rFonts w:ascii="Calibri" w:eastAsia="Times New Roman" w:hAnsi="Calibri" w:cs="Calibri"/>
                <w:b/>
                <w:bCs/>
                <w:color w:val="000000"/>
                <w:sz w:val="24"/>
              </w:rPr>
              <w:t>£</w:t>
            </w:r>
          </w:p>
        </w:tc>
      </w:tr>
      <w:tr w:rsidR="001065B4" w:rsidRPr="001065B4" w14:paraId="22B47D49" w14:textId="77777777" w:rsidTr="001065B4">
        <w:trPr>
          <w:trHeight w:val="315"/>
        </w:trPr>
        <w:tc>
          <w:tcPr>
            <w:tcW w:w="5954" w:type="dxa"/>
            <w:tcBorders>
              <w:top w:val="nil"/>
              <w:left w:val="nil"/>
              <w:bottom w:val="nil"/>
              <w:right w:val="nil"/>
            </w:tcBorders>
            <w:noWrap/>
            <w:vAlign w:val="bottom"/>
            <w:hideMark/>
          </w:tcPr>
          <w:p w14:paraId="7AF7F2D7" w14:textId="77777777" w:rsidR="001065B4" w:rsidRPr="001065B4" w:rsidRDefault="001065B4" w:rsidP="001065B4">
            <w:pPr>
              <w:rPr>
                <w:rFonts w:ascii="Calibri" w:eastAsia="Times New Roman" w:hAnsi="Calibri" w:cs="Calibri"/>
                <w:color w:val="000000"/>
                <w:sz w:val="24"/>
              </w:rPr>
            </w:pPr>
            <w:r w:rsidRPr="001065B4">
              <w:rPr>
                <w:rFonts w:ascii="Calibri" w:eastAsia="Times New Roman" w:hAnsi="Calibri" w:cs="Calibri"/>
                <w:color w:val="000000"/>
                <w:sz w:val="24"/>
              </w:rPr>
              <w:t>Unrestricted</w:t>
            </w:r>
          </w:p>
        </w:tc>
        <w:tc>
          <w:tcPr>
            <w:tcW w:w="283" w:type="dxa"/>
            <w:tcBorders>
              <w:top w:val="nil"/>
              <w:left w:val="nil"/>
              <w:bottom w:val="nil"/>
              <w:right w:val="nil"/>
            </w:tcBorders>
            <w:noWrap/>
            <w:vAlign w:val="bottom"/>
            <w:hideMark/>
          </w:tcPr>
          <w:p w14:paraId="152C1B58" w14:textId="77777777" w:rsidR="001065B4" w:rsidRPr="001065B4" w:rsidRDefault="001065B4" w:rsidP="001065B4">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5821AE8C" w14:textId="77777777" w:rsidR="001065B4" w:rsidRPr="001065B4" w:rsidRDefault="001065B4" w:rsidP="001065B4">
            <w:pPr>
              <w:jc w:val="right"/>
              <w:rPr>
                <w:rFonts w:ascii="Calibri" w:eastAsia="Times New Roman" w:hAnsi="Calibri" w:cs="Calibri"/>
                <w:sz w:val="24"/>
              </w:rPr>
            </w:pPr>
            <w:r w:rsidRPr="001065B4">
              <w:rPr>
                <w:rFonts w:ascii="Calibri" w:eastAsia="Times New Roman" w:hAnsi="Calibri" w:cs="Calibri"/>
                <w:sz w:val="24"/>
              </w:rPr>
              <w:t>196,120</w:t>
            </w:r>
          </w:p>
        </w:tc>
        <w:tc>
          <w:tcPr>
            <w:tcW w:w="283" w:type="dxa"/>
            <w:tcBorders>
              <w:top w:val="nil"/>
              <w:left w:val="nil"/>
              <w:bottom w:val="nil"/>
              <w:right w:val="nil"/>
            </w:tcBorders>
            <w:noWrap/>
            <w:vAlign w:val="bottom"/>
            <w:hideMark/>
          </w:tcPr>
          <w:p w14:paraId="1F3217D0" w14:textId="77777777" w:rsidR="001065B4" w:rsidRPr="001065B4" w:rsidRDefault="001065B4" w:rsidP="001065B4">
            <w:pPr>
              <w:jc w:val="right"/>
              <w:rPr>
                <w:rFonts w:ascii="Calibri" w:eastAsia="Times New Roman" w:hAnsi="Calibri" w:cs="Calibri"/>
                <w:sz w:val="24"/>
              </w:rPr>
            </w:pPr>
          </w:p>
        </w:tc>
        <w:tc>
          <w:tcPr>
            <w:tcW w:w="1559" w:type="dxa"/>
            <w:tcBorders>
              <w:top w:val="nil"/>
              <w:left w:val="nil"/>
              <w:bottom w:val="nil"/>
              <w:right w:val="nil"/>
            </w:tcBorders>
            <w:noWrap/>
            <w:vAlign w:val="bottom"/>
            <w:hideMark/>
          </w:tcPr>
          <w:p w14:paraId="5FC85011" w14:textId="77777777" w:rsidR="001065B4" w:rsidRPr="001065B4" w:rsidRDefault="001065B4" w:rsidP="001065B4">
            <w:pPr>
              <w:jc w:val="right"/>
              <w:rPr>
                <w:rFonts w:ascii="Calibri" w:eastAsia="Times New Roman" w:hAnsi="Calibri" w:cs="Calibri"/>
                <w:sz w:val="24"/>
              </w:rPr>
            </w:pPr>
            <w:r w:rsidRPr="001065B4">
              <w:rPr>
                <w:rFonts w:ascii="Calibri" w:eastAsia="Times New Roman" w:hAnsi="Calibri" w:cs="Calibri"/>
                <w:sz w:val="24"/>
              </w:rPr>
              <w:t>167,362</w:t>
            </w:r>
          </w:p>
        </w:tc>
      </w:tr>
      <w:tr w:rsidR="001065B4" w:rsidRPr="001065B4" w14:paraId="3A5BE6E4" w14:textId="77777777" w:rsidTr="001065B4">
        <w:trPr>
          <w:trHeight w:val="315"/>
        </w:trPr>
        <w:tc>
          <w:tcPr>
            <w:tcW w:w="5954" w:type="dxa"/>
            <w:tcBorders>
              <w:top w:val="nil"/>
              <w:left w:val="nil"/>
              <w:bottom w:val="nil"/>
              <w:right w:val="nil"/>
            </w:tcBorders>
            <w:noWrap/>
            <w:vAlign w:val="bottom"/>
            <w:hideMark/>
          </w:tcPr>
          <w:p w14:paraId="01371C96" w14:textId="77777777" w:rsidR="001065B4" w:rsidRPr="001065B4" w:rsidRDefault="001065B4" w:rsidP="001065B4">
            <w:pPr>
              <w:rPr>
                <w:rFonts w:ascii="Calibri" w:eastAsia="Times New Roman" w:hAnsi="Calibri" w:cs="Calibri"/>
                <w:color w:val="000000"/>
                <w:sz w:val="24"/>
              </w:rPr>
            </w:pPr>
            <w:r w:rsidRPr="001065B4">
              <w:rPr>
                <w:rFonts w:ascii="Calibri" w:eastAsia="Times New Roman" w:hAnsi="Calibri" w:cs="Calibri"/>
                <w:color w:val="000000"/>
                <w:sz w:val="24"/>
              </w:rPr>
              <w:t>Restricted</w:t>
            </w:r>
          </w:p>
        </w:tc>
        <w:tc>
          <w:tcPr>
            <w:tcW w:w="283" w:type="dxa"/>
            <w:tcBorders>
              <w:top w:val="nil"/>
              <w:left w:val="nil"/>
              <w:bottom w:val="nil"/>
              <w:right w:val="nil"/>
            </w:tcBorders>
            <w:noWrap/>
            <w:vAlign w:val="bottom"/>
            <w:hideMark/>
          </w:tcPr>
          <w:p w14:paraId="3A504969" w14:textId="77777777" w:rsidR="001065B4" w:rsidRPr="001065B4" w:rsidRDefault="001065B4" w:rsidP="001065B4">
            <w:pPr>
              <w:rPr>
                <w:rFonts w:ascii="Calibri" w:eastAsia="Times New Roman" w:hAnsi="Calibri" w:cs="Calibri"/>
                <w:color w:val="000000"/>
                <w:sz w:val="24"/>
              </w:rPr>
            </w:pPr>
          </w:p>
        </w:tc>
        <w:tc>
          <w:tcPr>
            <w:tcW w:w="1560" w:type="dxa"/>
            <w:tcBorders>
              <w:top w:val="nil"/>
              <w:left w:val="nil"/>
              <w:bottom w:val="nil"/>
              <w:right w:val="nil"/>
            </w:tcBorders>
            <w:noWrap/>
            <w:vAlign w:val="bottom"/>
            <w:hideMark/>
          </w:tcPr>
          <w:p w14:paraId="351D0D59" w14:textId="77777777" w:rsidR="001065B4" w:rsidRPr="001065B4" w:rsidRDefault="001065B4" w:rsidP="001065B4">
            <w:pPr>
              <w:jc w:val="right"/>
              <w:rPr>
                <w:rFonts w:ascii="Calibri" w:eastAsia="Times New Roman" w:hAnsi="Calibri" w:cs="Calibri"/>
                <w:sz w:val="24"/>
              </w:rPr>
            </w:pPr>
            <w:r w:rsidRPr="001065B4">
              <w:rPr>
                <w:rFonts w:ascii="Calibri" w:eastAsia="Times New Roman" w:hAnsi="Calibri" w:cs="Calibri"/>
                <w:sz w:val="24"/>
              </w:rPr>
              <w:t>196,092</w:t>
            </w:r>
          </w:p>
        </w:tc>
        <w:tc>
          <w:tcPr>
            <w:tcW w:w="283" w:type="dxa"/>
            <w:tcBorders>
              <w:top w:val="nil"/>
              <w:left w:val="nil"/>
              <w:bottom w:val="nil"/>
              <w:right w:val="nil"/>
            </w:tcBorders>
            <w:noWrap/>
            <w:vAlign w:val="bottom"/>
            <w:hideMark/>
          </w:tcPr>
          <w:p w14:paraId="3695EA39" w14:textId="77777777" w:rsidR="001065B4" w:rsidRPr="001065B4" w:rsidRDefault="001065B4" w:rsidP="001065B4">
            <w:pPr>
              <w:jc w:val="right"/>
              <w:rPr>
                <w:rFonts w:ascii="Calibri" w:eastAsia="Times New Roman" w:hAnsi="Calibri" w:cs="Calibri"/>
                <w:sz w:val="24"/>
              </w:rPr>
            </w:pPr>
          </w:p>
        </w:tc>
        <w:tc>
          <w:tcPr>
            <w:tcW w:w="1559" w:type="dxa"/>
            <w:tcBorders>
              <w:top w:val="nil"/>
              <w:left w:val="nil"/>
              <w:bottom w:val="nil"/>
              <w:right w:val="nil"/>
            </w:tcBorders>
            <w:noWrap/>
            <w:vAlign w:val="bottom"/>
            <w:hideMark/>
          </w:tcPr>
          <w:p w14:paraId="30474CD9" w14:textId="77777777" w:rsidR="001065B4" w:rsidRPr="001065B4" w:rsidRDefault="001065B4" w:rsidP="001065B4">
            <w:pPr>
              <w:jc w:val="right"/>
              <w:rPr>
                <w:rFonts w:ascii="Calibri" w:eastAsia="Times New Roman" w:hAnsi="Calibri" w:cs="Calibri"/>
                <w:sz w:val="24"/>
              </w:rPr>
            </w:pPr>
            <w:r w:rsidRPr="001065B4">
              <w:rPr>
                <w:rFonts w:ascii="Calibri" w:eastAsia="Times New Roman" w:hAnsi="Calibri" w:cs="Calibri"/>
                <w:sz w:val="24"/>
              </w:rPr>
              <w:t>205,426</w:t>
            </w:r>
          </w:p>
        </w:tc>
      </w:tr>
      <w:tr w:rsidR="001065B4" w:rsidRPr="001065B4" w14:paraId="7BBC6A77" w14:textId="77777777" w:rsidTr="001065B4">
        <w:trPr>
          <w:trHeight w:val="330"/>
        </w:trPr>
        <w:tc>
          <w:tcPr>
            <w:tcW w:w="5954" w:type="dxa"/>
            <w:tcBorders>
              <w:top w:val="nil"/>
              <w:left w:val="nil"/>
              <w:bottom w:val="nil"/>
              <w:right w:val="nil"/>
            </w:tcBorders>
            <w:noWrap/>
            <w:vAlign w:val="bottom"/>
            <w:hideMark/>
          </w:tcPr>
          <w:p w14:paraId="72B58C4C" w14:textId="77777777" w:rsidR="001065B4" w:rsidRPr="001065B4" w:rsidRDefault="001065B4" w:rsidP="001065B4">
            <w:pPr>
              <w:rPr>
                <w:rFonts w:ascii="Calibri" w:eastAsia="Times New Roman" w:hAnsi="Calibri" w:cs="Calibri"/>
                <w:b/>
                <w:bCs/>
                <w:color w:val="000000"/>
                <w:sz w:val="24"/>
              </w:rPr>
            </w:pPr>
            <w:r w:rsidRPr="001065B4">
              <w:rPr>
                <w:rFonts w:ascii="Calibri" w:eastAsia="Times New Roman" w:hAnsi="Calibri" w:cs="Calibri"/>
                <w:b/>
                <w:bCs/>
                <w:color w:val="000000"/>
                <w:sz w:val="24"/>
              </w:rPr>
              <w:t>Totals</w:t>
            </w:r>
          </w:p>
        </w:tc>
        <w:tc>
          <w:tcPr>
            <w:tcW w:w="283" w:type="dxa"/>
            <w:tcBorders>
              <w:top w:val="nil"/>
              <w:left w:val="nil"/>
              <w:bottom w:val="nil"/>
              <w:right w:val="nil"/>
            </w:tcBorders>
            <w:noWrap/>
            <w:vAlign w:val="bottom"/>
            <w:hideMark/>
          </w:tcPr>
          <w:p w14:paraId="39D426C9" w14:textId="77777777" w:rsidR="001065B4" w:rsidRPr="001065B4" w:rsidRDefault="001065B4" w:rsidP="001065B4">
            <w:pPr>
              <w:rPr>
                <w:rFonts w:ascii="Calibri" w:eastAsia="Times New Roman" w:hAnsi="Calibri" w:cs="Calibri"/>
                <w:b/>
                <w:bCs/>
                <w:color w:val="000000"/>
                <w:sz w:val="24"/>
              </w:rPr>
            </w:pPr>
          </w:p>
        </w:tc>
        <w:tc>
          <w:tcPr>
            <w:tcW w:w="1560" w:type="dxa"/>
            <w:tcBorders>
              <w:top w:val="single" w:sz="4" w:space="0" w:color="auto"/>
              <w:left w:val="nil"/>
              <w:bottom w:val="double" w:sz="6" w:space="0" w:color="auto"/>
              <w:right w:val="nil"/>
            </w:tcBorders>
            <w:noWrap/>
            <w:vAlign w:val="bottom"/>
            <w:hideMark/>
          </w:tcPr>
          <w:p w14:paraId="1AE0CB82" w14:textId="77777777" w:rsidR="001065B4" w:rsidRPr="001065B4" w:rsidRDefault="001065B4" w:rsidP="001065B4">
            <w:pPr>
              <w:jc w:val="right"/>
              <w:rPr>
                <w:rFonts w:ascii="Calibri" w:eastAsia="Times New Roman" w:hAnsi="Calibri" w:cs="Calibri"/>
                <w:color w:val="000000"/>
                <w:sz w:val="24"/>
              </w:rPr>
            </w:pPr>
            <w:r w:rsidRPr="001065B4">
              <w:rPr>
                <w:rFonts w:ascii="Calibri" w:eastAsia="Times New Roman" w:hAnsi="Calibri" w:cs="Calibri"/>
                <w:color w:val="000000"/>
                <w:sz w:val="24"/>
              </w:rPr>
              <w:t>392,212</w:t>
            </w:r>
          </w:p>
        </w:tc>
        <w:tc>
          <w:tcPr>
            <w:tcW w:w="283" w:type="dxa"/>
            <w:tcBorders>
              <w:top w:val="nil"/>
              <w:left w:val="nil"/>
              <w:bottom w:val="nil"/>
              <w:right w:val="nil"/>
            </w:tcBorders>
            <w:noWrap/>
            <w:vAlign w:val="bottom"/>
            <w:hideMark/>
          </w:tcPr>
          <w:p w14:paraId="3CEBEF93" w14:textId="77777777" w:rsidR="001065B4" w:rsidRPr="001065B4" w:rsidRDefault="001065B4" w:rsidP="001065B4">
            <w:pPr>
              <w:jc w:val="right"/>
              <w:rPr>
                <w:rFonts w:ascii="Calibri" w:eastAsia="Times New Roman" w:hAnsi="Calibri" w:cs="Calibri"/>
                <w:color w:val="000000"/>
                <w:sz w:val="24"/>
              </w:rPr>
            </w:pPr>
          </w:p>
        </w:tc>
        <w:tc>
          <w:tcPr>
            <w:tcW w:w="1559" w:type="dxa"/>
            <w:tcBorders>
              <w:top w:val="single" w:sz="4" w:space="0" w:color="auto"/>
              <w:left w:val="nil"/>
              <w:bottom w:val="double" w:sz="6" w:space="0" w:color="auto"/>
              <w:right w:val="nil"/>
            </w:tcBorders>
            <w:noWrap/>
            <w:vAlign w:val="bottom"/>
            <w:hideMark/>
          </w:tcPr>
          <w:p w14:paraId="4252C0D4" w14:textId="77777777" w:rsidR="001065B4" w:rsidRPr="001065B4" w:rsidRDefault="001065B4" w:rsidP="001065B4">
            <w:pPr>
              <w:jc w:val="right"/>
              <w:rPr>
                <w:rFonts w:ascii="Calibri" w:eastAsia="Times New Roman" w:hAnsi="Calibri" w:cs="Calibri"/>
                <w:color w:val="000000"/>
                <w:sz w:val="24"/>
              </w:rPr>
            </w:pPr>
            <w:r w:rsidRPr="001065B4">
              <w:rPr>
                <w:rFonts w:ascii="Calibri" w:eastAsia="Times New Roman" w:hAnsi="Calibri" w:cs="Calibri"/>
                <w:color w:val="000000"/>
                <w:sz w:val="24"/>
              </w:rPr>
              <w:t>372,788</w:t>
            </w:r>
          </w:p>
        </w:tc>
      </w:tr>
    </w:tbl>
    <w:p w14:paraId="5BF4DFEB" w14:textId="77777777" w:rsidR="00C51FB9" w:rsidRPr="007B3E0C" w:rsidRDefault="00C51FB9" w:rsidP="00C51FB9">
      <w:pPr>
        <w:rPr>
          <w:rFonts w:cstheme="minorHAnsi"/>
          <w:b/>
          <w:sz w:val="16"/>
          <w:szCs w:val="16"/>
        </w:rPr>
      </w:pPr>
    </w:p>
    <w:p w14:paraId="4C85F18D" w14:textId="123F7F06" w:rsidR="00C51FB9" w:rsidRDefault="00C51FB9" w:rsidP="00C51FB9">
      <w:pPr>
        <w:rPr>
          <w:rFonts w:cstheme="minorHAnsi"/>
          <w:b/>
          <w:sz w:val="16"/>
          <w:szCs w:val="16"/>
        </w:rPr>
      </w:pPr>
    </w:p>
    <w:p w14:paraId="28F8B397" w14:textId="4804574E" w:rsidR="007B3E0C" w:rsidRDefault="007B3E0C" w:rsidP="00C51FB9">
      <w:pPr>
        <w:rPr>
          <w:rFonts w:cstheme="minorHAnsi"/>
          <w:b/>
          <w:sz w:val="16"/>
          <w:szCs w:val="16"/>
        </w:rPr>
      </w:pPr>
    </w:p>
    <w:p w14:paraId="69961C42" w14:textId="4E35A55D" w:rsidR="007B3E0C" w:rsidRDefault="007B3E0C" w:rsidP="00C51FB9">
      <w:pPr>
        <w:rPr>
          <w:rFonts w:cstheme="minorHAnsi"/>
          <w:b/>
          <w:sz w:val="16"/>
          <w:szCs w:val="16"/>
        </w:rPr>
      </w:pPr>
    </w:p>
    <w:p w14:paraId="7B15C735" w14:textId="2E027655" w:rsidR="007B3E0C" w:rsidRDefault="007B3E0C" w:rsidP="00C51FB9">
      <w:pPr>
        <w:rPr>
          <w:rFonts w:cstheme="minorHAnsi"/>
          <w:b/>
          <w:sz w:val="16"/>
          <w:szCs w:val="16"/>
        </w:rPr>
      </w:pPr>
    </w:p>
    <w:p w14:paraId="2F826476" w14:textId="77777777" w:rsidR="00A43DA5" w:rsidRDefault="00A43DA5" w:rsidP="00C51FB9">
      <w:pPr>
        <w:rPr>
          <w:rFonts w:cstheme="minorHAnsi"/>
          <w:b/>
          <w:sz w:val="16"/>
          <w:szCs w:val="16"/>
        </w:rPr>
      </w:pPr>
    </w:p>
    <w:p w14:paraId="3DF55C91" w14:textId="77777777" w:rsidR="00960925" w:rsidRDefault="00960925" w:rsidP="00C51FB9">
      <w:pPr>
        <w:rPr>
          <w:rFonts w:cstheme="minorHAnsi"/>
          <w:b/>
          <w:sz w:val="16"/>
          <w:szCs w:val="16"/>
        </w:rPr>
      </w:pPr>
    </w:p>
    <w:p w14:paraId="061A2690" w14:textId="77777777" w:rsidR="00960925" w:rsidRDefault="00960925" w:rsidP="00C51FB9">
      <w:pPr>
        <w:rPr>
          <w:rFonts w:cstheme="minorHAnsi"/>
          <w:b/>
          <w:sz w:val="16"/>
          <w:szCs w:val="16"/>
        </w:rPr>
      </w:pPr>
    </w:p>
    <w:p w14:paraId="33EEB3F5" w14:textId="77777777" w:rsidR="007744E8" w:rsidRDefault="007744E8" w:rsidP="00C51FB9">
      <w:pPr>
        <w:rPr>
          <w:rFonts w:cstheme="minorHAnsi"/>
          <w:b/>
          <w:sz w:val="16"/>
          <w:szCs w:val="16"/>
        </w:rPr>
      </w:pPr>
    </w:p>
    <w:p w14:paraId="660600CB" w14:textId="77777777" w:rsidR="007744E8" w:rsidRDefault="007744E8" w:rsidP="00C51FB9">
      <w:pPr>
        <w:rPr>
          <w:rFonts w:cstheme="minorHAnsi"/>
          <w:b/>
          <w:sz w:val="16"/>
          <w:szCs w:val="16"/>
        </w:rPr>
      </w:pPr>
    </w:p>
    <w:p w14:paraId="7114030A" w14:textId="77777777" w:rsidR="007744E8" w:rsidRDefault="007744E8" w:rsidP="00C51FB9">
      <w:pPr>
        <w:rPr>
          <w:rFonts w:cstheme="minorHAnsi"/>
          <w:b/>
          <w:sz w:val="16"/>
          <w:szCs w:val="16"/>
        </w:rPr>
      </w:pPr>
    </w:p>
    <w:p w14:paraId="7E3209E6" w14:textId="77777777" w:rsidR="00960925" w:rsidRPr="007B3E0C" w:rsidRDefault="00960925" w:rsidP="00C51FB9">
      <w:pPr>
        <w:rPr>
          <w:rFonts w:cstheme="minorHAnsi"/>
          <w:b/>
          <w:sz w:val="16"/>
          <w:szCs w:val="16"/>
        </w:rPr>
      </w:pPr>
    </w:p>
    <w:p w14:paraId="0C5638D1" w14:textId="77777777" w:rsidR="00876A5E" w:rsidRDefault="00876A5E" w:rsidP="00FA7E52">
      <w:pPr>
        <w:spacing w:line="276" w:lineRule="auto"/>
        <w:rPr>
          <w:rFonts w:ascii="Arial" w:hAnsi="Arial" w:cs="Arial"/>
          <w:b/>
          <w:szCs w:val="20"/>
        </w:rPr>
      </w:pPr>
    </w:p>
    <w:p w14:paraId="5179238F" w14:textId="7FE842C3" w:rsidR="00FA7E52" w:rsidRDefault="00FA7E52" w:rsidP="00FA7E52">
      <w:pPr>
        <w:spacing w:line="276"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40A385F3" w14:textId="77777777" w:rsidR="00CB0D26" w:rsidRPr="00FA7E52" w:rsidRDefault="00CB0D26" w:rsidP="00FA7E52">
      <w:pPr>
        <w:rPr>
          <w:rFonts w:cstheme="minorHAnsi"/>
          <w:b/>
          <w:sz w:val="16"/>
          <w:szCs w:val="16"/>
        </w:rPr>
      </w:pPr>
    </w:p>
    <w:p w14:paraId="0F3EE798" w14:textId="14783842" w:rsidR="00D20C69" w:rsidRDefault="001E617F" w:rsidP="001E617F">
      <w:pPr>
        <w:rPr>
          <w:rFonts w:cstheme="minorHAnsi"/>
          <w:b/>
          <w:sz w:val="16"/>
          <w:szCs w:val="16"/>
        </w:rPr>
      </w:pPr>
      <w:r>
        <w:rPr>
          <w:rFonts w:cstheme="minorHAnsi"/>
          <w:b/>
          <w:sz w:val="16"/>
          <w:szCs w:val="16"/>
        </w:rPr>
        <w:t xml:space="preserve">8. </w:t>
      </w:r>
      <w:r w:rsidR="00D20C69">
        <w:rPr>
          <w:rFonts w:cstheme="minorHAnsi"/>
          <w:b/>
          <w:sz w:val="16"/>
          <w:szCs w:val="16"/>
        </w:rPr>
        <w:t>Grant payable</w:t>
      </w:r>
    </w:p>
    <w:p w14:paraId="7E0C6436" w14:textId="77777777" w:rsidR="00D20C69" w:rsidRDefault="00D20C69" w:rsidP="001E617F">
      <w:pPr>
        <w:rPr>
          <w:rFonts w:cstheme="minorHAnsi"/>
          <w:b/>
          <w:sz w:val="16"/>
          <w:szCs w:val="16"/>
        </w:rPr>
      </w:pPr>
    </w:p>
    <w:tbl>
      <w:tblPr>
        <w:tblW w:w="9498" w:type="dxa"/>
        <w:tblLook w:val="04A0" w:firstRow="1" w:lastRow="0" w:firstColumn="1" w:lastColumn="0" w:noHBand="0" w:noVBand="1"/>
      </w:tblPr>
      <w:tblGrid>
        <w:gridCol w:w="6521"/>
        <w:gridCol w:w="1276"/>
        <w:gridCol w:w="425"/>
        <w:gridCol w:w="1276"/>
      </w:tblGrid>
      <w:tr w:rsidR="004866A2" w:rsidRPr="004866A2" w14:paraId="42185121" w14:textId="77777777" w:rsidTr="004866A2">
        <w:trPr>
          <w:trHeight w:val="315"/>
        </w:trPr>
        <w:tc>
          <w:tcPr>
            <w:tcW w:w="6521" w:type="dxa"/>
            <w:tcBorders>
              <w:top w:val="nil"/>
              <w:left w:val="nil"/>
              <w:bottom w:val="nil"/>
              <w:right w:val="nil"/>
            </w:tcBorders>
            <w:noWrap/>
            <w:vAlign w:val="bottom"/>
            <w:hideMark/>
          </w:tcPr>
          <w:p w14:paraId="7825BD1C" w14:textId="77777777" w:rsidR="004866A2" w:rsidRPr="004866A2" w:rsidRDefault="004866A2" w:rsidP="004866A2">
            <w:pPr>
              <w:rPr>
                <w:rFonts w:ascii="Times New Roman" w:eastAsia="Times New Roman" w:hAnsi="Times New Roman"/>
                <w:sz w:val="24"/>
                <w:szCs w:val="20"/>
              </w:rPr>
            </w:pPr>
          </w:p>
        </w:tc>
        <w:tc>
          <w:tcPr>
            <w:tcW w:w="1276" w:type="dxa"/>
            <w:tcBorders>
              <w:top w:val="nil"/>
              <w:left w:val="nil"/>
              <w:bottom w:val="nil"/>
              <w:right w:val="nil"/>
            </w:tcBorders>
            <w:vAlign w:val="bottom"/>
            <w:hideMark/>
          </w:tcPr>
          <w:p w14:paraId="5AD4C4BF" w14:textId="77777777" w:rsidR="004866A2" w:rsidRPr="004866A2" w:rsidRDefault="004866A2" w:rsidP="004866A2">
            <w:pPr>
              <w:jc w:val="center"/>
              <w:rPr>
                <w:rFonts w:ascii="Calibri" w:eastAsia="Times New Roman" w:hAnsi="Calibri" w:cs="Calibri"/>
                <w:b/>
                <w:bCs/>
                <w:color w:val="000000"/>
                <w:sz w:val="24"/>
              </w:rPr>
            </w:pPr>
            <w:r w:rsidRPr="004866A2">
              <w:rPr>
                <w:rFonts w:ascii="Calibri" w:eastAsia="Times New Roman" w:hAnsi="Calibri" w:cs="Calibri"/>
                <w:b/>
                <w:bCs/>
                <w:color w:val="000000"/>
                <w:sz w:val="24"/>
              </w:rPr>
              <w:t>2025</w:t>
            </w:r>
          </w:p>
        </w:tc>
        <w:tc>
          <w:tcPr>
            <w:tcW w:w="425" w:type="dxa"/>
            <w:tcBorders>
              <w:top w:val="nil"/>
              <w:left w:val="nil"/>
              <w:bottom w:val="nil"/>
              <w:right w:val="nil"/>
            </w:tcBorders>
            <w:noWrap/>
            <w:vAlign w:val="bottom"/>
            <w:hideMark/>
          </w:tcPr>
          <w:p w14:paraId="2F8CAAAE" w14:textId="77777777" w:rsidR="004866A2" w:rsidRPr="004866A2" w:rsidRDefault="004866A2" w:rsidP="004866A2">
            <w:pPr>
              <w:jc w:val="center"/>
              <w:rPr>
                <w:rFonts w:ascii="Calibri" w:eastAsia="Times New Roman" w:hAnsi="Calibri" w:cs="Calibri"/>
                <w:b/>
                <w:bCs/>
                <w:color w:val="000000"/>
                <w:sz w:val="24"/>
              </w:rPr>
            </w:pPr>
          </w:p>
        </w:tc>
        <w:tc>
          <w:tcPr>
            <w:tcW w:w="1276" w:type="dxa"/>
            <w:tcBorders>
              <w:top w:val="nil"/>
              <w:left w:val="nil"/>
              <w:bottom w:val="nil"/>
              <w:right w:val="nil"/>
            </w:tcBorders>
            <w:vAlign w:val="bottom"/>
            <w:hideMark/>
          </w:tcPr>
          <w:p w14:paraId="427CA024" w14:textId="77777777" w:rsidR="004866A2" w:rsidRPr="004866A2" w:rsidRDefault="004866A2" w:rsidP="004866A2">
            <w:pPr>
              <w:jc w:val="center"/>
              <w:rPr>
                <w:rFonts w:ascii="Calibri" w:eastAsia="Times New Roman" w:hAnsi="Calibri" w:cs="Calibri"/>
                <w:b/>
                <w:bCs/>
                <w:color w:val="000000"/>
                <w:sz w:val="24"/>
              </w:rPr>
            </w:pPr>
            <w:r w:rsidRPr="004866A2">
              <w:rPr>
                <w:rFonts w:ascii="Calibri" w:eastAsia="Times New Roman" w:hAnsi="Calibri" w:cs="Calibri"/>
                <w:b/>
                <w:bCs/>
                <w:color w:val="000000"/>
                <w:sz w:val="24"/>
              </w:rPr>
              <w:t>2024</w:t>
            </w:r>
          </w:p>
        </w:tc>
      </w:tr>
      <w:tr w:rsidR="004866A2" w:rsidRPr="004866A2" w14:paraId="18DA51C8" w14:textId="77777777" w:rsidTr="004866A2">
        <w:trPr>
          <w:trHeight w:val="315"/>
        </w:trPr>
        <w:tc>
          <w:tcPr>
            <w:tcW w:w="6521" w:type="dxa"/>
            <w:tcBorders>
              <w:top w:val="nil"/>
              <w:left w:val="nil"/>
              <w:bottom w:val="nil"/>
              <w:right w:val="nil"/>
            </w:tcBorders>
            <w:noWrap/>
            <w:vAlign w:val="bottom"/>
            <w:hideMark/>
          </w:tcPr>
          <w:p w14:paraId="39ED46D7" w14:textId="77777777" w:rsidR="004866A2" w:rsidRPr="004866A2" w:rsidRDefault="004866A2" w:rsidP="004866A2">
            <w:pPr>
              <w:jc w:val="center"/>
              <w:rPr>
                <w:rFonts w:ascii="Calibri" w:eastAsia="Times New Roman" w:hAnsi="Calibri" w:cs="Calibri"/>
                <w:b/>
                <w:bCs/>
                <w:color w:val="000000"/>
                <w:sz w:val="24"/>
              </w:rPr>
            </w:pPr>
          </w:p>
        </w:tc>
        <w:tc>
          <w:tcPr>
            <w:tcW w:w="1276" w:type="dxa"/>
            <w:tcBorders>
              <w:top w:val="nil"/>
              <w:left w:val="nil"/>
              <w:bottom w:val="nil"/>
              <w:right w:val="nil"/>
            </w:tcBorders>
            <w:noWrap/>
            <w:vAlign w:val="bottom"/>
            <w:hideMark/>
          </w:tcPr>
          <w:p w14:paraId="5EC37681" w14:textId="77777777" w:rsidR="004866A2" w:rsidRPr="004866A2" w:rsidRDefault="004866A2" w:rsidP="004866A2">
            <w:pPr>
              <w:jc w:val="center"/>
              <w:rPr>
                <w:rFonts w:ascii="Calibri" w:eastAsia="Times New Roman" w:hAnsi="Calibri" w:cs="Calibri"/>
                <w:b/>
                <w:bCs/>
                <w:color w:val="000000"/>
                <w:sz w:val="24"/>
              </w:rPr>
            </w:pPr>
            <w:r w:rsidRPr="004866A2">
              <w:rPr>
                <w:rFonts w:ascii="Calibri" w:eastAsia="Times New Roman" w:hAnsi="Calibri" w:cs="Calibri"/>
                <w:b/>
                <w:bCs/>
                <w:color w:val="000000"/>
                <w:sz w:val="24"/>
              </w:rPr>
              <w:t>£</w:t>
            </w:r>
          </w:p>
        </w:tc>
        <w:tc>
          <w:tcPr>
            <w:tcW w:w="425" w:type="dxa"/>
            <w:tcBorders>
              <w:top w:val="nil"/>
              <w:left w:val="nil"/>
              <w:bottom w:val="nil"/>
              <w:right w:val="nil"/>
            </w:tcBorders>
            <w:noWrap/>
            <w:vAlign w:val="bottom"/>
            <w:hideMark/>
          </w:tcPr>
          <w:p w14:paraId="0BA608E2" w14:textId="77777777" w:rsidR="004866A2" w:rsidRPr="004866A2" w:rsidRDefault="004866A2" w:rsidP="004866A2">
            <w:pPr>
              <w:jc w:val="center"/>
              <w:rPr>
                <w:rFonts w:ascii="Calibri" w:eastAsia="Times New Roman" w:hAnsi="Calibri" w:cs="Calibri"/>
                <w:b/>
                <w:bCs/>
                <w:color w:val="000000"/>
                <w:sz w:val="24"/>
              </w:rPr>
            </w:pPr>
          </w:p>
        </w:tc>
        <w:tc>
          <w:tcPr>
            <w:tcW w:w="1276" w:type="dxa"/>
            <w:tcBorders>
              <w:top w:val="nil"/>
              <w:left w:val="nil"/>
              <w:bottom w:val="nil"/>
              <w:right w:val="nil"/>
            </w:tcBorders>
            <w:noWrap/>
            <w:vAlign w:val="bottom"/>
            <w:hideMark/>
          </w:tcPr>
          <w:p w14:paraId="7BAF8DA8" w14:textId="77777777" w:rsidR="004866A2" w:rsidRPr="004866A2" w:rsidRDefault="004866A2" w:rsidP="004866A2">
            <w:pPr>
              <w:jc w:val="center"/>
              <w:rPr>
                <w:rFonts w:ascii="Calibri" w:eastAsia="Times New Roman" w:hAnsi="Calibri" w:cs="Calibri"/>
                <w:b/>
                <w:bCs/>
                <w:color w:val="000000"/>
                <w:sz w:val="24"/>
              </w:rPr>
            </w:pPr>
            <w:r w:rsidRPr="004866A2">
              <w:rPr>
                <w:rFonts w:ascii="Calibri" w:eastAsia="Times New Roman" w:hAnsi="Calibri" w:cs="Calibri"/>
                <w:b/>
                <w:bCs/>
                <w:color w:val="000000"/>
                <w:sz w:val="24"/>
              </w:rPr>
              <w:t>£</w:t>
            </w:r>
          </w:p>
        </w:tc>
      </w:tr>
      <w:tr w:rsidR="004866A2" w:rsidRPr="004866A2" w14:paraId="539FDFB3" w14:textId="77777777" w:rsidTr="004866A2">
        <w:trPr>
          <w:trHeight w:val="330"/>
        </w:trPr>
        <w:tc>
          <w:tcPr>
            <w:tcW w:w="6521" w:type="dxa"/>
            <w:tcBorders>
              <w:top w:val="nil"/>
              <w:left w:val="nil"/>
              <w:bottom w:val="nil"/>
              <w:right w:val="nil"/>
            </w:tcBorders>
            <w:noWrap/>
            <w:vAlign w:val="bottom"/>
            <w:hideMark/>
          </w:tcPr>
          <w:p w14:paraId="0A8020EE" w14:textId="77777777" w:rsidR="004866A2" w:rsidRPr="004866A2" w:rsidRDefault="004866A2" w:rsidP="004866A2">
            <w:pPr>
              <w:rPr>
                <w:rFonts w:ascii="Calibri" w:eastAsia="Times New Roman" w:hAnsi="Calibri" w:cs="Calibri"/>
                <w:color w:val="000000"/>
                <w:sz w:val="24"/>
              </w:rPr>
            </w:pPr>
            <w:r w:rsidRPr="004866A2">
              <w:rPr>
                <w:rFonts w:ascii="Calibri" w:eastAsia="Times New Roman" w:hAnsi="Calibri" w:cs="Calibri"/>
                <w:color w:val="000000"/>
                <w:sz w:val="24"/>
              </w:rPr>
              <w:t>Grant payable</w:t>
            </w:r>
          </w:p>
        </w:tc>
        <w:tc>
          <w:tcPr>
            <w:tcW w:w="1276" w:type="dxa"/>
            <w:tcBorders>
              <w:top w:val="nil"/>
              <w:left w:val="nil"/>
              <w:bottom w:val="double" w:sz="6" w:space="0" w:color="auto"/>
              <w:right w:val="nil"/>
            </w:tcBorders>
            <w:noWrap/>
            <w:vAlign w:val="bottom"/>
            <w:hideMark/>
          </w:tcPr>
          <w:p w14:paraId="707BF192" w14:textId="77777777" w:rsidR="004866A2" w:rsidRPr="004866A2" w:rsidRDefault="004866A2" w:rsidP="004866A2">
            <w:pPr>
              <w:jc w:val="right"/>
              <w:rPr>
                <w:rFonts w:ascii="Calibri" w:eastAsia="Times New Roman" w:hAnsi="Calibri" w:cs="Calibri"/>
                <w:color w:val="000000"/>
                <w:sz w:val="24"/>
              </w:rPr>
            </w:pPr>
            <w:r w:rsidRPr="004866A2">
              <w:rPr>
                <w:rFonts w:ascii="Calibri" w:eastAsia="Times New Roman" w:hAnsi="Calibri" w:cs="Calibri"/>
                <w:color w:val="000000"/>
                <w:sz w:val="24"/>
              </w:rPr>
              <w:t>-</w:t>
            </w:r>
          </w:p>
        </w:tc>
        <w:tc>
          <w:tcPr>
            <w:tcW w:w="425" w:type="dxa"/>
            <w:tcBorders>
              <w:top w:val="nil"/>
              <w:left w:val="nil"/>
              <w:bottom w:val="nil"/>
              <w:right w:val="nil"/>
            </w:tcBorders>
            <w:noWrap/>
            <w:vAlign w:val="bottom"/>
            <w:hideMark/>
          </w:tcPr>
          <w:p w14:paraId="5DEF6732" w14:textId="77777777" w:rsidR="004866A2" w:rsidRPr="004866A2" w:rsidRDefault="004866A2" w:rsidP="004866A2">
            <w:pPr>
              <w:jc w:val="right"/>
              <w:rPr>
                <w:rFonts w:ascii="Calibri" w:eastAsia="Times New Roman" w:hAnsi="Calibri" w:cs="Calibri"/>
                <w:color w:val="000000"/>
                <w:sz w:val="24"/>
              </w:rPr>
            </w:pPr>
          </w:p>
        </w:tc>
        <w:tc>
          <w:tcPr>
            <w:tcW w:w="1276" w:type="dxa"/>
            <w:tcBorders>
              <w:top w:val="nil"/>
              <w:left w:val="nil"/>
              <w:bottom w:val="double" w:sz="6" w:space="0" w:color="auto"/>
              <w:right w:val="nil"/>
            </w:tcBorders>
            <w:noWrap/>
            <w:vAlign w:val="bottom"/>
            <w:hideMark/>
          </w:tcPr>
          <w:p w14:paraId="4456DE6D" w14:textId="77777777" w:rsidR="004866A2" w:rsidRPr="004866A2" w:rsidRDefault="004866A2" w:rsidP="004866A2">
            <w:pPr>
              <w:jc w:val="right"/>
              <w:rPr>
                <w:rFonts w:ascii="Calibri" w:eastAsia="Times New Roman" w:hAnsi="Calibri" w:cs="Calibri"/>
                <w:color w:val="000000"/>
                <w:sz w:val="24"/>
              </w:rPr>
            </w:pPr>
            <w:r w:rsidRPr="004866A2">
              <w:rPr>
                <w:rFonts w:ascii="Calibri" w:eastAsia="Times New Roman" w:hAnsi="Calibri" w:cs="Calibri"/>
                <w:color w:val="000000"/>
                <w:sz w:val="24"/>
              </w:rPr>
              <w:t>15,972</w:t>
            </w:r>
          </w:p>
        </w:tc>
      </w:tr>
    </w:tbl>
    <w:p w14:paraId="3C6D623B" w14:textId="77777777" w:rsidR="00D20C69" w:rsidRDefault="00D20C69" w:rsidP="001E617F">
      <w:pPr>
        <w:rPr>
          <w:rFonts w:cstheme="minorHAnsi"/>
          <w:b/>
          <w:sz w:val="16"/>
          <w:szCs w:val="16"/>
        </w:rPr>
      </w:pPr>
    </w:p>
    <w:p w14:paraId="4B5E3997" w14:textId="47A053E2" w:rsidR="00D20C69" w:rsidRPr="006208FC" w:rsidRDefault="004866A2" w:rsidP="001E617F">
      <w:pPr>
        <w:rPr>
          <w:rFonts w:cstheme="minorHAnsi"/>
          <w:sz w:val="16"/>
          <w:szCs w:val="16"/>
        </w:rPr>
      </w:pPr>
      <w:r>
        <w:rPr>
          <w:rFonts w:cstheme="minorHAnsi"/>
          <w:sz w:val="16"/>
          <w:szCs w:val="16"/>
        </w:rPr>
        <w:t>In 2024 t</w:t>
      </w:r>
      <w:r w:rsidR="00D20C69" w:rsidRPr="006208FC">
        <w:rPr>
          <w:rFonts w:cstheme="minorHAnsi"/>
          <w:sz w:val="16"/>
          <w:szCs w:val="16"/>
        </w:rPr>
        <w:t>he Charity jointly bid successfully for funding</w:t>
      </w:r>
      <w:r w:rsidR="00E70C35">
        <w:rPr>
          <w:rFonts w:cstheme="minorHAnsi"/>
          <w:sz w:val="16"/>
          <w:szCs w:val="16"/>
        </w:rPr>
        <w:t xml:space="preserve"> in partnership with Dementia Dunblane</w:t>
      </w:r>
      <w:r w:rsidR="00D20C69" w:rsidRPr="006208FC">
        <w:rPr>
          <w:rFonts w:cstheme="minorHAnsi"/>
          <w:sz w:val="16"/>
          <w:szCs w:val="16"/>
        </w:rPr>
        <w:t xml:space="preserve">. </w:t>
      </w:r>
      <w:r w:rsidR="006208FC" w:rsidRPr="006208FC">
        <w:rPr>
          <w:rFonts w:cstheme="minorHAnsi"/>
          <w:sz w:val="16"/>
          <w:szCs w:val="16"/>
        </w:rPr>
        <w:t xml:space="preserve">The whole of the funding was paid to the Charity. </w:t>
      </w:r>
      <w:r w:rsidR="00D20C69" w:rsidRPr="006208FC">
        <w:rPr>
          <w:rFonts w:cstheme="minorHAnsi"/>
          <w:sz w:val="16"/>
          <w:szCs w:val="16"/>
        </w:rPr>
        <w:t xml:space="preserve">The grant payable </w:t>
      </w:r>
      <w:r w:rsidR="006208FC" w:rsidRPr="006208FC">
        <w:rPr>
          <w:rFonts w:cstheme="minorHAnsi"/>
          <w:sz w:val="16"/>
          <w:szCs w:val="16"/>
        </w:rPr>
        <w:t>represents Dementia Dunblane’s share of the funding.</w:t>
      </w:r>
    </w:p>
    <w:p w14:paraId="78D42C9F" w14:textId="77777777" w:rsidR="00D20C69" w:rsidRDefault="00D20C69" w:rsidP="001E617F">
      <w:pPr>
        <w:rPr>
          <w:rFonts w:cstheme="minorHAnsi"/>
          <w:b/>
          <w:sz w:val="16"/>
          <w:szCs w:val="16"/>
        </w:rPr>
      </w:pPr>
    </w:p>
    <w:p w14:paraId="024E057E" w14:textId="74DA9638" w:rsidR="00C51FB9" w:rsidRPr="001E617F" w:rsidRDefault="006208FC" w:rsidP="001E617F">
      <w:pPr>
        <w:rPr>
          <w:rFonts w:cstheme="minorHAnsi"/>
          <w:b/>
          <w:sz w:val="16"/>
          <w:szCs w:val="16"/>
        </w:rPr>
      </w:pPr>
      <w:r>
        <w:rPr>
          <w:rFonts w:cstheme="minorHAnsi"/>
          <w:b/>
          <w:sz w:val="16"/>
          <w:szCs w:val="16"/>
        </w:rPr>
        <w:t xml:space="preserve">9. </w:t>
      </w:r>
      <w:r w:rsidR="00C51FB9" w:rsidRPr="001E617F">
        <w:rPr>
          <w:rFonts w:cstheme="minorHAnsi"/>
          <w:b/>
          <w:sz w:val="16"/>
          <w:szCs w:val="16"/>
        </w:rPr>
        <w:t>Summary analysis of expenditure and related income for charitable activities</w:t>
      </w:r>
    </w:p>
    <w:p w14:paraId="06355612" w14:textId="338764A4" w:rsidR="00C51FB9" w:rsidRPr="007B3E0C" w:rsidRDefault="00C51FB9" w:rsidP="00C51FB9">
      <w:pPr>
        <w:rPr>
          <w:rFonts w:cstheme="minorHAnsi"/>
          <w:sz w:val="16"/>
          <w:szCs w:val="16"/>
        </w:rPr>
      </w:pPr>
      <w:r w:rsidRPr="007B3E0C">
        <w:rPr>
          <w:rFonts w:cstheme="minorHAnsi"/>
          <w:sz w:val="16"/>
          <w:szCs w:val="16"/>
        </w:rPr>
        <w:t>The table below shows the cost of the main activities and the sources of income directly related to support those activities.</w:t>
      </w:r>
    </w:p>
    <w:tbl>
      <w:tblPr>
        <w:tblW w:w="9498" w:type="dxa"/>
        <w:tblLook w:val="04A0" w:firstRow="1" w:lastRow="0" w:firstColumn="1" w:lastColumn="0" w:noHBand="0" w:noVBand="1"/>
      </w:tblPr>
      <w:tblGrid>
        <w:gridCol w:w="5812"/>
        <w:gridCol w:w="709"/>
        <w:gridCol w:w="1276"/>
        <w:gridCol w:w="425"/>
        <w:gridCol w:w="1276"/>
      </w:tblGrid>
      <w:tr w:rsidR="00FD2DE1" w:rsidRPr="00FD2DE1" w14:paraId="3A92E00B" w14:textId="77777777" w:rsidTr="00FD2DE1">
        <w:trPr>
          <w:trHeight w:val="315"/>
        </w:trPr>
        <w:tc>
          <w:tcPr>
            <w:tcW w:w="5812" w:type="dxa"/>
            <w:tcBorders>
              <w:top w:val="nil"/>
              <w:left w:val="nil"/>
              <w:bottom w:val="nil"/>
              <w:right w:val="nil"/>
            </w:tcBorders>
            <w:noWrap/>
            <w:vAlign w:val="bottom"/>
            <w:hideMark/>
          </w:tcPr>
          <w:p w14:paraId="5AEC3DF7" w14:textId="77777777" w:rsidR="00FD2DE1" w:rsidRPr="00FD2DE1" w:rsidRDefault="00FD2DE1" w:rsidP="00FD2DE1">
            <w:pPr>
              <w:rPr>
                <w:rFonts w:ascii="Times New Roman" w:eastAsia="Times New Roman" w:hAnsi="Times New Roman"/>
                <w:sz w:val="24"/>
                <w:szCs w:val="20"/>
              </w:rPr>
            </w:pPr>
          </w:p>
        </w:tc>
        <w:tc>
          <w:tcPr>
            <w:tcW w:w="709" w:type="dxa"/>
            <w:tcBorders>
              <w:top w:val="nil"/>
              <w:left w:val="nil"/>
              <w:bottom w:val="nil"/>
              <w:right w:val="nil"/>
            </w:tcBorders>
            <w:noWrap/>
            <w:vAlign w:val="bottom"/>
            <w:hideMark/>
          </w:tcPr>
          <w:p w14:paraId="34120C7D" w14:textId="77777777" w:rsidR="00FD2DE1" w:rsidRPr="00FD2DE1" w:rsidRDefault="00FD2DE1" w:rsidP="00FD2DE1">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3375F67F" w14:textId="77777777" w:rsidR="00FD2DE1" w:rsidRPr="00FD2DE1" w:rsidRDefault="00FD2DE1" w:rsidP="00FD2DE1">
            <w:pPr>
              <w:jc w:val="center"/>
              <w:rPr>
                <w:rFonts w:ascii="Calibri" w:eastAsia="Times New Roman" w:hAnsi="Calibri" w:cs="Calibri"/>
                <w:b/>
                <w:bCs/>
                <w:color w:val="000000"/>
                <w:sz w:val="24"/>
              </w:rPr>
            </w:pPr>
            <w:r w:rsidRPr="00FD2DE1">
              <w:rPr>
                <w:rFonts w:ascii="Calibri" w:eastAsia="Times New Roman" w:hAnsi="Calibri" w:cs="Calibri"/>
                <w:b/>
                <w:bCs/>
                <w:color w:val="000000"/>
                <w:sz w:val="24"/>
              </w:rPr>
              <w:t>2025</w:t>
            </w:r>
          </w:p>
        </w:tc>
        <w:tc>
          <w:tcPr>
            <w:tcW w:w="425" w:type="dxa"/>
            <w:tcBorders>
              <w:top w:val="nil"/>
              <w:left w:val="nil"/>
              <w:bottom w:val="nil"/>
              <w:right w:val="nil"/>
            </w:tcBorders>
            <w:noWrap/>
            <w:vAlign w:val="bottom"/>
            <w:hideMark/>
          </w:tcPr>
          <w:p w14:paraId="4F7E2CDE" w14:textId="77777777" w:rsidR="00FD2DE1" w:rsidRPr="00FD2DE1" w:rsidRDefault="00FD2DE1" w:rsidP="00FD2DE1">
            <w:pPr>
              <w:jc w:val="center"/>
              <w:rPr>
                <w:rFonts w:ascii="Calibri" w:eastAsia="Times New Roman" w:hAnsi="Calibri" w:cs="Calibri"/>
                <w:b/>
                <w:bCs/>
                <w:color w:val="000000"/>
                <w:sz w:val="24"/>
              </w:rPr>
            </w:pPr>
          </w:p>
        </w:tc>
        <w:tc>
          <w:tcPr>
            <w:tcW w:w="1276" w:type="dxa"/>
            <w:tcBorders>
              <w:top w:val="nil"/>
              <w:left w:val="nil"/>
              <w:bottom w:val="nil"/>
              <w:right w:val="nil"/>
            </w:tcBorders>
            <w:noWrap/>
            <w:vAlign w:val="bottom"/>
            <w:hideMark/>
          </w:tcPr>
          <w:p w14:paraId="368C2C79" w14:textId="77777777" w:rsidR="00FD2DE1" w:rsidRPr="00FD2DE1" w:rsidRDefault="00FD2DE1" w:rsidP="00FD2DE1">
            <w:pPr>
              <w:jc w:val="center"/>
              <w:rPr>
                <w:rFonts w:ascii="Calibri" w:eastAsia="Times New Roman" w:hAnsi="Calibri" w:cs="Calibri"/>
                <w:b/>
                <w:bCs/>
                <w:color w:val="000000"/>
                <w:sz w:val="24"/>
              </w:rPr>
            </w:pPr>
            <w:r w:rsidRPr="00FD2DE1">
              <w:rPr>
                <w:rFonts w:ascii="Calibri" w:eastAsia="Times New Roman" w:hAnsi="Calibri" w:cs="Calibri"/>
                <w:b/>
                <w:bCs/>
                <w:color w:val="000000"/>
                <w:sz w:val="24"/>
              </w:rPr>
              <w:t>2024</w:t>
            </w:r>
          </w:p>
        </w:tc>
      </w:tr>
      <w:tr w:rsidR="00FD2DE1" w:rsidRPr="00FD2DE1" w14:paraId="31CD0A35" w14:textId="77777777" w:rsidTr="00FD2DE1">
        <w:trPr>
          <w:trHeight w:val="315"/>
        </w:trPr>
        <w:tc>
          <w:tcPr>
            <w:tcW w:w="5812" w:type="dxa"/>
            <w:tcBorders>
              <w:top w:val="nil"/>
              <w:left w:val="nil"/>
              <w:bottom w:val="nil"/>
              <w:right w:val="nil"/>
            </w:tcBorders>
            <w:noWrap/>
            <w:vAlign w:val="bottom"/>
            <w:hideMark/>
          </w:tcPr>
          <w:p w14:paraId="2FA9E7C7" w14:textId="77777777" w:rsidR="00FD2DE1" w:rsidRPr="00FD2DE1" w:rsidRDefault="00FD2DE1" w:rsidP="00FD2DE1">
            <w:pPr>
              <w:jc w:val="cente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242D98B5" w14:textId="77777777" w:rsidR="00FD2DE1" w:rsidRPr="00FD2DE1" w:rsidRDefault="00FD2DE1" w:rsidP="00FD2DE1">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04482250" w14:textId="77777777" w:rsidR="00FD2DE1" w:rsidRPr="00FD2DE1" w:rsidRDefault="00FD2DE1" w:rsidP="00FD2DE1">
            <w:pPr>
              <w:jc w:val="center"/>
              <w:rPr>
                <w:rFonts w:ascii="Calibri" w:eastAsia="Times New Roman" w:hAnsi="Calibri" w:cs="Calibri"/>
                <w:b/>
                <w:bCs/>
                <w:color w:val="000000"/>
                <w:sz w:val="24"/>
              </w:rPr>
            </w:pPr>
            <w:r w:rsidRPr="00FD2DE1">
              <w:rPr>
                <w:rFonts w:ascii="Calibri" w:eastAsia="Times New Roman" w:hAnsi="Calibri" w:cs="Calibri"/>
                <w:b/>
                <w:bCs/>
                <w:color w:val="000000"/>
                <w:sz w:val="24"/>
              </w:rPr>
              <w:t>£</w:t>
            </w:r>
          </w:p>
        </w:tc>
        <w:tc>
          <w:tcPr>
            <w:tcW w:w="425" w:type="dxa"/>
            <w:tcBorders>
              <w:top w:val="nil"/>
              <w:left w:val="nil"/>
              <w:bottom w:val="nil"/>
              <w:right w:val="nil"/>
            </w:tcBorders>
            <w:noWrap/>
            <w:vAlign w:val="bottom"/>
            <w:hideMark/>
          </w:tcPr>
          <w:p w14:paraId="5E590046" w14:textId="77777777" w:rsidR="00FD2DE1" w:rsidRPr="00FD2DE1" w:rsidRDefault="00FD2DE1" w:rsidP="00FD2DE1">
            <w:pPr>
              <w:jc w:val="center"/>
              <w:rPr>
                <w:rFonts w:ascii="Calibri" w:eastAsia="Times New Roman" w:hAnsi="Calibri" w:cs="Calibri"/>
                <w:b/>
                <w:bCs/>
                <w:color w:val="000000"/>
                <w:sz w:val="24"/>
              </w:rPr>
            </w:pPr>
          </w:p>
        </w:tc>
        <w:tc>
          <w:tcPr>
            <w:tcW w:w="1276" w:type="dxa"/>
            <w:tcBorders>
              <w:top w:val="nil"/>
              <w:left w:val="nil"/>
              <w:bottom w:val="nil"/>
              <w:right w:val="nil"/>
            </w:tcBorders>
            <w:noWrap/>
            <w:vAlign w:val="bottom"/>
            <w:hideMark/>
          </w:tcPr>
          <w:p w14:paraId="176C5386" w14:textId="77777777" w:rsidR="00FD2DE1" w:rsidRPr="00FD2DE1" w:rsidRDefault="00FD2DE1" w:rsidP="00FD2DE1">
            <w:pPr>
              <w:jc w:val="center"/>
              <w:rPr>
                <w:rFonts w:ascii="Calibri" w:eastAsia="Times New Roman" w:hAnsi="Calibri" w:cs="Calibri"/>
                <w:b/>
                <w:bCs/>
                <w:color w:val="000000"/>
                <w:sz w:val="24"/>
              </w:rPr>
            </w:pPr>
            <w:r w:rsidRPr="00FD2DE1">
              <w:rPr>
                <w:rFonts w:ascii="Calibri" w:eastAsia="Times New Roman" w:hAnsi="Calibri" w:cs="Calibri"/>
                <w:b/>
                <w:bCs/>
                <w:color w:val="000000"/>
                <w:sz w:val="24"/>
              </w:rPr>
              <w:t>£</w:t>
            </w:r>
          </w:p>
        </w:tc>
      </w:tr>
      <w:tr w:rsidR="00FD2DE1" w:rsidRPr="00FD2DE1" w14:paraId="297844CE" w14:textId="77777777" w:rsidTr="00FD2DE1">
        <w:trPr>
          <w:trHeight w:val="315"/>
        </w:trPr>
        <w:tc>
          <w:tcPr>
            <w:tcW w:w="5812" w:type="dxa"/>
            <w:tcBorders>
              <w:top w:val="nil"/>
              <w:left w:val="nil"/>
              <w:bottom w:val="nil"/>
              <w:right w:val="nil"/>
            </w:tcBorders>
            <w:noWrap/>
            <w:vAlign w:val="bottom"/>
            <w:hideMark/>
          </w:tcPr>
          <w:p w14:paraId="220D5485" w14:textId="77777777" w:rsidR="00FD2DE1" w:rsidRPr="00FD2DE1" w:rsidRDefault="00FD2DE1" w:rsidP="00FD2DE1">
            <w:pPr>
              <w:rPr>
                <w:rFonts w:ascii="Calibri" w:eastAsia="Times New Roman" w:hAnsi="Calibri" w:cs="Calibri"/>
                <w:color w:val="000000"/>
                <w:sz w:val="24"/>
              </w:rPr>
            </w:pPr>
            <w:r w:rsidRPr="00FD2DE1">
              <w:rPr>
                <w:rFonts w:ascii="Calibri" w:eastAsia="Times New Roman" w:hAnsi="Calibri" w:cs="Calibri"/>
                <w:color w:val="000000"/>
                <w:sz w:val="24"/>
              </w:rPr>
              <w:t>Costs</w:t>
            </w:r>
          </w:p>
        </w:tc>
        <w:tc>
          <w:tcPr>
            <w:tcW w:w="709" w:type="dxa"/>
            <w:tcBorders>
              <w:top w:val="nil"/>
              <w:left w:val="nil"/>
              <w:bottom w:val="nil"/>
              <w:right w:val="nil"/>
            </w:tcBorders>
            <w:noWrap/>
            <w:vAlign w:val="bottom"/>
            <w:hideMark/>
          </w:tcPr>
          <w:p w14:paraId="74702DCE" w14:textId="77777777" w:rsidR="00FD2DE1" w:rsidRPr="00FD2DE1" w:rsidRDefault="00FD2DE1" w:rsidP="00FD2DE1">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0E9A4095" w14:textId="77777777" w:rsidR="00FD2DE1" w:rsidRPr="00FD2DE1" w:rsidRDefault="00FD2DE1" w:rsidP="00FD2DE1">
            <w:pPr>
              <w:jc w:val="right"/>
              <w:rPr>
                <w:rFonts w:ascii="Calibri" w:eastAsia="Times New Roman" w:hAnsi="Calibri" w:cs="Calibri"/>
                <w:color w:val="000000"/>
                <w:sz w:val="24"/>
              </w:rPr>
            </w:pPr>
            <w:r w:rsidRPr="00FD2DE1">
              <w:rPr>
                <w:rFonts w:ascii="Calibri" w:eastAsia="Times New Roman" w:hAnsi="Calibri" w:cs="Calibri"/>
                <w:color w:val="000000"/>
                <w:sz w:val="24"/>
              </w:rPr>
              <w:t>387,062</w:t>
            </w:r>
          </w:p>
        </w:tc>
        <w:tc>
          <w:tcPr>
            <w:tcW w:w="425" w:type="dxa"/>
            <w:tcBorders>
              <w:top w:val="nil"/>
              <w:left w:val="nil"/>
              <w:bottom w:val="nil"/>
              <w:right w:val="nil"/>
            </w:tcBorders>
            <w:noWrap/>
            <w:vAlign w:val="bottom"/>
            <w:hideMark/>
          </w:tcPr>
          <w:p w14:paraId="4EAC5AA3" w14:textId="77777777" w:rsidR="00FD2DE1" w:rsidRPr="00FD2DE1" w:rsidRDefault="00FD2DE1" w:rsidP="00FD2DE1">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451DF622" w14:textId="1C4AF5D6" w:rsidR="00FD2DE1" w:rsidRPr="00FD2DE1" w:rsidRDefault="00FD2DE1" w:rsidP="00FD2DE1">
            <w:pPr>
              <w:jc w:val="right"/>
              <w:rPr>
                <w:rFonts w:ascii="Calibri" w:eastAsia="Times New Roman" w:hAnsi="Calibri" w:cs="Calibri"/>
                <w:color w:val="000000"/>
                <w:sz w:val="24"/>
              </w:rPr>
            </w:pPr>
            <w:r>
              <w:rPr>
                <w:rFonts w:ascii="Calibri" w:eastAsia="Times New Roman" w:hAnsi="Calibri" w:cs="Calibri"/>
                <w:color w:val="000000"/>
                <w:sz w:val="24"/>
              </w:rPr>
              <w:t>368,106</w:t>
            </w:r>
          </w:p>
        </w:tc>
      </w:tr>
      <w:tr w:rsidR="00FD2DE1" w:rsidRPr="00FD2DE1" w14:paraId="1ADD958E" w14:textId="77777777" w:rsidTr="00FD2DE1">
        <w:trPr>
          <w:trHeight w:val="315"/>
        </w:trPr>
        <w:tc>
          <w:tcPr>
            <w:tcW w:w="5812" w:type="dxa"/>
            <w:tcBorders>
              <w:top w:val="nil"/>
              <w:left w:val="nil"/>
              <w:bottom w:val="nil"/>
              <w:right w:val="nil"/>
            </w:tcBorders>
            <w:noWrap/>
            <w:vAlign w:val="bottom"/>
            <w:hideMark/>
          </w:tcPr>
          <w:p w14:paraId="05F44D22" w14:textId="77777777" w:rsidR="00FD2DE1" w:rsidRPr="00FD2DE1" w:rsidRDefault="00FD2DE1" w:rsidP="00FD2DE1">
            <w:pPr>
              <w:rPr>
                <w:rFonts w:ascii="Calibri" w:eastAsia="Times New Roman" w:hAnsi="Calibri" w:cs="Calibri"/>
                <w:color w:val="000000"/>
                <w:sz w:val="24"/>
              </w:rPr>
            </w:pPr>
            <w:r w:rsidRPr="00FD2DE1">
              <w:rPr>
                <w:rFonts w:ascii="Calibri" w:eastAsia="Times New Roman" w:hAnsi="Calibri" w:cs="Calibri"/>
                <w:color w:val="000000"/>
                <w:sz w:val="24"/>
              </w:rPr>
              <w:t>Fee income</w:t>
            </w:r>
          </w:p>
        </w:tc>
        <w:tc>
          <w:tcPr>
            <w:tcW w:w="709" w:type="dxa"/>
            <w:tcBorders>
              <w:top w:val="nil"/>
              <w:left w:val="nil"/>
              <w:bottom w:val="nil"/>
              <w:right w:val="nil"/>
            </w:tcBorders>
            <w:noWrap/>
            <w:vAlign w:val="bottom"/>
            <w:hideMark/>
          </w:tcPr>
          <w:p w14:paraId="083FD0F8" w14:textId="77777777" w:rsidR="00FD2DE1" w:rsidRPr="00FD2DE1" w:rsidRDefault="00FD2DE1" w:rsidP="00FD2DE1">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134075BD" w14:textId="77777777" w:rsidR="00FD2DE1" w:rsidRPr="00FD2DE1" w:rsidRDefault="00FD2DE1" w:rsidP="00FD2DE1">
            <w:pPr>
              <w:jc w:val="right"/>
              <w:rPr>
                <w:rFonts w:ascii="Calibri" w:eastAsia="Times New Roman" w:hAnsi="Calibri" w:cs="Calibri"/>
                <w:color w:val="000000"/>
                <w:sz w:val="24"/>
              </w:rPr>
            </w:pPr>
            <w:r w:rsidRPr="00FD2DE1">
              <w:rPr>
                <w:rFonts w:ascii="Calibri" w:eastAsia="Times New Roman" w:hAnsi="Calibri" w:cs="Calibri"/>
                <w:color w:val="000000"/>
                <w:sz w:val="24"/>
              </w:rPr>
              <w:t>(49,481)</w:t>
            </w:r>
          </w:p>
        </w:tc>
        <w:tc>
          <w:tcPr>
            <w:tcW w:w="425" w:type="dxa"/>
            <w:tcBorders>
              <w:top w:val="nil"/>
              <w:left w:val="nil"/>
              <w:bottom w:val="nil"/>
              <w:right w:val="nil"/>
            </w:tcBorders>
            <w:noWrap/>
            <w:vAlign w:val="bottom"/>
            <w:hideMark/>
          </w:tcPr>
          <w:p w14:paraId="2AF19D9E" w14:textId="77777777" w:rsidR="00FD2DE1" w:rsidRPr="00FD2DE1" w:rsidRDefault="00FD2DE1" w:rsidP="00FD2DE1">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12387498" w14:textId="77777777" w:rsidR="00FD2DE1" w:rsidRPr="00FD2DE1" w:rsidRDefault="00FD2DE1" w:rsidP="00FD2DE1">
            <w:pPr>
              <w:jc w:val="right"/>
              <w:rPr>
                <w:rFonts w:ascii="Calibri" w:eastAsia="Times New Roman" w:hAnsi="Calibri" w:cs="Calibri"/>
                <w:color w:val="000000"/>
                <w:sz w:val="24"/>
              </w:rPr>
            </w:pPr>
            <w:r w:rsidRPr="00FD2DE1">
              <w:rPr>
                <w:rFonts w:ascii="Calibri" w:eastAsia="Times New Roman" w:hAnsi="Calibri" w:cs="Calibri"/>
                <w:color w:val="000000"/>
                <w:sz w:val="24"/>
              </w:rPr>
              <w:t>(18,639)</w:t>
            </w:r>
          </w:p>
        </w:tc>
      </w:tr>
      <w:tr w:rsidR="00FD2DE1" w:rsidRPr="00FD2DE1" w14:paraId="7EFE94C8" w14:textId="77777777" w:rsidTr="00FD2DE1">
        <w:trPr>
          <w:trHeight w:val="315"/>
        </w:trPr>
        <w:tc>
          <w:tcPr>
            <w:tcW w:w="5812" w:type="dxa"/>
            <w:tcBorders>
              <w:top w:val="nil"/>
              <w:left w:val="nil"/>
              <w:bottom w:val="nil"/>
              <w:right w:val="nil"/>
            </w:tcBorders>
            <w:noWrap/>
            <w:vAlign w:val="bottom"/>
            <w:hideMark/>
          </w:tcPr>
          <w:p w14:paraId="41BF341D" w14:textId="77777777" w:rsidR="00FD2DE1" w:rsidRPr="00FD2DE1" w:rsidRDefault="00FD2DE1" w:rsidP="00FD2DE1">
            <w:pPr>
              <w:rPr>
                <w:rFonts w:ascii="Calibri" w:eastAsia="Times New Roman" w:hAnsi="Calibri" w:cs="Calibri"/>
                <w:color w:val="000000"/>
                <w:sz w:val="24"/>
              </w:rPr>
            </w:pPr>
            <w:r w:rsidRPr="00FD2DE1">
              <w:rPr>
                <w:rFonts w:ascii="Calibri" w:eastAsia="Times New Roman" w:hAnsi="Calibri" w:cs="Calibri"/>
                <w:color w:val="000000"/>
                <w:sz w:val="24"/>
              </w:rPr>
              <w:t>Direct grants</w:t>
            </w:r>
          </w:p>
        </w:tc>
        <w:tc>
          <w:tcPr>
            <w:tcW w:w="709" w:type="dxa"/>
            <w:tcBorders>
              <w:top w:val="nil"/>
              <w:left w:val="nil"/>
              <w:bottom w:val="nil"/>
              <w:right w:val="nil"/>
            </w:tcBorders>
            <w:noWrap/>
            <w:vAlign w:val="bottom"/>
            <w:hideMark/>
          </w:tcPr>
          <w:p w14:paraId="5F3F19F8" w14:textId="77777777" w:rsidR="00FD2DE1" w:rsidRPr="00FD2DE1" w:rsidRDefault="00FD2DE1" w:rsidP="00FD2DE1">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12D42C58" w14:textId="77777777" w:rsidR="00FD2DE1" w:rsidRPr="00FD2DE1" w:rsidRDefault="00FD2DE1" w:rsidP="00FD2DE1">
            <w:pPr>
              <w:jc w:val="right"/>
              <w:rPr>
                <w:rFonts w:ascii="Calibri" w:eastAsia="Times New Roman" w:hAnsi="Calibri" w:cs="Calibri"/>
                <w:color w:val="000000"/>
                <w:sz w:val="24"/>
              </w:rPr>
            </w:pPr>
            <w:r w:rsidRPr="00FD2DE1">
              <w:rPr>
                <w:rFonts w:ascii="Calibri" w:eastAsia="Times New Roman" w:hAnsi="Calibri" w:cs="Calibri"/>
                <w:color w:val="000000"/>
                <w:sz w:val="24"/>
              </w:rPr>
              <w:t>(177,417)</w:t>
            </w:r>
          </w:p>
        </w:tc>
        <w:tc>
          <w:tcPr>
            <w:tcW w:w="425" w:type="dxa"/>
            <w:tcBorders>
              <w:top w:val="nil"/>
              <w:left w:val="nil"/>
              <w:bottom w:val="nil"/>
              <w:right w:val="nil"/>
            </w:tcBorders>
            <w:noWrap/>
            <w:vAlign w:val="bottom"/>
            <w:hideMark/>
          </w:tcPr>
          <w:p w14:paraId="70B5D8FF" w14:textId="77777777" w:rsidR="00FD2DE1" w:rsidRPr="00FD2DE1" w:rsidRDefault="00FD2DE1" w:rsidP="00FD2DE1">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0B52B536" w14:textId="77777777" w:rsidR="00FD2DE1" w:rsidRPr="00FD2DE1" w:rsidRDefault="00FD2DE1" w:rsidP="00FD2DE1">
            <w:pPr>
              <w:jc w:val="right"/>
              <w:rPr>
                <w:rFonts w:ascii="Calibri" w:eastAsia="Times New Roman" w:hAnsi="Calibri" w:cs="Calibri"/>
                <w:color w:val="000000"/>
                <w:sz w:val="24"/>
              </w:rPr>
            </w:pPr>
            <w:r w:rsidRPr="00FD2DE1">
              <w:rPr>
                <w:rFonts w:ascii="Calibri" w:eastAsia="Times New Roman" w:hAnsi="Calibri" w:cs="Calibri"/>
                <w:color w:val="000000"/>
                <w:sz w:val="24"/>
              </w:rPr>
              <w:t>(215,488)</w:t>
            </w:r>
          </w:p>
        </w:tc>
      </w:tr>
      <w:tr w:rsidR="00FD2DE1" w:rsidRPr="00FD2DE1" w14:paraId="7C2FCB06" w14:textId="77777777" w:rsidTr="00FD2DE1">
        <w:trPr>
          <w:trHeight w:val="315"/>
        </w:trPr>
        <w:tc>
          <w:tcPr>
            <w:tcW w:w="5812" w:type="dxa"/>
            <w:tcBorders>
              <w:top w:val="nil"/>
              <w:left w:val="nil"/>
              <w:bottom w:val="nil"/>
              <w:right w:val="nil"/>
            </w:tcBorders>
            <w:noWrap/>
            <w:vAlign w:val="bottom"/>
            <w:hideMark/>
          </w:tcPr>
          <w:p w14:paraId="079EB764" w14:textId="77777777" w:rsidR="00FD2DE1" w:rsidRPr="00FD2DE1" w:rsidRDefault="00FD2DE1" w:rsidP="00FD2DE1">
            <w:pPr>
              <w:rPr>
                <w:rFonts w:ascii="Calibri" w:eastAsia="Times New Roman" w:hAnsi="Calibri" w:cs="Calibri"/>
                <w:color w:val="000000"/>
                <w:sz w:val="24"/>
              </w:rPr>
            </w:pPr>
            <w:r w:rsidRPr="00FD2DE1">
              <w:rPr>
                <w:rFonts w:ascii="Calibri" w:eastAsia="Times New Roman" w:hAnsi="Calibri" w:cs="Calibri"/>
                <w:color w:val="000000"/>
                <w:sz w:val="24"/>
              </w:rPr>
              <w:t>Donations</w:t>
            </w:r>
          </w:p>
        </w:tc>
        <w:tc>
          <w:tcPr>
            <w:tcW w:w="709" w:type="dxa"/>
            <w:tcBorders>
              <w:top w:val="nil"/>
              <w:left w:val="nil"/>
              <w:bottom w:val="nil"/>
              <w:right w:val="nil"/>
            </w:tcBorders>
            <w:noWrap/>
            <w:vAlign w:val="bottom"/>
            <w:hideMark/>
          </w:tcPr>
          <w:p w14:paraId="6EEE3F2F" w14:textId="77777777" w:rsidR="00FD2DE1" w:rsidRPr="00FD2DE1" w:rsidRDefault="00FD2DE1" w:rsidP="00FD2DE1">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44FACF55" w14:textId="77777777" w:rsidR="00FD2DE1" w:rsidRPr="00FD2DE1" w:rsidRDefault="00FD2DE1" w:rsidP="00FD2DE1">
            <w:pPr>
              <w:jc w:val="right"/>
              <w:rPr>
                <w:rFonts w:ascii="Calibri" w:eastAsia="Times New Roman" w:hAnsi="Calibri" w:cs="Calibri"/>
                <w:color w:val="000000"/>
                <w:sz w:val="24"/>
              </w:rPr>
            </w:pPr>
            <w:r w:rsidRPr="00FD2DE1">
              <w:rPr>
                <w:rFonts w:ascii="Calibri" w:eastAsia="Times New Roman" w:hAnsi="Calibri" w:cs="Calibri"/>
                <w:color w:val="000000"/>
                <w:sz w:val="24"/>
              </w:rPr>
              <w:t>(28,638)</w:t>
            </w:r>
          </w:p>
        </w:tc>
        <w:tc>
          <w:tcPr>
            <w:tcW w:w="425" w:type="dxa"/>
            <w:tcBorders>
              <w:top w:val="nil"/>
              <w:left w:val="nil"/>
              <w:bottom w:val="nil"/>
              <w:right w:val="nil"/>
            </w:tcBorders>
            <w:noWrap/>
            <w:vAlign w:val="bottom"/>
            <w:hideMark/>
          </w:tcPr>
          <w:p w14:paraId="64F0C106" w14:textId="77777777" w:rsidR="00FD2DE1" w:rsidRPr="00FD2DE1" w:rsidRDefault="00FD2DE1" w:rsidP="00FD2DE1">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0329F885" w14:textId="77777777" w:rsidR="00FD2DE1" w:rsidRPr="00FD2DE1" w:rsidRDefault="00FD2DE1" w:rsidP="00FD2DE1">
            <w:pPr>
              <w:jc w:val="right"/>
              <w:rPr>
                <w:rFonts w:ascii="Calibri" w:eastAsia="Times New Roman" w:hAnsi="Calibri" w:cs="Calibri"/>
                <w:color w:val="000000"/>
                <w:sz w:val="24"/>
              </w:rPr>
            </w:pPr>
            <w:r w:rsidRPr="00FD2DE1">
              <w:rPr>
                <w:rFonts w:ascii="Calibri" w:eastAsia="Times New Roman" w:hAnsi="Calibri" w:cs="Calibri"/>
                <w:color w:val="000000"/>
                <w:sz w:val="24"/>
              </w:rPr>
              <w:t>(23,873)</w:t>
            </w:r>
          </w:p>
        </w:tc>
      </w:tr>
      <w:tr w:rsidR="00FD2DE1" w:rsidRPr="00FD2DE1" w14:paraId="6C0FDE3E" w14:textId="77777777" w:rsidTr="00FD2DE1">
        <w:trPr>
          <w:trHeight w:val="315"/>
        </w:trPr>
        <w:tc>
          <w:tcPr>
            <w:tcW w:w="5812" w:type="dxa"/>
            <w:tcBorders>
              <w:top w:val="nil"/>
              <w:left w:val="nil"/>
              <w:bottom w:val="nil"/>
              <w:right w:val="nil"/>
            </w:tcBorders>
            <w:noWrap/>
            <w:vAlign w:val="bottom"/>
            <w:hideMark/>
          </w:tcPr>
          <w:p w14:paraId="508C94AD" w14:textId="77777777" w:rsidR="00FD2DE1" w:rsidRPr="00FD2DE1" w:rsidRDefault="00FD2DE1" w:rsidP="00FD2DE1">
            <w:pPr>
              <w:rPr>
                <w:rFonts w:ascii="Calibri" w:eastAsia="Times New Roman" w:hAnsi="Calibri" w:cs="Calibri"/>
                <w:color w:val="000000"/>
                <w:sz w:val="24"/>
              </w:rPr>
            </w:pPr>
            <w:r w:rsidRPr="00FD2DE1">
              <w:rPr>
                <w:rFonts w:ascii="Calibri" w:eastAsia="Times New Roman" w:hAnsi="Calibri" w:cs="Calibri"/>
                <w:color w:val="000000"/>
                <w:sz w:val="24"/>
              </w:rPr>
              <w:t>Governance costs (note 10)</w:t>
            </w:r>
          </w:p>
        </w:tc>
        <w:tc>
          <w:tcPr>
            <w:tcW w:w="709" w:type="dxa"/>
            <w:tcBorders>
              <w:top w:val="nil"/>
              <w:left w:val="nil"/>
              <w:bottom w:val="nil"/>
              <w:right w:val="nil"/>
            </w:tcBorders>
            <w:noWrap/>
            <w:vAlign w:val="bottom"/>
            <w:hideMark/>
          </w:tcPr>
          <w:p w14:paraId="3C308631" w14:textId="77777777" w:rsidR="00FD2DE1" w:rsidRPr="00FD2DE1" w:rsidRDefault="00FD2DE1" w:rsidP="00FD2DE1">
            <w:pPr>
              <w:rPr>
                <w:rFonts w:ascii="Calibri" w:eastAsia="Times New Roman" w:hAnsi="Calibri" w:cs="Calibri"/>
                <w:color w:val="000000"/>
                <w:sz w:val="24"/>
              </w:rPr>
            </w:pPr>
          </w:p>
        </w:tc>
        <w:tc>
          <w:tcPr>
            <w:tcW w:w="1276" w:type="dxa"/>
            <w:tcBorders>
              <w:top w:val="nil"/>
              <w:left w:val="nil"/>
              <w:bottom w:val="single" w:sz="4" w:space="0" w:color="auto"/>
              <w:right w:val="nil"/>
            </w:tcBorders>
            <w:noWrap/>
            <w:vAlign w:val="bottom"/>
            <w:hideMark/>
          </w:tcPr>
          <w:p w14:paraId="2C98DB5F" w14:textId="77777777" w:rsidR="00FD2DE1" w:rsidRPr="00FD2DE1" w:rsidRDefault="00FD2DE1" w:rsidP="00FD2DE1">
            <w:pPr>
              <w:jc w:val="right"/>
              <w:rPr>
                <w:rFonts w:ascii="Calibri" w:eastAsia="Times New Roman" w:hAnsi="Calibri" w:cs="Calibri"/>
                <w:color w:val="000000"/>
                <w:sz w:val="24"/>
              </w:rPr>
            </w:pPr>
            <w:r w:rsidRPr="00FD2DE1">
              <w:rPr>
                <w:rFonts w:ascii="Calibri" w:eastAsia="Times New Roman" w:hAnsi="Calibri" w:cs="Calibri"/>
                <w:color w:val="000000"/>
                <w:sz w:val="24"/>
              </w:rPr>
              <w:t>5,150</w:t>
            </w:r>
          </w:p>
        </w:tc>
        <w:tc>
          <w:tcPr>
            <w:tcW w:w="425" w:type="dxa"/>
            <w:tcBorders>
              <w:top w:val="nil"/>
              <w:left w:val="nil"/>
              <w:bottom w:val="nil"/>
              <w:right w:val="nil"/>
            </w:tcBorders>
            <w:noWrap/>
            <w:vAlign w:val="bottom"/>
            <w:hideMark/>
          </w:tcPr>
          <w:p w14:paraId="7F248F9E" w14:textId="77777777" w:rsidR="00FD2DE1" w:rsidRPr="00FD2DE1" w:rsidRDefault="00FD2DE1" w:rsidP="00FD2DE1">
            <w:pPr>
              <w:jc w:val="right"/>
              <w:rPr>
                <w:rFonts w:ascii="Calibri" w:eastAsia="Times New Roman" w:hAnsi="Calibri" w:cs="Calibri"/>
                <w:color w:val="000000"/>
                <w:sz w:val="24"/>
              </w:rPr>
            </w:pPr>
          </w:p>
        </w:tc>
        <w:tc>
          <w:tcPr>
            <w:tcW w:w="1276" w:type="dxa"/>
            <w:tcBorders>
              <w:top w:val="nil"/>
              <w:left w:val="nil"/>
              <w:bottom w:val="single" w:sz="4" w:space="0" w:color="auto"/>
              <w:right w:val="nil"/>
            </w:tcBorders>
            <w:noWrap/>
            <w:vAlign w:val="bottom"/>
            <w:hideMark/>
          </w:tcPr>
          <w:p w14:paraId="38A6A4DF" w14:textId="77777777" w:rsidR="00FD2DE1" w:rsidRPr="00FD2DE1" w:rsidRDefault="00FD2DE1" w:rsidP="00FD2DE1">
            <w:pPr>
              <w:jc w:val="right"/>
              <w:rPr>
                <w:rFonts w:ascii="Calibri" w:eastAsia="Times New Roman" w:hAnsi="Calibri" w:cs="Calibri"/>
                <w:color w:val="000000"/>
                <w:sz w:val="24"/>
              </w:rPr>
            </w:pPr>
            <w:r w:rsidRPr="00FD2DE1">
              <w:rPr>
                <w:rFonts w:ascii="Calibri" w:eastAsia="Times New Roman" w:hAnsi="Calibri" w:cs="Calibri"/>
                <w:color w:val="000000"/>
                <w:sz w:val="24"/>
              </w:rPr>
              <w:t>4,681</w:t>
            </w:r>
          </w:p>
        </w:tc>
      </w:tr>
      <w:tr w:rsidR="00FD2DE1" w:rsidRPr="00FD2DE1" w14:paraId="0276E354" w14:textId="77777777" w:rsidTr="00FD2DE1">
        <w:trPr>
          <w:trHeight w:val="330"/>
        </w:trPr>
        <w:tc>
          <w:tcPr>
            <w:tcW w:w="5812" w:type="dxa"/>
            <w:tcBorders>
              <w:top w:val="nil"/>
              <w:left w:val="nil"/>
              <w:bottom w:val="nil"/>
              <w:right w:val="nil"/>
            </w:tcBorders>
            <w:noWrap/>
            <w:vAlign w:val="bottom"/>
            <w:hideMark/>
          </w:tcPr>
          <w:p w14:paraId="37CDEB8E" w14:textId="77777777" w:rsidR="00FD2DE1" w:rsidRPr="00FD2DE1" w:rsidRDefault="00FD2DE1" w:rsidP="00FD2DE1">
            <w:pPr>
              <w:rPr>
                <w:rFonts w:ascii="Calibri" w:eastAsia="Times New Roman" w:hAnsi="Calibri" w:cs="Calibri"/>
                <w:color w:val="000000"/>
                <w:sz w:val="24"/>
              </w:rPr>
            </w:pPr>
            <w:r w:rsidRPr="00FD2DE1">
              <w:rPr>
                <w:rFonts w:ascii="Calibri" w:eastAsia="Times New Roman" w:hAnsi="Calibri" w:cs="Calibri"/>
                <w:color w:val="000000"/>
                <w:sz w:val="24"/>
              </w:rPr>
              <w:t>Net cost funded from other income</w:t>
            </w:r>
          </w:p>
        </w:tc>
        <w:tc>
          <w:tcPr>
            <w:tcW w:w="709" w:type="dxa"/>
            <w:tcBorders>
              <w:top w:val="nil"/>
              <w:left w:val="nil"/>
              <w:bottom w:val="nil"/>
              <w:right w:val="nil"/>
            </w:tcBorders>
            <w:noWrap/>
            <w:vAlign w:val="bottom"/>
            <w:hideMark/>
          </w:tcPr>
          <w:p w14:paraId="71D28A50" w14:textId="77777777" w:rsidR="00FD2DE1" w:rsidRPr="00FD2DE1" w:rsidRDefault="00FD2DE1" w:rsidP="00FD2DE1">
            <w:pPr>
              <w:rPr>
                <w:rFonts w:ascii="Calibri" w:eastAsia="Times New Roman" w:hAnsi="Calibri" w:cs="Calibri"/>
                <w:color w:val="000000"/>
                <w:sz w:val="24"/>
              </w:rPr>
            </w:pPr>
          </w:p>
        </w:tc>
        <w:tc>
          <w:tcPr>
            <w:tcW w:w="1276" w:type="dxa"/>
            <w:tcBorders>
              <w:top w:val="nil"/>
              <w:left w:val="nil"/>
              <w:bottom w:val="double" w:sz="6" w:space="0" w:color="auto"/>
              <w:right w:val="nil"/>
            </w:tcBorders>
            <w:noWrap/>
            <w:vAlign w:val="bottom"/>
            <w:hideMark/>
          </w:tcPr>
          <w:p w14:paraId="35111633" w14:textId="77777777" w:rsidR="00FD2DE1" w:rsidRPr="00FD2DE1" w:rsidRDefault="00FD2DE1" w:rsidP="00FD2DE1">
            <w:pPr>
              <w:jc w:val="right"/>
              <w:rPr>
                <w:rFonts w:ascii="Calibri" w:eastAsia="Times New Roman" w:hAnsi="Calibri" w:cs="Calibri"/>
                <w:color w:val="000000"/>
                <w:sz w:val="24"/>
              </w:rPr>
            </w:pPr>
            <w:r w:rsidRPr="00FD2DE1">
              <w:rPr>
                <w:rFonts w:ascii="Calibri" w:eastAsia="Times New Roman" w:hAnsi="Calibri" w:cs="Calibri"/>
                <w:color w:val="000000"/>
                <w:sz w:val="24"/>
              </w:rPr>
              <w:t>136,676</w:t>
            </w:r>
          </w:p>
        </w:tc>
        <w:tc>
          <w:tcPr>
            <w:tcW w:w="425" w:type="dxa"/>
            <w:tcBorders>
              <w:top w:val="nil"/>
              <w:left w:val="nil"/>
              <w:bottom w:val="nil"/>
              <w:right w:val="nil"/>
            </w:tcBorders>
            <w:noWrap/>
            <w:vAlign w:val="bottom"/>
            <w:hideMark/>
          </w:tcPr>
          <w:p w14:paraId="6B8D752C" w14:textId="77777777" w:rsidR="00FD2DE1" w:rsidRPr="00FD2DE1" w:rsidRDefault="00FD2DE1" w:rsidP="00FD2DE1">
            <w:pPr>
              <w:jc w:val="right"/>
              <w:rPr>
                <w:rFonts w:ascii="Calibri" w:eastAsia="Times New Roman" w:hAnsi="Calibri" w:cs="Calibri"/>
                <w:color w:val="000000"/>
                <w:sz w:val="24"/>
              </w:rPr>
            </w:pPr>
          </w:p>
        </w:tc>
        <w:tc>
          <w:tcPr>
            <w:tcW w:w="1276" w:type="dxa"/>
            <w:tcBorders>
              <w:top w:val="nil"/>
              <w:left w:val="nil"/>
              <w:bottom w:val="double" w:sz="6" w:space="0" w:color="auto"/>
              <w:right w:val="nil"/>
            </w:tcBorders>
            <w:noWrap/>
            <w:vAlign w:val="bottom"/>
            <w:hideMark/>
          </w:tcPr>
          <w:p w14:paraId="2CD5003D" w14:textId="3FD36685" w:rsidR="00FD2DE1" w:rsidRPr="00FD2DE1" w:rsidRDefault="00FD2DE1" w:rsidP="00FD2DE1">
            <w:pPr>
              <w:jc w:val="right"/>
              <w:rPr>
                <w:rFonts w:ascii="Calibri" w:eastAsia="Times New Roman" w:hAnsi="Calibri" w:cs="Calibri"/>
                <w:color w:val="000000"/>
                <w:sz w:val="24"/>
              </w:rPr>
            </w:pPr>
            <w:r>
              <w:rPr>
                <w:rFonts w:ascii="Calibri" w:eastAsia="Times New Roman" w:hAnsi="Calibri" w:cs="Calibri"/>
                <w:color w:val="000000"/>
                <w:sz w:val="24"/>
              </w:rPr>
              <w:t>114,787</w:t>
            </w:r>
          </w:p>
        </w:tc>
      </w:tr>
    </w:tbl>
    <w:p w14:paraId="6C2CA504" w14:textId="77777777" w:rsidR="00C51FB9" w:rsidRPr="007B3E0C" w:rsidRDefault="00C51FB9" w:rsidP="00C51FB9">
      <w:pPr>
        <w:rPr>
          <w:rFonts w:cstheme="minorHAnsi"/>
          <w:sz w:val="16"/>
          <w:szCs w:val="16"/>
        </w:rPr>
      </w:pPr>
    </w:p>
    <w:p w14:paraId="6C86021B" w14:textId="77777777" w:rsidR="00C51FB9" w:rsidRPr="007B3E0C" w:rsidRDefault="00C51FB9" w:rsidP="00C51FB9">
      <w:pPr>
        <w:rPr>
          <w:rFonts w:cstheme="minorHAnsi"/>
          <w:sz w:val="16"/>
          <w:szCs w:val="16"/>
        </w:rPr>
      </w:pPr>
    </w:p>
    <w:p w14:paraId="147515BE" w14:textId="3DFDB58A" w:rsidR="006208FC" w:rsidRDefault="006208FC" w:rsidP="00C51FB9">
      <w:pPr>
        <w:rPr>
          <w:rFonts w:cstheme="minorHAnsi"/>
          <w:b/>
          <w:sz w:val="16"/>
          <w:szCs w:val="16"/>
        </w:rPr>
      </w:pPr>
      <w:r>
        <w:rPr>
          <w:rFonts w:cstheme="minorHAnsi"/>
          <w:b/>
          <w:sz w:val="16"/>
          <w:szCs w:val="16"/>
        </w:rPr>
        <w:t>10. Staff</w:t>
      </w:r>
    </w:p>
    <w:tbl>
      <w:tblPr>
        <w:tblW w:w="9498" w:type="dxa"/>
        <w:tblLook w:val="04A0" w:firstRow="1" w:lastRow="0" w:firstColumn="1" w:lastColumn="0" w:noHBand="0" w:noVBand="1"/>
      </w:tblPr>
      <w:tblGrid>
        <w:gridCol w:w="5812"/>
        <w:gridCol w:w="709"/>
        <w:gridCol w:w="1276"/>
        <w:gridCol w:w="425"/>
        <w:gridCol w:w="1276"/>
      </w:tblGrid>
      <w:tr w:rsidR="00BB757A" w:rsidRPr="00BB757A" w14:paraId="2DFDC2C3" w14:textId="77777777" w:rsidTr="00BB757A">
        <w:trPr>
          <w:trHeight w:val="315"/>
        </w:trPr>
        <w:tc>
          <w:tcPr>
            <w:tcW w:w="5812" w:type="dxa"/>
            <w:tcBorders>
              <w:top w:val="nil"/>
              <w:left w:val="nil"/>
              <w:bottom w:val="nil"/>
              <w:right w:val="nil"/>
            </w:tcBorders>
            <w:noWrap/>
            <w:vAlign w:val="bottom"/>
            <w:hideMark/>
          </w:tcPr>
          <w:p w14:paraId="3A3BDF2F" w14:textId="77777777" w:rsidR="00BB757A" w:rsidRPr="00BB757A" w:rsidRDefault="00BB757A" w:rsidP="00BB757A">
            <w:pPr>
              <w:rPr>
                <w:rFonts w:ascii="Times New Roman" w:eastAsia="Times New Roman" w:hAnsi="Times New Roman"/>
                <w:sz w:val="24"/>
                <w:szCs w:val="20"/>
              </w:rPr>
            </w:pPr>
          </w:p>
        </w:tc>
        <w:tc>
          <w:tcPr>
            <w:tcW w:w="709" w:type="dxa"/>
            <w:tcBorders>
              <w:top w:val="nil"/>
              <w:left w:val="nil"/>
              <w:bottom w:val="nil"/>
              <w:right w:val="nil"/>
            </w:tcBorders>
            <w:noWrap/>
            <w:vAlign w:val="bottom"/>
            <w:hideMark/>
          </w:tcPr>
          <w:p w14:paraId="25EDEAC3" w14:textId="77777777" w:rsidR="00BB757A" w:rsidRPr="00BB757A" w:rsidRDefault="00BB757A" w:rsidP="00BB757A">
            <w:pPr>
              <w:rPr>
                <w:rFonts w:ascii="Times New Roman" w:eastAsia="Times New Roman" w:hAnsi="Times New Roman"/>
                <w:szCs w:val="20"/>
              </w:rPr>
            </w:pPr>
          </w:p>
        </w:tc>
        <w:tc>
          <w:tcPr>
            <w:tcW w:w="1276" w:type="dxa"/>
            <w:tcBorders>
              <w:top w:val="nil"/>
              <w:left w:val="nil"/>
              <w:bottom w:val="nil"/>
              <w:right w:val="nil"/>
            </w:tcBorders>
            <w:vAlign w:val="bottom"/>
            <w:hideMark/>
          </w:tcPr>
          <w:p w14:paraId="335408C4" w14:textId="77777777" w:rsidR="00BB757A" w:rsidRPr="00BB757A" w:rsidRDefault="00BB757A" w:rsidP="00BB757A">
            <w:pPr>
              <w:jc w:val="center"/>
              <w:rPr>
                <w:rFonts w:ascii="Calibri" w:eastAsia="Times New Roman" w:hAnsi="Calibri" w:cs="Calibri"/>
                <w:b/>
                <w:bCs/>
                <w:color w:val="000000"/>
                <w:sz w:val="24"/>
              </w:rPr>
            </w:pPr>
            <w:r w:rsidRPr="00BB757A">
              <w:rPr>
                <w:rFonts w:ascii="Calibri" w:eastAsia="Times New Roman" w:hAnsi="Calibri" w:cs="Calibri"/>
                <w:b/>
                <w:bCs/>
                <w:color w:val="000000"/>
                <w:sz w:val="24"/>
              </w:rPr>
              <w:t>2025</w:t>
            </w:r>
          </w:p>
        </w:tc>
        <w:tc>
          <w:tcPr>
            <w:tcW w:w="425" w:type="dxa"/>
            <w:tcBorders>
              <w:top w:val="nil"/>
              <w:left w:val="nil"/>
              <w:bottom w:val="nil"/>
              <w:right w:val="nil"/>
            </w:tcBorders>
            <w:noWrap/>
            <w:vAlign w:val="bottom"/>
            <w:hideMark/>
          </w:tcPr>
          <w:p w14:paraId="39E11D72" w14:textId="77777777" w:rsidR="00BB757A" w:rsidRPr="00BB757A" w:rsidRDefault="00BB757A" w:rsidP="00BB757A">
            <w:pPr>
              <w:jc w:val="center"/>
              <w:rPr>
                <w:rFonts w:ascii="Calibri" w:eastAsia="Times New Roman" w:hAnsi="Calibri" w:cs="Calibri"/>
                <w:b/>
                <w:bCs/>
                <w:color w:val="000000"/>
                <w:sz w:val="24"/>
              </w:rPr>
            </w:pPr>
          </w:p>
        </w:tc>
        <w:tc>
          <w:tcPr>
            <w:tcW w:w="1276" w:type="dxa"/>
            <w:tcBorders>
              <w:top w:val="nil"/>
              <w:left w:val="nil"/>
              <w:bottom w:val="nil"/>
              <w:right w:val="nil"/>
            </w:tcBorders>
            <w:vAlign w:val="bottom"/>
            <w:hideMark/>
          </w:tcPr>
          <w:p w14:paraId="0C337AE1" w14:textId="77777777" w:rsidR="00BB757A" w:rsidRPr="00BB757A" w:rsidRDefault="00BB757A" w:rsidP="00BB757A">
            <w:pPr>
              <w:jc w:val="center"/>
              <w:rPr>
                <w:rFonts w:ascii="Calibri" w:eastAsia="Times New Roman" w:hAnsi="Calibri" w:cs="Calibri"/>
                <w:b/>
                <w:bCs/>
                <w:color w:val="000000"/>
                <w:sz w:val="24"/>
              </w:rPr>
            </w:pPr>
            <w:r w:rsidRPr="00BB757A">
              <w:rPr>
                <w:rFonts w:ascii="Calibri" w:eastAsia="Times New Roman" w:hAnsi="Calibri" w:cs="Calibri"/>
                <w:b/>
                <w:bCs/>
                <w:color w:val="000000"/>
                <w:sz w:val="24"/>
              </w:rPr>
              <w:t>2024</w:t>
            </w:r>
          </w:p>
        </w:tc>
      </w:tr>
      <w:tr w:rsidR="00BB757A" w:rsidRPr="00BB757A" w14:paraId="0C3BCDFE" w14:textId="77777777" w:rsidTr="00BB757A">
        <w:trPr>
          <w:trHeight w:val="315"/>
        </w:trPr>
        <w:tc>
          <w:tcPr>
            <w:tcW w:w="5812" w:type="dxa"/>
            <w:tcBorders>
              <w:top w:val="nil"/>
              <w:left w:val="nil"/>
              <w:bottom w:val="nil"/>
              <w:right w:val="nil"/>
            </w:tcBorders>
            <w:noWrap/>
            <w:vAlign w:val="bottom"/>
            <w:hideMark/>
          </w:tcPr>
          <w:p w14:paraId="7B256F14" w14:textId="77777777" w:rsidR="00BB757A" w:rsidRPr="00BB757A" w:rsidRDefault="00BB757A" w:rsidP="00BB757A">
            <w:pPr>
              <w:jc w:val="center"/>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662353F7" w14:textId="77777777" w:rsidR="00BB757A" w:rsidRPr="00BB757A" w:rsidRDefault="00BB757A" w:rsidP="00BB757A">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745914C0" w14:textId="77777777" w:rsidR="00BB757A" w:rsidRPr="00BB757A" w:rsidRDefault="00BB757A" w:rsidP="00BB757A">
            <w:pPr>
              <w:jc w:val="center"/>
              <w:rPr>
                <w:rFonts w:ascii="Calibri" w:eastAsia="Times New Roman" w:hAnsi="Calibri" w:cs="Calibri"/>
                <w:b/>
                <w:bCs/>
                <w:color w:val="000000"/>
                <w:sz w:val="24"/>
              </w:rPr>
            </w:pPr>
            <w:r w:rsidRPr="00BB757A">
              <w:rPr>
                <w:rFonts w:ascii="Calibri" w:eastAsia="Times New Roman" w:hAnsi="Calibri" w:cs="Calibri"/>
                <w:b/>
                <w:bCs/>
                <w:color w:val="000000"/>
                <w:sz w:val="24"/>
              </w:rPr>
              <w:t>£</w:t>
            </w:r>
          </w:p>
        </w:tc>
        <w:tc>
          <w:tcPr>
            <w:tcW w:w="425" w:type="dxa"/>
            <w:tcBorders>
              <w:top w:val="nil"/>
              <w:left w:val="nil"/>
              <w:bottom w:val="nil"/>
              <w:right w:val="nil"/>
            </w:tcBorders>
            <w:noWrap/>
            <w:vAlign w:val="bottom"/>
            <w:hideMark/>
          </w:tcPr>
          <w:p w14:paraId="187E0AC7" w14:textId="77777777" w:rsidR="00BB757A" w:rsidRPr="00BB757A" w:rsidRDefault="00BB757A" w:rsidP="00BB757A">
            <w:pPr>
              <w:jc w:val="center"/>
              <w:rPr>
                <w:rFonts w:ascii="Calibri" w:eastAsia="Times New Roman" w:hAnsi="Calibri" w:cs="Calibri"/>
                <w:b/>
                <w:bCs/>
                <w:color w:val="000000"/>
                <w:sz w:val="24"/>
              </w:rPr>
            </w:pPr>
          </w:p>
        </w:tc>
        <w:tc>
          <w:tcPr>
            <w:tcW w:w="1276" w:type="dxa"/>
            <w:tcBorders>
              <w:top w:val="nil"/>
              <w:left w:val="nil"/>
              <w:bottom w:val="nil"/>
              <w:right w:val="nil"/>
            </w:tcBorders>
            <w:noWrap/>
            <w:vAlign w:val="bottom"/>
            <w:hideMark/>
          </w:tcPr>
          <w:p w14:paraId="3670460A" w14:textId="77777777" w:rsidR="00BB757A" w:rsidRPr="00BB757A" w:rsidRDefault="00BB757A" w:rsidP="00BB757A">
            <w:pPr>
              <w:jc w:val="center"/>
              <w:rPr>
                <w:rFonts w:ascii="Calibri" w:eastAsia="Times New Roman" w:hAnsi="Calibri" w:cs="Calibri"/>
                <w:b/>
                <w:bCs/>
                <w:color w:val="000000"/>
                <w:sz w:val="24"/>
              </w:rPr>
            </w:pPr>
            <w:r w:rsidRPr="00BB757A">
              <w:rPr>
                <w:rFonts w:ascii="Calibri" w:eastAsia="Times New Roman" w:hAnsi="Calibri" w:cs="Calibri"/>
                <w:b/>
                <w:bCs/>
                <w:color w:val="000000"/>
                <w:sz w:val="24"/>
              </w:rPr>
              <w:t>£</w:t>
            </w:r>
          </w:p>
        </w:tc>
      </w:tr>
      <w:tr w:rsidR="00BB757A" w:rsidRPr="00BB757A" w14:paraId="51ABE051" w14:textId="77777777" w:rsidTr="00BB757A">
        <w:trPr>
          <w:trHeight w:val="315"/>
        </w:trPr>
        <w:tc>
          <w:tcPr>
            <w:tcW w:w="5812" w:type="dxa"/>
            <w:tcBorders>
              <w:top w:val="nil"/>
              <w:left w:val="nil"/>
              <w:bottom w:val="nil"/>
              <w:right w:val="nil"/>
            </w:tcBorders>
            <w:noWrap/>
            <w:vAlign w:val="bottom"/>
            <w:hideMark/>
          </w:tcPr>
          <w:p w14:paraId="6D5A5360" w14:textId="77777777" w:rsidR="00BB757A" w:rsidRPr="00BB757A" w:rsidRDefault="00BB757A" w:rsidP="00BB757A">
            <w:pPr>
              <w:rPr>
                <w:rFonts w:ascii="Calibri" w:eastAsia="Times New Roman" w:hAnsi="Calibri" w:cs="Calibri"/>
                <w:color w:val="000000"/>
                <w:sz w:val="24"/>
              </w:rPr>
            </w:pPr>
            <w:r w:rsidRPr="00BB757A">
              <w:rPr>
                <w:rFonts w:ascii="Calibri" w:eastAsia="Times New Roman" w:hAnsi="Calibri" w:cs="Calibri"/>
                <w:color w:val="000000"/>
                <w:sz w:val="24"/>
              </w:rPr>
              <w:t>Salaries</w:t>
            </w:r>
          </w:p>
        </w:tc>
        <w:tc>
          <w:tcPr>
            <w:tcW w:w="709" w:type="dxa"/>
            <w:tcBorders>
              <w:top w:val="nil"/>
              <w:left w:val="nil"/>
              <w:bottom w:val="nil"/>
              <w:right w:val="nil"/>
            </w:tcBorders>
            <w:noWrap/>
            <w:vAlign w:val="bottom"/>
            <w:hideMark/>
          </w:tcPr>
          <w:p w14:paraId="3D3D7C5E" w14:textId="77777777" w:rsidR="00BB757A" w:rsidRPr="00BB757A" w:rsidRDefault="00BB757A" w:rsidP="00BB757A">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7AD8EA9A" w14:textId="77777777" w:rsidR="00BB757A" w:rsidRPr="00BB757A" w:rsidRDefault="00BB757A" w:rsidP="00BB757A">
            <w:pPr>
              <w:jc w:val="right"/>
              <w:rPr>
                <w:rFonts w:ascii="Calibri" w:eastAsia="Times New Roman" w:hAnsi="Calibri" w:cs="Calibri"/>
                <w:color w:val="000000"/>
                <w:sz w:val="24"/>
              </w:rPr>
            </w:pPr>
            <w:r w:rsidRPr="00BB757A">
              <w:rPr>
                <w:rFonts w:ascii="Calibri" w:eastAsia="Times New Roman" w:hAnsi="Calibri" w:cs="Calibri"/>
                <w:color w:val="000000"/>
                <w:sz w:val="24"/>
              </w:rPr>
              <w:t>244,226</w:t>
            </w:r>
          </w:p>
        </w:tc>
        <w:tc>
          <w:tcPr>
            <w:tcW w:w="425" w:type="dxa"/>
            <w:tcBorders>
              <w:top w:val="nil"/>
              <w:left w:val="nil"/>
              <w:bottom w:val="nil"/>
              <w:right w:val="nil"/>
            </w:tcBorders>
            <w:noWrap/>
            <w:vAlign w:val="bottom"/>
            <w:hideMark/>
          </w:tcPr>
          <w:p w14:paraId="6EAD0895" w14:textId="77777777" w:rsidR="00BB757A" w:rsidRPr="00BB757A" w:rsidRDefault="00BB757A" w:rsidP="00BB757A">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7F2F3908" w14:textId="77777777" w:rsidR="00BB757A" w:rsidRPr="00BB757A" w:rsidRDefault="00BB757A" w:rsidP="00BB757A">
            <w:pPr>
              <w:jc w:val="right"/>
              <w:rPr>
                <w:rFonts w:ascii="Calibri" w:eastAsia="Times New Roman" w:hAnsi="Calibri" w:cs="Calibri"/>
                <w:color w:val="000000"/>
                <w:sz w:val="24"/>
              </w:rPr>
            </w:pPr>
            <w:r w:rsidRPr="00BB757A">
              <w:rPr>
                <w:rFonts w:ascii="Calibri" w:eastAsia="Times New Roman" w:hAnsi="Calibri" w:cs="Calibri"/>
                <w:color w:val="000000"/>
                <w:sz w:val="24"/>
              </w:rPr>
              <w:t>231,742</w:t>
            </w:r>
          </w:p>
        </w:tc>
      </w:tr>
      <w:tr w:rsidR="00BB757A" w:rsidRPr="00BB757A" w14:paraId="00B7A5E7" w14:textId="77777777" w:rsidTr="00BB757A">
        <w:trPr>
          <w:trHeight w:val="315"/>
        </w:trPr>
        <w:tc>
          <w:tcPr>
            <w:tcW w:w="5812" w:type="dxa"/>
            <w:tcBorders>
              <w:top w:val="nil"/>
              <w:left w:val="nil"/>
              <w:bottom w:val="nil"/>
              <w:right w:val="nil"/>
            </w:tcBorders>
            <w:noWrap/>
            <w:vAlign w:val="bottom"/>
            <w:hideMark/>
          </w:tcPr>
          <w:p w14:paraId="49C9595E" w14:textId="77777777" w:rsidR="00BB757A" w:rsidRPr="00BB757A" w:rsidRDefault="00BB757A" w:rsidP="00BB757A">
            <w:pPr>
              <w:rPr>
                <w:rFonts w:ascii="Calibri" w:eastAsia="Times New Roman" w:hAnsi="Calibri" w:cs="Calibri"/>
                <w:color w:val="000000"/>
                <w:sz w:val="24"/>
              </w:rPr>
            </w:pPr>
            <w:r w:rsidRPr="00BB757A">
              <w:rPr>
                <w:rFonts w:ascii="Calibri" w:eastAsia="Times New Roman" w:hAnsi="Calibri" w:cs="Calibri"/>
                <w:color w:val="000000"/>
                <w:sz w:val="24"/>
              </w:rPr>
              <w:t>Social security costs</w:t>
            </w:r>
          </w:p>
        </w:tc>
        <w:tc>
          <w:tcPr>
            <w:tcW w:w="709" w:type="dxa"/>
            <w:tcBorders>
              <w:top w:val="nil"/>
              <w:left w:val="nil"/>
              <w:bottom w:val="nil"/>
              <w:right w:val="nil"/>
            </w:tcBorders>
            <w:noWrap/>
            <w:vAlign w:val="bottom"/>
            <w:hideMark/>
          </w:tcPr>
          <w:p w14:paraId="4C765219" w14:textId="77777777" w:rsidR="00BB757A" w:rsidRPr="00BB757A" w:rsidRDefault="00BB757A" w:rsidP="00BB757A">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723878F2" w14:textId="77777777" w:rsidR="00BB757A" w:rsidRPr="00BB757A" w:rsidRDefault="00BB757A" w:rsidP="00BB757A">
            <w:pPr>
              <w:jc w:val="right"/>
              <w:rPr>
                <w:rFonts w:ascii="Calibri" w:eastAsia="Times New Roman" w:hAnsi="Calibri" w:cs="Calibri"/>
                <w:color w:val="000000"/>
                <w:sz w:val="24"/>
              </w:rPr>
            </w:pPr>
            <w:r w:rsidRPr="00BB757A">
              <w:rPr>
                <w:rFonts w:ascii="Calibri" w:eastAsia="Times New Roman" w:hAnsi="Calibri" w:cs="Calibri"/>
                <w:color w:val="000000"/>
                <w:sz w:val="24"/>
              </w:rPr>
              <w:t>17,521</w:t>
            </w:r>
          </w:p>
        </w:tc>
        <w:tc>
          <w:tcPr>
            <w:tcW w:w="425" w:type="dxa"/>
            <w:tcBorders>
              <w:top w:val="nil"/>
              <w:left w:val="nil"/>
              <w:bottom w:val="nil"/>
              <w:right w:val="nil"/>
            </w:tcBorders>
            <w:noWrap/>
            <w:vAlign w:val="bottom"/>
            <w:hideMark/>
          </w:tcPr>
          <w:p w14:paraId="7B84E362" w14:textId="77777777" w:rsidR="00BB757A" w:rsidRPr="00BB757A" w:rsidRDefault="00BB757A" w:rsidP="00BB757A">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34141007" w14:textId="77777777" w:rsidR="00BB757A" w:rsidRPr="00BB757A" w:rsidRDefault="00BB757A" w:rsidP="00BB757A">
            <w:pPr>
              <w:jc w:val="right"/>
              <w:rPr>
                <w:rFonts w:ascii="Calibri" w:eastAsia="Times New Roman" w:hAnsi="Calibri" w:cs="Calibri"/>
                <w:color w:val="000000"/>
                <w:sz w:val="24"/>
              </w:rPr>
            </w:pPr>
            <w:r w:rsidRPr="00BB757A">
              <w:rPr>
                <w:rFonts w:ascii="Calibri" w:eastAsia="Times New Roman" w:hAnsi="Calibri" w:cs="Calibri"/>
                <w:color w:val="000000"/>
                <w:sz w:val="24"/>
              </w:rPr>
              <w:t>15,447</w:t>
            </w:r>
          </w:p>
        </w:tc>
      </w:tr>
      <w:tr w:rsidR="00BB757A" w:rsidRPr="00BB757A" w14:paraId="182CF7C2" w14:textId="77777777" w:rsidTr="00BB757A">
        <w:trPr>
          <w:trHeight w:val="315"/>
        </w:trPr>
        <w:tc>
          <w:tcPr>
            <w:tcW w:w="5812" w:type="dxa"/>
            <w:tcBorders>
              <w:top w:val="nil"/>
              <w:left w:val="nil"/>
              <w:bottom w:val="nil"/>
              <w:right w:val="nil"/>
            </w:tcBorders>
            <w:noWrap/>
            <w:vAlign w:val="bottom"/>
            <w:hideMark/>
          </w:tcPr>
          <w:p w14:paraId="20643BBA" w14:textId="77777777" w:rsidR="00BB757A" w:rsidRPr="00BB757A" w:rsidRDefault="00BB757A" w:rsidP="00BB757A">
            <w:pPr>
              <w:rPr>
                <w:rFonts w:ascii="Calibri" w:eastAsia="Times New Roman" w:hAnsi="Calibri" w:cs="Calibri"/>
                <w:color w:val="000000"/>
                <w:sz w:val="24"/>
              </w:rPr>
            </w:pPr>
            <w:r w:rsidRPr="00BB757A">
              <w:rPr>
                <w:rFonts w:ascii="Calibri" w:eastAsia="Times New Roman" w:hAnsi="Calibri" w:cs="Calibri"/>
                <w:color w:val="000000"/>
                <w:sz w:val="24"/>
              </w:rPr>
              <w:t>Pension costs</w:t>
            </w:r>
          </w:p>
        </w:tc>
        <w:tc>
          <w:tcPr>
            <w:tcW w:w="709" w:type="dxa"/>
            <w:tcBorders>
              <w:top w:val="nil"/>
              <w:left w:val="nil"/>
              <w:bottom w:val="nil"/>
              <w:right w:val="nil"/>
            </w:tcBorders>
            <w:noWrap/>
            <w:vAlign w:val="bottom"/>
            <w:hideMark/>
          </w:tcPr>
          <w:p w14:paraId="405419E0" w14:textId="77777777" w:rsidR="00BB757A" w:rsidRPr="00BB757A" w:rsidRDefault="00BB757A" w:rsidP="00BB757A">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75717A67" w14:textId="77777777" w:rsidR="00BB757A" w:rsidRPr="00BB757A" w:rsidRDefault="00BB757A" w:rsidP="00BB757A">
            <w:pPr>
              <w:jc w:val="right"/>
              <w:rPr>
                <w:rFonts w:ascii="Calibri" w:eastAsia="Times New Roman" w:hAnsi="Calibri" w:cs="Calibri"/>
                <w:color w:val="000000"/>
                <w:sz w:val="24"/>
              </w:rPr>
            </w:pPr>
            <w:r w:rsidRPr="00BB757A">
              <w:rPr>
                <w:rFonts w:ascii="Calibri" w:eastAsia="Times New Roman" w:hAnsi="Calibri" w:cs="Calibri"/>
                <w:color w:val="000000"/>
                <w:sz w:val="24"/>
              </w:rPr>
              <w:t>7,734</w:t>
            </w:r>
          </w:p>
        </w:tc>
        <w:tc>
          <w:tcPr>
            <w:tcW w:w="425" w:type="dxa"/>
            <w:tcBorders>
              <w:top w:val="nil"/>
              <w:left w:val="nil"/>
              <w:bottom w:val="nil"/>
              <w:right w:val="nil"/>
            </w:tcBorders>
            <w:noWrap/>
            <w:vAlign w:val="bottom"/>
            <w:hideMark/>
          </w:tcPr>
          <w:p w14:paraId="1D71C9A4" w14:textId="77777777" w:rsidR="00BB757A" w:rsidRPr="00BB757A" w:rsidRDefault="00BB757A" w:rsidP="00BB757A">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315154BF" w14:textId="77777777" w:rsidR="00BB757A" w:rsidRPr="00BB757A" w:rsidRDefault="00BB757A" w:rsidP="00BB757A">
            <w:pPr>
              <w:jc w:val="right"/>
              <w:rPr>
                <w:rFonts w:ascii="Calibri" w:eastAsia="Times New Roman" w:hAnsi="Calibri" w:cs="Calibri"/>
                <w:color w:val="000000"/>
                <w:sz w:val="24"/>
              </w:rPr>
            </w:pPr>
            <w:r w:rsidRPr="00BB757A">
              <w:rPr>
                <w:rFonts w:ascii="Calibri" w:eastAsia="Times New Roman" w:hAnsi="Calibri" w:cs="Calibri"/>
                <w:color w:val="000000"/>
                <w:sz w:val="24"/>
              </w:rPr>
              <w:t>7,246</w:t>
            </w:r>
          </w:p>
        </w:tc>
      </w:tr>
      <w:tr w:rsidR="00BB757A" w:rsidRPr="00BB757A" w14:paraId="4433D760" w14:textId="77777777" w:rsidTr="00BB757A">
        <w:trPr>
          <w:trHeight w:val="330"/>
        </w:trPr>
        <w:tc>
          <w:tcPr>
            <w:tcW w:w="5812" w:type="dxa"/>
            <w:tcBorders>
              <w:top w:val="nil"/>
              <w:left w:val="nil"/>
              <w:bottom w:val="nil"/>
              <w:right w:val="nil"/>
            </w:tcBorders>
            <w:noWrap/>
            <w:vAlign w:val="bottom"/>
            <w:hideMark/>
          </w:tcPr>
          <w:p w14:paraId="10299530" w14:textId="77777777" w:rsidR="00BB757A" w:rsidRPr="00BB757A" w:rsidRDefault="00BB757A" w:rsidP="00BB757A">
            <w:pPr>
              <w:rPr>
                <w:rFonts w:ascii="Calibri" w:eastAsia="Times New Roman" w:hAnsi="Calibri" w:cs="Calibri"/>
                <w:b/>
                <w:bCs/>
                <w:color w:val="000000"/>
                <w:sz w:val="24"/>
              </w:rPr>
            </w:pPr>
            <w:r w:rsidRPr="00BB757A">
              <w:rPr>
                <w:rFonts w:ascii="Calibri" w:eastAsia="Times New Roman" w:hAnsi="Calibri" w:cs="Calibri"/>
                <w:b/>
                <w:bCs/>
                <w:color w:val="000000"/>
                <w:sz w:val="24"/>
              </w:rPr>
              <w:t>Totals</w:t>
            </w:r>
          </w:p>
        </w:tc>
        <w:tc>
          <w:tcPr>
            <w:tcW w:w="709" w:type="dxa"/>
            <w:tcBorders>
              <w:top w:val="nil"/>
              <w:left w:val="nil"/>
              <w:bottom w:val="nil"/>
              <w:right w:val="nil"/>
            </w:tcBorders>
            <w:noWrap/>
            <w:vAlign w:val="bottom"/>
            <w:hideMark/>
          </w:tcPr>
          <w:p w14:paraId="264CFF65" w14:textId="77777777" w:rsidR="00BB757A" w:rsidRPr="00BB757A" w:rsidRDefault="00BB757A" w:rsidP="00BB757A">
            <w:pPr>
              <w:rPr>
                <w:rFonts w:ascii="Calibri" w:eastAsia="Times New Roman" w:hAnsi="Calibri" w:cs="Calibri"/>
                <w:b/>
                <w:bCs/>
                <w:color w:val="000000"/>
                <w:sz w:val="24"/>
              </w:rPr>
            </w:pPr>
          </w:p>
        </w:tc>
        <w:tc>
          <w:tcPr>
            <w:tcW w:w="1276" w:type="dxa"/>
            <w:tcBorders>
              <w:top w:val="single" w:sz="4" w:space="0" w:color="auto"/>
              <w:left w:val="nil"/>
              <w:bottom w:val="double" w:sz="6" w:space="0" w:color="auto"/>
              <w:right w:val="nil"/>
            </w:tcBorders>
            <w:noWrap/>
            <w:vAlign w:val="bottom"/>
            <w:hideMark/>
          </w:tcPr>
          <w:p w14:paraId="72EE9EEE" w14:textId="77777777" w:rsidR="00BB757A" w:rsidRPr="00BB757A" w:rsidRDefault="00BB757A" w:rsidP="00BB757A">
            <w:pPr>
              <w:jc w:val="right"/>
              <w:rPr>
                <w:rFonts w:ascii="Calibri" w:eastAsia="Times New Roman" w:hAnsi="Calibri" w:cs="Calibri"/>
                <w:b/>
                <w:bCs/>
                <w:color w:val="000000"/>
                <w:sz w:val="24"/>
              </w:rPr>
            </w:pPr>
            <w:r w:rsidRPr="00BB757A">
              <w:rPr>
                <w:rFonts w:ascii="Calibri" w:eastAsia="Times New Roman" w:hAnsi="Calibri" w:cs="Calibri"/>
                <w:b/>
                <w:bCs/>
                <w:color w:val="000000"/>
                <w:sz w:val="24"/>
              </w:rPr>
              <w:t>269,482</w:t>
            </w:r>
          </w:p>
        </w:tc>
        <w:tc>
          <w:tcPr>
            <w:tcW w:w="425" w:type="dxa"/>
            <w:tcBorders>
              <w:top w:val="nil"/>
              <w:left w:val="nil"/>
              <w:bottom w:val="nil"/>
              <w:right w:val="nil"/>
            </w:tcBorders>
            <w:noWrap/>
            <w:vAlign w:val="bottom"/>
            <w:hideMark/>
          </w:tcPr>
          <w:p w14:paraId="4753F71D" w14:textId="77777777" w:rsidR="00BB757A" w:rsidRPr="00BB757A" w:rsidRDefault="00BB757A" w:rsidP="00BB757A">
            <w:pPr>
              <w:jc w:val="right"/>
              <w:rPr>
                <w:rFonts w:ascii="Calibri" w:eastAsia="Times New Roman" w:hAnsi="Calibri" w:cs="Calibri"/>
                <w:b/>
                <w:bCs/>
                <w:color w:val="000000"/>
                <w:sz w:val="24"/>
              </w:rPr>
            </w:pPr>
          </w:p>
        </w:tc>
        <w:tc>
          <w:tcPr>
            <w:tcW w:w="1276" w:type="dxa"/>
            <w:tcBorders>
              <w:top w:val="single" w:sz="4" w:space="0" w:color="auto"/>
              <w:left w:val="nil"/>
              <w:bottom w:val="double" w:sz="6" w:space="0" w:color="auto"/>
              <w:right w:val="nil"/>
            </w:tcBorders>
            <w:noWrap/>
            <w:vAlign w:val="bottom"/>
            <w:hideMark/>
          </w:tcPr>
          <w:p w14:paraId="7B3BE7AD" w14:textId="77777777" w:rsidR="00BB757A" w:rsidRPr="00BB757A" w:rsidRDefault="00BB757A" w:rsidP="00BB757A">
            <w:pPr>
              <w:jc w:val="right"/>
              <w:rPr>
                <w:rFonts w:ascii="Calibri" w:eastAsia="Times New Roman" w:hAnsi="Calibri" w:cs="Calibri"/>
                <w:b/>
                <w:bCs/>
                <w:color w:val="000000"/>
                <w:sz w:val="24"/>
              </w:rPr>
            </w:pPr>
            <w:r w:rsidRPr="00BB757A">
              <w:rPr>
                <w:rFonts w:ascii="Calibri" w:eastAsia="Times New Roman" w:hAnsi="Calibri" w:cs="Calibri"/>
                <w:b/>
                <w:bCs/>
                <w:color w:val="000000"/>
                <w:sz w:val="24"/>
              </w:rPr>
              <w:t>254,435</w:t>
            </w:r>
          </w:p>
        </w:tc>
      </w:tr>
      <w:tr w:rsidR="00BB757A" w:rsidRPr="00BB757A" w14:paraId="4C4075F0" w14:textId="77777777" w:rsidTr="00BB757A">
        <w:trPr>
          <w:trHeight w:val="330"/>
        </w:trPr>
        <w:tc>
          <w:tcPr>
            <w:tcW w:w="5812" w:type="dxa"/>
            <w:tcBorders>
              <w:top w:val="nil"/>
              <w:left w:val="nil"/>
              <w:bottom w:val="nil"/>
              <w:right w:val="nil"/>
            </w:tcBorders>
            <w:noWrap/>
            <w:vAlign w:val="bottom"/>
            <w:hideMark/>
          </w:tcPr>
          <w:p w14:paraId="13DA5DB6" w14:textId="77777777" w:rsidR="00BB757A" w:rsidRPr="00BB757A" w:rsidRDefault="00BB757A" w:rsidP="00BB757A">
            <w:pPr>
              <w:jc w:val="right"/>
              <w:rPr>
                <w:rFonts w:ascii="Calibri" w:eastAsia="Times New Roman" w:hAnsi="Calibri" w:cs="Calibri"/>
                <w:b/>
                <w:bCs/>
                <w:color w:val="000000"/>
                <w:sz w:val="24"/>
              </w:rPr>
            </w:pPr>
          </w:p>
        </w:tc>
        <w:tc>
          <w:tcPr>
            <w:tcW w:w="709" w:type="dxa"/>
            <w:tcBorders>
              <w:top w:val="nil"/>
              <w:left w:val="nil"/>
              <w:bottom w:val="nil"/>
              <w:right w:val="nil"/>
            </w:tcBorders>
            <w:noWrap/>
            <w:vAlign w:val="bottom"/>
            <w:hideMark/>
          </w:tcPr>
          <w:p w14:paraId="3B49CECF" w14:textId="77777777" w:rsidR="00BB757A" w:rsidRPr="00BB757A" w:rsidRDefault="00BB757A" w:rsidP="00BB757A">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98F9DD0" w14:textId="77777777" w:rsidR="00BB757A" w:rsidRPr="00BB757A" w:rsidRDefault="00BB757A" w:rsidP="00BB757A">
            <w:pPr>
              <w:rPr>
                <w:rFonts w:ascii="Times New Roman" w:eastAsia="Times New Roman" w:hAnsi="Times New Roman"/>
                <w:szCs w:val="20"/>
              </w:rPr>
            </w:pPr>
          </w:p>
        </w:tc>
        <w:tc>
          <w:tcPr>
            <w:tcW w:w="425" w:type="dxa"/>
            <w:tcBorders>
              <w:top w:val="nil"/>
              <w:left w:val="nil"/>
              <w:bottom w:val="nil"/>
              <w:right w:val="nil"/>
            </w:tcBorders>
            <w:noWrap/>
            <w:vAlign w:val="bottom"/>
            <w:hideMark/>
          </w:tcPr>
          <w:p w14:paraId="35A5FA66" w14:textId="77777777" w:rsidR="00BB757A" w:rsidRPr="00BB757A" w:rsidRDefault="00BB757A" w:rsidP="00BB757A">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3B83D99F" w14:textId="77777777" w:rsidR="00BB757A" w:rsidRPr="00BB757A" w:rsidRDefault="00BB757A" w:rsidP="00BB757A">
            <w:pPr>
              <w:rPr>
                <w:rFonts w:ascii="Times New Roman" w:eastAsia="Times New Roman" w:hAnsi="Times New Roman"/>
                <w:szCs w:val="20"/>
              </w:rPr>
            </w:pPr>
          </w:p>
        </w:tc>
      </w:tr>
    </w:tbl>
    <w:p w14:paraId="41F3349D" w14:textId="77777777" w:rsidR="00C51FB9" w:rsidRPr="007B3E0C" w:rsidRDefault="00C51FB9" w:rsidP="00C51FB9">
      <w:pPr>
        <w:rPr>
          <w:rFonts w:eastAsia="Times New Roman" w:cstheme="minorHAnsi"/>
          <w:color w:val="000000"/>
          <w:sz w:val="16"/>
          <w:szCs w:val="16"/>
        </w:rPr>
      </w:pPr>
    </w:p>
    <w:p w14:paraId="2A3647DF" w14:textId="77FE8422" w:rsidR="00C51FB9" w:rsidRPr="007B3E0C" w:rsidRDefault="00C51FB9" w:rsidP="00C51FB9">
      <w:pPr>
        <w:rPr>
          <w:rFonts w:eastAsia="Times New Roman" w:cstheme="minorHAnsi"/>
          <w:color w:val="000000"/>
          <w:sz w:val="16"/>
          <w:szCs w:val="16"/>
        </w:rPr>
      </w:pPr>
      <w:r w:rsidRPr="007B3E0C">
        <w:rPr>
          <w:rFonts w:eastAsia="Times New Roman" w:cstheme="minorHAnsi"/>
          <w:color w:val="000000"/>
          <w:sz w:val="16"/>
          <w:szCs w:val="16"/>
        </w:rPr>
        <w:t>No employee was paid</w:t>
      </w:r>
      <w:r w:rsidR="00F32587">
        <w:rPr>
          <w:rFonts w:eastAsia="Times New Roman" w:cstheme="minorHAnsi"/>
          <w:color w:val="000000"/>
          <w:sz w:val="16"/>
          <w:szCs w:val="16"/>
        </w:rPr>
        <w:t xml:space="preserve"> </w:t>
      </w:r>
      <w:proofErr w:type="gramStart"/>
      <w:r w:rsidR="00F32587">
        <w:rPr>
          <w:rFonts w:eastAsia="Times New Roman" w:cstheme="minorHAnsi"/>
          <w:color w:val="000000"/>
          <w:sz w:val="16"/>
          <w:szCs w:val="16"/>
        </w:rPr>
        <w:t>in excess of</w:t>
      </w:r>
      <w:proofErr w:type="gramEnd"/>
      <w:r w:rsidR="00F32587">
        <w:rPr>
          <w:rFonts w:eastAsia="Times New Roman" w:cstheme="minorHAnsi"/>
          <w:color w:val="000000"/>
          <w:sz w:val="16"/>
          <w:szCs w:val="16"/>
        </w:rPr>
        <w:t xml:space="preserve"> £60,000 (2024</w:t>
      </w:r>
      <w:r w:rsidRPr="007B3E0C">
        <w:rPr>
          <w:rFonts w:eastAsia="Times New Roman" w:cstheme="minorHAnsi"/>
          <w:color w:val="000000"/>
          <w:sz w:val="16"/>
          <w:szCs w:val="16"/>
        </w:rPr>
        <w:t>: nil).</w:t>
      </w:r>
    </w:p>
    <w:p w14:paraId="7F7011DF" w14:textId="77777777" w:rsidR="00C51FB9" w:rsidRPr="007B3E0C" w:rsidRDefault="00C51FB9" w:rsidP="00C51FB9">
      <w:pPr>
        <w:rPr>
          <w:rFonts w:eastAsia="Times New Roman" w:cstheme="minorHAnsi"/>
          <w:color w:val="000000"/>
          <w:sz w:val="16"/>
          <w:szCs w:val="16"/>
        </w:rPr>
      </w:pPr>
    </w:p>
    <w:p w14:paraId="017D3035" w14:textId="77BEFA67" w:rsidR="00C51FB9" w:rsidRPr="007B3E0C" w:rsidRDefault="00C51FB9" w:rsidP="00C51FB9">
      <w:pPr>
        <w:rPr>
          <w:rFonts w:eastAsia="Times New Roman" w:cstheme="minorHAnsi"/>
          <w:color w:val="000000"/>
          <w:sz w:val="16"/>
          <w:szCs w:val="16"/>
        </w:rPr>
      </w:pPr>
      <w:r w:rsidRPr="007B3E0C">
        <w:rPr>
          <w:rFonts w:eastAsia="Times New Roman" w:cstheme="minorHAnsi"/>
          <w:color w:val="000000"/>
          <w:sz w:val="16"/>
          <w:szCs w:val="16"/>
        </w:rPr>
        <w:lastRenderedPageBreak/>
        <w:t xml:space="preserve">The Trustees are not </w:t>
      </w:r>
      <w:proofErr w:type="gramStart"/>
      <w:r w:rsidRPr="007B3E0C">
        <w:rPr>
          <w:rFonts w:eastAsia="Times New Roman" w:cstheme="minorHAnsi"/>
          <w:color w:val="000000"/>
          <w:sz w:val="16"/>
          <w:szCs w:val="16"/>
        </w:rPr>
        <w:t>remunerated</w:t>
      </w:r>
      <w:proofErr w:type="gramEnd"/>
      <w:r w:rsidRPr="007B3E0C">
        <w:rPr>
          <w:rFonts w:eastAsia="Times New Roman" w:cstheme="minorHAnsi"/>
          <w:color w:val="000000"/>
          <w:sz w:val="16"/>
          <w:szCs w:val="16"/>
        </w:rPr>
        <w:t xml:space="preserve"> and no expenses we</w:t>
      </w:r>
      <w:r w:rsidR="00F32587">
        <w:rPr>
          <w:rFonts w:eastAsia="Times New Roman" w:cstheme="minorHAnsi"/>
          <w:color w:val="000000"/>
          <w:sz w:val="16"/>
          <w:szCs w:val="16"/>
        </w:rPr>
        <w:t>re claimed during the year (2024</w:t>
      </w:r>
      <w:r w:rsidRPr="007B3E0C">
        <w:rPr>
          <w:rFonts w:eastAsia="Times New Roman" w:cstheme="minorHAnsi"/>
          <w:color w:val="000000"/>
          <w:sz w:val="16"/>
          <w:szCs w:val="16"/>
        </w:rPr>
        <w:t>: £nil). No Trustee received payment for professional or other servic</w:t>
      </w:r>
      <w:r w:rsidR="00F32587">
        <w:rPr>
          <w:rFonts w:eastAsia="Times New Roman" w:cstheme="minorHAnsi"/>
          <w:color w:val="000000"/>
          <w:sz w:val="16"/>
          <w:szCs w:val="16"/>
        </w:rPr>
        <w:t>es supplied to the charity (2024</w:t>
      </w:r>
      <w:r w:rsidRPr="007B3E0C">
        <w:rPr>
          <w:rFonts w:eastAsia="Times New Roman" w:cstheme="minorHAnsi"/>
          <w:color w:val="000000"/>
          <w:sz w:val="16"/>
          <w:szCs w:val="16"/>
        </w:rPr>
        <w:t>: £nil)</w:t>
      </w:r>
      <w:r w:rsidR="001E22C7">
        <w:rPr>
          <w:rFonts w:eastAsia="Times New Roman" w:cstheme="minorHAnsi"/>
          <w:color w:val="000000"/>
          <w:sz w:val="16"/>
          <w:szCs w:val="16"/>
        </w:rPr>
        <w:t xml:space="preserve">. </w:t>
      </w:r>
      <w:r w:rsidRPr="007B3E0C">
        <w:rPr>
          <w:rFonts w:eastAsia="Times New Roman" w:cstheme="minorHAnsi"/>
          <w:color w:val="000000"/>
          <w:sz w:val="16"/>
          <w:szCs w:val="16"/>
        </w:rPr>
        <w:t xml:space="preserve">The key management person is the Chief Officer. </w:t>
      </w:r>
      <w:r w:rsidR="00001184">
        <w:rPr>
          <w:rFonts w:eastAsia="Times New Roman" w:cstheme="minorHAnsi"/>
          <w:color w:val="000000"/>
          <w:sz w:val="16"/>
          <w:szCs w:val="16"/>
        </w:rPr>
        <w:t>Th</w:t>
      </w:r>
      <w:r w:rsidR="00D20C69">
        <w:rPr>
          <w:rFonts w:eastAsia="Times New Roman" w:cstheme="minorHAnsi"/>
          <w:color w:val="000000"/>
          <w:sz w:val="16"/>
          <w:szCs w:val="16"/>
        </w:rPr>
        <w:t>e remuneration of the Chief Officer</w:t>
      </w:r>
      <w:r w:rsidR="00001184">
        <w:rPr>
          <w:rFonts w:eastAsia="Times New Roman" w:cstheme="minorHAnsi"/>
          <w:color w:val="000000"/>
          <w:sz w:val="16"/>
          <w:szCs w:val="16"/>
        </w:rPr>
        <w:t xml:space="preserve"> </w:t>
      </w:r>
      <w:r w:rsidR="00001184" w:rsidRPr="00585254">
        <w:rPr>
          <w:rFonts w:eastAsia="Times New Roman" w:cstheme="minorHAnsi"/>
          <w:sz w:val="16"/>
          <w:szCs w:val="16"/>
        </w:rPr>
        <w:t xml:space="preserve">was </w:t>
      </w:r>
      <w:r w:rsidR="00585254" w:rsidRPr="00585254">
        <w:rPr>
          <w:rFonts w:eastAsia="Times New Roman" w:cstheme="minorHAnsi"/>
          <w:sz w:val="16"/>
          <w:szCs w:val="16"/>
        </w:rPr>
        <w:t>£39,312</w:t>
      </w:r>
      <w:r w:rsidR="00370DAE" w:rsidRPr="00585254">
        <w:rPr>
          <w:rFonts w:eastAsia="Times New Roman" w:cstheme="minorHAnsi"/>
          <w:sz w:val="16"/>
          <w:szCs w:val="16"/>
        </w:rPr>
        <w:t xml:space="preserve"> </w:t>
      </w:r>
      <w:r w:rsidR="00001184" w:rsidRPr="00585254">
        <w:rPr>
          <w:rFonts w:eastAsia="Times New Roman" w:cstheme="minorHAnsi"/>
          <w:sz w:val="16"/>
          <w:szCs w:val="16"/>
        </w:rPr>
        <w:t xml:space="preserve">excluding </w:t>
      </w:r>
      <w:r w:rsidR="00ED15FA">
        <w:rPr>
          <w:rFonts w:eastAsia="Times New Roman" w:cstheme="minorHAnsi"/>
          <w:color w:val="000000"/>
          <w:sz w:val="16"/>
          <w:szCs w:val="16"/>
        </w:rPr>
        <w:t>employer pension contributions.</w:t>
      </w:r>
    </w:p>
    <w:p w14:paraId="3AAF1687" w14:textId="77777777" w:rsidR="00C51FB9" w:rsidRPr="007B3E0C" w:rsidRDefault="00C51FB9" w:rsidP="00C51FB9">
      <w:pPr>
        <w:rPr>
          <w:rFonts w:eastAsia="Times New Roman" w:cstheme="minorHAnsi"/>
          <w:color w:val="000000"/>
          <w:sz w:val="16"/>
          <w:szCs w:val="16"/>
        </w:rPr>
      </w:pPr>
    </w:p>
    <w:p w14:paraId="00E0E839" w14:textId="434A3205" w:rsidR="00C51FB9" w:rsidRPr="007B3E0C" w:rsidRDefault="00C51FB9" w:rsidP="00C51FB9">
      <w:pPr>
        <w:rPr>
          <w:rFonts w:eastAsia="Times New Roman" w:cstheme="minorHAnsi"/>
          <w:color w:val="000000"/>
          <w:sz w:val="16"/>
          <w:szCs w:val="16"/>
        </w:rPr>
      </w:pPr>
      <w:r w:rsidRPr="007B3E0C">
        <w:rPr>
          <w:rFonts w:eastAsia="Times New Roman" w:cstheme="minorHAnsi"/>
          <w:color w:val="000000"/>
          <w:sz w:val="16"/>
          <w:szCs w:val="16"/>
        </w:rPr>
        <w:t xml:space="preserve">The average monthly number of </w:t>
      </w:r>
      <w:proofErr w:type="gramStart"/>
      <w:r w:rsidRPr="007B3E0C">
        <w:rPr>
          <w:rFonts w:eastAsia="Times New Roman" w:cstheme="minorHAnsi"/>
          <w:color w:val="000000"/>
          <w:sz w:val="16"/>
          <w:szCs w:val="16"/>
        </w:rPr>
        <w:t>full time</w:t>
      </w:r>
      <w:proofErr w:type="gramEnd"/>
      <w:r w:rsidRPr="007B3E0C">
        <w:rPr>
          <w:rFonts w:eastAsia="Times New Roman" w:cstheme="minorHAnsi"/>
          <w:color w:val="000000"/>
          <w:sz w:val="16"/>
          <w:szCs w:val="16"/>
        </w:rPr>
        <w:t xml:space="preserve"> equivalent employees including casual and part time staff </w:t>
      </w:r>
      <w:r w:rsidR="00182D97">
        <w:rPr>
          <w:rFonts w:eastAsia="Times New Roman" w:cstheme="minorHAnsi"/>
          <w:color w:val="000000"/>
          <w:sz w:val="16"/>
          <w:szCs w:val="16"/>
        </w:rPr>
        <w:t>during the year was as follows:</w:t>
      </w:r>
    </w:p>
    <w:tbl>
      <w:tblPr>
        <w:tblW w:w="9498" w:type="dxa"/>
        <w:tblLayout w:type="fixed"/>
        <w:tblLook w:val="04A0" w:firstRow="1" w:lastRow="0" w:firstColumn="1" w:lastColumn="0" w:noHBand="0" w:noVBand="1"/>
      </w:tblPr>
      <w:tblGrid>
        <w:gridCol w:w="5812"/>
        <w:gridCol w:w="284"/>
        <w:gridCol w:w="1701"/>
        <w:gridCol w:w="283"/>
        <w:gridCol w:w="1418"/>
      </w:tblGrid>
      <w:tr w:rsidR="007B417C" w:rsidRPr="007B417C" w14:paraId="6216E465" w14:textId="77777777" w:rsidTr="007B417C">
        <w:trPr>
          <w:trHeight w:val="315"/>
        </w:trPr>
        <w:tc>
          <w:tcPr>
            <w:tcW w:w="5812" w:type="dxa"/>
            <w:tcBorders>
              <w:top w:val="nil"/>
              <w:left w:val="nil"/>
              <w:bottom w:val="nil"/>
              <w:right w:val="nil"/>
            </w:tcBorders>
            <w:noWrap/>
            <w:vAlign w:val="bottom"/>
            <w:hideMark/>
          </w:tcPr>
          <w:p w14:paraId="0D4CF8C3" w14:textId="77777777" w:rsidR="007B417C" w:rsidRPr="007B417C" w:rsidRDefault="007B417C" w:rsidP="007B417C">
            <w:pPr>
              <w:rPr>
                <w:rFonts w:ascii="Times New Roman" w:eastAsia="Times New Roman" w:hAnsi="Times New Roman"/>
                <w:sz w:val="24"/>
                <w:szCs w:val="20"/>
              </w:rPr>
            </w:pPr>
          </w:p>
        </w:tc>
        <w:tc>
          <w:tcPr>
            <w:tcW w:w="284" w:type="dxa"/>
            <w:tcBorders>
              <w:top w:val="nil"/>
              <w:left w:val="nil"/>
              <w:bottom w:val="nil"/>
              <w:right w:val="nil"/>
            </w:tcBorders>
            <w:noWrap/>
            <w:vAlign w:val="bottom"/>
            <w:hideMark/>
          </w:tcPr>
          <w:p w14:paraId="5CF00E81" w14:textId="77777777" w:rsidR="007B417C" w:rsidRPr="007B417C" w:rsidRDefault="007B417C" w:rsidP="007B417C">
            <w:pPr>
              <w:rPr>
                <w:rFonts w:ascii="Times New Roman" w:eastAsia="Times New Roman" w:hAnsi="Times New Roman"/>
                <w:szCs w:val="20"/>
              </w:rPr>
            </w:pPr>
          </w:p>
        </w:tc>
        <w:tc>
          <w:tcPr>
            <w:tcW w:w="1701" w:type="dxa"/>
            <w:tcBorders>
              <w:top w:val="nil"/>
              <w:left w:val="nil"/>
              <w:bottom w:val="nil"/>
              <w:right w:val="nil"/>
            </w:tcBorders>
            <w:vAlign w:val="bottom"/>
            <w:hideMark/>
          </w:tcPr>
          <w:p w14:paraId="00695783" w14:textId="77777777" w:rsidR="007B417C" w:rsidRPr="007B417C" w:rsidRDefault="007B417C" w:rsidP="007B417C">
            <w:pPr>
              <w:jc w:val="center"/>
              <w:rPr>
                <w:rFonts w:ascii="Calibri" w:eastAsia="Times New Roman" w:hAnsi="Calibri" w:cs="Calibri"/>
                <w:b/>
                <w:bCs/>
                <w:color w:val="000000"/>
                <w:sz w:val="24"/>
              </w:rPr>
            </w:pPr>
            <w:r w:rsidRPr="007B417C">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644EFE9A" w14:textId="77777777" w:rsidR="007B417C" w:rsidRPr="007B417C" w:rsidRDefault="007B417C" w:rsidP="007B417C">
            <w:pPr>
              <w:jc w:val="center"/>
              <w:rPr>
                <w:rFonts w:ascii="Calibri" w:eastAsia="Times New Roman" w:hAnsi="Calibri" w:cs="Calibri"/>
                <w:b/>
                <w:bCs/>
                <w:color w:val="000000"/>
                <w:sz w:val="24"/>
              </w:rPr>
            </w:pPr>
          </w:p>
        </w:tc>
        <w:tc>
          <w:tcPr>
            <w:tcW w:w="1418" w:type="dxa"/>
            <w:tcBorders>
              <w:top w:val="nil"/>
              <w:left w:val="nil"/>
              <w:bottom w:val="nil"/>
              <w:right w:val="nil"/>
            </w:tcBorders>
            <w:vAlign w:val="bottom"/>
            <w:hideMark/>
          </w:tcPr>
          <w:p w14:paraId="458A34C3" w14:textId="77777777" w:rsidR="007B417C" w:rsidRPr="007B417C" w:rsidRDefault="007B417C" w:rsidP="007B417C">
            <w:pPr>
              <w:jc w:val="center"/>
              <w:rPr>
                <w:rFonts w:ascii="Calibri" w:eastAsia="Times New Roman" w:hAnsi="Calibri" w:cs="Calibri"/>
                <w:b/>
                <w:bCs/>
                <w:color w:val="000000"/>
                <w:sz w:val="24"/>
              </w:rPr>
            </w:pPr>
            <w:r w:rsidRPr="007B417C">
              <w:rPr>
                <w:rFonts w:ascii="Calibri" w:eastAsia="Times New Roman" w:hAnsi="Calibri" w:cs="Calibri"/>
                <w:b/>
                <w:bCs/>
                <w:color w:val="000000"/>
                <w:sz w:val="24"/>
              </w:rPr>
              <w:t>2024</w:t>
            </w:r>
          </w:p>
        </w:tc>
      </w:tr>
      <w:tr w:rsidR="007B417C" w:rsidRPr="007B417C" w14:paraId="691D598C" w14:textId="77777777" w:rsidTr="007B417C">
        <w:trPr>
          <w:trHeight w:val="315"/>
        </w:trPr>
        <w:tc>
          <w:tcPr>
            <w:tcW w:w="5812" w:type="dxa"/>
            <w:tcBorders>
              <w:top w:val="nil"/>
              <w:left w:val="nil"/>
              <w:bottom w:val="nil"/>
              <w:right w:val="nil"/>
            </w:tcBorders>
            <w:noWrap/>
            <w:vAlign w:val="bottom"/>
            <w:hideMark/>
          </w:tcPr>
          <w:p w14:paraId="2344E271" w14:textId="77777777" w:rsidR="007B417C" w:rsidRPr="007B417C" w:rsidRDefault="007B417C" w:rsidP="007B417C">
            <w:pPr>
              <w:jc w:val="center"/>
              <w:rPr>
                <w:rFonts w:ascii="Calibri" w:eastAsia="Times New Roman" w:hAnsi="Calibri" w:cs="Calibri"/>
                <w:b/>
                <w:bCs/>
                <w:color w:val="000000"/>
                <w:sz w:val="24"/>
              </w:rPr>
            </w:pPr>
          </w:p>
        </w:tc>
        <w:tc>
          <w:tcPr>
            <w:tcW w:w="284" w:type="dxa"/>
            <w:tcBorders>
              <w:top w:val="nil"/>
              <w:left w:val="nil"/>
              <w:bottom w:val="nil"/>
              <w:right w:val="nil"/>
            </w:tcBorders>
            <w:noWrap/>
            <w:vAlign w:val="bottom"/>
            <w:hideMark/>
          </w:tcPr>
          <w:p w14:paraId="24AFC42C" w14:textId="77777777" w:rsidR="007B417C" w:rsidRPr="007B417C" w:rsidRDefault="007B417C" w:rsidP="007B417C">
            <w:pPr>
              <w:rPr>
                <w:rFonts w:ascii="Times New Roman" w:eastAsia="Times New Roman" w:hAnsi="Times New Roman"/>
                <w:szCs w:val="20"/>
              </w:rPr>
            </w:pPr>
          </w:p>
        </w:tc>
        <w:tc>
          <w:tcPr>
            <w:tcW w:w="1701" w:type="dxa"/>
            <w:tcBorders>
              <w:top w:val="nil"/>
              <w:left w:val="nil"/>
              <w:bottom w:val="nil"/>
              <w:right w:val="nil"/>
            </w:tcBorders>
            <w:noWrap/>
            <w:vAlign w:val="bottom"/>
            <w:hideMark/>
          </w:tcPr>
          <w:p w14:paraId="06058B87" w14:textId="77777777" w:rsidR="007B417C" w:rsidRPr="007B417C" w:rsidRDefault="007B417C" w:rsidP="007B417C">
            <w:pPr>
              <w:jc w:val="center"/>
              <w:rPr>
                <w:rFonts w:ascii="Calibri" w:eastAsia="Times New Roman" w:hAnsi="Calibri" w:cs="Calibri"/>
                <w:b/>
                <w:bCs/>
                <w:color w:val="000000"/>
                <w:sz w:val="24"/>
              </w:rPr>
            </w:pPr>
            <w:r w:rsidRPr="007B417C">
              <w:rPr>
                <w:rFonts w:ascii="Calibri" w:eastAsia="Times New Roman" w:hAnsi="Calibri" w:cs="Calibri"/>
                <w:b/>
                <w:bCs/>
                <w:color w:val="000000"/>
                <w:sz w:val="24"/>
              </w:rPr>
              <w:t>Number</w:t>
            </w:r>
          </w:p>
        </w:tc>
        <w:tc>
          <w:tcPr>
            <w:tcW w:w="283" w:type="dxa"/>
            <w:tcBorders>
              <w:top w:val="nil"/>
              <w:left w:val="nil"/>
              <w:bottom w:val="nil"/>
              <w:right w:val="nil"/>
            </w:tcBorders>
            <w:noWrap/>
            <w:vAlign w:val="bottom"/>
            <w:hideMark/>
          </w:tcPr>
          <w:p w14:paraId="1DC66EB8" w14:textId="77777777" w:rsidR="007B417C" w:rsidRPr="007B417C" w:rsidRDefault="007B417C" w:rsidP="007B417C">
            <w:pPr>
              <w:jc w:val="center"/>
              <w:rPr>
                <w:rFonts w:ascii="Calibri" w:eastAsia="Times New Roman" w:hAnsi="Calibri" w:cs="Calibri"/>
                <w:b/>
                <w:bCs/>
                <w:color w:val="000000"/>
                <w:sz w:val="24"/>
              </w:rPr>
            </w:pPr>
          </w:p>
        </w:tc>
        <w:tc>
          <w:tcPr>
            <w:tcW w:w="1418" w:type="dxa"/>
            <w:tcBorders>
              <w:top w:val="nil"/>
              <w:left w:val="nil"/>
              <w:bottom w:val="nil"/>
              <w:right w:val="nil"/>
            </w:tcBorders>
            <w:noWrap/>
            <w:vAlign w:val="bottom"/>
            <w:hideMark/>
          </w:tcPr>
          <w:p w14:paraId="609256EB" w14:textId="77777777" w:rsidR="007B417C" w:rsidRPr="007B417C" w:rsidRDefault="007B417C" w:rsidP="007B417C">
            <w:pPr>
              <w:jc w:val="center"/>
              <w:rPr>
                <w:rFonts w:ascii="Calibri" w:eastAsia="Times New Roman" w:hAnsi="Calibri" w:cs="Calibri"/>
                <w:b/>
                <w:bCs/>
                <w:color w:val="000000"/>
                <w:sz w:val="24"/>
              </w:rPr>
            </w:pPr>
            <w:r w:rsidRPr="007B417C">
              <w:rPr>
                <w:rFonts w:ascii="Calibri" w:eastAsia="Times New Roman" w:hAnsi="Calibri" w:cs="Calibri"/>
                <w:b/>
                <w:bCs/>
                <w:color w:val="000000"/>
                <w:sz w:val="24"/>
              </w:rPr>
              <w:t>Number</w:t>
            </w:r>
          </w:p>
        </w:tc>
      </w:tr>
      <w:tr w:rsidR="007B417C" w:rsidRPr="007B417C" w14:paraId="484939D5" w14:textId="77777777" w:rsidTr="007B417C">
        <w:trPr>
          <w:trHeight w:val="600"/>
        </w:trPr>
        <w:tc>
          <w:tcPr>
            <w:tcW w:w="5812" w:type="dxa"/>
            <w:tcBorders>
              <w:top w:val="nil"/>
              <w:left w:val="nil"/>
              <w:bottom w:val="nil"/>
              <w:right w:val="nil"/>
            </w:tcBorders>
            <w:noWrap/>
            <w:vAlign w:val="bottom"/>
            <w:hideMark/>
          </w:tcPr>
          <w:p w14:paraId="26014A72" w14:textId="77777777" w:rsidR="007B417C" w:rsidRPr="007B417C" w:rsidRDefault="007B417C" w:rsidP="007B417C">
            <w:pPr>
              <w:jc w:val="center"/>
              <w:rPr>
                <w:rFonts w:ascii="Calibri" w:eastAsia="Times New Roman" w:hAnsi="Calibri" w:cs="Calibri"/>
                <w:b/>
                <w:bCs/>
                <w:color w:val="000000"/>
                <w:sz w:val="24"/>
              </w:rPr>
            </w:pPr>
          </w:p>
        </w:tc>
        <w:tc>
          <w:tcPr>
            <w:tcW w:w="284" w:type="dxa"/>
            <w:tcBorders>
              <w:top w:val="nil"/>
              <w:left w:val="nil"/>
              <w:bottom w:val="nil"/>
              <w:right w:val="nil"/>
            </w:tcBorders>
            <w:noWrap/>
            <w:vAlign w:val="bottom"/>
            <w:hideMark/>
          </w:tcPr>
          <w:p w14:paraId="1A91B130" w14:textId="77777777" w:rsidR="007B417C" w:rsidRPr="007B417C" w:rsidRDefault="007B417C" w:rsidP="007B417C">
            <w:pPr>
              <w:rPr>
                <w:rFonts w:ascii="Times New Roman" w:eastAsia="Times New Roman" w:hAnsi="Times New Roman"/>
                <w:szCs w:val="20"/>
              </w:rPr>
            </w:pPr>
          </w:p>
        </w:tc>
        <w:tc>
          <w:tcPr>
            <w:tcW w:w="1701" w:type="dxa"/>
            <w:tcBorders>
              <w:top w:val="nil"/>
              <w:left w:val="nil"/>
              <w:bottom w:val="nil"/>
              <w:right w:val="nil"/>
            </w:tcBorders>
            <w:vAlign w:val="bottom"/>
            <w:hideMark/>
          </w:tcPr>
          <w:p w14:paraId="624733A3" w14:textId="77777777" w:rsidR="007B417C" w:rsidRPr="007B417C" w:rsidRDefault="007B417C" w:rsidP="007B417C">
            <w:pPr>
              <w:jc w:val="center"/>
              <w:rPr>
                <w:rFonts w:ascii="Calibri" w:eastAsia="Times New Roman" w:hAnsi="Calibri" w:cs="Calibri"/>
                <w:b/>
                <w:bCs/>
                <w:color w:val="000000"/>
                <w:sz w:val="24"/>
              </w:rPr>
            </w:pPr>
            <w:r w:rsidRPr="007B417C">
              <w:rPr>
                <w:rFonts w:ascii="Calibri" w:eastAsia="Times New Roman" w:hAnsi="Calibri" w:cs="Calibri"/>
                <w:b/>
                <w:bCs/>
                <w:color w:val="000000"/>
                <w:sz w:val="24"/>
              </w:rPr>
              <w:t>Full time equivalents</w:t>
            </w:r>
          </w:p>
        </w:tc>
        <w:tc>
          <w:tcPr>
            <w:tcW w:w="283" w:type="dxa"/>
            <w:tcBorders>
              <w:top w:val="nil"/>
              <w:left w:val="nil"/>
              <w:bottom w:val="nil"/>
              <w:right w:val="nil"/>
            </w:tcBorders>
            <w:noWrap/>
            <w:vAlign w:val="bottom"/>
            <w:hideMark/>
          </w:tcPr>
          <w:p w14:paraId="6094CCB4" w14:textId="77777777" w:rsidR="007B417C" w:rsidRPr="007B417C" w:rsidRDefault="007B417C" w:rsidP="007B417C">
            <w:pPr>
              <w:jc w:val="center"/>
              <w:rPr>
                <w:rFonts w:ascii="Calibri" w:eastAsia="Times New Roman" w:hAnsi="Calibri" w:cs="Calibri"/>
                <w:b/>
                <w:bCs/>
                <w:color w:val="000000"/>
                <w:sz w:val="24"/>
              </w:rPr>
            </w:pPr>
          </w:p>
        </w:tc>
        <w:tc>
          <w:tcPr>
            <w:tcW w:w="1418" w:type="dxa"/>
            <w:tcBorders>
              <w:top w:val="nil"/>
              <w:left w:val="nil"/>
              <w:bottom w:val="nil"/>
              <w:right w:val="nil"/>
            </w:tcBorders>
            <w:vAlign w:val="bottom"/>
            <w:hideMark/>
          </w:tcPr>
          <w:p w14:paraId="477E0316" w14:textId="77777777" w:rsidR="007B417C" w:rsidRPr="007B417C" w:rsidRDefault="007B417C" w:rsidP="007B417C">
            <w:pPr>
              <w:jc w:val="center"/>
              <w:rPr>
                <w:rFonts w:ascii="Calibri" w:eastAsia="Times New Roman" w:hAnsi="Calibri" w:cs="Calibri"/>
                <w:b/>
                <w:bCs/>
                <w:color w:val="000000"/>
                <w:sz w:val="24"/>
              </w:rPr>
            </w:pPr>
            <w:r w:rsidRPr="007B417C">
              <w:rPr>
                <w:rFonts w:ascii="Calibri" w:eastAsia="Times New Roman" w:hAnsi="Calibri" w:cs="Calibri"/>
                <w:b/>
                <w:bCs/>
                <w:color w:val="000000"/>
                <w:sz w:val="24"/>
              </w:rPr>
              <w:t>Full time equivalents</w:t>
            </w:r>
          </w:p>
        </w:tc>
      </w:tr>
      <w:tr w:rsidR="007B417C" w:rsidRPr="007B417C" w14:paraId="57D202DE" w14:textId="77777777" w:rsidTr="007B417C">
        <w:trPr>
          <w:trHeight w:val="315"/>
        </w:trPr>
        <w:tc>
          <w:tcPr>
            <w:tcW w:w="5812" w:type="dxa"/>
            <w:tcBorders>
              <w:top w:val="nil"/>
              <w:left w:val="nil"/>
              <w:bottom w:val="nil"/>
              <w:right w:val="nil"/>
            </w:tcBorders>
            <w:noWrap/>
            <w:vAlign w:val="bottom"/>
            <w:hideMark/>
          </w:tcPr>
          <w:p w14:paraId="3C3C8E39" w14:textId="77777777" w:rsidR="007B417C" w:rsidRPr="007B417C" w:rsidRDefault="007B417C" w:rsidP="007B417C">
            <w:pPr>
              <w:rPr>
                <w:rFonts w:ascii="Calibri" w:eastAsia="Times New Roman" w:hAnsi="Calibri" w:cs="Calibri"/>
                <w:color w:val="000000"/>
                <w:sz w:val="24"/>
              </w:rPr>
            </w:pPr>
            <w:r w:rsidRPr="007B417C">
              <w:rPr>
                <w:rFonts w:ascii="Calibri" w:eastAsia="Times New Roman" w:hAnsi="Calibri" w:cs="Calibri"/>
                <w:color w:val="000000"/>
                <w:sz w:val="24"/>
              </w:rPr>
              <w:t>Management</w:t>
            </w:r>
          </w:p>
        </w:tc>
        <w:tc>
          <w:tcPr>
            <w:tcW w:w="284" w:type="dxa"/>
            <w:tcBorders>
              <w:top w:val="nil"/>
              <w:left w:val="nil"/>
              <w:bottom w:val="nil"/>
              <w:right w:val="nil"/>
            </w:tcBorders>
            <w:noWrap/>
            <w:vAlign w:val="bottom"/>
            <w:hideMark/>
          </w:tcPr>
          <w:p w14:paraId="7A29057B" w14:textId="77777777" w:rsidR="007B417C" w:rsidRPr="007B417C" w:rsidRDefault="007B417C" w:rsidP="007B417C">
            <w:pPr>
              <w:rPr>
                <w:rFonts w:ascii="Calibri" w:eastAsia="Times New Roman" w:hAnsi="Calibri" w:cs="Calibri"/>
                <w:color w:val="000000"/>
                <w:sz w:val="24"/>
              </w:rPr>
            </w:pPr>
          </w:p>
        </w:tc>
        <w:tc>
          <w:tcPr>
            <w:tcW w:w="1701" w:type="dxa"/>
            <w:tcBorders>
              <w:top w:val="nil"/>
              <w:left w:val="nil"/>
              <w:bottom w:val="nil"/>
              <w:right w:val="nil"/>
            </w:tcBorders>
            <w:noWrap/>
            <w:vAlign w:val="bottom"/>
            <w:hideMark/>
          </w:tcPr>
          <w:p w14:paraId="12C44BA7" w14:textId="77777777" w:rsidR="007B417C" w:rsidRPr="007B417C" w:rsidRDefault="007B417C" w:rsidP="007B417C">
            <w:pPr>
              <w:jc w:val="center"/>
              <w:rPr>
                <w:rFonts w:ascii="Calibri" w:eastAsia="Times New Roman" w:hAnsi="Calibri" w:cs="Calibri"/>
                <w:color w:val="000000"/>
                <w:sz w:val="24"/>
              </w:rPr>
            </w:pPr>
            <w:r w:rsidRPr="007B417C">
              <w:rPr>
                <w:rFonts w:ascii="Calibri" w:eastAsia="Times New Roman" w:hAnsi="Calibri" w:cs="Calibri"/>
                <w:color w:val="000000"/>
                <w:sz w:val="24"/>
              </w:rPr>
              <w:t>1.9</w:t>
            </w:r>
          </w:p>
        </w:tc>
        <w:tc>
          <w:tcPr>
            <w:tcW w:w="283" w:type="dxa"/>
            <w:tcBorders>
              <w:top w:val="nil"/>
              <w:left w:val="nil"/>
              <w:bottom w:val="nil"/>
              <w:right w:val="nil"/>
            </w:tcBorders>
            <w:noWrap/>
            <w:vAlign w:val="bottom"/>
            <w:hideMark/>
          </w:tcPr>
          <w:p w14:paraId="0F9704D6" w14:textId="77777777" w:rsidR="007B417C" w:rsidRPr="007B417C" w:rsidRDefault="007B417C" w:rsidP="007B417C">
            <w:pPr>
              <w:jc w:val="cente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2FA13DF1" w14:textId="77777777" w:rsidR="007B417C" w:rsidRPr="007B417C" w:rsidRDefault="007B417C" w:rsidP="007B417C">
            <w:pPr>
              <w:jc w:val="center"/>
              <w:rPr>
                <w:rFonts w:ascii="Calibri" w:eastAsia="Times New Roman" w:hAnsi="Calibri" w:cs="Calibri"/>
                <w:color w:val="000000"/>
                <w:sz w:val="24"/>
              </w:rPr>
            </w:pPr>
            <w:r w:rsidRPr="007B417C">
              <w:rPr>
                <w:rFonts w:ascii="Calibri" w:eastAsia="Times New Roman" w:hAnsi="Calibri" w:cs="Calibri"/>
                <w:color w:val="000000"/>
                <w:sz w:val="24"/>
              </w:rPr>
              <w:t>1.9</w:t>
            </w:r>
          </w:p>
        </w:tc>
      </w:tr>
      <w:tr w:rsidR="007B417C" w:rsidRPr="007B417C" w14:paraId="0FADB529" w14:textId="77777777" w:rsidTr="007B417C">
        <w:trPr>
          <w:trHeight w:val="315"/>
        </w:trPr>
        <w:tc>
          <w:tcPr>
            <w:tcW w:w="5812" w:type="dxa"/>
            <w:tcBorders>
              <w:top w:val="nil"/>
              <w:left w:val="nil"/>
              <w:bottom w:val="nil"/>
              <w:right w:val="nil"/>
            </w:tcBorders>
            <w:noWrap/>
            <w:vAlign w:val="bottom"/>
            <w:hideMark/>
          </w:tcPr>
          <w:p w14:paraId="2EC4E0F5" w14:textId="77777777" w:rsidR="007B417C" w:rsidRPr="007B417C" w:rsidRDefault="007B417C" w:rsidP="007B417C">
            <w:pPr>
              <w:rPr>
                <w:rFonts w:ascii="Calibri" w:eastAsia="Times New Roman" w:hAnsi="Calibri" w:cs="Calibri"/>
                <w:color w:val="000000"/>
                <w:sz w:val="24"/>
              </w:rPr>
            </w:pPr>
            <w:r w:rsidRPr="007B417C">
              <w:rPr>
                <w:rFonts w:ascii="Calibri" w:eastAsia="Times New Roman" w:hAnsi="Calibri" w:cs="Calibri"/>
                <w:color w:val="000000"/>
                <w:sz w:val="24"/>
              </w:rPr>
              <w:t>Administration</w:t>
            </w:r>
          </w:p>
        </w:tc>
        <w:tc>
          <w:tcPr>
            <w:tcW w:w="284" w:type="dxa"/>
            <w:tcBorders>
              <w:top w:val="nil"/>
              <w:left w:val="nil"/>
              <w:bottom w:val="nil"/>
              <w:right w:val="nil"/>
            </w:tcBorders>
            <w:noWrap/>
            <w:vAlign w:val="bottom"/>
            <w:hideMark/>
          </w:tcPr>
          <w:p w14:paraId="51F6D678" w14:textId="77777777" w:rsidR="007B417C" w:rsidRPr="007B417C" w:rsidRDefault="007B417C" w:rsidP="007B417C">
            <w:pPr>
              <w:rPr>
                <w:rFonts w:ascii="Calibri" w:eastAsia="Times New Roman" w:hAnsi="Calibri" w:cs="Calibri"/>
                <w:color w:val="000000"/>
                <w:sz w:val="24"/>
              </w:rPr>
            </w:pPr>
          </w:p>
        </w:tc>
        <w:tc>
          <w:tcPr>
            <w:tcW w:w="1701" w:type="dxa"/>
            <w:tcBorders>
              <w:top w:val="nil"/>
              <w:left w:val="nil"/>
              <w:bottom w:val="nil"/>
              <w:right w:val="nil"/>
            </w:tcBorders>
            <w:noWrap/>
            <w:vAlign w:val="bottom"/>
            <w:hideMark/>
          </w:tcPr>
          <w:p w14:paraId="058E8DAB" w14:textId="77777777" w:rsidR="007B417C" w:rsidRPr="007B417C" w:rsidRDefault="007B417C" w:rsidP="007B417C">
            <w:pPr>
              <w:jc w:val="center"/>
              <w:rPr>
                <w:rFonts w:ascii="Calibri" w:eastAsia="Times New Roman" w:hAnsi="Calibri" w:cs="Calibri"/>
                <w:color w:val="000000"/>
                <w:sz w:val="24"/>
              </w:rPr>
            </w:pPr>
            <w:r w:rsidRPr="007B417C">
              <w:rPr>
                <w:rFonts w:ascii="Calibri" w:eastAsia="Times New Roman" w:hAnsi="Calibri" w:cs="Calibri"/>
                <w:color w:val="000000"/>
                <w:sz w:val="24"/>
              </w:rPr>
              <w:t>1.0</w:t>
            </w:r>
          </w:p>
        </w:tc>
        <w:tc>
          <w:tcPr>
            <w:tcW w:w="283" w:type="dxa"/>
            <w:tcBorders>
              <w:top w:val="nil"/>
              <w:left w:val="nil"/>
              <w:bottom w:val="nil"/>
              <w:right w:val="nil"/>
            </w:tcBorders>
            <w:noWrap/>
            <w:vAlign w:val="bottom"/>
            <w:hideMark/>
          </w:tcPr>
          <w:p w14:paraId="48DD84F4" w14:textId="77777777" w:rsidR="007B417C" w:rsidRPr="007B417C" w:rsidRDefault="007B417C" w:rsidP="007B417C">
            <w:pPr>
              <w:jc w:val="cente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75426871" w14:textId="77777777" w:rsidR="007B417C" w:rsidRPr="007B417C" w:rsidRDefault="007B417C" w:rsidP="007B417C">
            <w:pPr>
              <w:jc w:val="center"/>
              <w:rPr>
                <w:rFonts w:ascii="Calibri" w:eastAsia="Times New Roman" w:hAnsi="Calibri" w:cs="Calibri"/>
                <w:color w:val="000000"/>
                <w:sz w:val="24"/>
              </w:rPr>
            </w:pPr>
            <w:r w:rsidRPr="007B417C">
              <w:rPr>
                <w:rFonts w:ascii="Calibri" w:eastAsia="Times New Roman" w:hAnsi="Calibri" w:cs="Calibri"/>
                <w:color w:val="000000"/>
                <w:sz w:val="24"/>
              </w:rPr>
              <w:t>1.1</w:t>
            </w:r>
          </w:p>
        </w:tc>
      </w:tr>
      <w:tr w:rsidR="007B417C" w:rsidRPr="007B417C" w14:paraId="2B94FC2D" w14:textId="77777777" w:rsidTr="007B417C">
        <w:trPr>
          <w:trHeight w:val="315"/>
        </w:trPr>
        <w:tc>
          <w:tcPr>
            <w:tcW w:w="5812" w:type="dxa"/>
            <w:tcBorders>
              <w:top w:val="nil"/>
              <w:left w:val="nil"/>
              <w:bottom w:val="nil"/>
              <w:right w:val="nil"/>
            </w:tcBorders>
            <w:noWrap/>
            <w:vAlign w:val="bottom"/>
            <w:hideMark/>
          </w:tcPr>
          <w:p w14:paraId="160B8DFC" w14:textId="77777777" w:rsidR="007B417C" w:rsidRPr="007B417C" w:rsidRDefault="007B417C" w:rsidP="007B417C">
            <w:pPr>
              <w:rPr>
                <w:rFonts w:ascii="Calibri" w:eastAsia="Times New Roman" w:hAnsi="Calibri" w:cs="Calibri"/>
                <w:color w:val="000000"/>
                <w:sz w:val="24"/>
              </w:rPr>
            </w:pPr>
            <w:r w:rsidRPr="007B417C">
              <w:rPr>
                <w:rFonts w:ascii="Calibri" w:eastAsia="Times New Roman" w:hAnsi="Calibri" w:cs="Calibri"/>
                <w:color w:val="000000"/>
                <w:sz w:val="24"/>
              </w:rPr>
              <w:t>Operational</w:t>
            </w:r>
          </w:p>
        </w:tc>
        <w:tc>
          <w:tcPr>
            <w:tcW w:w="284" w:type="dxa"/>
            <w:tcBorders>
              <w:top w:val="nil"/>
              <w:left w:val="nil"/>
              <w:bottom w:val="nil"/>
              <w:right w:val="nil"/>
            </w:tcBorders>
            <w:noWrap/>
            <w:vAlign w:val="bottom"/>
            <w:hideMark/>
          </w:tcPr>
          <w:p w14:paraId="5452B6D7" w14:textId="77777777" w:rsidR="007B417C" w:rsidRPr="007B417C" w:rsidRDefault="007B417C" w:rsidP="007B417C">
            <w:pPr>
              <w:rPr>
                <w:rFonts w:ascii="Calibri" w:eastAsia="Times New Roman" w:hAnsi="Calibri" w:cs="Calibri"/>
                <w:color w:val="000000"/>
                <w:sz w:val="24"/>
              </w:rPr>
            </w:pPr>
          </w:p>
        </w:tc>
        <w:tc>
          <w:tcPr>
            <w:tcW w:w="1701" w:type="dxa"/>
            <w:tcBorders>
              <w:top w:val="nil"/>
              <w:left w:val="nil"/>
              <w:bottom w:val="nil"/>
              <w:right w:val="nil"/>
            </w:tcBorders>
            <w:noWrap/>
            <w:vAlign w:val="bottom"/>
            <w:hideMark/>
          </w:tcPr>
          <w:p w14:paraId="043D3C16" w14:textId="77777777" w:rsidR="007B417C" w:rsidRPr="007B417C" w:rsidRDefault="007B417C" w:rsidP="007B417C">
            <w:pPr>
              <w:jc w:val="center"/>
              <w:rPr>
                <w:rFonts w:ascii="Calibri" w:eastAsia="Times New Roman" w:hAnsi="Calibri" w:cs="Calibri"/>
                <w:color w:val="000000"/>
                <w:sz w:val="24"/>
              </w:rPr>
            </w:pPr>
            <w:r w:rsidRPr="007B417C">
              <w:rPr>
                <w:rFonts w:ascii="Calibri" w:eastAsia="Times New Roman" w:hAnsi="Calibri" w:cs="Calibri"/>
                <w:color w:val="000000"/>
                <w:sz w:val="24"/>
              </w:rPr>
              <w:t>7.0</w:t>
            </w:r>
          </w:p>
        </w:tc>
        <w:tc>
          <w:tcPr>
            <w:tcW w:w="283" w:type="dxa"/>
            <w:tcBorders>
              <w:top w:val="nil"/>
              <w:left w:val="nil"/>
              <w:bottom w:val="nil"/>
              <w:right w:val="nil"/>
            </w:tcBorders>
            <w:noWrap/>
            <w:vAlign w:val="bottom"/>
            <w:hideMark/>
          </w:tcPr>
          <w:p w14:paraId="3C36D3A3" w14:textId="77777777" w:rsidR="007B417C" w:rsidRPr="007B417C" w:rsidRDefault="007B417C" w:rsidP="007B417C">
            <w:pPr>
              <w:jc w:val="cente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1E61DE2C" w14:textId="77777777" w:rsidR="007B417C" w:rsidRPr="007B417C" w:rsidRDefault="007B417C" w:rsidP="007B417C">
            <w:pPr>
              <w:jc w:val="center"/>
              <w:rPr>
                <w:rFonts w:ascii="Calibri" w:eastAsia="Times New Roman" w:hAnsi="Calibri" w:cs="Calibri"/>
                <w:color w:val="000000"/>
                <w:sz w:val="24"/>
              </w:rPr>
            </w:pPr>
            <w:r w:rsidRPr="007B417C">
              <w:rPr>
                <w:rFonts w:ascii="Calibri" w:eastAsia="Times New Roman" w:hAnsi="Calibri" w:cs="Calibri"/>
                <w:color w:val="000000"/>
                <w:sz w:val="24"/>
              </w:rPr>
              <w:t>7.5</w:t>
            </w:r>
          </w:p>
        </w:tc>
      </w:tr>
      <w:tr w:rsidR="007B417C" w:rsidRPr="007B417C" w14:paraId="2C799299" w14:textId="77777777" w:rsidTr="007B417C">
        <w:trPr>
          <w:trHeight w:val="315"/>
        </w:trPr>
        <w:tc>
          <w:tcPr>
            <w:tcW w:w="5812" w:type="dxa"/>
            <w:tcBorders>
              <w:top w:val="nil"/>
              <w:left w:val="nil"/>
              <w:bottom w:val="nil"/>
              <w:right w:val="nil"/>
            </w:tcBorders>
            <w:noWrap/>
            <w:vAlign w:val="bottom"/>
            <w:hideMark/>
          </w:tcPr>
          <w:p w14:paraId="0D9B1B0D" w14:textId="77777777" w:rsidR="007B417C" w:rsidRPr="007B417C" w:rsidRDefault="007B417C" w:rsidP="007B417C">
            <w:pPr>
              <w:rPr>
                <w:rFonts w:ascii="Calibri" w:eastAsia="Times New Roman" w:hAnsi="Calibri" w:cs="Calibri"/>
                <w:color w:val="000000"/>
                <w:sz w:val="24"/>
              </w:rPr>
            </w:pPr>
            <w:r w:rsidRPr="007B417C">
              <w:rPr>
                <w:rFonts w:ascii="Calibri" w:eastAsia="Times New Roman" w:hAnsi="Calibri" w:cs="Calibri"/>
                <w:color w:val="000000"/>
                <w:sz w:val="24"/>
              </w:rPr>
              <w:t>Governance</w:t>
            </w:r>
          </w:p>
        </w:tc>
        <w:tc>
          <w:tcPr>
            <w:tcW w:w="284" w:type="dxa"/>
            <w:tcBorders>
              <w:top w:val="nil"/>
              <w:left w:val="nil"/>
              <w:bottom w:val="nil"/>
              <w:right w:val="nil"/>
            </w:tcBorders>
            <w:noWrap/>
            <w:vAlign w:val="bottom"/>
            <w:hideMark/>
          </w:tcPr>
          <w:p w14:paraId="126966E4" w14:textId="77777777" w:rsidR="007B417C" w:rsidRPr="007B417C" w:rsidRDefault="007B417C" w:rsidP="007B417C">
            <w:pPr>
              <w:rPr>
                <w:rFonts w:ascii="Calibri" w:eastAsia="Times New Roman" w:hAnsi="Calibri" w:cs="Calibri"/>
                <w:color w:val="000000"/>
                <w:sz w:val="24"/>
              </w:rPr>
            </w:pPr>
          </w:p>
        </w:tc>
        <w:tc>
          <w:tcPr>
            <w:tcW w:w="1701" w:type="dxa"/>
            <w:tcBorders>
              <w:top w:val="nil"/>
              <w:left w:val="nil"/>
              <w:bottom w:val="nil"/>
              <w:right w:val="nil"/>
            </w:tcBorders>
            <w:noWrap/>
            <w:vAlign w:val="bottom"/>
            <w:hideMark/>
          </w:tcPr>
          <w:p w14:paraId="709CEFE6" w14:textId="77777777" w:rsidR="007B417C" w:rsidRPr="007B417C" w:rsidRDefault="007B417C" w:rsidP="007B417C">
            <w:pPr>
              <w:jc w:val="center"/>
              <w:rPr>
                <w:rFonts w:ascii="Calibri" w:eastAsia="Times New Roman" w:hAnsi="Calibri" w:cs="Calibri"/>
                <w:color w:val="000000"/>
                <w:sz w:val="24"/>
              </w:rPr>
            </w:pPr>
            <w:r w:rsidRPr="007B417C">
              <w:rPr>
                <w:rFonts w:ascii="Calibri" w:eastAsia="Times New Roman" w:hAnsi="Calibri" w:cs="Calibri"/>
                <w:color w:val="000000"/>
                <w:sz w:val="24"/>
              </w:rPr>
              <w:t>0.1</w:t>
            </w:r>
          </w:p>
        </w:tc>
        <w:tc>
          <w:tcPr>
            <w:tcW w:w="283" w:type="dxa"/>
            <w:tcBorders>
              <w:top w:val="nil"/>
              <w:left w:val="nil"/>
              <w:bottom w:val="nil"/>
              <w:right w:val="nil"/>
            </w:tcBorders>
            <w:noWrap/>
            <w:vAlign w:val="bottom"/>
            <w:hideMark/>
          </w:tcPr>
          <w:p w14:paraId="4FAC37CD" w14:textId="77777777" w:rsidR="007B417C" w:rsidRPr="007B417C" w:rsidRDefault="007B417C" w:rsidP="007B417C">
            <w:pPr>
              <w:jc w:val="cente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1CE58705" w14:textId="77777777" w:rsidR="007B417C" w:rsidRPr="007B417C" w:rsidRDefault="007B417C" w:rsidP="007B417C">
            <w:pPr>
              <w:jc w:val="center"/>
              <w:rPr>
                <w:rFonts w:ascii="Calibri" w:eastAsia="Times New Roman" w:hAnsi="Calibri" w:cs="Calibri"/>
                <w:color w:val="000000"/>
                <w:sz w:val="24"/>
              </w:rPr>
            </w:pPr>
            <w:r w:rsidRPr="007B417C">
              <w:rPr>
                <w:rFonts w:ascii="Calibri" w:eastAsia="Times New Roman" w:hAnsi="Calibri" w:cs="Calibri"/>
                <w:color w:val="000000"/>
                <w:sz w:val="24"/>
              </w:rPr>
              <w:t>0.1</w:t>
            </w:r>
          </w:p>
        </w:tc>
      </w:tr>
      <w:tr w:rsidR="007B417C" w:rsidRPr="007B417C" w14:paraId="663BB76D" w14:textId="77777777" w:rsidTr="007B417C">
        <w:trPr>
          <w:trHeight w:val="330"/>
        </w:trPr>
        <w:tc>
          <w:tcPr>
            <w:tcW w:w="5812" w:type="dxa"/>
            <w:tcBorders>
              <w:top w:val="nil"/>
              <w:left w:val="nil"/>
              <w:bottom w:val="nil"/>
              <w:right w:val="nil"/>
            </w:tcBorders>
            <w:noWrap/>
            <w:vAlign w:val="bottom"/>
            <w:hideMark/>
          </w:tcPr>
          <w:p w14:paraId="4EF9D1DF" w14:textId="77777777" w:rsidR="007B417C" w:rsidRPr="007B417C" w:rsidRDefault="007B417C" w:rsidP="007B417C">
            <w:pPr>
              <w:rPr>
                <w:rFonts w:ascii="Calibri" w:eastAsia="Times New Roman" w:hAnsi="Calibri" w:cs="Calibri"/>
                <w:b/>
                <w:bCs/>
                <w:color w:val="000000"/>
                <w:sz w:val="24"/>
              </w:rPr>
            </w:pPr>
            <w:r w:rsidRPr="007B417C">
              <w:rPr>
                <w:rFonts w:ascii="Calibri" w:eastAsia="Times New Roman" w:hAnsi="Calibri" w:cs="Calibri"/>
                <w:b/>
                <w:bCs/>
                <w:color w:val="000000"/>
                <w:sz w:val="24"/>
              </w:rPr>
              <w:t>Totals</w:t>
            </w:r>
          </w:p>
        </w:tc>
        <w:tc>
          <w:tcPr>
            <w:tcW w:w="284" w:type="dxa"/>
            <w:tcBorders>
              <w:top w:val="nil"/>
              <w:left w:val="nil"/>
              <w:bottom w:val="nil"/>
              <w:right w:val="nil"/>
            </w:tcBorders>
            <w:noWrap/>
            <w:vAlign w:val="bottom"/>
            <w:hideMark/>
          </w:tcPr>
          <w:p w14:paraId="60F52D21" w14:textId="77777777" w:rsidR="007B417C" w:rsidRPr="007B417C" w:rsidRDefault="007B417C" w:rsidP="007B417C">
            <w:pPr>
              <w:rPr>
                <w:rFonts w:ascii="Calibri" w:eastAsia="Times New Roman" w:hAnsi="Calibri" w:cs="Calibri"/>
                <w:b/>
                <w:bCs/>
                <w:color w:val="000000"/>
                <w:sz w:val="24"/>
              </w:rPr>
            </w:pPr>
          </w:p>
        </w:tc>
        <w:tc>
          <w:tcPr>
            <w:tcW w:w="1701" w:type="dxa"/>
            <w:tcBorders>
              <w:top w:val="single" w:sz="4" w:space="0" w:color="auto"/>
              <w:left w:val="nil"/>
              <w:bottom w:val="double" w:sz="6" w:space="0" w:color="auto"/>
              <w:right w:val="nil"/>
            </w:tcBorders>
            <w:noWrap/>
            <w:vAlign w:val="bottom"/>
            <w:hideMark/>
          </w:tcPr>
          <w:p w14:paraId="38D13204" w14:textId="77777777" w:rsidR="007B417C" w:rsidRPr="007B417C" w:rsidRDefault="007B417C" w:rsidP="007B417C">
            <w:pPr>
              <w:jc w:val="center"/>
              <w:rPr>
                <w:rFonts w:ascii="Calibri" w:eastAsia="Times New Roman" w:hAnsi="Calibri" w:cs="Calibri"/>
                <w:b/>
                <w:bCs/>
                <w:color w:val="000000"/>
                <w:sz w:val="24"/>
              </w:rPr>
            </w:pPr>
            <w:r w:rsidRPr="007B417C">
              <w:rPr>
                <w:rFonts w:ascii="Calibri" w:eastAsia="Times New Roman" w:hAnsi="Calibri" w:cs="Calibri"/>
                <w:b/>
                <w:bCs/>
                <w:color w:val="000000"/>
                <w:sz w:val="24"/>
              </w:rPr>
              <w:t>10.0</w:t>
            </w:r>
          </w:p>
        </w:tc>
        <w:tc>
          <w:tcPr>
            <w:tcW w:w="283" w:type="dxa"/>
            <w:tcBorders>
              <w:top w:val="nil"/>
              <w:left w:val="nil"/>
              <w:bottom w:val="nil"/>
              <w:right w:val="nil"/>
            </w:tcBorders>
            <w:noWrap/>
            <w:vAlign w:val="bottom"/>
            <w:hideMark/>
          </w:tcPr>
          <w:p w14:paraId="4C7893ED" w14:textId="77777777" w:rsidR="007B417C" w:rsidRPr="007B417C" w:rsidRDefault="007B417C" w:rsidP="007B417C">
            <w:pPr>
              <w:jc w:val="center"/>
              <w:rPr>
                <w:rFonts w:ascii="Calibri" w:eastAsia="Times New Roman" w:hAnsi="Calibri" w:cs="Calibri"/>
                <w:b/>
                <w:bCs/>
                <w:color w:val="000000"/>
                <w:sz w:val="24"/>
              </w:rPr>
            </w:pPr>
          </w:p>
        </w:tc>
        <w:tc>
          <w:tcPr>
            <w:tcW w:w="1418" w:type="dxa"/>
            <w:tcBorders>
              <w:top w:val="single" w:sz="4" w:space="0" w:color="auto"/>
              <w:left w:val="nil"/>
              <w:bottom w:val="double" w:sz="6" w:space="0" w:color="auto"/>
              <w:right w:val="nil"/>
            </w:tcBorders>
            <w:noWrap/>
            <w:vAlign w:val="bottom"/>
            <w:hideMark/>
          </w:tcPr>
          <w:p w14:paraId="48CFC815" w14:textId="77777777" w:rsidR="007B417C" w:rsidRPr="007B417C" w:rsidRDefault="007B417C" w:rsidP="007B417C">
            <w:pPr>
              <w:jc w:val="center"/>
              <w:rPr>
                <w:rFonts w:ascii="Calibri" w:eastAsia="Times New Roman" w:hAnsi="Calibri" w:cs="Calibri"/>
                <w:b/>
                <w:bCs/>
                <w:color w:val="000000"/>
                <w:sz w:val="24"/>
              </w:rPr>
            </w:pPr>
            <w:r w:rsidRPr="007B417C">
              <w:rPr>
                <w:rFonts w:ascii="Calibri" w:eastAsia="Times New Roman" w:hAnsi="Calibri" w:cs="Calibri"/>
                <w:b/>
                <w:bCs/>
                <w:color w:val="000000"/>
                <w:sz w:val="24"/>
              </w:rPr>
              <w:t>10.6</w:t>
            </w:r>
          </w:p>
        </w:tc>
      </w:tr>
    </w:tbl>
    <w:p w14:paraId="0DD0FB01" w14:textId="77777777" w:rsidR="00F80AA1" w:rsidRDefault="00F80AA1" w:rsidP="00402F92">
      <w:pPr>
        <w:spacing w:line="276" w:lineRule="auto"/>
        <w:rPr>
          <w:rFonts w:ascii="Arial" w:hAnsi="Arial" w:cs="Arial"/>
          <w:b/>
          <w:szCs w:val="20"/>
        </w:rPr>
      </w:pPr>
    </w:p>
    <w:p w14:paraId="463233FB" w14:textId="245FE495" w:rsidR="00A43DA5" w:rsidRDefault="00402F92" w:rsidP="00402F92">
      <w:pPr>
        <w:spacing w:line="276"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1DA78138" w14:textId="77777777" w:rsidR="00402F92" w:rsidRPr="00402F92" w:rsidRDefault="00402F92" w:rsidP="00402F92">
      <w:pPr>
        <w:spacing w:line="276" w:lineRule="auto"/>
        <w:rPr>
          <w:rFonts w:ascii="Arial" w:hAnsi="Arial" w:cs="Arial"/>
          <w:b/>
          <w:szCs w:val="20"/>
        </w:rPr>
      </w:pPr>
    </w:p>
    <w:p w14:paraId="15F90099" w14:textId="6F5843CD" w:rsidR="00A43DA5" w:rsidRPr="007B3E0C" w:rsidRDefault="006208FC" w:rsidP="00C51FB9">
      <w:pPr>
        <w:spacing w:line="259" w:lineRule="auto"/>
        <w:rPr>
          <w:rFonts w:eastAsia="Calibri" w:cs="Calibri"/>
          <w:b/>
          <w:sz w:val="16"/>
          <w:szCs w:val="16"/>
          <w:lang w:eastAsia="en-US"/>
        </w:rPr>
      </w:pPr>
      <w:r>
        <w:rPr>
          <w:rFonts w:eastAsia="Calibri" w:cs="Calibri"/>
          <w:b/>
          <w:sz w:val="16"/>
          <w:szCs w:val="16"/>
          <w:lang w:eastAsia="en-US"/>
        </w:rPr>
        <w:t>11</w:t>
      </w:r>
      <w:r w:rsidR="00C51FB9" w:rsidRPr="007B3E0C">
        <w:rPr>
          <w:rFonts w:eastAsia="Calibri" w:cs="Calibri"/>
          <w:b/>
          <w:sz w:val="16"/>
          <w:szCs w:val="16"/>
          <w:lang w:eastAsia="en-US"/>
        </w:rPr>
        <w:t>. Governance costs</w:t>
      </w:r>
    </w:p>
    <w:p w14:paraId="040925B9" w14:textId="764FD9BA" w:rsidR="00C51FB9" w:rsidRDefault="00C51FB9" w:rsidP="00C51FB9">
      <w:pPr>
        <w:spacing w:line="259" w:lineRule="auto"/>
        <w:rPr>
          <w:rFonts w:eastAsia="Calibri" w:cs="Calibri"/>
          <w:sz w:val="16"/>
          <w:szCs w:val="16"/>
          <w:lang w:eastAsia="en-US"/>
        </w:rPr>
      </w:pPr>
      <w:r w:rsidRPr="007B3E0C">
        <w:rPr>
          <w:rFonts w:eastAsia="Calibri" w:cs="Calibri"/>
          <w:sz w:val="16"/>
          <w:szCs w:val="16"/>
          <w:lang w:eastAsia="en-US"/>
        </w:rPr>
        <w:t>The charity identifies the direct costs associated with its governance function. Other costs relative to governance are allocated on a time basis. The total governance costs are apportioned to the charitable activities in note 7.</w:t>
      </w:r>
    </w:p>
    <w:p w14:paraId="7060B5E5" w14:textId="77777777" w:rsidR="00A43DA5" w:rsidRPr="007B3E0C" w:rsidRDefault="00A43DA5" w:rsidP="00C51FB9">
      <w:pPr>
        <w:spacing w:line="259" w:lineRule="auto"/>
        <w:rPr>
          <w:rFonts w:eastAsia="Calibri" w:cs="Calibri"/>
          <w:sz w:val="16"/>
          <w:szCs w:val="16"/>
          <w:lang w:eastAsia="en-US"/>
        </w:rPr>
      </w:pPr>
    </w:p>
    <w:tbl>
      <w:tblPr>
        <w:tblW w:w="9498" w:type="dxa"/>
        <w:tblLook w:val="04A0" w:firstRow="1" w:lastRow="0" w:firstColumn="1" w:lastColumn="0" w:noHBand="0" w:noVBand="1"/>
      </w:tblPr>
      <w:tblGrid>
        <w:gridCol w:w="3686"/>
        <w:gridCol w:w="283"/>
        <w:gridCol w:w="993"/>
        <w:gridCol w:w="283"/>
        <w:gridCol w:w="935"/>
        <w:gridCol w:w="236"/>
        <w:gridCol w:w="3082"/>
      </w:tblGrid>
      <w:tr w:rsidR="00D35528" w:rsidRPr="00D35528" w14:paraId="0C2FC40C" w14:textId="77777777" w:rsidTr="00D35528">
        <w:trPr>
          <w:trHeight w:val="405"/>
        </w:trPr>
        <w:tc>
          <w:tcPr>
            <w:tcW w:w="3686" w:type="dxa"/>
            <w:tcBorders>
              <w:top w:val="nil"/>
              <w:left w:val="nil"/>
              <w:bottom w:val="nil"/>
              <w:right w:val="nil"/>
            </w:tcBorders>
            <w:noWrap/>
            <w:vAlign w:val="bottom"/>
            <w:hideMark/>
          </w:tcPr>
          <w:p w14:paraId="7A9F91DC" w14:textId="77777777" w:rsidR="00D35528" w:rsidRPr="00D35528" w:rsidRDefault="00D35528" w:rsidP="00D35528">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56AB9217" w14:textId="77777777" w:rsidR="00D35528" w:rsidRPr="00D35528" w:rsidRDefault="00D35528" w:rsidP="00D35528">
            <w:pPr>
              <w:rPr>
                <w:rFonts w:ascii="Times New Roman" w:eastAsia="Times New Roman" w:hAnsi="Times New Roman"/>
                <w:szCs w:val="20"/>
              </w:rPr>
            </w:pPr>
          </w:p>
        </w:tc>
        <w:tc>
          <w:tcPr>
            <w:tcW w:w="993" w:type="dxa"/>
            <w:tcBorders>
              <w:top w:val="nil"/>
              <w:left w:val="nil"/>
              <w:bottom w:val="nil"/>
              <w:right w:val="nil"/>
            </w:tcBorders>
            <w:noWrap/>
            <w:vAlign w:val="bottom"/>
            <w:hideMark/>
          </w:tcPr>
          <w:p w14:paraId="0F106F39" w14:textId="77777777" w:rsidR="00D35528" w:rsidRPr="00D35528" w:rsidRDefault="00D35528" w:rsidP="00D35528">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0487A2A5" w14:textId="77777777" w:rsidR="00D35528" w:rsidRPr="00D35528" w:rsidRDefault="00D35528" w:rsidP="00D35528">
            <w:pPr>
              <w:rPr>
                <w:rFonts w:ascii="Times New Roman" w:eastAsia="Times New Roman" w:hAnsi="Times New Roman"/>
                <w:szCs w:val="20"/>
              </w:rPr>
            </w:pPr>
          </w:p>
        </w:tc>
        <w:tc>
          <w:tcPr>
            <w:tcW w:w="935" w:type="dxa"/>
            <w:tcBorders>
              <w:top w:val="nil"/>
              <w:left w:val="nil"/>
              <w:bottom w:val="nil"/>
              <w:right w:val="nil"/>
            </w:tcBorders>
            <w:noWrap/>
            <w:vAlign w:val="bottom"/>
            <w:hideMark/>
          </w:tcPr>
          <w:p w14:paraId="62774B9D" w14:textId="77777777" w:rsidR="00D35528" w:rsidRPr="00D35528" w:rsidRDefault="00D35528" w:rsidP="00D35528">
            <w:pPr>
              <w:rPr>
                <w:rFonts w:ascii="Times New Roman" w:eastAsia="Times New Roman" w:hAnsi="Times New Roman"/>
                <w:szCs w:val="20"/>
              </w:rPr>
            </w:pPr>
          </w:p>
        </w:tc>
        <w:tc>
          <w:tcPr>
            <w:tcW w:w="236" w:type="dxa"/>
            <w:tcBorders>
              <w:top w:val="nil"/>
              <w:left w:val="nil"/>
              <w:bottom w:val="nil"/>
              <w:right w:val="nil"/>
            </w:tcBorders>
            <w:noWrap/>
            <w:vAlign w:val="bottom"/>
            <w:hideMark/>
          </w:tcPr>
          <w:p w14:paraId="159C9E4E" w14:textId="77777777" w:rsidR="00D35528" w:rsidRPr="00D35528" w:rsidRDefault="00D35528" w:rsidP="00D35528">
            <w:pPr>
              <w:rPr>
                <w:rFonts w:ascii="Times New Roman" w:eastAsia="Times New Roman" w:hAnsi="Times New Roman"/>
                <w:szCs w:val="20"/>
              </w:rPr>
            </w:pPr>
          </w:p>
        </w:tc>
        <w:tc>
          <w:tcPr>
            <w:tcW w:w="3082" w:type="dxa"/>
            <w:tcBorders>
              <w:top w:val="nil"/>
              <w:left w:val="nil"/>
              <w:bottom w:val="nil"/>
              <w:right w:val="nil"/>
            </w:tcBorders>
            <w:vAlign w:val="bottom"/>
            <w:hideMark/>
          </w:tcPr>
          <w:p w14:paraId="3471C8C4" w14:textId="77777777" w:rsidR="00D35528" w:rsidRPr="00D35528" w:rsidRDefault="00D35528" w:rsidP="00D35528">
            <w:pPr>
              <w:rPr>
                <w:rFonts w:ascii="Calibri" w:eastAsia="Times New Roman" w:hAnsi="Calibri" w:cs="Calibri"/>
                <w:b/>
                <w:bCs/>
                <w:color w:val="000000"/>
                <w:sz w:val="24"/>
              </w:rPr>
            </w:pPr>
            <w:r w:rsidRPr="00D35528">
              <w:rPr>
                <w:rFonts w:ascii="Calibri" w:eastAsia="Times New Roman" w:hAnsi="Calibri" w:cs="Calibri"/>
                <w:b/>
                <w:bCs/>
                <w:color w:val="000000"/>
                <w:sz w:val="24"/>
              </w:rPr>
              <w:t>Basis of apportionment</w:t>
            </w:r>
          </w:p>
        </w:tc>
      </w:tr>
      <w:tr w:rsidR="00D35528" w:rsidRPr="00D35528" w14:paraId="3D256CC5" w14:textId="77777777" w:rsidTr="00D35528">
        <w:trPr>
          <w:trHeight w:val="315"/>
        </w:trPr>
        <w:tc>
          <w:tcPr>
            <w:tcW w:w="3686" w:type="dxa"/>
            <w:tcBorders>
              <w:top w:val="nil"/>
              <w:left w:val="nil"/>
              <w:bottom w:val="nil"/>
              <w:right w:val="nil"/>
            </w:tcBorders>
            <w:noWrap/>
            <w:vAlign w:val="bottom"/>
            <w:hideMark/>
          </w:tcPr>
          <w:p w14:paraId="1F80C6B8" w14:textId="77777777" w:rsidR="00D35528" w:rsidRPr="00D35528" w:rsidRDefault="00D35528" w:rsidP="00D35528">
            <w:pPr>
              <w:rPr>
                <w:rFonts w:ascii="Calibri" w:eastAsia="Times New Roman" w:hAnsi="Calibri" w:cs="Calibri"/>
                <w:b/>
                <w:bCs/>
                <w:color w:val="000000"/>
                <w:sz w:val="24"/>
              </w:rPr>
            </w:pPr>
            <w:r w:rsidRPr="00D35528">
              <w:rPr>
                <w:rFonts w:ascii="Calibri" w:eastAsia="Times New Roman" w:hAnsi="Calibri" w:cs="Calibri"/>
                <w:b/>
                <w:bCs/>
                <w:color w:val="000000"/>
                <w:sz w:val="24"/>
              </w:rPr>
              <w:t>Governance function</w:t>
            </w:r>
          </w:p>
        </w:tc>
        <w:tc>
          <w:tcPr>
            <w:tcW w:w="283" w:type="dxa"/>
            <w:tcBorders>
              <w:top w:val="nil"/>
              <w:left w:val="nil"/>
              <w:bottom w:val="nil"/>
              <w:right w:val="nil"/>
            </w:tcBorders>
            <w:noWrap/>
            <w:vAlign w:val="bottom"/>
            <w:hideMark/>
          </w:tcPr>
          <w:p w14:paraId="2A5449D3" w14:textId="77777777" w:rsidR="00D35528" w:rsidRPr="00D35528" w:rsidRDefault="00D35528" w:rsidP="00D35528">
            <w:pPr>
              <w:rPr>
                <w:rFonts w:ascii="Calibri" w:eastAsia="Times New Roman" w:hAnsi="Calibri" w:cs="Calibri"/>
                <w:b/>
                <w:bCs/>
                <w:color w:val="000000"/>
                <w:sz w:val="24"/>
              </w:rPr>
            </w:pPr>
          </w:p>
        </w:tc>
        <w:tc>
          <w:tcPr>
            <w:tcW w:w="993" w:type="dxa"/>
            <w:tcBorders>
              <w:top w:val="nil"/>
              <w:left w:val="nil"/>
              <w:bottom w:val="nil"/>
              <w:right w:val="nil"/>
            </w:tcBorders>
            <w:noWrap/>
            <w:vAlign w:val="bottom"/>
            <w:hideMark/>
          </w:tcPr>
          <w:p w14:paraId="7EA0FA57" w14:textId="77777777" w:rsidR="00D35528" w:rsidRPr="00D35528" w:rsidRDefault="00D35528" w:rsidP="00D35528">
            <w:pPr>
              <w:jc w:val="right"/>
              <w:rPr>
                <w:rFonts w:ascii="Calibri" w:eastAsia="Times New Roman" w:hAnsi="Calibri" w:cs="Calibri"/>
                <w:b/>
                <w:bCs/>
                <w:color w:val="000000"/>
                <w:sz w:val="24"/>
              </w:rPr>
            </w:pPr>
            <w:r w:rsidRPr="00D35528">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00B0E1E2" w14:textId="77777777" w:rsidR="00D35528" w:rsidRPr="00D35528" w:rsidRDefault="00D35528" w:rsidP="00D35528">
            <w:pPr>
              <w:jc w:val="right"/>
              <w:rPr>
                <w:rFonts w:ascii="Calibri" w:eastAsia="Times New Roman" w:hAnsi="Calibri" w:cs="Calibri"/>
                <w:b/>
                <w:bCs/>
                <w:color w:val="000000"/>
                <w:sz w:val="24"/>
              </w:rPr>
            </w:pPr>
          </w:p>
        </w:tc>
        <w:tc>
          <w:tcPr>
            <w:tcW w:w="935" w:type="dxa"/>
            <w:tcBorders>
              <w:top w:val="nil"/>
              <w:left w:val="nil"/>
              <w:bottom w:val="nil"/>
              <w:right w:val="nil"/>
            </w:tcBorders>
            <w:noWrap/>
            <w:vAlign w:val="bottom"/>
            <w:hideMark/>
          </w:tcPr>
          <w:p w14:paraId="1CD63B66" w14:textId="77777777" w:rsidR="00D35528" w:rsidRPr="00D35528" w:rsidRDefault="00D35528" w:rsidP="00D35528">
            <w:pPr>
              <w:jc w:val="right"/>
              <w:rPr>
                <w:rFonts w:ascii="Calibri" w:eastAsia="Times New Roman" w:hAnsi="Calibri" w:cs="Calibri"/>
                <w:b/>
                <w:bCs/>
                <w:color w:val="000000"/>
                <w:sz w:val="24"/>
              </w:rPr>
            </w:pPr>
            <w:r w:rsidRPr="00D35528">
              <w:rPr>
                <w:rFonts w:ascii="Calibri" w:eastAsia="Times New Roman" w:hAnsi="Calibri" w:cs="Calibri"/>
                <w:b/>
                <w:bCs/>
                <w:color w:val="000000"/>
                <w:sz w:val="24"/>
              </w:rPr>
              <w:t>2024</w:t>
            </w:r>
          </w:p>
        </w:tc>
        <w:tc>
          <w:tcPr>
            <w:tcW w:w="236" w:type="dxa"/>
            <w:tcBorders>
              <w:top w:val="nil"/>
              <w:left w:val="nil"/>
              <w:bottom w:val="nil"/>
              <w:right w:val="nil"/>
            </w:tcBorders>
            <w:noWrap/>
            <w:vAlign w:val="bottom"/>
            <w:hideMark/>
          </w:tcPr>
          <w:p w14:paraId="61B1768B" w14:textId="77777777" w:rsidR="00D35528" w:rsidRPr="00D35528" w:rsidRDefault="00D35528" w:rsidP="00D35528">
            <w:pPr>
              <w:jc w:val="right"/>
              <w:rPr>
                <w:rFonts w:ascii="Calibri" w:eastAsia="Times New Roman" w:hAnsi="Calibri" w:cs="Calibri"/>
                <w:b/>
                <w:bCs/>
                <w:color w:val="000000"/>
                <w:sz w:val="24"/>
              </w:rPr>
            </w:pPr>
          </w:p>
        </w:tc>
        <w:tc>
          <w:tcPr>
            <w:tcW w:w="3082" w:type="dxa"/>
            <w:tcBorders>
              <w:top w:val="nil"/>
              <w:left w:val="nil"/>
              <w:bottom w:val="nil"/>
              <w:right w:val="nil"/>
            </w:tcBorders>
            <w:vAlign w:val="bottom"/>
            <w:hideMark/>
          </w:tcPr>
          <w:p w14:paraId="701DAA91" w14:textId="77777777" w:rsidR="00D35528" w:rsidRPr="00D35528" w:rsidRDefault="00D35528" w:rsidP="00D35528">
            <w:pPr>
              <w:rPr>
                <w:rFonts w:ascii="Times New Roman" w:eastAsia="Times New Roman" w:hAnsi="Times New Roman"/>
                <w:szCs w:val="20"/>
              </w:rPr>
            </w:pPr>
          </w:p>
        </w:tc>
      </w:tr>
      <w:tr w:rsidR="00D35528" w:rsidRPr="00D35528" w14:paraId="3DD0FEC4" w14:textId="77777777" w:rsidTr="00D35528">
        <w:trPr>
          <w:trHeight w:val="315"/>
        </w:trPr>
        <w:tc>
          <w:tcPr>
            <w:tcW w:w="3686" w:type="dxa"/>
            <w:tcBorders>
              <w:top w:val="nil"/>
              <w:left w:val="nil"/>
              <w:bottom w:val="nil"/>
              <w:right w:val="nil"/>
            </w:tcBorders>
            <w:noWrap/>
            <w:vAlign w:val="bottom"/>
            <w:hideMark/>
          </w:tcPr>
          <w:p w14:paraId="5FCA9137" w14:textId="77777777" w:rsidR="00D35528" w:rsidRPr="00D35528" w:rsidRDefault="00D35528" w:rsidP="00D35528">
            <w:pPr>
              <w:jc w:val="cente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931C80A" w14:textId="77777777" w:rsidR="00D35528" w:rsidRPr="00D35528" w:rsidRDefault="00D35528" w:rsidP="00D35528">
            <w:pPr>
              <w:rPr>
                <w:rFonts w:ascii="Times New Roman" w:eastAsia="Times New Roman" w:hAnsi="Times New Roman"/>
                <w:szCs w:val="20"/>
              </w:rPr>
            </w:pPr>
          </w:p>
        </w:tc>
        <w:tc>
          <w:tcPr>
            <w:tcW w:w="993" w:type="dxa"/>
            <w:tcBorders>
              <w:top w:val="nil"/>
              <w:left w:val="nil"/>
              <w:bottom w:val="nil"/>
              <w:right w:val="nil"/>
            </w:tcBorders>
            <w:noWrap/>
            <w:vAlign w:val="bottom"/>
            <w:hideMark/>
          </w:tcPr>
          <w:p w14:paraId="05D41867" w14:textId="77777777" w:rsidR="00D35528" w:rsidRPr="00D35528" w:rsidRDefault="00D35528" w:rsidP="00D35528">
            <w:pPr>
              <w:jc w:val="center"/>
              <w:rPr>
                <w:rFonts w:ascii="Calibri" w:eastAsia="Times New Roman" w:hAnsi="Calibri" w:cs="Calibri"/>
                <w:b/>
                <w:bCs/>
                <w:color w:val="000000"/>
                <w:sz w:val="24"/>
              </w:rPr>
            </w:pPr>
            <w:r w:rsidRPr="00D35528">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34B8E922" w14:textId="77777777" w:rsidR="00D35528" w:rsidRPr="00D35528" w:rsidRDefault="00D35528" w:rsidP="00D35528">
            <w:pPr>
              <w:jc w:val="center"/>
              <w:rPr>
                <w:rFonts w:ascii="Calibri" w:eastAsia="Times New Roman" w:hAnsi="Calibri" w:cs="Calibri"/>
                <w:b/>
                <w:bCs/>
                <w:color w:val="000000"/>
                <w:sz w:val="24"/>
              </w:rPr>
            </w:pPr>
          </w:p>
        </w:tc>
        <w:tc>
          <w:tcPr>
            <w:tcW w:w="935" w:type="dxa"/>
            <w:tcBorders>
              <w:top w:val="nil"/>
              <w:left w:val="nil"/>
              <w:bottom w:val="nil"/>
              <w:right w:val="nil"/>
            </w:tcBorders>
            <w:noWrap/>
            <w:vAlign w:val="bottom"/>
            <w:hideMark/>
          </w:tcPr>
          <w:p w14:paraId="34D47C4B" w14:textId="77777777" w:rsidR="00D35528" w:rsidRPr="00D35528" w:rsidRDefault="00D35528" w:rsidP="00D35528">
            <w:pPr>
              <w:jc w:val="center"/>
              <w:rPr>
                <w:rFonts w:ascii="Calibri" w:eastAsia="Times New Roman" w:hAnsi="Calibri" w:cs="Calibri"/>
                <w:b/>
                <w:bCs/>
                <w:color w:val="000000"/>
                <w:sz w:val="24"/>
              </w:rPr>
            </w:pPr>
            <w:r w:rsidRPr="00D35528">
              <w:rPr>
                <w:rFonts w:ascii="Calibri" w:eastAsia="Times New Roman" w:hAnsi="Calibri" w:cs="Calibri"/>
                <w:b/>
                <w:bCs/>
                <w:color w:val="000000"/>
                <w:sz w:val="24"/>
              </w:rPr>
              <w:t>£</w:t>
            </w:r>
          </w:p>
        </w:tc>
        <w:tc>
          <w:tcPr>
            <w:tcW w:w="236" w:type="dxa"/>
            <w:tcBorders>
              <w:top w:val="nil"/>
              <w:left w:val="nil"/>
              <w:bottom w:val="nil"/>
              <w:right w:val="nil"/>
            </w:tcBorders>
            <w:noWrap/>
            <w:vAlign w:val="bottom"/>
            <w:hideMark/>
          </w:tcPr>
          <w:p w14:paraId="56B112E6" w14:textId="77777777" w:rsidR="00D35528" w:rsidRPr="00D35528" w:rsidRDefault="00D35528" w:rsidP="00D35528">
            <w:pPr>
              <w:jc w:val="center"/>
              <w:rPr>
                <w:rFonts w:ascii="Calibri" w:eastAsia="Times New Roman" w:hAnsi="Calibri" w:cs="Calibri"/>
                <w:b/>
                <w:bCs/>
                <w:color w:val="000000"/>
                <w:sz w:val="24"/>
              </w:rPr>
            </w:pPr>
          </w:p>
        </w:tc>
        <w:tc>
          <w:tcPr>
            <w:tcW w:w="3082" w:type="dxa"/>
            <w:tcBorders>
              <w:top w:val="nil"/>
              <w:left w:val="nil"/>
              <w:bottom w:val="nil"/>
              <w:right w:val="nil"/>
            </w:tcBorders>
            <w:noWrap/>
            <w:vAlign w:val="bottom"/>
            <w:hideMark/>
          </w:tcPr>
          <w:p w14:paraId="622EF099" w14:textId="77777777" w:rsidR="00D35528" w:rsidRPr="00D35528" w:rsidRDefault="00D35528" w:rsidP="00D35528">
            <w:pPr>
              <w:rPr>
                <w:rFonts w:ascii="Times New Roman" w:eastAsia="Times New Roman" w:hAnsi="Times New Roman"/>
                <w:szCs w:val="20"/>
              </w:rPr>
            </w:pPr>
          </w:p>
        </w:tc>
      </w:tr>
      <w:tr w:rsidR="00D35528" w:rsidRPr="00D35528" w14:paraId="0B557789" w14:textId="77777777" w:rsidTr="00D35528">
        <w:trPr>
          <w:trHeight w:val="363"/>
        </w:trPr>
        <w:tc>
          <w:tcPr>
            <w:tcW w:w="3686" w:type="dxa"/>
            <w:tcBorders>
              <w:top w:val="nil"/>
              <w:left w:val="nil"/>
              <w:bottom w:val="nil"/>
              <w:right w:val="nil"/>
            </w:tcBorders>
            <w:vAlign w:val="bottom"/>
            <w:hideMark/>
          </w:tcPr>
          <w:p w14:paraId="15CA6F3C" w14:textId="77777777" w:rsidR="00D35528" w:rsidRPr="00D35528" w:rsidRDefault="00D35528" w:rsidP="00D35528">
            <w:pPr>
              <w:rPr>
                <w:rFonts w:ascii="Calibri" w:eastAsia="Times New Roman" w:hAnsi="Calibri" w:cs="Calibri"/>
                <w:color w:val="000000"/>
                <w:sz w:val="24"/>
              </w:rPr>
            </w:pPr>
            <w:r w:rsidRPr="00D35528">
              <w:rPr>
                <w:rFonts w:ascii="Calibri" w:eastAsia="Times New Roman" w:hAnsi="Calibri" w:cs="Calibri"/>
                <w:color w:val="000000"/>
                <w:sz w:val="24"/>
              </w:rPr>
              <w:t>General governance costs</w:t>
            </w:r>
          </w:p>
        </w:tc>
        <w:tc>
          <w:tcPr>
            <w:tcW w:w="283" w:type="dxa"/>
            <w:tcBorders>
              <w:top w:val="nil"/>
              <w:left w:val="nil"/>
              <w:bottom w:val="nil"/>
              <w:right w:val="nil"/>
            </w:tcBorders>
            <w:noWrap/>
            <w:vAlign w:val="bottom"/>
            <w:hideMark/>
          </w:tcPr>
          <w:p w14:paraId="121A15F5" w14:textId="77777777" w:rsidR="00D35528" w:rsidRPr="00D35528" w:rsidRDefault="00D35528" w:rsidP="00D35528">
            <w:pPr>
              <w:rPr>
                <w:rFonts w:ascii="Calibri" w:eastAsia="Times New Roman" w:hAnsi="Calibri" w:cs="Calibri"/>
                <w:color w:val="000000"/>
                <w:sz w:val="24"/>
              </w:rPr>
            </w:pPr>
          </w:p>
        </w:tc>
        <w:tc>
          <w:tcPr>
            <w:tcW w:w="993" w:type="dxa"/>
            <w:tcBorders>
              <w:top w:val="nil"/>
              <w:left w:val="nil"/>
              <w:bottom w:val="nil"/>
              <w:right w:val="nil"/>
            </w:tcBorders>
            <w:noWrap/>
            <w:vAlign w:val="bottom"/>
            <w:hideMark/>
          </w:tcPr>
          <w:p w14:paraId="0DC92496" w14:textId="77777777" w:rsidR="00D35528" w:rsidRPr="00D35528" w:rsidRDefault="00D35528" w:rsidP="00D35528">
            <w:pPr>
              <w:jc w:val="right"/>
              <w:rPr>
                <w:rFonts w:ascii="Calibri" w:eastAsia="Times New Roman" w:hAnsi="Calibri" w:cs="Calibri"/>
                <w:color w:val="000000"/>
                <w:sz w:val="24"/>
              </w:rPr>
            </w:pPr>
            <w:r w:rsidRPr="00D35528">
              <w:rPr>
                <w:rFonts w:ascii="Calibri" w:eastAsia="Times New Roman" w:hAnsi="Calibri" w:cs="Calibri"/>
                <w:color w:val="000000"/>
                <w:sz w:val="24"/>
              </w:rPr>
              <w:t>200</w:t>
            </w:r>
          </w:p>
        </w:tc>
        <w:tc>
          <w:tcPr>
            <w:tcW w:w="283" w:type="dxa"/>
            <w:tcBorders>
              <w:top w:val="nil"/>
              <w:left w:val="nil"/>
              <w:bottom w:val="nil"/>
              <w:right w:val="nil"/>
            </w:tcBorders>
            <w:noWrap/>
            <w:vAlign w:val="bottom"/>
            <w:hideMark/>
          </w:tcPr>
          <w:p w14:paraId="788D3407" w14:textId="77777777" w:rsidR="00D35528" w:rsidRPr="00D35528" w:rsidRDefault="00D35528" w:rsidP="00D35528">
            <w:pPr>
              <w:jc w:val="right"/>
              <w:rPr>
                <w:rFonts w:ascii="Calibri" w:eastAsia="Times New Roman" w:hAnsi="Calibri" w:cs="Calibri"/>
                <w:color w:val="000000"/>
                <w:sz w:val="24"/>
              </w:rPr>
            </w:pPr>
          </w:p>
        </w:tc>
        <w:tc>
          <w:tcPr>
            <w:tcW w:w="935" w:type="dxa"/>
            <w:tcBorders>
              <w:top w:val="nil"/>
              <w:left w:val="nil"/>
              <w:bottom w:val="nil"/>
              <w:right w:val="nil"/>
            </w:tcBorders>
            <w:noWrap/>
            <w:vAlign w:val="bottom"/>
            <w:hideMark/>
          </w:tcPr>
          <w:p w14:paraId="5C11F0D2" w14:textId="77777777" w:rsidR="00D35528" w:rsidRPr="00D35528" w:rsidRDefault="00D35528" w:rsidP="00D35528">
            <w:pPr>
              <w:jc w:val="right"/>
              <w:rPr>
                <w:rFonts w:ascii="Calibri" w:eastAsia="Times New Roman" w:hAnsi="Calibri" w:cs="Calibri"/>
                <w:color w:val="000000"/>
                <w:sz w:val="24"/>
              </w:rPr>
            </w:pPr>
            <w:r w:rsidRPr="00D35528">
              <w:rPr>
                <w:rFonts w:ascii="Calibri" w:eastAsia="Times New Roman" w:hAnsi="Calibri" w:cs="Calibri"/>
                <w:color w:val="000000"/>
                <w:sz w:val="24"/>
              </w:rPr>
              <w:t>8</w:t>
            </w:r>
          </w:p>
        </w:tc>
        <w:tc>
          <w:tcPr>
            <w:tcW w:w="236" w:type="dxa"/>
            <w:tcBorders>
              <w:top w:val="nil"/>
              <w:left w:val="nil"/>
              <w:bottom w:val="nil"/>
              <w:right w:val="nil"/>
            </w:tcBorders>
            <w:noWrap/>
            <w:vAlign w:val="bottom"/>
            <w:hideMark/>
          </w:tcPr>
          <w:p w14:paraId="375080EE" w14:textId="77777777" w:rsidR="00D35528" w:rsidRPr="00D35528" w:rsidRDefault="00D35528" w:rsidP="00D35528">
            <w:pPr>
              <w:jc w:val="right"/>
              <w:rPr>
                <w:rFonts w:ascii="Calibri" w:eastAsia="Times New Roman" w:hAnsi="Calibri" w:cs="Calibri"/>
                <w:color w:val="000000"/>
                <w:sz w:val="24"/>
              </w:rPr>
            </w:pPr>
          </w:p>
        </w:tc>
        <w:tc>
          <w:tcPr>
            <w:tcW w:w="3082" w:type="dxa"/>
            <w:tcBorders>
              <w:top w:val="nil"/>
              <w:left w:val="nil"/>
              <w:bottom w:val="nil"/>
              <w:right w:val="nil"/>
            </w:tcBorders>
            <w:noWrap/>
            <w:vAlign w:val="bottom"/>
            <w:hideMark/>
          </w:tcPr>
          <w:p w14:paraId="266EFFBB" w14:textId="77777777" w:rsidR="00D35528" w:rsidRPr="00D35528" w:rsidRDefault="00D35528" w:rsidP="00D35528">
            <w:pPr>
              <w:rPr>
                <w:rFonts w:ascii="Calibri" w:eastAsia="Times New Roman" w:hAnsi="Calibri" w:cs="Calibri"/>
                <w:color w:val="000000"/>
                <w:sz w:val="24"/>
              </w:rPr>
            </w:pPr>
            <w:r w:rsidRPr="00D35528">
              <w:rPr>
                <w:rFonts w:ascii="Calibri" w:eastAsia="Times New Roman" w:hAnsi="Calibri" w:cs="Calibri"/>
                <w:color w:val="000000"/>
                <w:sz w:val="24"/>
              </w:rPr>
              <w:t>per invoices</w:t>
            </w:r>
          </w:p>
        </w:tc>
      </w:tr>
      <w:tr w:rsidR="00D35528" w:rsidRPr="00D35528" w14:paraId="62DCBD79" w14:textId="77777777" w:rsidTr="00D35528">
        <w:trPr>
          <w:trHeight w:val="315"/>
        </w:trPr>
        <w:tc>
          <w:tcPr>
            <w:tcW w:w="3686" w:type="dxa"/>
            <w:tcBorders>
              <w:top w:val="nil"/>
              <w:left w:val="nil"/>
              <w:bottom w:val="nil"/>
              <w:right w:val="nil"/>
            </w:tcBorders>
            <w:noWrap/>
            <w:vAlign w:val="bottom"/>
            <w:hideMark/>
          </w:tcPr>
          <w:p w14:paraId="68D78B00" w14:textId="77777777" w:rsidR="00D35528" w:rsidRPr="00D35528" w:rsidRDefault="00D35528" w:rsidP="00D35528">
            <w:pPr>
              <w:rPr>
                <w:rFonts w:ascii="Calibri" w:eastAsia="Times New Roman" w:hAnsi="Calibri" w:cs="Calibri"/>
                <w:sz w:val="24"/>
              </w:rPr>
            </w:pPr>
            <w:r w:rsidRPr="00D35528">
              <w:rPr>
                <w:rFonts w:ascii="Calibri" w:eastAsia="Times New Roman" w:hAnsi="Calibri" w:cs="Calibri"/>
                <w:sz w:val="24"/>
              </w:rPr>
              <w:t>Staff costs</w:t>
            </w:r>
          </w:p>
        </w:tc>
        <w:tc>
          <w:tcPr>
            <w:tcW w:w="283" w:type="dxa"/>
            <w:tcBorders>
              <w:top w:val="nil"/>
              <w:left w:val="nil"/>
              <w:bottom w:val="nil"/>
              <w:right w:val="nil"/>
            </w:tcBorders>
            <w:noWrap/>
            <w:vAlign w:val="bottom"/>
            <w:hideMark/>
          </w:tcPr>
          <w:p w14:paraId="2FFC5CBD" w14:textId="77777777" w:rsidR="00D35528" w:rsidRPr="00D35528" w:rsidRDefault="00D35528" w:rsidP="00D35528">
            <w:pPr>
              <w:rPr>
                <w:rFonts w:ascii="Calibri" w:eastAsia="Times New Roman" w:hAnsi="Calibri" w:cs="Calibri"/>
                <w:sz w:val="24"/>
              </w:rPr>
            </w:pPr>
          </w:p>
        </w:tc>
        <w:tc>
          <w:tcPr>
            <w:tcW w:w="993" w:type="dxa"/>
            <w:tcBorders>
              <w:top w:val="nil"/>
              <w:left w:val="nil"/>
              <w:bottom w:val="nil"/>
              <w:right w:val="nil"/>
            </w:tcBorders>
            <w:noWrap/>
            <w:vAlign w:val="bottom"/>
            <w:hideMark/>
          </w:tcPr>
          <w:p w14:paraId="7F7E7B0C" w14:textId="77777777" w:rsidR="00D35528" w:rsidRPr="00D35528" w:rsidRDefault="00D35528" w:rsidP="00D35528">
            <w:pPr>
              <w:jc w:val="right"/>
              <w:rPr>
                <w:rFonts w:ascii="Calibri" w:eastAsia="Times New Roman" w:hAnsi="Calibri" w:cs="Calibri"/>
                <w:color w:val="000000"/>
                <w:sz w:val="24"/>
              </w:rPr>
            </w:pPr>
            <w:r w:rsidRPr="00D35528">
              <w:rPr>
                <w:rFonts w:ascii="Calibri" w:eastAsia="Times New Roman" w:hAnsi="Calibri" w:cs="Calibri"/>
                <w:color w:val="000000"/>
                <w:sz w:val="24"/>
              </w:rPr>
              <w:t>3,990</w:t>
            </w:r>
          </w:p>
        </w:tc>
        <w:tc>
          <w:tcPr>
            <w:tcW w:w="283" w:type="dxa"/>
            <w:tcBorders>
              <w:top w:val="nil"/>
              <w:left w:val="nil"/>
              <w:bottom w:val="nil"/>
              <w:right w:val="nil"/>
            </w:tcBorders>
            <w:noWrap/>
            <w:vAlign w:val="bottom"/>
            <w:hideMark/>
          </w:tcPr>
          <w:p w14:paraId="32438B00" w14:textId="77777777" w:rsidR="00D35528" w:rsidRPr="00D35528" w:rsidRDefault="00D35528" w:rsidP="00D35528">
            <w:pPr>
              <w:jc w:val="right"/>
              <w:rPr>
                <w:rFonts w:ascii="Calibri" w:eastAsia="Times New Roman" w:hAnsi="Calibri" w:cs="Calibri"/>
                <w:color w:val="000000"/>
                <w:sz w:val="24"/>
              </w:rPr>
            </w:pPr>
          </w:p>
        </w:tc>
        <w:tc>
          <w:tcPr>
            <w:tcW w:w="935" w:type="dxa"/>
            <w:tcBorders>
              <w:top w:val="nil"/>
              <w:left w:val="nil"/>
              <w:bottom w:val="nil"/>
              <w:right w:val="nil"/>
            </w:tcBorders>
            <w:noWrap/>
            <w:vAlign w:val="bottom"/>
            <w:hideMark/>
          </w:tcPr>
          <w:p w14:paraId="64383A6B" w14:textId="77777777" w:rsidR="00D35528" w:rsidRPr="00D35528" w:rsidRDefault="00D35528" w:rsidP="00D35528">
            <w:pPr>
              <w:jc w:val="right"/>
              <w:rPr>
                <w:rFonts w:ascii="Calibri" w:eastAsia="Times New Roman" w:hAnsi="Calibri" w:cs="Calibri"/>
                <w:color w:val="000000"/>
                <w:sz w:val="24"/>
              </w:rPr>
            </w:pPr>
            <w:r w:rsidRPr="00D35528">
              <w:rPr>
                <w:rFonts w:ascii="Calibri" w:eastAsia="Times New Roman" w:hAnsi="Calibri" w:cs="Calibri"/>
                <w:color w:val="000000"/>
                <w:sz w:val="24"/>
              </w:rPr>
              <w:t>3,893</w:t>
            </w:r>
          </w:p>
        </w:tc>
        <w:tc>
          <w:tcPr>
            <w:tcW w:w="236" w:type="dxa"/>
            <w:tcBorders>
              <w:top w:val="nil"/>
              <w:left w:val="nil"/>
              <w:bottom w:val="nil"/>
              <w:right w:val="nil"/>
            </w:tcBorders>
            <w:noWrap/>
            <w:vAlign w:val="bottom"/>
            <w:hideMark/>
          </w:tcPr>
          <w:p w14:paraId="5C25F648" w14:textId="77777777" w:rsidR="00D35528" w:rsidRPr="00D35528" w:rsidRDefault="00D35528" w:rsidP="00D35528">
            <w:pPr>
              <w:jc w:val="right"/>
              <w:rPr>
                <w:rFonts w:ascii="Calibri" w:eastAsia="Times New Roman" w:hAnsi="Calibri" w:cs="Calibri"/>
                <w:color w:val="000000"/>
                <w:sz w:val="24"/>
              </w:rPr>
            </w:pPr>
          </w:p>
        </w:tc>
        <w:tc>
          <w:tcPr>
            <w:tcW w:w="3082" w:type="dxa"/>
            <w:tcBorders>
              <w:top w:val="nil"/>
              <w:left w:val="nil"/>
              <w:bottom w:val="nil"/>
              <w:right w:val="nil"/>
            </w:tcBorders>
            <w:noWrap/>
            <w:vAlign w:val="bottom"/>
            <w:hideMark/>
          </w:tcPr>
          <w:p w14:paraId="37661913" w14:textId="77777777" w:rsidR="00D35528" w:rsidRPr="00D35528" w:rsidRDefault="00D35528" w:rsidP="00D35528">
            <w:pPr>
              <w:rPr>
                <w:rFonts w:ascii="Calibri" w:eastAsia="Times New Roman" w:hAnsi="Calibri" w:cs="Calibri"/>
                <w:color w:val="000000"/>
                <w:sz w:val="24"/>
              </w:rPr>
            </w:pPr>
            <w:r w:rsidRPr="00D35528">
              <w:rPr>
                <w:rFonts w:ascii="Calibri" w:eastAsia="Times New Roman" w:hAnsi="Calibri" w:cs="Calibri"/>
                <w:color w:val="000000"/>
                <w:sz w:val="24"/>
              </w:rPr>
              <w:t>allocation</w:t>
            </w:r>
          </w:p>
        </w:tc>
      </w:tr>
      <w:tr w:rsidR="00D35528" w:rsidRPr="00D35528" w14:paraId="394CA787" w14:textId="77777777" w:rsidTr="00D35528">
        <w:trPr>
          <w:trHeight w:val="315"/>
        </w:trPr>
        <w:tc>
          <w:tcPr>
            <w:tcW w:w="3969" w:type="dxa"/>
            <w:gridSpan w:val="2"/>
            <w:tcBorders>
              <w:top w:val="nil"/>
              <w:left w:val="nil"/>
              <w:bottom w:val="nil"/>
              <w:right w:val="nil"/>
            </w:tcBorders>
            <w:noWrap/>
            <w:vAlign w:val="bottom"/>
            <w:hideMark/>
          </w:tcPr>
          <w:p w14:paraId="495DC76A" w14:textId="77777777" w:rsidR="00D35528" w:rsidRPr="00D35528" w:rsidRDefault="00D35528" w:rsidP="00D35528">
            <w:pPr>
              <w:rPr>
                <w:rFonts w:ascii="Calibri" w:eastAsia="Times New Roman" w:hAnsi="Calibri" w:cs="Calibri"/>
                <w:color w:val="000000"/>
                <w:sz w:val="24"/>
              </w:rPr>
            </w:pPr>
            <w:r w:rsidRPr="00D35528">
              <w:rPr>
                <w:rFonts w:ascii="Calibri" w:eastAsia="Times New Roman" w:hAnsi="Calibri" w:cs="Calibri"/>
                <w:color w:val="000000"/>
                <w:sz w:val="24"/>
              </w:rPr>
              <w:t>Independent examiner's fees</w:t>
            </w:r>
          </w:p>
        </w:tc>
        <w:tc>
          <w:tcPr>
            <w:tcW w:w="993" w:type="dxa"/>
            <w:tcBorders>
              <w:top w:val="nil"/>
              <w:left w:val="nil"/>
              <w:bottom w:val="nil"/>
              <w:right w:val="nil"/>
            </w:tcBorders>
            <w:noWrap/>
            <w:vAlign w:val="bottom"/>
            <w:hideMark/>
          </w:tcPr>
          <w:p w14:paraId="2DB7FC09" w14:textId="77777777" w:rsidR="00D35528" w:rsidRPr="00D35528" w:rsidRDefault="00D35528" w:rsidP="00D35528">
            <w:pPr>
              <w:jc w:val="right"/>
              <w:rPr>
                <w:rFonts w:ascii="Calibri" w:eastAsia="Times New Roman" w:hAnsi="Calibri" w:cs="Calibri"/>
                <w:color w:val="000000"/>
                <w:sz w:val="24"/>
              </w:rPr>
            </w:pPr>
            <w:r w:rsidRPr="00D35528">
              <w:rPr>
                <w:rFonts w:ascii="Calibri" w:eastAsia="Times New Roman" w:hAnsi="Calibri" w:cs="Calibri"/>
                <w:color w:val="000000"/>
                <w:sz w:val="24"/>
              </w:rPr>
              <w:t>960</w:t>
            </w:r>
          </w:p>
        </w:tc>
        <w:tc>
          <w:tcPr>
            <w:tcW w:w="283" w:type="dxa"/>
            <w:tcBorders>
              <w:top w:val="nil"/>
              <w:left w:val="nil"/>
              <w:bottom w:val="nil"/>
              <w:right w:val="nil"/>
            </w:tcBorders>
            <w:noWrap/>
            <w:vAlign w:val="bottom"/>
            <w:hideMark/>
          </w:tcPr>
          <w:p w14:paraId="064CA689" w14:textId="77777777" w:rsidR="00D35528" w:rsidRPr="00D35528" w:rsidRDefault="00D35528" w:rsidP="00D35528">
            <w:pPr>
              <w:jc w:val="right"/>
              <w:rPr>
                <w:rFonts w:ascii="Calibri" w:eastAsia="Times New Roman" w:hAnsi="Calibri" w:cs="Calibri"/>
                <w:color w:val="000000"/>
                <w:sz w:val="24"/>
              </w:rPr>
            </w:pPr>
          </w:p>
        </w:tc>
        <w:tc>
          <w:tcPr>
            <w:tcW w:w="935" w:type="dxa"/>
            <w:tcBorders>
              <w:top w:val="nil"/>
              <w:left w:val="nil"/>
              <w:bottom w:val="nil"/>
              <w:right w:val="nil"/>
            </w:tcBorders>
            <w:noWrap/>
            <w:vAlign w:val="bottom"/>
            <w:hideMark/>
          </w:tcPr>
          <w:p w14:paraId="459D9143" w14:textId="77777777" w:rsidR="00D35528" w:rsidRPr="00D35528" w:rsidRDefault="00D35528" w:rsidP="00D35528">
            <w:pPr>
              <w:jc w:val="right"/>
              <w:rPr>
                <w:rFonts w:ascii="Calibri" w:eastAsia="Times New Roman" w:hAnsi="Calibri" w:cs="Calibri"/>
                <w:color w:val="000000"/>
                <w:sz w:val="24"/>
              </w:rPr>
            </w:pPr>
            <w:r w:rsidRPr="00D35528">
              <w:rPr>
                <w:rFonts w:ascii="Calibri" w:eastAsia="Times New Roman" w:hAnsi="Calibri" w:cs="Calibri"/>
                <w:color w:val="000000"/>
                <w:sz w:val="24"/>
              </w:rPr>
              <w:t>780</w:t>
            </w:r>
          </w:p>
        </w:tc>
        <w:tc>
          <w:tcPr>
            <w:tcW w:w="236" w:type="dxa"/>
            <w:tcBorders>
              <w:top w:val="nil"/>
              <w:left w:val="nil"/>
              <w:bottom w:val="nil"/>
              <w:right w:val="nil"/>
            </w:tcBorders>
            <w:noWrap/>
            <w:vAlign w:val="bottom"/>
            <w:hideMark/>
          </w:tcPr>
          <w:p w14:paraId="48DA99B8" w14:textId="77777777" w:rsidR="00D35528" w:rsidRPr="00D35528" w:rsidRDefault="00D35528" w:rsidP="00D35528">
            <w:pPr>
              <w:jc w:val="right"/>
              <w:rPr>
                <w:rFonts w:ascii="Calibri" w:eastAsia="Times New Roman" w:hAnsi="Calibri" w:cs="Calibri"/>
                <w:color w:val="000000"/>
                <w:sz w:val="24"/>
              </w:rPr>
            </w:pPr>
          </w:p>
        </w:tc>
        <w:tc>
          <w:tcPr>
            <w:tcW w:w="3082" w:type="dxa"/>
            <w:tcBorders>
              <w:top w:val="nil"/>
              <w:left w:val="nil"/>
              <w:bottom w:val="nil"/>
              <w:right w:val="nil"/>
            </w:tcBorders>
            <w:noWrap/>
            <w:vAlign w:val="bottom"/>
            <w:hideMark/>
          </w:tcPr>
          <w:p w14:paraId="054814A5" w14:textId="77777777" w:rsidR="00D35528" w:rsidRPr="00D35528" w:rsidRDefault="00D35528" w:rsidP="00D35528">
            <w:pPr>
              <w:rPr>
                <w:rFonts w:ascii="Calibri" w:eastAsia="Times New Roman" w:hAnsi="Calibri" w:cs="Calibri"/>
                <w:color w:val="000000"/>
                <w:sz w:val="24"/>
              </w:rPr>
            </w:pPr>
            <w:r w:rsidRPr="00D35528">
              <w:rPr>
                <w:rFonts w:ascii="Calibri" w:eastAsia="Times New Roman" w:hAnsi="Calibri" w:cs="Calibri"/>
                <w:color w:val="000000"/>
                <w:sz w:val="24"/>
              </w:rPr>
              <w:t>estimated</w:t>
            </w:r>
          </w:p>
        </w:tc>
      </w:tr>
      <w:tr w:rsidR="00D35528" w:rsidRPr="00D35528" w14:paraId="4391739B" w14:textId="77777777" w:rsidTr="00D35528">
        <w:trPr>
          <w:trHeight w:val="330"/>
        </w:trPr>
        <w:tc>
          <w:tcPr>
            <w:tcW w:w="3686" w:type="dxa"/>
            <w:tcBorders>
              <w:top w:val="nil"/>
              <w:left w:val="nil"/>
              <w:bottom w:val="nil"/>
              <w:right w:val="nil"/>
            </w:tcBorders>
            <w:noWrap/>
            <w:vAlign w:val="bottom"/>
            <w:hideMark/>
          </w:tcPr>
          <w:p w14:paraId="4CC3B89D" w14:textId="77777777" w:rsidR="00D35528" w:rsidRPr="00D35528" w:rsidRDefault="00D35528" w:rsidP="00D35528">
            <w:pPr>
              <w:rPr>
                <w:rFonts w:ascii="Calibri" w:eastAsia="Times New Roman" w:hAnsi="Calibri" w:cs="Calibri"/>
                <w:b/>
                <w:bCs/>
                <w:color w:val="000000"/>
                <w:sz w:val="24"/>
              </w:rPr>
            </w:pPr>
            <w:r w:rsidRPr="00D35528">
              <w:rPr>
                <w:rFonts w:ascii="Calibri" w:eastAsia="Times New Roman" w:hAnsi="Calibri" w:cs="Calibri"/>
                <w:b/>
                <w:bCs/>
                <w:color w:val="000000"/>
                <w:sz w:val="24"/>
              </w:rPr>
              <w:t>Totals</w:t>
            </w:r>
          </w:p>
        </w:tc>
        <w:tc>
          <w:tcPr>
            <w:tcW w:w="283" w:type="dxa"/>
            <w:tcBorders>
              <w:top w:val="nil"/>
              <w:left w:val="nil"/>
              <w:bottom w:val="nil"/>
              <w:right w:val="nil"/>
            </w:tcBorders>
            <w:noWrap/>
            <w:vAlign w:val="bottom"/>
            <w:hideMark/>
          </w:tcPr>
          <w:p w14:paraId="0B8E3F52" w14:textId="77777777" w:rsidR="00D35528" w:rsidRPr="00D35528" w:rsidRDefault="00D35528" w:rsidP="00D35528">
            <w:pPr>
              <w:rPr>
                <w:rFonts w:ascii="Calibri" w:eastAsia="Times New Roman" w:hAnsi="Calibri" w:cs="Calibri"/>
                <w:b/>
                <w:bCs/>
                <w:color w:val="000000"/>
                <w:sz w:val="24"/>
              </w:rPr>
            </w:pPr>
          </w:p>
        </w:tc>
        <w:tc>
          <w:tcPr>
            <w:tcW w:w="993" w:type="dxa"/>
            <w:tcBorders>
              <w:top w:val="single" w:sz="4" w:space="0" w:color="auto"/>
              <w:left w:val="nil"/>
              <w:bottom w:val="double" w:sz="6" w:space="0" w:color="auto"/>
              <w:right w:val="nil"/>
            </w:tcBorders>
            <w:noWrap/>
            <w:vAlign w:val="bottom"/>
            <w:hideMark/>
          </w:tcPr>
          <w:p w14:paraId="6B1FEFEC" w14:textId="77777777" w:rsidR="00D35528" w:rsidRPr="00D35528" w:rsidRDefault="00D35528" w:rsidP="00D35528">
            <w:pPr>
              <w:jc w:val="right"/>
              <w:rPr>
                <w:rFonts w:ascii="Calibri" w:eastAsia="Times New Roman" w:hAnsi="Calibri" w:cs="Calibri"/>
                <w:b/>
                <w:bCs/>
                <w:color w:val="000000"/>
                <w:sz w:val="24"/>
              </w:rPr>
            </w:pPr>
            <w:r w:rsidRPr="00D35528">
              <w:rPr>
                <w:rFonts w:ascii="Calibri" w:eastAsia="Times New Roman" w:hAnsi="Calibri" w:cs="Calibri"/>
                <w:b/>
                <w:bCs/>
                <w:color w:val="000000"/>
                <w:sz w:val="24"/>
              </w:rPr>
              <w:t>5,150</w:t>
            </w:r>
          </w:p>
        </w:tc>
        <w:tc>
          <w:tcPr>
            <w:tcW w:w="283" w:type="dxa"/>
            <w:tcBorders>
              <w:top w:val="nil"/>
              <w:left w:val="nil"/>
              <w:bottom w:val="nil"/>
              <w:right w:val="nil"/>
            </w:tcBorders>
            <w:noWrap/>
            <w:vAlign w:val="bottom"/>
            <w:hideMark/>
          </w:tcPr>
          <w:p w14:paraId="43442759" w14:textId="77777777" w:rsidR="00D35528" w:rsidRPr="00D35528" w:rsidRDefault="00D35528" w:rsidP="00D35528">
            <w:pPr>
              <w:jc w:val="right"/>
              <w:rPr>
                <w:rFonts w:ascii="Calibri" w:eastAsia="Times New Roman" w:hAnsi="Calibri" w:cs="Calibri"/>
                <w:b/>
                <w:bCs/>
                <w:color w:val="000000"/>
                <w:sz w:val="24"/>
              </w:rPr>
            </w:pPr>
          </w:p>
        </w:tc>
        <w:tc>
          <w:tcPr>
            <w:tcW w:w="935" w:type="dxa"/>
            <w:tcBorders>
              <w:top w:val="single" w:sz="4" w:space="0" w:color="auto"/>
              <w:left w:val="nil"/>
              <w:bottom w:val="double" w:sz="6" w:space="0" w:color="auto"/>
              <w:right w:val="nil"/>
            </w:tcBorders>
            <w:noWrap/>
            <w:vAlign w:val="bottom"/>
            <w:hideMark/>
          </w:tcPr>
          <w:p w14:paraId="28A6497D" w14:textId="77777777" w:rsidR="00D35528" w:rsidRPr="00D35528" w:rsidRDefault="00D35528" w:rsidP="00D35528">
            <w:pPr>
              <w:jc w:val="right"/>
              <w:rPr>
                <w:rFonts w:ascii="Calibri" w:eastAsia="Times New Roman" w:hAnsi="Calibri" w:cs="Calibri"/>
                <w:b/>
                <w:bCs/>
                <w:color w:val="000000"/>
                <w:sz w:val="24"/>
              </w:rPr>
            </w:pPr>
            <w:r w:rsidRPr="00D35528">
              <w:rPr>
                <w:rFonts w:ascii="Calibri" w:eastAsia="Times New Roman" w:hAnsi="Calibri" w:cs="Calibri"/>
                <w:b/>
                <w:bCs/>
                <w:color w:val="000000"/>
                <w:sz w:val="24"/>
              </w:rPr>
              <w:t>4,681</w:t>
            </w:r>
          </w:p>
        </w:tc>
        <w:tc>
          <w:tcPr>
            <w:tcW w:w="236" w:type="dxa"/>
            <w:tcBorders>
              <w:top w:val="nil"/>
              <w:left w:val="nil"/>
              <w:bottom w:val="nil"/>
              <w:right w:val="nil"/>
            </w:tcBorders>
            <w:noWrap/>
            <w:vAlign w:val="bottom"/>
            <w:hideMark/>
          </w:tcPr>
          <w:p w14:paraId="0E5E172E" w14:textId="77777777" w:rsidR="00D35528" w:rsidRPr="00D35528" w:rsidRDefault="00D35528" w:rsidP="00D35528">
            <w:pPr>
              <w:jc w:val="right"/>
              <w:rPr>
                <w:rFonts w:ascii="Calibri" w:eastAsia="Times New Roman" w:hAnsi="Calibri" w:cs="Calibri"/>
                <w:b/>
                <w:bCs/>
                <w:color w:val="000000"/>
                <w:sz w:val="24"/>
              </w:rPr>
            </w:pPr>
          </w:p>
        </w:tc>
        <w:tc>
          <w:tcPr>
            <w:tcW w:w="3082" w:type="dxa"/>
            <w:tcBorders>
              <w:top w:val="nil"/>
              <w:left w:val="nil"/>
              <w:bottom w:val="nil"/>
              <w:right w:val="nil"/>
            </w:tcBorders>
            <w:noWrap/>
            <w:vAlign w:val="bottom"/>
            <w:hideMark/>
          </w:tcPr>
          <w:p w14:paraId="4AAC0039" w14:textId="77777777" w:rsidR="00D35528" w:rsidRPr="00D35528" w:rsidRDefault="00D35528" w:rsidP="00D35528">
            <w:pPr>
              <w:rPr>
                <w:rFonts w:ascii="Times New Roman" w:eastAsia="Times New Roman" w:hAnsi="Times New Roman"/>
                <w:szCs w:val="20"/>
              </w:rPr>
            </w:pPr>
          </w:p>
        </w:tc>
      </w:tr>
      <w:tr w:rsidR="00D35528" w:rsidRPr="00D35528" w14:paraId="1136D799" w14:textId="77777777" w:rsidTr="00D35528">
        <w:trPr>
          <w:trHeight w:val="315"/>
        </w:trPr>
        <w:tc>
          <w:tcPr>
            <w:tcW w:w="3686" w:type="dxa"/>
            <w:tcBorders>
              <w:top w:val="nil"/>
              <w:left w:val="nil"/>
              <w:bottom w:val="nil"/>
              <w:right w:val="nil"/>
            </w:tcBorders>
            <w:noWrap/>
            <w:vAlign w:val="bottom"/>
            <w:hideMark/>
          </w:tcPr>
          <w:p w14:paraId="3E0CE68A" w14:textId="77777777" w:rsidR="00D35528" w:rsidRPr="00D35528" w:rsidRDefault="00D35528" w:rsidP="00D35528">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0FF4FED2" w14:textId="77777777" w:rsidR="00D35528" w:rsidRPr="00D35528" w:rsidRDefault="00D35528" w:rsidP="00D35528">
            <w:pPr>
              <w:rPr>
                <w:rFonts w:ascii="Times New Roman" w:eastAsia="Times New Roman" w:hAnsi="Times New Roman"/>
                <w:szCs w:val="20"/>
              </w:rPr>
            </w:pPr>
          </w:p>
        </w:tc>
        <w:tc>
          <w:tcPr>
            <w:tcW w:w="993" w:type="dxa"/>
            <w:tcBorders>
              <w:top w:val="nil"/>
              <w:left w:val="nil"/>
              <w:bottom w:val="nil"/>
              <w:right w:val="nil"/>
            </w:tcBorders>
            <w:noWrap/>
            <w:vAlign w:val="bottom"/>
            <w:hideMark/>
          </w:tcPr>
          <w:p w14:paraId="44E08B17" w14:textId="77777777" w:rsidR="00D35528" w:rsidRPr="00D35528" w:rsidRDefault="00D35528" w:rsidP="00D35528">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544D229" w14:textId="77777777" w:rsidR="00D35528" w:rsidRPr="00D35528" w:rsidRDefault="00D35528" w:rsidP="00D35528">
            <w:pPr>
              <w:rPr>
                <w:rFonts w:ascii="Times New Roman" w:eastAsia="Times New Roman" w:hAnsi="Times New Roman"/>
                <w:szCs w:val="20"/>
              </w:rPr>
            </w:pPr>
          </w:p>
        </w:tc>
        <w:tc>
          <w:tcPr>
            <w:tcW w:w="935" w:type="dxa"/>
            <w:tcBorders>
              <w:top w:val="nil"/>
              <w:left w:val="nil"/>
              <w:bottom w:val="nil"/>
              <w:right w:val="nil"/>
            </w:tcBorders>
            <w:noWrap/>
            <w:vAlign w:val="bottom"/>
            <w:hideMark/>
          </w:tcPr>
          <w:p w14:paraId="6C3F62CE" w14:textId="77777777" w:rsidR="00D35528" w:rsidRPr="00D35528" w:rsidRDefault="00D35528" w:rsidP="00D35528">
            <w:pPr>
              <w:rPr>
                <w:rFonts w:ascii="Times New Roman" w:eastAsia="Times New Roman" w:hAnsi="Times New Roman"/>
                <w:szCs w:val="20"/>
              </w:rPr>
            </w:pPr>
          </w:p>
        </w:tc>
        <w:tc>
          <w:tcPr>
            <w:tcW w:w="236" w:type="dxa"/>
            <w:tcBorders>
              <w:top w:val="nil"/>
              <w:left w:val="nil"/>
              <w:bottom w:val="nil"/>
              <w:right w:val="nil"/>
            </w:tcBorders>
            <w:noWrap/>
            <w:vAlign w:val="bottom"/>
            <w:hideMark/>
          </w:tcPr>
          <w:p w14:paraId="56BE790A" w14:textId="77777777" w:rsidR="00D35528" w:rsidRPr="00D35528" w:rsidRDefault="00D35528" w:rsidP="00D35528">
            <w:pPr>
              <w:rPr>
                <w:rFonts w:ascii="Times New Roman" w:eastAsia="Times New Roman" w:hAnsi="Times New Roman"/>
                <w:szCs w:val="20"/>
              </w:rPr>
            </w:pPr>
          </w:p>
        </w:tc>
        <w:tc>
          <w:tcPr>
            <w:tcW w:w="3082" w:type="dxa"/>
            <w:tcBorders>
              <w:top w:val="nil"/>
              <w:left w:val="nil"/>
              <w:bottom w:val="nil"/>
              <w:right w:val="nil"/>
            </w:tcBorders>
            <w:noWrap/>
            <w:vAlign w:val="bottom"/>
            <w:hideMark/>
          </w:tcPr>
          <w:p w14:paraId="64364661" w14:textId="77777777" w:rsidR="00D35528" w:rsidRPr="00D35528" w:rsidRDefault="00D35528" w:rsidP="00D35528">
            <w:pPr>
              <w:rPr>
                <w:rFonts w:ascii="Times New Roman" w:eastAsia="Times New Roman" w:hAnsi="Times New Roman"/>
                <w:szCs w:val="20"/>
              </w:rPr>
            </w:pPr>
          </w:p>
        </w:tc>
      </w:tr>
    </w:tbl>
    <w:p w14:paraId="4464AD05" w14:textId="77777777" w:rsidR="00C51FB9" w:rsidRPr="007B3E0C" w:rsidRDefault="00C51FB9" w:rsidP="00C51FB9">
      <w:pPr>
        <w:rPr>
          <w:rFonts w:eastAsia="Times New Roman" w:cs="Calibri"/>
          <w:b/>
          <w:color w:val="000000"/>
          <w:sz w:val="16"/>
          <w:szCs w:val="16"/>
        </w:rPr>
      </w:pPr>
    </w:p>
    <w:p w14:paraId="654E73B4" w14:textId="52CCC59D" w:rsidR="00C51FB9" w:rsidRDefault="006208FC" w:rsidP="00C51FB9">
      <w:pPr>
        <w:rPr>
          <w:rFonts w:eastAsia="Times New Roman" w:cs="Calibri"/>
          <w:b/>
          <w:color w:val="000000"/>
          <w:sz w:val="16"/>
          <w:szCs w:val="16"/>
        </w:rPr>
      </w:pPr>
      <w:r>
        <w:rPr>
          <w:rFonts w:eastAsia="Times New Roman" w:cs="Calibri"/>
          <w:b/>
          <w:color w:val="000000"/>
          <w:sz w:val="16"/>
          <w:szCs w:val="16"/>
        </w:rPr>
        <w:t>12</w:t>
      </w:r>
      <w:r w:rsidR="00C51FB9" w:rsidRPr="007B3E0C">
        <w:rPr>
          <w:rFonts w:eastAsia="Times New Roman" w:cs="Calibri"/>
          <w:b/>
          <w:color w:val="000000"/>
          <w:sz w:val="16"/>
          <w:szCs w:val="16"/>
        </w:rPr>
        <w:t>. Related party transactions</w:t>
      </w:r>
    </w:p>
    <w:p w14:paraId="0DB9A6E5" w14:textId="4D1C4CAB" w:rsidR="00C51FB9" w:rsidRPr="007B3E0C" w:rsidRDefault="00D35528" w:rsidP="00C51FB9">
      <w:pPr>
        <w:rPr>
          <w:rFonts w:eastAsia="Times New Roman" w:cs="Calibri"/>
          <w:color w:val="000000"/>
          <w:sz w:val="16"/>
          <w:szCs w:val="16"/>
        </w:rPr>
      </w:pPr>
      <w:r>
        <w:rPr>
          <w:rFonts w:eastAsia="Times New Roman" w:cs="Calibri"/>
          <w:color w:val="000000"/>
          <w:sz w:val="16"/>
          <w:szCs w:val="16"/>
        </w:rPr>
        <w:t>In 2024 a</w:t>
      </w:r>
      <w:r w:rsidR="000F40C8">
        <w:rPr>
          <w:rFonts w:eastAsia="Times New Roman" w:cs="Calibri"/>
          <w:color w:val="000000"/>
          <w:sz w:val="16"/>
          <w:szCs w:val="16"/>
        </w:rPr>
        <w:t xml:space="preserve"> </w:t>
      </w:r>
      <w:r>
        <w:rPr>
          <w:rFonts w:eastAsia="Times New Roman" w:cs="Calibri"/>
          <w:color w:val="000000"/>
          <w:sz w:val="16"/>
          <w:szCs w:val="16"/>
        </w:rPr>
        <w:t>trustee was</w:t>
      </w:r>
      <w:r w:rsidR="00C51FB9" w:rsidRPr="007B3E0C">
        <w:rPr>
          <w:rFonts w:eastAsia="Times New Roman" w:cs="Calibri"/>
          <w:color w:val="000000"/>
          <w:sz w:val="16"/>
          <w:szCs w:val="16"/>
        </w:rPr>
        <w:t xml:space="preserve"> a member of Stirling Council, which provided revenue grants </w:t>
      </w:r>
      <w:r w:rsidR="00C51FB9" w:rsidRPr="00266E84">
        <w:rPr>
          <w:rFonts w:eastAsia="Times New Roman" w:cs="Calibri"/>
          <w:sz w:val="16"/>
          <w:szCs w:val="16"/>
        </w:rPr>
        <w:t>totalling £</w:t>
      </w:r>
      <w:r w:rsidR="00266E84" w:rsidRPr="00266E84">
        <w:rPr>
          <w:rFonts w:eastAsia="Times New Roman" w:cs="Calibri"/>
          <w:sz w:val="16"/>
          <w:szCs w:val="16"/>
        </w:rPr>
        <w:t>83,099</w:t>
      </w:r>
      <w:r w:rsidR="00C51FB9" w:rsidRPr="00266E84">
        <w:rPr>
          <w:rFonts w:eastAsia="Times New Roman" w:cs="Calibri"/>
          <w:sz w:val="16"/>
          <w:szCs w:val="16"/>
        </w:rPr>
        <w:t xml:space="preserve"> </w:t>
      </w:r>
      <w:r>
        <w:rPr>
          <w:rFonts w:eastAsia="Times New Roman" w:cs="Calibri"/>
          <w:color w:val="000000"/>
          <w:sz w:val="16"/>
          <w:szCs w:val="16"/>
        </w:rPr>
        <w:t>to the Charity in 2024. The trustee retired from the Charity during 2024. There were no related party transactions in 2025.</w:t>
      </w:r>
    </w:p>
    <w:p w14:paraId="26446540" w14:textId="77777777" w:rsidR="00C51FB9" w:rsidRPr="007B3E0C" w:rsidRDefault="00C51FB9" w:rsidP="00C51FB9">
      <w:pPr>
        <w:rPr>
          <w:rFonts w:eastAsia="Times New Roman" w:cs="Calibri"/>
          <w:b/>
          <w:color w:val="000000"/>
          <w:sz w:val="16"/>
          <w:szCs w:val="16"/>
        </w:rPr>
      </w:pPr>
    </w:p>
    <w:p w14:paraId="5E3C0CB3" w14:textId="199EA20D" w:rsidR="00A43DA5" w:rsidRPr="007B3E0C" w:rsidRDefault="006208FC" w:rsidP="00C51FB9">
      <w:pPr>
        <w:rPr>
          <w:rFonts w:eastAsia="Times New Roman" w:cs="Calibri"/>
          <w:b/>
          <w:color w:val="000000"/>
          <w:sz w:val="16"/>
          <w:szCs w:val="16"/>
        </w:rPr>
      </w:pPr>
      <w:r>
        <w:rPr>
          <w:rFonts w:eastAsia="Times New Roman" w:cs="Calibri"/>
          <w:b/>
          <w:color w:val="000000"/>
          <w:sz w:val="16"/>
          <w:szCs w:val="16"/>
        </w:rPr>
        <w:t>13</w:t>
      </w:r>
      <w:r w:rsidR="00C51FB9" w:rsidRPr="007B3E0C">
        <w:rPr>
          <w:rFonts w:eastAsia="Times New Roman" w:cs="Calibri"/>
          <w:b/>
          <w:color w:val="000000"/>
          <w:sz w:val="16"/>
          <w:szCs w:val="16"/>
        </w:rPr>
        <w:t>. Taxation</w:t>
      </w:r>
    </w:p>
    <w:p w14:paraId="2B4D4906" w14:textId="77777777" w:rsidR="00C51FB9" w:rsidRPr="007B3E0C" w:rsidRDefault="00C51FB9" w:rsidP="00C51FB9">
      <w:pPr>
        <w:rPr>
          <w:rFonts w:eastAsia="Times New Roman" w:cs="Calibri"/>
          <w:color w:val="000000"/>
          <w:sz w:val="16"/>
          <w:szCs w:val="16"/>
        </w:rPr>
      </w:pPr>
      <w:r w:rsidRPr="007B3E0C">
        <w:rPr>
          <w:rFonts w:eastAsia="Times New Roman" w:cs="Calibri"/>
          <w:color w:val="000000"/>
          <w:sz w:val="16"/>
          <w:szCs w:val="16"/>
        </w:rPr>
        <w:t>The charity is not liable to corporation tax or capital gains tax on its charitable activities.</w:t>
      </w:r>
    </w:p>
    <w:p w14:paraId="4EF7233A" w14:textId="77777777" w:rsidR="00C51FB9" w:rsidRPr="007B3E0C" w:rsidRDefault="00C51FB9" w:rsidP="00C51FB9">
      <w:pPr>
        <w:rPr>
          <w:rFonts w:eastAsia="Times New Roman" w:cs="Calibri"/>
          <w:color w:val="000000"/>
          <w:sz w:val="16"/>
          <w:szCs w:val="16"/>
        </w:rPr>
      </w:pPr>
    </w:p>
    <w:p w14:paraId="7A0F3CD0" w14:textId="77777777" w:rsidR="00C51FB9" w:rsidRPr="007B3E0C" w:rsidRDefault="00C51FB9" w:rsidP="00C51FB9">
      <w:pPr>
        <w:rPr>
          <w:rFonts w:eastAsia="Times New Roman" w:cs="Calibri"/>
          <w:color w:val="000000"/>
          <w:sz w:val="16"/>
          <w:szCs w:val="16"/>
        </w:rPr>
      </w:pPr>
      <w:r w:rsidRPr="007B3E0C">
        <w:rPr>
          <w:rFonts w:eastAsia="Times New Roman" w:cs="Calibri"/>
          <w:color w:val="000000"/>
          <w:sz w:val="16"/>
          <w:szCs w:val="16"/>
        </w:rPr>
        <w:t>The charity is not registered for VAT as its fees for services do not exceed the current threshold. Consequently, input VAT is not recoverable on expenditure.</w:t>
      </w:r>
    </w:p>
    <w:p w14:paraId="359CE21D" w14:textId="77777777" w:rsidR="00C51FB9" w:rsidRPr="007B3E0C" w:rsidRDefault="00C51FB9" w:rsidP="00C51FB9">
      <w:pPr>
        <w:rPr>
          <w:rFonts w:eastAsia="Times New Roman" w:cs="Calibri"/>
          <w:b/>
          <w:color w:val="000000"/>
          <w:sz w:val="16"/>
          <w:szCs w:val="16"/>
        </w:rPr>
      </w:pPr>
    </w:p>
    <w:p w14:paraId="6ABCF83D" w14:textId="6956CEF2" w:rsidR="00C51FB9" w:rsidRPr="007B3E0C" w:rsidRDefault="006208FC" w:rsidP="00C51FB9">
      <w:pPr>
        <w:spacing w:after="160" w:line="259" w:lineRule="auto"/>
        <w:rPr>
          <w:rFonts w:eastAsia="Times New Roman" w:cs="Calibri"/>
          <w:b/>
          <w:color w:val="000000"/>
          <w:sz w:val="16"/>
          <w:szCs w:val="16"/>
        </w:rPr>
      </w:pPr>
      <w:r>
        <w:rPr>
          <w:rFonts w:eastAsia="Times New Roman" w:cs="Calibri"/>
          <w:b/>
          <w:color w:val="000000"/>
          <w:sz w:val="16"/>
          <w:szCs w:val="16"/>
        </w:rPr>
        <w:t>14</w:t>
      </w:r>
      <w:r w:rsidR="00C51FB9" w:rsidRPr="007B3E0C">
        <w:rPr>
          <w:rFonts w:eastAsia="Times New Roman" w:cs="Calibri"/>
          <w:b/>
          <w:color w:val="000000"/>
          <w:sz w:val="16"/>
          <w:szCs w:val="16"/>
        </w:rPr>
        <w:t>. Tangible assets</w:t>
      </w:r>
    </w:p>
    <w:tbl>
      <w:tblPr>
        <w:tblW w:w="9498" w:type="dxa"/>
        <w:tblLayout w:type="fixed"/>
        <w:tblLook w:val="04A0" w:firstRow="1" w:lastRow="0" w:firstColumn="1" w:lastColumn="0" w:noHBand="0" w:noVBand="1"/>
      </w:tblPr>
      <w:tblGrid>
        <w:gridCol w:w="4536"/>
        <w:gridCol w:w="284"/>
        <w:gridCol w:w="1701"/>
        <w:gridCol w:w="252"/>
        <w:gridCol w:w="1307"/>
        <w:gridCol w:w="284"/>
        <w:gridCol w:w="1134"/>
      </w:tblGrid>
      <w:tr w:rsidR="00D11D73" w:rsidRPr="00D11D73" w14:paraId="59BD2022" w14:textId="77777777" w:rsidTr="0068732A">
        <w:trPr>
          <w:trHeight w:val="630"/>
        </w:trPr>
        <w:tc>
          <w:tcPr>
            <w:tcW w:w="4536" w:type="dxa"/>
            <w:tcBorders>
              <w:top w:val="nil"/>
              <w:left w:val="nil"/>
              <w:bottom w:val="nil"/>
              <w:right w:val="nil"/>
            </w:tcBorders>
            <w:noWrap/>
            <w:vAlign w:val="bottom"/>
            <w:hideMark/>
          </w:tcPr>
          <w:p w14:paraId="0B09B074" w14:textId="77777777" w:rsidR="00D11D73" w:rsidRPr="00D11D73" w:rsidRDefault="00D11D73" w:rsidP="00D11D73">
            <w:pPr>
              <w:rPr>
                <w:rFonts w:ascii="Times New Roman" w:eastAsia="Times New Roman" w:hAnsi="Times New Roman"/>
                <w:sz w:val="24"/>
                <w:szCs w:val="20"/>
              </w:rPr>
            </w:pPr>
          </w:p>
        </w:tc>
        <w:tc>
          <w:tcPr>
            <w:tcW w:w="284" w:type="dxa"/>
            <w:tcBorders>
              <w:top w:val="nil"/>
              <w:left w:val="nil"/>
              <w:bottom w:val="nil"/>
              <w:right w:val="nil"/>
            </w:tcBorders>
            <w:noWrap/>
            <w:vAlign w:val="bottom"/>
            <w:hideMark/>
          </w:tcPr>
          <w:p w14:paraId="0DC2FBA7" w14:textId="77777777" w:rsidR="00D11D73" w:rsidRPr="00D11D73" w:rsidRDefault="00D11D73" w:rsidP="00D11D73">
            <w:pPr>
              <w:rPr>
                <w:rFonts w:ascii="Times New Roman" w:eastAsia="Times New Roman" w:hAnsi="Times New Roman"/>
                <w:szCs w:val="20"/>
              </w:rPr>
            </w:pPr>
          </w:p>
        </w:tc>
        <w:tc>
          <w:tcPr>
            <w:tcW w:w="1701" w:type="dxa"/>
            <w:tcBorders>
              <w:top w:val="nil"/>
              <w:left w:val="nil"/>
              <w:bottom w:val="nil"/>
              <w:right w:val="nil"/>
            </w:tcBorders>
            <w:vAlign w:val="bottom"/>
            <w:hideMark/>
          </w:tcPr>
          <w:p w14:paraId="0C3D0146" w14:textId="77777777" w:rsidR="00D11D73" w:rsidRPr="00D11D73" w:rsidRDefault="00D11D73" w:rsidP="00D11D73">
            <w:pPr>
              <w:jc w:val="center"/>
              <w:rPr>
                <w:rFonts w:ascii="Calibri" w:eastAsia="Times New Roman" w:hAnsi="Calibri" w:cs="Calibri"/>
                <w:b/>
                <w:bCs/>
                <w:color w:val="000000"/>
                <w:sz w:val="24"/>
              </w:rPr>
            </w:pPr>
            <w:r w:rsidRPr="00D11D73">
              <w:rPr>
                <w:rFonts w:ascii="Calibri" w:eastAsia="Times New Roman" w:hAnsi="Calibri" w:cs="Calibri"/>
                <w:b/>
                <w:bCs/>
                <w:color w:val="000000"/>
                <w:sz w:val="24"/>
              </w:rPr>
              <w:t>Leasehold improvements</w:t>
            </w:r>
          </w:p>
        </w:tc>
        <w:tc>
          <w:tcPr>
            <w:tcW w:w="252" w:type="dxa"/>
            <w:tcBorders>
              <w:top w:val="nil"/>
              <w:left w:val="nil"/>
              <w:bottom w:val="nil"/>
              <w:right w:val="nil"/>
            </w:tcBorders>
            <w:vAlign w:val="bottom"/>
            <w:hideMark/>
          </w:tcPr>
          <w:p w14:paraId="1B669879" w14:textId="77777777" w:rsidR="00D11D73" w:rsidRPr="00D11D73" w:rsidRDefault="00D11D73" w:rsidP="00D11D73">
            <w:pPr>
              <w:jc w:val="center"/>
              <w:rPr>
                <w:rFonts w:ascii="Calibri" w:eastAsia="Times New Roman" w:hAnsi="Calibri" w:cs="Calibri"/>
                <w:b/>
                <w:bCs/>
                <w:color w:val="000000"/>
                <w:sz w:val="24"/>
              </w:rPr>
            </w:pPr>
          </w:p>
        </w:tc>
        <w:tc>
          <w:tcPr>
            <w:tcW w:w="1307" w:type="dxa"/>
            <w:tcBorders>
              <w:top w:val="nil"/>
              <w:left w:val="nil"/>
              <w:bottom w:val="nil"/>
              <w:right w:val="nil"/>
            </w:tcBorders>
            <w:vAlign w:val="bottom"/>
            <w:hideMark/>
          </w:tcPr>
          <w:p w14:paraId="49F41CB8" w14:textId="77777777" w:rsidR="00D11D73" w:rsidRPr="00D11D73" w:rsidRDefault="00D11D73" w:rsidP="00D11D73">
            <w:pPr>
              <w:jc w:val="center"/>
              <w:rPr>
                <w:rFonts w:ascii="Calibri" w:eastAsia="Times New Roman" w:hAnsi="Calibri" w:cs="Calibri"/>
                <w:b/>
                <w:bCs/>
                <w:color w:val="000000"/>
                <w:sz w:val="24"/>
              </w:rPr>
            </w:pPr>
            <w:r w:rsidRPr="00D11D73">
              <w:rPr>
                <w:rFonts w:ascii="Calibri" w:eastAsia="Times New Roman" w:hAnsi="Calibri" w:cs="Calibri"/>
                <w:b/>
                <w:bCs/>
                <w:color w:val="000000"/>
                <w:sz w:val="24"/>
              </w:rPr>
              <w:t>Equipment</w:t>
            </w:r>
          </w:p>
        </w:tc>
        <w:tc>
          <w:tcPr>
            <w:tcW w:w="284" w:type="dxa"/>
            <w:tcBorders>
              <w:top w:val="nil"/>
              <w:left w:val="nil"/>
              <w:bottom w:val="nil"/>
              <w:right w:val="nil"/>
            </w:tcBorders>
            <w:vAlign w:val="bottom"/>
            <w:hideMark/>
          </w:tcPr>
          <w:p w14:paraId="34FE929D" w14:textId="77777777" w:rsidR="00D11D73" w:rsidRPr="00D11D73" w:rsidRDefault="00D11D73" w:rsidP="00D11D73">
            <w:pPr>
              <w:jc w:val="center"/>
              <w:rPr>
                <w:rFonts w:ascii="Calibri" w:eastAsia="Times New Roman" w:hAnsi="Calibri" w:cs="Calibri"/>
                <w:b/>
                <w:bCs/>
                <w:color w:val="000000"/>
                <w:sz w:val="24"/>
              </w:rPr>
            </w:pPr>
          </w:p>
        </w:tc>
        <w:tc>
          <w:tcPr>
            <w:tcW w:w="1134" w:type="dxa"/>
            <w:tcBorders>
              <w:top w:val="nil"/>
              <w:left w:val="nil"/>
              <w:bottom w:val="nil"/>
              <w:right w:val="nil"/>
            </w:tcBorders>
            <w:vAlign w:val="bottom"/>
            <w:hideMark/>
          </w:tcPr>
          <w:p w14:paraId="254B6DB9" w14:textId="77777777" w:rsidR="00D11D73" w:rsidRPr="00D11D73" w:rsidRDefault="00D11D73" w:rsidP="00D11D73">
            <w:pPr>
              <w:jc w:val="center"/>
              <w:rPr>
                <w:rFonts w:ascii="Calibri" w:eastAsia="Times New Roman" w:hAnsi="Calibri" w:cs="Calibri"/>
                <w:b/>
                <w:bCs/>
                <w:color w:val="000000"/>
                <w:sz w:val="24"/>
              </w:rPr>
            </w:pPr>
            <w:r w:rsidRPr="00D11D73">
              <w:rPr>
                <w:rFonts w:ascii="Calibri" w:eastAsia="Times New Roman" w:hAnsi="Calibri" w:cs="Calibri"/>
                <w:b/>
                <w:bCs/>
                <w:color w:val="000000"/>
                <w:sz w:val="24"/>
              </w:rPr>
              <w:t>Total</w:t>
            </w:r>
          </w:p>
        </w:tc>
      </w:tr>
      <w:tr w:rsidR="00D11D73" w:rsidRPr="00D11D73" w14:paraId="1DA6DE1E" w14:textId="77777777" w:rsidTr="0068732A">
        <w:trPr>
          <w:trHeight w:val="315"/>
        </w:trPr>
        <w:tc>
          <w:tcPr>
            <w:tcW w:w="4536" w:type="dxa"/>
            <w:tcBorders>
              <w:top w:val="nil"/>
              <w:left w:val="nil"/>
              <w:bottom w:val="nil"/>
              <w:right w:val="nil"/>
            </w:tcBorders>
            <w:noWrap/>
            <w:vAlign w:val="bottom"/>
            <w:hideMark/>
          </w:tcPr>
          <w:p w14:paraId="47868E98" w14:textId="77777777" w:rsidR="00D11D73" w:rsidRPr="00D11D73" w:rsidRDefault="00D11D73" w:rsidP="00D11D73">
            <w:pPr>
              <w:jc w:val="center"/>
              <w:rPr>
                <w:rFonts w:ascii="Calibri" w:eastAsia="Times New Roman" w:hAnsi="Calibri" w:cs="Calibri"/>
                <w:b/>
                <w:bCs/>
                <w:color w:val="000000"/>
                <w:sz w:val="24"/>
              </w:rPr>
            </w:pPr>
          </w:p>
        </w:tc>
        <w:tc>
          <w:tcPr>
            <w:tcW w:w="284" w:type="dxa"/>
            <w:tcBorders>
              <w:top w:val="nil"/>
              <w:left w:val="nil"/>
              <w:bottom w:val="nil"/>
              <w:right w:val="nil"/>
            </w:tcBorders>
            <w:noWrap/>
            <w:vAlign w:val="bottom"/>
            <w:hideMark/>
          </w:tcPr>
          <w:p w14:paraId="101939AF" w14:textId="77777777" w:rsidR="00D11D73" w:rsidRPr="00D11D73" w:rsidRDefault="00D11D73" w:rsidP="00D11D73">
            <w:pPr>
              <w:rPr>
                <w:rFonts w:ascii="Times New Roman" w:eastAsia="Times New Roman" w:hAnsi="Times New Roman"/>
                <w:szCs w:val="20"/>
              </w:rPr>
            </w:pPr>
          </w:p>
        </w:tc>
        <w:tc>
          <w:tcPr>
            <w:tcW w:w="1701" w:type="dxa"/>
            <w:tcBorders>
              <w:top w:val="nil"/>
              <w:left w:val="nil"/>
              <w:bottom w:val="nil"/>
              <w:right w:val="nil"/>
            </w:tcBorders>
            <w:noWrap/>
            <w:vAlign w:val="bottom"/>
            <w:hideMark/>
          </w:tcPr>
          <w:p w14:paraId="32C6A799" w14:textId="77777777" w:rsidR="00D11D73" w:rsidRPr="00D11D73" w:rsidRDefault="00D11D73" w:rsidP="00D11D73">
            <w:pPr>
              <w:jc w:val="center"/>
              <w:rPr>
                <w:rFonts w:ascii="Calibri" w:eastAsia="Times New Roman" w:hAnsi="Calibri" w:cs="Calibri"/>
                <w:b/>
                <w:bCs/>
                <w:color w:val="000000"/>
                <w:sz w:val="24"/>
              </w:rPr>
            </w:pPr>
            <w:r w:rsidRPr="00D11D73">
              <w:rPr>
                <w:rFonts w:ascii="Calibri" w:eastAsia="Times New Roman" w:hAnsi="Calibri" w:cs="Calibri"/>
                <w:b/>
                <w:bCs/>
                <w:color w:val="000000"/>
                <w:sz w:val="24"/>
              </w:rPr>
              <w:t>£</w:t>
            </w:r>
          </w:p>
        </w:tc>
        <w:tc>
          <w:tcPr>
            <w:tcW w:w="252" w:type="dxa"/>
            <w:tcBorders>
              <w:top w:val="nil"/>
              <w:left w:val="nil"/>
              <w:bottom w:val="nil"/>
              <w:right w:val="nil"/>
            </w:tcBorders>
            <w:noWrap/>
            <w:vAlign w:val="bottom"/>
            <w:hideMark/>
          </w:tcPr>
          <w:p w14:paraId="0A1854D4" w14:textId="77777777" w:rsidR="00D11D73" w:rsidRPr="00D11D73" w:rsidRDefault="00D11D73" w:rsidP="00D11D73">
            <w:pPr>
              <w:jc w:val="center"/>
              <w:rPr>
                <w:rFonts w:ascii="Calibri" w:eastAsia="Times New Roman" w:hAnsi="Calibri" w:cs="Calibri"/>
                <w:b/>
                <w:bCs/>
                <w:color w:val="000000"/>
                <w:sz w:val="24"/>
              </w:rPr>
            </w:pPr>
          </w:p>
        </w:tc>
        <w:tc>
          <w:tcPr>
            <w:tcW w:w="1307" w:type="dxa"/>
            <w:tcBorders>
              <w:top w:val="nil"/>
              <w:left w:val="nil"/>
              <w:bottom w:val="nil"/>
              <w:right w:val="nil"/>
            </w:tcBorders>
            <w:noWrap/>
            <w:vAlign w:val="bottom"/>
            <w:hideMark/>
          </w:tcPr>
          <w:p w14:paraId="627AFDFD" w14:textId="77777777" w:rsidR="00D11D73" w:rsidRPr="00D11D73" w:rsidRDefault="00D11D73" w:rsidP="00D11D73">
            <w:pPr>
              <w:jc w:val="center"/>
              <w:rPr>
                <w:rFonts w:ascii="Calibri" w:eastAsia="Times New Roman" w:hAnsi="Calibri" w:cs="Calibri"/>
                <w:b/>
                <w:bCs/>
                <w:color w:val="000000"/>
                <w:sz w:val="24"/>
              </w:rPr>
            </w:pPr>
            <w:r w:rsidRPr="00D11D73">
              <w:rPr>
                <w:rFonts w:ascii="Calibri" w:eastAsia="Times New Roman" w:hAnsi="Calibri" w:cs="Calibri"/>
                <w:b/>
                <w:bCs/>
                <w:color w:val="000000"/>
                <w:sz w:val="24"/>
              </w:rPr>
              <w:t>£</w:t>
            </w:r>
          </w:p>
        </w:tc>
        <w:tc>
          <w:tcPr>
            <w:tcW w:w="284" w:type="dxa"/>
            <w:tcBorders>
              <w:top w:val="nil"/>
              <w:left w:val="nil"/>
              <w:bottom w:val="nil"/>
              <w:right w:val="nil"/>
            </w:tcBorders>
            <w:noWrap/>
            <w:vAlign w:val="bottom"/>
            <w:hideMark/>
          </w:tcPr>
          <w:p w14:paraId="236EBCDC" w14:textId="77777777" w:rsidR="00D11D73" w:rsidRPr="00D11D73" w:rsidRDefault="00D11D73" w:rsidP="00D11D73">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bottom"/>
            <w:hideMark/>
          </w:tcPr>
          <w:p w14:paraId="6A50179D" w14:textId="77777777" w:rsidR="00D11D73" w:rsidRPr="00D11D73" w:rsidRDefault="00D11D73" w:rsidP="00D11D73">
            <w:pPr>
              <w:jc w:val="center"/>
              <w:rPr>
                <w:rFonts w:ascii="Calibri" w:eastAsia="Times New Roman" w:hAnsi="Calibri" w:cs="Calibri"/>
                <w:b/>
                <w:bCs/>
                <w:color w:val="000000"/>
                <w:sz w:val="24"/>
              </w:rPr>
            </w:pPr>
            <w:r w:rsidRPr="00D11D73">
              <w:rPr>
                <w:rFonts w:ascii="Calibri" w:eastAsia="Times New Roman" w:hAnsi="Calibri" w:cs="Calibri"/>
                <w:b/>
                <w:bCs/>
                <w:color w:val="000000"/>
                <w:sz w:val="24"/>
              </w:rPr>
              <w:t>£</w:t>
            </w:r>
          </w:p>
        </w:tc>
      </w:tr>
      <w:tr w:rsidR="00D11D73" w:rsidRPr="00D11D73" w14:paraId="312225E9" w14:textId="77777777" w:rsidTr="0068732A">
        <w:trPr>
          <w:trHeight w:val="315"/>
        </w:trPr>
        <w:tc>
          <w:tcPr>
            <w:tcW w:w="4536" w:type="dxa"/>
            <w:tcBorders>
              <w:top w:val="nil"/>
              <w:left w:val="nil"/>
              <w:bottom w:val="nil"/>
              <w:right w:val="nil"/>
            </w:tcBorders>
            <w:noWrap/>
            <w:vAlign w:val="bottom"/>
            <w:hideMark/>
          </w:tcPr>
          <w:p w14:paraId="25A3F6F2" w14:textId="77777777" w:rsidR="00D11D73" w:rsidRPr="00D11D73" w:rsidRDefault="00D11D73" w:rsidP="00D11D73">
            <w:pPr>
              <w:rPr>
                <w:rFonts w:ascii="Calibri" w:eastAsia="Times New Roman" w:hAnsi="Calibri" w:cs="Calibri"/>
                <w:b/>
                <w:bCs/>
                <w:color w:val="000000"/>
                <w:sz w:val="24"/>
              </w:rPr>
            </w:pPr>
            <w:r w:rsidRPr="00D11D73">
              <w:rPr>
                <w:rFonts w:ascii="Calibri" w:eastAsia="Times New Roman" w:hAnsi="Calibri" w:cs="Calibri"/>
                <w:b/>
                <w:bCs/>
                <w:color w:val="000000"/>
                <w:sz w:val="24"/>
              </w:rPr>
              <w:t>Cost</w:t>
            </w:r>
          </w:p>
        </w:tc>
        <w:tc>
          <w:tcPr>
            <w:tcW w:w="284" w:type="dxa"/>
            <w:tcBorders>
              <w:top w:val="nil"/>
              <w:left w:val="nil"/>
              <w:bottom w:val="nil"/>
              <w:right w:val="nil"/>
            </w:tcBorders>
            <w:noWrap/>
            <w:vAlign w:val="bottom"/>
            <w:hideMark/>
          </w:tcPr>
          <w:p w14:paraId="1E4577C9" w14:textId="77777777" w:rsidR="00D11D73" w:rsidRPr="00D11D73" w:rsidRDefault="00D11D73" w:rsidP="00D11D73">
            <w:pPr>
              <w:rPr>
                <w:rFonts w:ascii="Calibri" w:eastAsia="Times New Roman" w:hAnsi="Calibri" w:cs="Calibri"/>
                <w:b/>
                <w:bCs/>
                <w:color w:val="000000"/>
                <w:sz w:val="24"/>
              </w:rPr>
            </w:pPr>
          </w:p>
        </w:tc>
        <w:tc>
          <w:tcPr>
            <w:tcW w:w="1701" w:type="dxa"/>
            <w:tcBorders>
              <w:top w:val="nil"/>
              <w:left w:val="nil"/>
              <w:bottom w:val="nil"/>
              <w:right w:val="nil"/>
            </w:tcBorders>
            <w:noWrap/>
            <w:vAlign w:val="bottom"/>
            <w:hideMark/>
          </w:tcPr>
          <w:p w14:paraId="6A1113A3" w14:textId="77777777" w:rsidR="00D11D73" w:rsidRPr="00D11D73" w:rsidRDefault="00D11D73" w:rsidP="00D11D73">
            <w:pPr>
              <w:rPr>
                <w:rFonts w:ascii="Times New Roman" w:eastAsia="Times New Roman" w:hAnsi="Times New Roman"/>
                <w:szCs w:val="20"/>
              </w:rPr>
            </w:pPr>
          </w:p>
        </w:tc>
        <w:tc>
          <w:tcPr>
            <w:tcW w:w="252" w:type="dxa"/>
            <w:tcBorders>
              <w:top w:val="nil"/>
              <w:left w:val="nil"/>
              <w:bottom w:val="nil"/>
              <w:right w:val="nil"/>
            </w:tcBorders>
            <w:noWrap/>
            <w:vAlign w:val="bottom"/>
            <w:hideMark/>
          </w:tcPr>
          <w:p w14:paraId="2C2B4835" w14:textId="77777777" w:rsidR="00D11D73" w:rsidRPr="00D11D73" w:rsidRDefault="00D11D73" w:rsidP="00D11D73">
            <w:pPr>
              <w:rPr>
                <w:rFonts w:ascii="Times New Roman" w:eastAsia="Times New Roman" w:hAnsi="Times New Roman"/>
                <w:szCs w:val="20"/>
              </w:rPr>
            </w:pPr>
          </w:p>
        </w:tc>
        <w:tc>
          <w:tcPr>
            <w:tcW w:w="1307" w:type="dxa"/>
            <w:tcBorders>
              <w:top w:val="nil"/>
              <w:left w:val="nil"/>
              <w:bottom w:val="nil"/>
              <w:right w:val="nil"/>
            </w:tcBorders>
            <w:noWrap/>
            <w:vAlign w:val="bottom"/>
            <w:hideMark/>
          </w:tcPr>
          <w:p w14:paraId="137DD3A0" w14:textId="77777777" w:rsidR="00D11D73" w:rsidRPr="00D11D73" w:rsidRDefault="00D11D73" w:rsidP="00D11D73">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5D2C67B5" w14:textId="77777777" w:rsidR="00D11D73" w:rsidRPr="00D11D73" w:rsidRDefault="00D11D73" w:rsidP="00D11D73">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0B9368A5" w14:textId="77777777" w:rsidR="00D11D73" w:rsidRPr="00D11D73" w:rsidRDefault="00D11D73" w:rsidP="00D11D73">
            <w:pPr>
              <w:rPr>
                <w:rFonts w:ascii="Times New Roman" w:eastAsia="Times New Roman" w:hAnsi="Times New Roman"/>
                <w:szCs w:val="20"/>
              </w:rPr>
            </w:pPr>
          </w:p>
        </w:tc>
      </w:tr>
      <w:tr w:rsidR="00D11D73" w:rsidRPr="00D11D73" w14:paraId="0C56ABF0" w14:textId="77777777" w:rsidTr="0068732A">
        <w:trPr>
          <w:trHeight w:val="315"/>
        </w:trPr>
        <w:tc>
          <w:tcPr>
            <w:tcW w:w="4536" w:type="dxa"/>
            <w:tcBorders>
              <w:top w:val="nil"/>
              <w:left w:val="nil"/>
              <w:bottom w:val="nil"/>
              <w:right w:val="nil"/>
            </w:tcBorders>
            <w:noWrap/>
            <w:vAlign w:val="bottom"/>
            <w:hideMark/>
          </w:tcPr>
          <w:p w14:paraId="06151651" w14:textId="77777777" w:rsidR="00D11D73" w:rsidRPr="00D11D73" w:rsidRDefault="00D11D73" w:rsidP="00D11D73">
            <w:pPr>
              <w:rPr>
                <w:rFonts w:ascii="Calibri" w:eastAsia="Times New Roman" w:hAnsi="Calibri" w:cs="Calibri"/>
                <w:color w:val="000000"/>
                <w:sz w:val="24"/>
              </w:rPr>
            </w:pPr>
            <w:proofErr w:type="gramStart"/>
            <w:r w:rsidRPr="00D11D73">
              <w:rPr>
                <w:rFonts w:ascii="Calibri" w:eastAsia="Times New Roman" w:hAnsi="Calibri" w:cs="Calibri"/>
                <w:color w:val="000000"/>
                <w:sz w:val="24"/>
              </w:rPr>
              <w:t>At</w:t>
            </w:r>
            <w:proofErr w:type="gramEnd"/>
            <w:r w:rsidRPr="00D11D73">
              <w:rPr>
                <w:rFonts w:ascii="Calibri" w:eastAsia="Times New Roman" w:hAnsi="Calibri" w:cs="Calibri"/>
                <w:color w:val="000000"/>
                <w:sz w:val="24"/>
              </w:rPr>
              <w:t xml:space="preserve"> 1 January 2025</w:t>
            </w:r>
          </w:p>
        </w:tc>
        <w:tc>
          <w:tcPr>
            <w:tcW w:w="284" w:type="dxa"/>
            <w:tcBorders>
              <w:top w:val="nil"/>
              <w:left w:val="nil"/>
              <w:bottom w:val="nil"/>
              <w:right w:val="nil"/>
            </w:tcBorders>
            <w:noWrap/>
            <w:vAlign w:val="bottom"/>
            <w:hideMark/>
          </w:tcPr>
          <w:p w14:paraId="7205DD84" w14:textId="77777777" w:rsidR="00D11D73" w:rsidRPr="00D11D73" w:rsidRDefault="00D11D73" w:rsidP="00D11D73">
            <w:pPr>
              <w:rPr>
                <w:rFonts w:ascii="Calibri" w:eastAsia="Times New Roman" w:hAnsi="Calibri" w:cs="Calibri"/>
                <w:color w:val="000000"/>
                <w:sz w:val="24"/>
              </w:rPr>
            </w:pPr>
          </w:p>
        </w:tc>
        <w:tc>
          <w:tcPr>
            <w:tcW w:w="1701" w:type="dxa"/>
            <w:tcBorders>
              <w:top w:val="nil"/>
              <w:left w:val="nil"/>
              <w:bottom w:val="nil"/>
              <w:right w:val="nil"/>
            </w:tcBorders>
            <w:noWrap/>
            <w:vAlign w:val="bottom"/>
            <w:hideMark/>
          </w:tcPr>
          <w:p w14:paraId="661004B7"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12,281</w:t>
            </w:r>
          </w:p>
        </w:tc>
        <w:tc>
          <w:tcPr>
            <w:tcW w:w="252" w:type="dxa"/>
            <w:tcBorders>
              <w:top w:val="nil"/>
              <w:left w:val="nil"/>
              <w:bottom w:val="nil"/>
              <w:right w:val="nil"/>
            </w:tcBorders>
            <w:noWrap/>
            <w:vAlign w:val="bottom"/>
            <w:hideMark/>
          </w:tcPr>
          <w:p w14:paraId="0F91D2C0" w14:textId="77777777" w:rsidR="00D11D73" w:rsidRPr="00D11D73" w:rsidRDefault="00D11D73" w:rsidP="00D11D73">
            <w:pPr>
              <w:jc w:val="right"/>
              <w:rPr>
                <w:rFonts w:ascii="Calibri" w:eastAsia="Times New Roman" w:hAnsi="Calibri" w:cs="Calibri"/>
                <w:color w:val="000000"/>
                <w:sz w:val="24"/>
              </w:rPr>
            </w:pPr>
          </w:p>
        </w:tc>
        <w:tc>
          <w:tcPr>
            <w:tcW w:w="1307" w:type="dxa"/>
            <w:tcBorders>
              <w:top w:val="nil"/>
              <w:left w:val="nil"/>
              <w:bottom w:val="nil"/>
              <w:right w:val="nil"/>
            </w:tcBorders>
            <w:noWrap/>
            <w:vAlign w:val="bottom"/>
            <w:hideMark/>
          </w:tcPr>
          <w:p w14:paraId="684EC34C"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8,748</w:t>
            </w:r>
          </w:p>
        </w:tc>
        <w:tc>
          <w:tcPr>
            <w:tcW w:w="284" w:type="dxa"/>
            <w:tcBorders>
              <w:top w:val="nil"/>
              <w:left w:val="nil"/>
              <w:bottom w:val="nil"/>
              <w:right w:val="nil"/>
            </w:tcBorders>
            <w:noWrap/>
            <w:vAlign w:val="bottom"/>
            <w:hideMark/>
          </w:tcPr>
          <w:p w14:paraId="30A7399D" w14:textId="77777777" w:rsidR="00D11D73" w:rsidRPr="00D11D73" w:rsidRDefault="00D11D73" w:rsidP="00D11D73">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1A5A114E"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21,029</w:t>
            </w:r>
          </w:p>
        </w:tc>
      </w:tr>
      <w:tr w:rsidR="00D11D73" w:rsidRPr="00D11D73" w14:paraId="08ABB488" w14:textId="77777777" w:rsidTr="0068732A">
        <w:trPr>
          <w:trHeight w:val="315"/>
        </w:trPr>
        <w:tc>
          <w:tcPr>
            <w:tcW w:w="4536" w:type="dxa"/>
            <w:tcBorders>
              <w:top w:val="nil"/>
              <w:left w:val="nil"/>
              <w:bottom w:val="nil"/>
              <w:right w:val="nil"/>
            </w:tcBorders>
            <w:noWrap/>
            <w:vAlign w:val="bottom"/>
            <w:hideMark/>
          </w:tcPr>
          <w:p w14:paraId="740EDE6A" w14:textId="77777777" w:rsidR="00D11D73" w:rsidRPr="00D11D73" w:rsidRDefault="00D11D73" w:rsidP="00D11D73">
            <w:pPr>
              <w:rPr>
                <w:rFonts w:ascii="Calibri" w:eastAsia="Times New Roman" w:hAnsi="Calibri" w:cs="Calibri"/>
                <w:color w:val="000000"/>
                <w:sz w:val="24"/>
              </w:rPr>
            </w:pPr>
            <w:r w:rsidRPr="00D11D73">
              <w:rPr>
                <w:rFonts w:ascii="Calibri" w:eastAsia="Times New Roman" w:hAnsi="Calibri" w:cs="Calibri"/>
                <w:color w:val="000000"/>
                <w:sz w:val="24"/>
              </w:rPr>
              <w:t>Additions</w:t>
            </w:r>
          </w:p>
        </w:tc>
        <w:tc>
          <w:tcPr>
            <w:tcW w:w="284" w:type="dxa"/>
            <w:tcBorders>
              <w:top w:val="nil"/>
              <w:left w:val="nil"/>
              <w:bottom w:val="nil"/>
              <w:right w:val="nil"/>
            </w:tcBorders>
            <w:noWrap/>
            <w:vAlign w:val="bottom"/>
            <w:hideMark/>
          </w:tcPr>
          <w:p w14:paraId="79778C9A" w14:textId="77777777" w:rsidR="00D11D73" w:rsidRPr="00D11D73" w:rsidRDefault="00D11D73" w:rsidP="00D11D73">
            <w:pPr>
              <w:rPr>
                <w:rFonts w:ascii="Calibri" w:eastAsia="Times New Roman" w:hAnsi="Calibri" w:cs="Calibri"/>
                <w:color w:val="000000"/>
                <w:sz w:val="24"/>
              </w:rPr>
            </w:pPr>
          </w:p>
        </w:tc>
        <w:tc>
          <w:tcPr>
            <w:tcW w:w="1701" w:type="dxa"/>
            <w:tcBorders>
              <w:top w:val="nil"/>
              <w:left w:val="nil"/>
              <w:bottom w:val="nil"/>
              <w:right w:val="nil"/>
            </w:tcBorders>
            <w:noWrap/>
            <w:vAlign w:val="bottom"/>
            <w:hideMark/>
          </w:tcPr>
          <w:p w14:paraId="7A59F923"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w:t>
            </w:r>
          </w:p>
        </w:tc>
        <w:tc>
          <w:tcPr>
            <w:tcW w:w="252" w:type="dxa"/>
            <w:tcBorders>
              <w:top w:val="nil"/>
              <w:left w:val="nil"/>
              <w:bottom w:val="nil"/>
              <w:right w:val="nil"/>
            </w:tcBorders>
            <w:noWrap/>
            <w:vAlign w:val="bottom"/>
            <w:hideMark/>
          </w:tcPr>
          <w:p w14:paraId="68B7A408" w14:textId="77777777" w:rsidR="00D11D73" w:rsidRPr="00D11D73" w:rsidRDefault="00D11D73" w:rsidP="00D11D73">
            <w:pPr>
              <w:jc w:val="right"/>
              <w:rPr>
                <w:rFonts w:ascii="Calibri" w:eastAsia="Times New Roman" w:hAnsi="Calibri" w:cs="Calibri"/>
                <w:color w:val="000000"/>
                <w:sz w:val="24"/>
              </w:rPr>
            </w:pPr>
          </w:p>
        </w:tc>
        <w:tc>
          <w:tcPr>
            <w:tcW w:w="1307" w:type="dxa"/>
            <w:tcBorders>
              <w:top w:val="nil"/>
              <w:left w:val="nil"/>
              <w:bottom w:val="nil"/>
              <w:right w:val="nil"/>
            </w:tcBorders>
            <w:noWrap/>
            <w:vAlign w:val="bottom"/>
            <w:hideMark/>
          </w:tcPr>
          <w:p w14:paraId="681CAB88"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w:t>
            </w:r>
          </w:p>
        </w:tc>
        <w:tc>
          <w:tcPr>
            <w:tcW w:w="284" w:type="dxa"/>
            <w:tcBorders>
              <w:top w:val="nil"/>
              <w:left w:val="nil"/>
              <w:bottom w:val="nil"/>
              <w:right w:val="nil"/>
            </w:tcBorders>
            <w:noWrap/>
            <w:vAlign w:val="bottom"/>
            <w:hideMark/>
          </w:tcPr>
          <w:p w14:paraId="2EED7E70" w14:textId="77777777" w:rsidR="00D11D73" w:rsidRPr="00D11D73" w:rsidRDefault="00D11D73" w:rsidP="00D11D73">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68185618"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w:t>
            </w:r>
          </w:p>
        </w:tc>
      </w:tr>
      <w:tr w:rsidR="00D11D73" w:rsidRPr="00D11D73" w14:paraId="7CF009A4" w14:textId="77777777" w:rsidTr="0068732A">
        <w:trPr>
          <w:trHeight w:val="315"/>
        </w:trPr>
        <w:tc>
          <w:tcPr>
            <w:tcW w:w="4536" w:type="dxa"/>
            <w:tcBorders>
              <w:top w:val="nil"/>
              <w:left w:val="nil"/>
              <w:bottom w:val="nil"/>
              <w:right w:val="nil"/>
            </w:tcBorders>
            <w:noWrap/>
            <w:vAlign w:val="bottom"/>
            <w:hideMark/>
          </w:tcPr>
          <w:p w14:paraId="3E3988C4" w14:textId="77777777" w:rsidR="00D11D73" w:rsidRPr="00D11D73" w:rsidRDefault="00D11D73" w:rsidP="00D11D73">
            <w:pPr>
              <w:rPr>
                <w:rFonts w:ascii="Calibri" w:eastAsia="Times New Roman" w:hAnsi="Calibri" w:cs="Calibri"/>
                <w:color w:val="000000"/>
                <w:sz w:val="24"/>
              </w:rPr>
            </w:pPr>
            <w:proofErr w:type="gramStart"/>
            <w:r w:rsidRPr="00D11D73">
              <w:rPr>
                <w:rFonts w:ascii="Calibri" w:eastAsia="Times New Roman" w:hAnsi="Calibri" w:cs="Calibri"/>
                <w:color w:val="000000"/>
                <w:sz w:val="24"/>
              </w:rPr>
              <w:lastRenderedPageBreak/>
              <w:t>At</w:t>
            </w:r>
            <w:proofErr w:type="gramEnd"/>
            <w:r w:rsidRPr="00D11D73">
              <w:rPr>
                <w:rFonts w:ascii="Calibri" w:eastAsia="Times New Roman" w:hAnsi="Calibri" w:cs="Calibri"/>
                <w:color w:val="000000"/>
                <w:sz w:val="24"/>
              </w:rPr>
              <w:t xml:space="preserve"> 31 December 2025</w:t>
            </w:r>
          </w:p>
        </w:tc>
        <w:tc>
          <w:tcPr>
            <w:tcW w:w="284" w:type="dxa"/>
            <w:tcBorders>
              <w:top w:val="nil"/>
              <w:left w:val="nil"/>
              <w:bottom w:val="nil"/>
              <w:right w:val="nil"/>
            </w:tcBorders>
            <w:noWrap/>
            <w:vAlign w:val="bottom"/>
            <w:hideMark/>
          </w:tcPr>
          <w:p w14:paraId="4040AC5B" w14:textId="77777777" w:rsidR="00D11D73" w:rsidRPr="00D11D73" w:rsidRDefault="00D11D73" w:rsidP="00D11D73">
            <w:pPr>
              <w:rPr>
                <w:rFonts w:ascii="Calibri" w:eastAsia="Times New Roman" w:hAnsi="Calibri" w:cs="Calibri"/>
                <w:color w:val="000000"/>
                <w:sz w:val="24"/>
              </w:rPr>
            </w:pPr>
          </w:p>
        </w:tc>
        <w:tc>
          <w:tcPr>
            <w:tcW w:w="1701" w:type="dxa"/>
            <w:tcBorders>
              <w:top w:val="single" w:sz="4" w:space="0" w:color="auto"/>
              <w:left w:val="nil"/>
              <w:bottom w:val="single" w:sz="4" w:space="0" w:color="auto"/>
              <w:right w:val="nil"/>
            </w:tcBorders>
            <w:noWrap/>
            <w:vAlign w:val="bottom"/>
            <w:hideMark/>
          </w:tcPr>
          <w:p w14:paraId="0C210125"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12,281</w:t>
            </w:r>
          </w:p>
        </w:tc>
        <w:tc>
          <w:tcPr>
            <w:tcW w:w="252" w:type="dxa"/>
            <w:tcBorders>
              <w:top w:val="nil"/>
              <w:left w:val="nil"/>
              <w:bottom w:val="nil"/>
              <w:right w:val="nil"/>
            </w:tcBorders>
            <w:noWrap/>
            <w:vAlign w:val="bottom"/>
            <w:hideMark/>
          </w:tcPr>
          <w:p w14:paraId="69359300" w14:textId="77777777" w:rsidR="00D11D73" w:rsidRPr="00D11D73" w:rsidRDefault="00D11D73" w:rsidP="00D11D73">
            <w:pPr>
              <w:jc w:val="right"/>
              <w:rPr>
                <w:rFonts w:ascii="Calibri" w:eastAsia="Times New Roman" w:hAnsi="Calibri" w:cs="Calibri"/>
                <w:color w:val="000000"/>
                <w:sz w:val="24"/>
              </w:rPr>
            </w:pPr>
          </w:p>
        </w:tc>
        <w:tc>
          <w:tcPr>
            <w:tcW w:w="1307" w:type="dxa"/>
            <w:tcBorders>
              <w:top w:val="single" w:sz="4" w:space="0" w:color="auto"/>
              <w:left w:val="nil"/>
              <w:bottom w:val="single" w:sz="4" w:space="0" w:color="auto"/>
              <w:right w:val="nil"/>
            </w:tcBorders>
            <w:noWrap/>
            <w:vAlign w:val="bottom"/>
            <w:hideMark/>
          </w:tcPr>
          <w:p w14:paraId="4755476F"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8,748</w:t>
            </w:r>
          </w:p>
        </w:tc>
        <w:tc>
          <w:tcPr>
            <w:tcW w:w="284" w:type="dxa"/>
            <w:tcBorders>
              <w:top w:val="nil"/>
              <w:left w:val="nil"/>
              <w:bottom w:val="nil"/>
              <w:right w:val="nil"/>
            </w:tcBorders>
            <w:noWrap/>
            <w:vAlign w:val="bottom"/>
            <w:hideMark/>
          </w:tcPr>
          <w:p w14:paraId="2DA23E66" w14:textId="77777777" w:rsidR="00D11D73" w:rsidRPr="00D11D73" w:rsidRDefault="00D11D73" w:rsidP="00D11D73">
            <w:pPr>
              <w:jc w:val="right"/>
              <w:rPr>
                <w:rFonts w:ascii="Calibri" w:eastAsia="Times New Roman" w:hAnsi="Calibri" w:cs="Calibri"/>
                <w:color w:val="000000"/>
                <w:sz w:val="24"/>
              </w:rPr>
            </w:pPr>
          </w:p>
        </w:tc>
        <w:tc>
          <w:tcPr>
            <w:tcW w:w="1134" w:type="dxa"/>
            <w:tcBorders>
              <w:top w:val="single" w:sz="4" w:space="0" w:color="auto"/>
              <w:left w:val="nil"/>
              <w:bottom w:val="single" w:sz="4" w:space="0" w:color="auto"/>
              <w:right w:val="nil"/>
            </w:tcBorders>
            <w:noWrap/>
            <w:vAlign w:val="bottom"/>
            <w:hideMark/>
          </w:tcPr>
          <w:p w14:paraId="44409710"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21,029</w:t>
            </w:r>
          </w:p>
        </w:tc>
      </w:tr>
      <w:tr w:rsidR="00D11D73" w:rsidRPr="00D11D73" w14:paraId="754C6B7F" w14:textId="77777777" w:rsidTr="0068732A">
        <w:trPr>
          <w:trHeight w:val="121"/>
        </w:trPr>
        <w:tc>
          <w:tcPr>
            <w:tcW w:w="4536" w:type="dxa"/>
            <w:tcBorders>
              <w:top w:val="nil"/>
              <w:left w:val="nil"/>
              <w:bottom w:val="nil"/>
              <w:right w:val="nil"/>
            </w:tcBorders>
            <w:noWrap/>
            <w:vAlign w:val="bottom"/>
            <w:hideMark/>
          </w:tcPr>
          <w:p w14:paraId="1FAEC7B3" w14:textId="77777777" w:rsidR="00D11D73" w:rsidRPr="00D11D73" w:rsidRDefault="00D11D73" w:rsidP="00D11D73">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0F2FDFE5" w14:textId="77777777" w:rsidR="00D11D73" w:rsidRPr="00D11D73" w:rsidRDefault="00D11D73" w:rsidP="00D11D73">
            <w:pPr>
              <w:rPr>
                <w:rFonts w:ascii="Times New Roman" w:eastAsia="Times New Roman" w:hAnsi="Times New Roman"/>
                <w:szCs w:val="20"/>
              </w:rPr>
            </w:pPr>
          </w:p>
        </w:tc>
        <w:tc>
          <w:tcPr>
            <w:tcW w:w="1701" w:type="dxa"/>
            <w:tcBorders>
              <w:top w:val="nil"/>
              <w:left w:val="nil"/>
              <w:bottom w:val="nil"/>
              <w:right w:val="nil"/>
            </w:tcBorders>
            <w:noWrap/>
            <w:vAlign w:val="bottom"/>
            <w:hideMark/>
          </w:tcPr>
          <w:p w14:paraId="3AACFAB5" w14:textId="77777777" w:rsidR="00D11D73" w:rsidRPr="00D11D73" w:rsidRDefault="00D11D73" w:rsidP="00D11D73">
            <w:pPr>
              <w:rPr>
                <w:rFonts w:ascii="Times New Roman" w:eastAsia="Times New Roman" w:hAnsi="Times New Roman"/>
                <w:szCs w:val="20"/>
              </w:rPr>
            </w:pPr>
          </w:p>
        </w:tc>
        <w:tc>
          <w:tcPr>
            <w:tcW w:w="252" w:type="dxa"/>
            <w:tcBorders>
              <w:top w:val="nil"/>
              <w:left w:val="nil"/>
              <w:bottom w:val="nil"/>
              <w:right w:val="nil"/>
            </w:tcBorders>
            <w:noWrap/>
            <w:vAlign w:val="bottom"/>
            <w:hideMark/>
          </w:tcPr>
          <w:p w14:paraId="191AB32B" w14:textId="77777777" w:rsidR="00D11D73" w:rsidRPr="00D11D73" w:rsidRDefault="00D11D73" w:rsidP="00D11D73">
            <w:pPr>
              <w:jc w:val="right"/>
              <w:rPr>
                <w:rFonts w:ascii="Times New Roman" w:eastAsia="Times New Roman" w:hAnsi="Times New Roman"/>
                <w:szCs w:val="20"/>
              </w:rPr>
            </w:pPr>
          </w:p>
        </w:tc>
        <w:tc>
          <w:tcPr>
            <w:tcW w:w="1307" w:type="dxa"/>
            <w:tcBorders>
              <w:top w:val="nil"/>
              <w:left w:val="nil"/>
              <w:bottom w:val="nil"/>
              <w:right w:val="nil"/>
            </w:tcBorders>
            <w:noWrap/>
            <w:vAlign w:val="bottom"/>
            <w:hideMark/>
          </w:tcPr>
          <w:p w14:paraId="3058420D" w14:textId="77777777" w:rsidR="00D11D73" w:rsidRPr="00D11D73" w:rsidRDefault="00D11D73" w:rsidP="00D11D73">
            <w:pPr>
              <w:jc w:val="right"/>
              <w:rPr>
                <w:rFonts w:ascii="Times New Roman" w:eastAsia="Times New Roman" w:hAnsi="Times New Roman"/>
                <w:szCs w:val="20"/>
              </w:rPr>
            </w:pPr>
          </w:p>
        </w:tc>
        <w:tc>
          <w:tcPr>
            <w:tcW w:w="284" w:type="dxa"/>
            <w:tcBorders>
              <w:top w:val="nil"/>
              <w:left w:val="nil"/>
              <w:bottom w:val="nil"/>
              <w:right w:val="nil"/>
            </w:tcBorders>
            <w:noWrap/>
            <w:vAlign w:val="bottom"/>
            <w:hideMark/>
          </w:tcPr>
          <w:p w14:paraId="44EAC6DD" w14:textId="77777777" w:rsidR="00D11D73" w:rsidRPr="00D11D73" w:rsidRDefault="00D11D73" w:rsidP="00D11D73">
            <w:pPr>
              <w:jc w:val="right"/>
              <w:rPr>
                <w:rFonts w:ascii="Times New Roman" w:eastAsia="Times New Roman" w:hAnsi="Times New Roman"/>
                <w:szCs w:val="20"/>
              </w:rPr>
            </w:pPr>
          </w:p>
        </w:tc>
        <w:tc>
          <w:tcPr>
            <w:tcW w:w="1134" w:type="dxa"/>
            <w:tcBorders>
              <w:top w:val="nil"/>
              <w:left w:val="nil"/>
              <w:bottom w:val="nil"/>
              <w:right w:val="nil"/>
            </w:tcBorders>
            <w:noWrap/>
            <w:vAlign w:val="bottom"/>
            <w:hideMark/>
          </w:tcPr>
          <w:p w14:paraId="7DDBD377" w14:textId="77777777" w:rsidR="00D11D73" w:rsidRPr="00D11D73" w:rsidRDefault="00D11D73" w:rsidP="00D11D73">
            <w:pPr>
              <w:jc w:val="right"/>
              <w:rPr>
                <w:rFonts w:ascii="Times New Roman" w:eastAsia="Times New Roman" w:hAnsi="Times New Roman"/>
                <w:szCs w:val="20"/>
              </w:rPr>
            </w:pPr>
          </w:p>
        </w:tc>
      </w:tr>
      <w:tr w:rsidR="00D11D73" w:rsidRPr="00D11D73" w14:paraId="106827C8" w14:textId="77777777" w:rsidTr="0068732A">
        <w:trPr>
          <w:trHeight w:val="315"/>
        </w:trPr>
        <w:tc>
          <w:tcPr>
            <w:tcW w:w="4536" w:type="dxa"/>
            <w:tcBorders>
              <w:top w:val="nil"/>
              <w:left w:val="nil"/>
              <w:bottom w:val="nil"/>
              <w:right w:val="nil"/>
            </w:tcBorders>
            <w:noWrap/>
            <w:vAlign w:val="bottom"/>
            <w:hideMark/>
          </w:tcPr>
          <w:p w14:paraId="0FC4DD4D" w14:textId="77777777" w:rsidR="00D11D73" w:rsidRPr="00D11D73" w:rsidRDefault="00D11D73" w:rsidP="00D11D73">
            <w:pPr>
              <w:rPr>
                <w:rFonts w:ascii="Calibri" w:eastAsia="Times New Roman" w:hAnsi="Calibri" w:cs="Calibri"/>
                <w:b/>
                <w:bCs/>
                <w:color w:val="000000"/>
                <w:sz w:val="24"/>
              </w:rPr>
            </w:pPr>
            <w:r w:rsidRPr="00D11D73">
              <w:rPr>
                <w:rFonts w:ascii="Calibri" w:eastAsia="Times New Roman" w:hAnsi="Calibri" w:cs="Calibri"/>
                <w:b/>
                <w:bCs/>
                <w:color w:val="000000"/>
                <w:sz w:val="24"/>
              </w:rPr>
              <w:t>Depreciation</w:t>
            </w:r>
          </w:p>
        </w:tc>
        <w:tc>
          <w:tcPr>
            <w:tcW w:w="284" w:type="dxa"/>
            <w:tcBorders>
              <w:top w:val="nil"/>
              <w:left w:val="nil"/>
              <w:bottom w:val="nil"/>
              <w:right w:val="nil"/>
            </w:tcBorders>
            <w:noWrap/>
            <w:vAlign w:val="bottom"/>
            <w:hideMark/>
          </w:tcPr>
          <w:p w14:paraId="0E6A97AF" w14:textId="77777777" w:rsidR="00D11D73" w:rsidRPr="00D11D73" w:rsidRDefault="00D11D73" w:rsidP="00D11D73">
            <w:pPr>
              <w:rPr>
                <w:rFonts w:ascii="Calibri" w:eastAsia="Times New Roman" w:hAnsi="Calibri" w:cs="Calibri"/>
                <w:b/>
                <w:bCs/>
                <w:color w:val="000000"/>
                <w:sz w:val="24"/>
              </w:rPr>
            </w:pPr>
          </w:p>
        </w:tc>
        <w:tc>
          <w:tcPr>
            <w:tcW w:w="1701" w:type="dxa"/>
            <w:tcBorders>
              <w:top w:val="nil"/>
              <w:left w:val="nil"/>
              <w:bottom w:val="nil"/>
              <w:right w:val="nil"/>
            </w:tcBorders>
            <w:noWrap/>
            <w:vAlign w:val="bottom"/>
            <w:hideMark/>
          </w:tcPr>
          <w:p w14:paraId="2A49DDB5" w14:textId="77777777" w:rsidR="00D11D73" w:rsidRPr="00D11D73" w:rsidRDefault="00D11D73" w:rsidP="00D11D73">
            <w:pPr>
              <w:rPr>
                <w:rFonts w:ascii="Times New Roman" w:eastAsia="Times New Roman" w:hAnsi="Times New Roman"/>
                <w:szCs w:val="20"/>
              </w:rPr>
            </w:pPr>
          </w:p>
        </w:tc>
        <w:tc>
          <w:tcPr>
            <w:tcW w:w="252" w:type="dxa"/>
            <w:tcBorders>
              <w:top w:val="nil"/>
              <w:left w:val="nil"/>
              <w:bottom w:val="nil"/>
              <w:right w:val="nil"/>
            </w:tcBorders>
            <w:noWrap/>
            <w:vAlign w:val="bottom"/>
            <w:hideMark/>
          </w:tcPr>
          <w:p w14:paraId="6ECB2704" w14:textId="77777777" w:rsidR="00D11D73" w:rsidRPr="00D11D73" w:rsidRDefault="00D11D73" w:rsidP="00D11D73">
            <w:pPr>
              <w:jc w:val="right"/>
              <w:rPr>
                <w:rFonts w:ascii="Times New Roman" w:eastAsia="Times New Roman" w:hAnsi="Times New Roman"/>
                <w:szCs w:val="20"/>
              </w:rPr>
            </w:pPr>
          </w:p>
        </w:tc>
        <w:tc>
          <w:tcPr>
            <w:tcW w:w="1307" w:type="dxa"/>
            <w:tcBorders>
              <w:top w:val="nil"/>
              <w:left w:val="nil"/>
              <w:bottom w:val="nil"/>
              <w:right w:val="nil"/>
            </w:tcBorders>
            <w:noWrap/>
            <w:vAlign w:val="bottom"/>
            <w:hideMark/>
          </w:tcPr>
          <w:p w14:paraId="02A4C27D" w14:textId="77777777" w:rsidR="00D11D73" w:rsidRPr="00D11D73" w:rsidRDefault="00D11D73" w:rsidP="00D11D73">
            <w:pPr>
              <w:jc w:val="right"/>
              <w:rPr>
                <w:rFonts w:ascii="Times New Roman" w:eastAsia="Times New Roman" w:hAnsi="Times New Roman"/>
                <w:szCs w:val="20"/>
              </w:rPr>
            </w:pPr>
          </w:p>
        </w:tc>
        <w:tc>
          <w:tcPr>
            <w:tcW w:w="284" w:type="dxa"/>
            <w:tcBorders>
              <w:top w:val="nil"/>
              <w:left w:val="nil"/>
              <w:bottom w:val="nil"/>
              <w:right w:val="nil"/>
            </w:tcBorders>
            <w:noWrap/>
            <w:vAlign w:val="bottom"/>
            <w:hideMark/>
          </w:tcPr>
          <w:p w14:paraId="05C5D69B" w14:textId="77777777" w:rsidR="00D11D73" w:rsidRPr="00D11D73" w:rsidRDefault="00D11D73" w:rsidP="00D11D73">
            <w:pPr>
              <w:jc w:val="right"/>
              <w:rPr>
                <w:rFonts w:ascii="Times New Roman" w:eastAsia="Times New Roman" w:hAnsi="Times New Roman"/>
                <w:szCs w:val="20"/>
              </w:rPr>
            </w:pPr>
          </w:p>
        </w:tc>
        <w:tc>
          <w:tcPr>
            <w:tcW w:w="1134" w:type="dxa"/>
            <w:tcBorders>
              <w:top w:val="nil"/>
              <w:left w:val="nil"/>
              <w:bottom w:val="nil"/>
              <w:right w:val="nil"/>
            </w:tcBorders>
            <w:noWrap/>
            <w:vAlign w:val="bottom"/>
            <w:hideMark/>
          </w:tcPr>
          <w:p w14:paraId="11C6BDB3" w14:textId="77777777" w:rsidR="00D11D73" w:rsidRPr="00D11D73" w:rsidRDefault="00D11D73" w:rsidP="00D11D73">
            <w:pPr>
              <w:jc w:val="right"/>
              <w:rPr>
                <w:rFonts w:ascii="Times New Roman" w:eastAsia="Times New Roman" w:hAnsi="Times New Roman"/>
                <w:szCs w:val="20"/>
              </w:rPr>
            </w:pPr>
          </w:p>
        </w:tc>
      </w:tr>
      <w:tr w:rsidR="00D11D73" w:rsidRPr="00D11D73" w14:paraId="0A979537" w14:textId="77777777" w:rsidTr="0068732A">
        <w:trPr>
          <w:trHeight w:val="315"/>
        </w:trPr>
        <w:tc>
          <w:tcPr>
            <w:tcW w:w="4536" w:type="dxa"/>
            <w:tcBorders>
              <w:top w:val="nil"/>
              <w:left w:val="nil"/>
              <w:bottom w:val="nil"/>
              <w:right w:val="nil"/>
            </w:tcBorders>
            <w:noWrap/>
            <w:vAlign w:val="bottom"/>
            <w:hideMark/>
          </w:tcPr>
          <w:p w14:paraId="06CACAE3" w14:textId="77777777" w:rsidR="00D11D73" w:rsidRPr="00D11D73" w:rsidRDefault="00D11D73" w:rsidP="00D11D73">
            <w:pPr>
              <w:rPr>
                <w:rFonts w:ascii="Calibri" w:eastAsia="Times New Roman" w:hAnsi="Calibri" w:cs="Calibri"/>
                <w:color w:val="000000"/>
                <w:sz w:val="24"/>
              </w:rPr>
            </w:pPr>
            <w:proofErr w:type="gramStart"/>
            <w:r w:rsidRPr="00D11D73">
              <w:rPr>
                <w:rFonts w:ascii="Calibri" w:eastAsia="Times New Roman" w:hAnsi="Calibri" w:cs="Calibri"/>
                <w:color w:val="000000"/>
                <w:sz w:val="24"/>
              </w:rPr>
              <w:t>At</w:t>
            </w:r>
            <w:proofErr w:type="gramEnd"/>
            <w:r w:rsidRPr="00D11D73">
              <w:rPr>
                <w:rFonts w:ascii="Calibri" w:eastAsia="Times New Roman" w:hAnsi="Calibri" w:cs="Calibri"/>
                <w:color w:val="000000"/>
                <w:sz w:val="24"/>
              </w:rPr>
              <w:t xml:space="preserve"> 1 January 2025</w:t>
            </w:r>
          </w:p>
        </w:tc>
        <w:tc>
          <w:tcPr>
            <w:tcW w:w="284" w:type="dxa"/>
            <w:tcBorders>
              <w:top w:val="nil"/>
              <w:left w:val="nil"/>
              <w:bottom w:val="nil"/>
              <w:right w:val="nil"/>
            </w:tcBorders>
            <w:noWrap/>
            <w:vAlign w:val="bottom"/>
            <w:hideMark/>
          </w:tcPr>
          <w:p w14:paraId="2CD60A2B" w14:textId="77777777" w:rsidR="00D11D73" w:rsidRPr="00D11D73" w:rsidRDefault="00D11D73" w:rsidP="00D11D73">
            <w:pPr>
              <w:rPr>
                <w:rFonts w:ascii="Calibri" w:eastAsia="Times New Roman" w:hAnsi="Calibri" w:cs="Calibri"/>
                <w:color w:val="000000"/>
                <w:sz w:val="24"/>
              </w:rPr>
            </w:pPr>
          </w:p>
        </w:tc>
        <w:tc>
          <w:tcPr>
            <w:tcW w:w="1701" w:type="dxa"/>
            <w:tcBorders>
              <w:top w:val="nil"/>
              <w:left w:val="nil"/>
              <w:bottom w:val="nil"/>
              <w:right w:val="nil"/>
            </w:tcBorders>
            <w:noWrap/>
            <w:vAlign w:val="bottom"/>
            <w:hideMark/>
          </w:tcPr>
          <w:p w14:paraId="2A50EF73"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12,281</w:t>
            </w:r>
          </w:p>
        </w:tc>
        <w:tc>
          <w:tcPr>
            <w:tcW w:w="252" w:type="dxa"/>
            <w:tcBorders>
              <w:top w:val="nil"/>
              <w:left w:val="nil"/>
              <w:bottom w:val="nil"/>
              <w:right w:val="nil"/>
            </w:tcBorders>
            <w:noWrap/>
            <w:vAlign w:val="bottom"/>
            <w:hideMark/>
          </w:tcPr>
          <w:p w14:paraId="7DFEC61C" w14:textId="77777777" w:rsidR="00D11D73" w:rsidRPr="00D11D73" w:rsidRDefault="00D11D73" w:rsidP="00D11D73">
            <w:pPr>
              <w:jc w:val="right"/>
              <w:rPr>
                <w:rFonts w:ascii="Calibri" w:eastAsia="Times New Roman" w:hAnsi="Calibri" w:cs="Calibri"/>
                <w:color w:val="000000"/>
                <w:sz w:val="24"/>
              </w:rPr>
            </w:pPr>
          </w:p>
        </w:tc>
        <w:tc>
          <w:tcPr>
            <w:tcW w:w="1307" w:type="dxa"/>
            <w:tcBorders>
              <w:top w:val="nil"/>
              <w:left w:val="nil"/>
              <w:bottom w:val="nil"/>
              <w:right w:val="nil"/>
            </w:tcBorders>
            <w:noWrap/>
            <w:vAlign w:val="bottom"/>
            <w:hideMark/>
          </w:tcPr>
          <w:p w14:paraId="320312A0"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1,750</w:t>
            </w:r>
          </w:p>
        </w:tc>
        <w:tc>
          <w:tcPr>
            <w:tcW w:w="284" w:type="dxa"/>
            <w:tcBorders>
              <w:top w:val="nil"/>
              <w:left w:val="nil"/>
              <w:bottom w:val="nil"/>
              <w:right w:val="nil"/>
            </w:tcBorders>
            <w:noWrap/>
            <w:vAlign w:val="bottom"/>
            <w:hideMark/>
          </w:tcPr>
          <w:p w14:paraId="3AEE5C51" w14:textId="77777777" w:rsidR="00D11D73" w:rsidRPr="00D11D73" w:rsidRDefault="00D11D73" w:rsidP="00D11D73">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6558613F"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14,031</w:t>
            </w:r>
          </w:p>
        </w:tc>
      </w:tr>
      <w:tr w:rsidR="00D11D73" w:rsidRPr="00D11D73" w14:paraId="17DEBE4A" w14:textId="77777777" w:rsidTr="0068732A">
        <w:trPr>
          <w:trHeight w:val="315"/>
        </w:trPr>
        <w:tc>
          <w:tcPr>
            <w:tcW w:w="4536" w:type="dxa"/>
            <w:tcBorders>
              <w:top w:val="nil"/>
              <w:left w:val="nil"/>
              <w:bottom w:val="nil"/>
              <w:right w:val="nil"/>
            </w:tcBorders>
            <w:noWrap/>
            <w:vAlign w:val="bottom"/>
            <w:hideMark/>
          </w:tcPr>
          <w:p w14:paraId="744424F6" w14:textId="77777777" w:rsidR="00D11D73" w:rsidRPr="00D11D73" w:rsidRDefault="00D11D73" w:rsidP="00D11D73">
            <w:pPr>
              <w:rPr>
                <w:rFonts w:ascii="Calibri" w:eastAsia="Times New Roman" w:hAnsi="Calibri" w:cs="Calibri"/>
                <w:color w:val="000000"/>
                <w:sz w:val="24"/>
              </w:rPr>
            </w:pPr>
            <w:r w:rsidRPr="00D11D73">
              <w:rPr>
                <w:rFonts w:ascii="Calibri" w:eastAsia="Times New Roman" w:hAnsi="Calibri" w:cs="Calibri"/>
                <w:color w:val="000000"/>
                <w:sz w:val="24"/>
              </w:rPr>
              <w:t>Charge for the year</w:t>
            </w:r>
          </w:p>
        </w:tc>
        <w:tc>
          <w:tcPr>
            <w:tcW w:w="284" w:type="dxa"/>
            <w:tcBorders>
              <w:top w:val="nil"/>
              <w:left w:val="nil"/>
              <w:bottom w:val="nil"/>
              <w:right w:val="nil"/>
            </w:tcBorders>
            <w:noWrap/>
            <w:vAlign w:val="bottom"/>
            <w:hideMark/>
          </w:tcPr>
          <w:p w14:paraId="754AE43B" w14:textId="77777777" w:rsidR="00D11D73" w:rsidRPr="00D11D73" w:rsidRDefault="00D11D73" w:rsidP="00D11D73">
            <w:pPr>
              <w:rPr>
                <w:rFonts w:ascii="Calibri" w:eastAsia="Times New Roman" w:hAnsi="Calibri" w:cs="Calibri"/>
                <w:color w:val="000000"/>
                <w:sz w:val="24"/>
              </w:rPr>
            </w:pPr>
          </w:p>
        </w:tc>
        <w:tc>
          <w:tcPr>
            <w:tcW w:w="1701" w:type="dxa"/>
            <w:tcBorders>
              <w:top w:val="nil"/>
              <w:left w:val="nil"/>
              <w:bottom w:val="nil"/>
              <w:right w:val="nil"/>
            </w:tcBorders>
            <w:noWrap/>
            <w:vAlign w:val="bottom"/>
            <w:hideMark/>
          </w:tcPr>
          <w:p w14:paraId="552296CE"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w:t>
            </w:r>
          </w:p>
        </w:tc>
        <w:tc>
          <w:tcPr>
            <w:tcW w:w="252" w:type="dxa"/>
            <w:tcBorders>
              <w:top w:val="nil"/>
              <w:left w:val="nil"/>
              <w:bottom w:val="nil"/>
              <w:right w:val="nil"/>
            </w:tcBorders>
            <w:noWrap/>
            <w:vAlign w:val="bottom"/>
            <w:hideMark/>
          </w:tcPr>
          <w:p w14:paraId="2B0041EA" w14:textId="77777777" w:rsidR="00D11D73" w:rsidRPr="00D11D73" w:rsidRDefault="00D11D73" w:rsidP="00D11D73">
            <w:pPr>
              <w:jc w:val="right"/>
              <w:rPr>
                <w:rFonts w:ascii="Calibri" w:eastAsia="Times New Roman" w:hAnsi="Calibri" w:cs="Calibri"/>
                <w:color w:val="000000"/>
                <w:sz w:val="24"/>
              </w:rPr>
            </w:pPr>
          </w:p>
        </w:tc>
        <w:tc>
          <w:tcPr>
            <w:tcW w:w="1307" w:type="dxa"/>
            <w:tcBorders>
              <w:top w:val="nil"/>
              <w:left w:val="nil"/>
              <w:bottom w:val="nil"/>
              <w:right w:val="nil"/>
            </w:tcBorders>
            <w:noWrap/>
            <w:vAlign w:val="bottom"/>
            <w:hideMark/>
          </w:tcPr>
          <w:p w14:paraId="43ED891F"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1,750</w:t>
            </w:r>
          </w:p>
        </w:tc>
        <w:tc>
          <w:tcPr>
            <w:tcW w:w="284" w:type="dxa"/>
            <w:tcBorders>
              <w:top w:val="nil"/>
              <w:left w:val="nil"/>
              <w:bottom w:val="nil"/>
              <w:right w:val="nil"/>
            </w:tcBorders>
            <w:noWrap/>
            <w:vAlign w:val="bottom"/>
            <w:hideMark/>
          </w:tcPr>
          <w:p w14:paraId="0AB23F4F" w14:textId="77777777" w:rsidR="00D11D73" w:rsidRPr="00D11D73" w:rsidRDefault="00D11D73" w:rsidP="00D11D73">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73337364"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1,750</w:t>
            </w:r>
          </w:p>
        </w:tc>
      </w:tr>
      <w:tr w:rsidR="00D11D73" w:rsidRPr="00D11D73" w14:paraId="00B02B67" w14:textId="77777777" w:rsidTr="0068732A">
        <w:trPr>
          <w:trHeight w:val="315"/>
        </w:trPr>
        <w:tc>
          <w:tcPr>
            <w:tcW w:w="4536" w:type="dxa"/>
            <w:tcBorders>
              <w:top w:val="nil"/>
              <w:left w:val="nil"/>
              <w:bottom w:val="nil"/>
              <w:right w:val="nil"/>
            </w:tcBorders>
            <w:noWrap/>
            <w:vAlign w:val="bottom"/>
            <w:hideMark/>
          </w:tcPr>
          <w:p w14:paraId="5736D334" w14:textId="77777777" w:rsidR="00D11D73" w:rsidRPr="00D11D73" w:rsidRDefault="00D11D73" w:rsidP="00D11D73">
            <w:pPr>
              <w:rPr>
                <w:rFonts w:ascii="Calibri" w:eastAsia="Times New Roman" w:hAnsi="Calibri" w:cs="Calibri"/>
                <w:color w:val="000000"/>
                <w:sz w:val="24"/>
              </w:rPr>
            </w:pPr>
            <w:proofErr w:type="gramStart"/>
            <w:r w:rsidRPr="00D11D73">
              <w:rPr>
                <w:rFonts w:ascii="Calibri" w:eastAsia="Times New Roman" w:hAnsi="Calibri" w:cs="Calibri"/>
                <w:color w:val="000000"/>
                <w:sz w:val="24"/>
              </w:rPr>
              <w:t>At</w:t>
            </w:r>
            <w:proofErr w:type="gramEnd"/>
            <w:r w:rsidRPr="00D11D73">
              <w:rPr>
                <w:rFonts w:ascii="Calibri" w:eastAsia="Times New Roman" w:hAnsi="Calibri" w:cs="Calibri"/>
                <w:color w:val="000000"/>
                <w:sz w:val="24"/>
              </w:rPr>
              <w:t xml:space="preserve"> 31 December 2025</w:t>
            </w:r>
          </w:p>
        </w:tc>
        <w:tc>
          <w:tcPr>
            <w:tcW w:w="284" w:type="dxa"/>
            <w:tcBorders>
              <w:top w:val="nil"/>
              <w:left w:val="nil"/>
              <w:bottom w:val="nil"/>
              <w:right w:val="nil"/>
            </w:tcBorders>
            <w:noWrap/>
            <w:vAlign w:val="bottom"/>
            <w:hideMark/>
          </w:tcPr>
          <w:p w14:paraId="6D51662D" w14:textId="77777777" w:rsidR="00D11D73" w:rsidRPr="00D11D73" w:rsidRDefault="00D11D73" w:rsidP="00D11D73">
            <w:pPr>
              <w:rPr>
                <w:rFonts w:ascii="Calibri" w:eastAsia="Times New Roman" w:hAnsi="Calibri" w:cs="Calibri"/>
                <w:color w:val="000000"/>
                <w:sz w:val="24"/>
              </w:rPr>
            </w:pPr>
          </w:p>
        </w:tc>
        <w:tc>
          <w:tcPr>
            <w:tcW w:w="1701" w:type="dxa"/>
            <w:tcBorders>
              <w:top w:val="single" w:sz="4" w:space="0" w:color="auto"/>
              <w:left w:val="nil"/>
              <w:bottom w:val="single" w:sz="4" w:space="0" w:color="auto"/>
              <w:right w:val="nil"/>
            </w:tcBorders>
            <w:noWrap/>
            <w:vAlign w:val="bottom"/>
            <w:hideMark/>
          </w:tcPr>
          <w:p w14:paraId="66C9C8F4"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12,281</w:t>
            </w:r>
          </w:p>
        </w:tc>
        <w:tc>
          <w:tcPr>
            <w:tcW w:w="252" w:type="dxa"/>
            <w:tcBorders>
              <w:top w:val="nil"/>
              <w:left w:val="nil"/>
              <w:bottom w:val="nil"/>
              <w:right w:val="nil"/>
            </w:tcBorders>
            <w:noWrap/>
            <w:vAlign w:val="bottom"/>
            <w:hideMark/>
          </w:tcPr>
          <w:p w14:paraId="662F152D" w14:textId="77777777" w:rsidR="00D11D73" w:rsidRPr="00D11D73" w:rsidRDefault="00D11D73" w:rsidP="00D11D73">
            <w:pPr>
              <w:jc w:val="right"/>
              <w:rPr>
                <w:rFonts w:ascii="Calibri" w:eastAsia="Times New Roman" w:hAnsi="Calibri" w:cs="Calibri"/>
                <w:color w:val="000000"/>
                <w:sz w:val="24"/>
              </w:rPr>
            </w:pPr>
          </w:p>
        </w:tc>
        <w:tc>
          <w:tcPr>
            <w:tcW w:w="1307" w:type="dxa"/>
            <w:tcBorders>
              <w:top w:val="single" w:sz="4" w:space="0" w:color="auto"/>
              <w:left w:val="nil"/>
              <w:bottom w:val="single" w:sz="4" w:space="0" w:color="auto"/>
              <w:right w:val="nil"/>
            </w:tcBorders>
            <w:noWrap/>
            <w:vAlign w:val="bottom"/>
            <w:hideMark/>
          </w:tcPr>
          <w:p w14:paraId="374C45B3"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3,499</w:t>
            </w:r>
          </w:p>
        </w:tc>
        <w:tc>
          <w:tcPr>
            <w:tcW w:w="284" w:type="dxa"/>
            <w:tcBorders>
              <w:top w:val="nil"/>
              <w:left w:val="nil"/>
              <w:bottom w:val="nil"/>
              <w:right w:val="nil"/>
            </w:tcBorders>
            <w:noWrap/>
            <w:vAlign w:val="bottom"/>
            <w:hideMark/>
          </w:tcPr>
          <w:p w14:paraId="041AC284" w14:textId="77777777" w:rsidR="00D11D73" w:rsidRPr="00D11D73" w:rsidRDefault="00D11D73" w:rsidP="00D11D73">
            <w:pPr>
              <w:jc w:val="right"/>
              <w:rPr>
                <w:rFonts w:ascii="Calibri" w:eastAsia="Times New Roman" w:hAnsi="Calibri" w:cs="Calibri"/>
                <w:color w:val="000000"/>
                <w:sz w:val="24"/>
              </w:rPr>
            </w:pPr>
          </w:p>
        </w:tc>
        <w:tc>
          <w:tcPr>
            <w:tcW w:w="1134" w:type="dxa"/>
            <w:tcBorders>
              <w:top w:val="single" w:sz="4" w:space="0" w:color="auto"/>
              <w:left w:val="nil"/>
              <w:bottom w:val="single" w:sz="4" w:space="0" w:color="auto"/>
              <w:right w:val="nil"/>
            </w:tcBorders>
            <w:noWrap/>
            <w:vAlign w:val="bottom"/>
            <w:hideMark/>
          </w:tcPr>
          <w:p w14:paraId="11A4F74E"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15,780</w:t>
            </w:r>
          </w:p>
        </w:tc>
      </w:tr>
      <w:tr w:rsidR="00D11D73" w:rsidRPr="00D11D73" w14:paraId="53D3B6D0" w14:textId="77777777" w:rsidTr="0068732A">
        <w:trPr>
          <w:trHeight w:val="87"/>
        </w:trPr>
        <w:tc>
          <w:tcPr>
            <w:tcW w:w="4536" w:type="dxa"/>
            <w:tcBorders>
              <w:top w:val="nil"/>
              <w:left w:val="nil"/>
              <w:bottom w:val="nil"/>
              <w:right w:val="nil"/>
            </w:tcBorders>
            <w:noWrap/>
            <w:vAlign w:val="bottom"/>
            <w:hideMark/>
          </w:tcPr>
          <w:p w14:paraId="017DCD83" w14:textId="77777777" w:rsidR="00D11D73" w:rsidRPr="00D11D73" w:rsidRDefault="00D11D73" w:rsidP="00D11D73">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5241CBD1" w14:textId="77777777" w:rsidR="00D11D73" w:rsidRPr="00D11D73" w:rsidRDefault="00D11D73" w:rsidP="00D11D73">
            <w:pPr>
              <w:rPr>
                <w:rFonts w:ascii="Times New Roman" w:eastAsia="Times New Roman" w:hAnsi="Times New Roman"/>
                <w:szCs w:val="20"/>
              </w:rPr>
            </w:pPr>
          </w:p>
        </w:tc>
        <w:tc>
          <w:tcPr>
            <w:tcW w:w="1701" w:type="dxa"/>
            <w:tcBorders>
              <w:top w:val="nil"/>
              <w:left w:val="nil"/>
              <w:bottom w:val="nil"/>
              <w:right w:val="nil"/>
            </w:tcBorders>
            <w:noWrap/>
            <w:vAlign w:val="bottom"/>
            <w:hideMark/>
          </w:tcPr>
          <w:p w14:paraId="4135033A" w14:textId="77777777" w:rsidR="00D11D73" w:rsidRPr="00D11D73" w:rsidRDefault="00D11D73" w:rsidP="00D11D73">
            <w:pPr>
              <w:rPr>
                <w:rFonts w:ascii="Times New Roman" w:eastAsia="Times New Roman" w:hAnsi="Times New Roman"/>
                <w:szCs w:val="20"/>
              </w:rPr>
            </w:pPr>
          </w:p>
        </w:tc>
        <w:tc>
          <w:tcPr>
            <w:tcW w:w="252" w:type="dxa"/>
            <w:tcBorders>
              <w:top w:val="nil"/>
              <w:left w:val="nil"/>
              <w:bottom w:val="nil"/>
              <w:right w:val="nil"/>
            </w:tcBorders>
            <w:noWrap/>
            <w:vAlign w:val="bottom"/>
            <w:hideMark/>
          </w:tcPr>
          <w:p w14:paraId="29C9A1B0" w14:textId="77777777" w:rsidR="00D11D73" w:rsidRPr="00D11D73" w:rsidRDefault="00D11D73" w:rsidP="00D11D73">
            <w:pPr>
              <w:jc w:val="right"/>
              <w:rPr>
                <w:rFonts w:ascii="Times New Roman" w:eastAsia="Times New Roman" w:hAnsi="Times New Roman"/>
                <w:szCs w:val="20"/>
              </w:rPr>
            </w:pPr>
          </w:p>
        </w:tc>
        <w:tc>
          <w:tcPr>
            <w:tcW w:w="1307" w:type="dxa"/>
            <w:tcBorders>
              <w:top w:val="nil"/>
              <w:left w:val="nil"/>
              <w:bottom w:val="nil"/>
              <w:right w:val="nil"/>
            </w:tcBorders>
            <w:noWrap/>
            <w:vAlign w:val="bottom"/>
            <w:hideMark/>
          </w:tcPr>
          <w:p w14:paraId="374C99B5" w14:textId="77777777" w:rsidR="00D11D73" w:rsidRPr="00D11D73" w:rsidRDefault="00D11D73" w:rsidP="00D11D73">
            <w:pPr>
              <w:jc w:val="right"/>
              <w:rPr>
                <w:rFonts w:ascii="Times New Roman" w:eastAsia="Times New Roman" w:hAnsi="Times New Roman"/>
                <w:szCs w:val="20"/>
              </w:rPr>
            </w:pPr>
          </w:p>
        </w:tc>
        <w:tc>
          <w:tcPr>
            <w:tcW w:w="284" w:type="dxa"/>
            <w:tcBorders>
              <w:top w:val="nil"/>
              <w:left w:val="nil"/>
              <w:bottom w:val="nil"/>
              <w:right w:val="nil"/>
            </w:tcBorders>
            <w:noWrap/>
            <w:vAlign w:val="bottom"/>
            <w:hideMark/>
          </w:tcPr>
          <w:p w14:paraId="10B17425" w14:textId="77777777" w:rsidR="00D11D73" w:rsidRPr="00D11D73" w:rsidRDefault="00D11D73" w:rsidP="00D11D73">
            <w:pPr>
              <w:jc w:val="right"/>
              <w:rPr>
                <w:rFonts w:ascii="Times New Roman" w:eastAsia="Times New Roman" w:hAnsi="Times New Roman"/>
                <w:szCs w:val="20"/>
              </w:rPr>
            </w:pPr>
          </w:p>
        </w:tc>
        <w:tc>
          <w:tcPr>
            <w:tcW w:w="1134" w:type="dxa"/>
            <w:tcBorders>
              <w:top w:val="nil"/>
              <w:left w:val="nil"/>
              <w:bottom w:val="nil"/>
              <w:right w:val="nil"/>
            </w:tcBorders>
            <w:noWrap/>
            <w:vAlign w:val="bottom"/>
            <w:hideMark/>
          </w:tcPr>
          <w:p w14:paraId="02C17C8C" w14:textId="77777777" w:rsidR="00D11D73" w:rsidRPr="00D11D73" w:rsidRDefault="00D11D73" w:rsidP="00D11D73">
            <w:pPr>
              <w:jc w:val="right"/>
              <w:rPr>
                <w:rFonts w:ascii="Times New Roman" w:eastAsia="Times New Roman" w:hAnsi="Times New Roman"/>
                <w:szCs w:val="20"/>
              </w:rPr>
            </w:pPr>
          </w:p>
        </w:tc>
      </w:tr>
      <w:tr w:rsidR="00D11D73" w:rsidRPr="00D11D73" w14:paraId="6D2CDDB4" w14:textId="77777777" w:rsidTr="0068732A">
        <w:trPr>
          <w:trHeight w:val="315"/>
        </w:trPr>
        <w:tc>
          <w:tcPr>
            <w:tcW w:w="4536" w:type="dxa"/>
            <w:tcBorders>
              <w:top w:val="nil"/>
              <w:left w:val="nil"/>
              <w:bottom w:val="nil"/>
              <w:right w:val="nil"/>
            </w:tcBorders>
            <w:noWrap/>
            <w:vAlign w:val="bottom"/>
            <w:hideMark/>
          </w:tcPr>
          <w:p w14:paraId="7C192CFE" w14:textId="77777777" w:rsidR="00D11D73" w:rsidRPr="00D11D73" w:rsidRDefault="00D11D73" w:rsidP="00D11D73">
            <w:pPr>
              <w:rPr>
                <w:rFonts w:ascii="Calibri" w:eastAsia="Times New Roman" w:hAnsi="Calibri" w:cs="Calibri"/>
                <w:b/>
                <w:bCs/>
                <w:color w:val="000000"/>
                <w:sz w:val="24"/>
              </w:rPr>
            </w:pPr>
            <w:r w:rsidRPr="00D11D73">
              <w:rPr>
                <w:rFonts w:ascii="Calibri" w:eastAsia="Times New Roman" w:hAnsi="Calibri" w:cs="Calibri"/>
                <w:b/>
                <w:bCs/>
                <w:color w:val="000000"/>
                <w:sz w:val="24"/>
              </w:rPr>
              <w:t>Net book value</w:t>
            </w:r>
          </w:p>
        </w:tc>
        <w:tc>
          <w:tcPr>
            <w:tcW w:w="284" w:type="dxa"/>
            <w:tcBorders>
              <w:top w:val="nil"/>
              <w:left w:val="nil"/>
              <w:bottom w:val="nil"/>
              <w:right w:val="nil"/>
            </w:tcBorders>
            <w:noWrap/>
            <w:vAlign w:val="bottom"/>
            <w:hideMark/>
          </w:tcPr>
          <w:p w14:paraId="6CDFFE89" w14:textId="77777777" w:rsidR="00D11D73" w:rsidRPr="00D11D73" w:rsidRDefault="00D11D73" w:rsidP="00D11D73">
            <w:pPr>
              <w:rPr>
                <w:rFonts w:ascii="Calibri" w:eastAsia="Times New Roman" w:hAnsi="Calibri" w:cs="Calibri"/>
                <w:b/>
                <w:bCs/>
                <w:color w:val="000000"/>
                <w:sz w:val="24"/>
              </w:rPr>
            </w:pPr>
          </w:p>
        </w:tc>
        <w:tc>
          <w:tcPr>
            <w:tcW w:w="1701" w:type="dxa"/>
            <w:tcBorders>
              <w:top w:val="nil"/>
              <w:left w:val="nil"/>
              <w:bottom w:val="nil"/>
              <w:right w:val="nil"/>
            </w:tcBorders>
            <w:noWrap/>
            <w:vAlign w:val="bottom"/>
            <w:hideMark/>
          </w:tcPr>
          <w:p w14:paraId="6834CE1F" w14:textId="77777777" w:rsidR="00D11D73" w:rsidRPr="00D11D73" w:rsidRDefault="00D11D73" w:rsidP="00D11D73">
            <w:pPr>
              <w:rPr>
                <w:rFonts w:ascii="Times New Roman" w:eastAsia="Times New Roman" w:hAnsi="Times New Roman"/>
                <w:szCs w:val="20"/>
              </w:rPr>
            </w:pPr>
          </w:p>
        </w:tc>
        <w:tc>
          <w:tcPr>
            <w:tcW w:w="252" w:type="dxa"/>
            <w:tcBorders>
              <w:top w:val="nil"/>
              <w:left w:val="nil"/>
              <w:bottom w:val="nil"/>
              <w:right w:val="nil"/>
            </w:tcBorders>
            <w:noWrap/>
            <w:vAlign w:val="bottom"/>
            <w:hideMark/>
          </w:tcPr>
          <w:p w14:paraId="4CD45AF2" w14:textId="77777777" w:rsidR="00D11D73" w:rsidRPr="00D11D73" w:rsidRDefault="00D11D73" w:rsidP="00D11D73">
            <w:pPr>
              <w:jc w:val="right"/>
              <w:rPr>
                <w:rFonts w:ascii="Times New Roman" w:eastAsia="Times New Roman" w:hAnsi="Times New Roman"/>
                <w:szCs w:val="20"/>
              </w:rPr>
            </w:pPr>
          </w:p>
        </w:tc>
        <w:tc>
          <w:tcPr>
            <w:tcW w:w="1307" w:type="dxa"/>
            <w:tcBorders>
              <w:top w:val="nil"/>
              <w:left w:val="nil"/>
              <w:bottom w:val="nil"/>
              <w:right w:val="nil"/>
            </w:tcBorders>
            <w:noWrap/>
            <w:vAlign w:val="bottom"/>
            <w:hideMark/>
          </w:tcPr>
          <w:p w14:paraId="09B1CE09" w14:textId="77777777" w:rsidR="00D11D73" w:rsidRPr="00D11D73" w:rsidRDefault="00D11D73" w:rsidP="00D11D73">
            <w:pPr>
              <w:jc w:val="right"/>
              <w:rPr>
                <w:rFonts w:ascii="Times New Roman" w:eastAsia="Times New Roman" w:hAnsi="Times New Roman"/>
                <w:szCs w:val="20"/>
              </w:rPr>
            </w:pPr>
          </w:p>
        </w:tc>
        <w:tc>
          <w:tcPr>
            <w:tcW w:w="284" w:type="dxa"/>
            <w:tcBorders>
              <w:top w:val="nil"/>
              <w:left w:val="nil"/>
              <w:bottom w:val="nil"/>
              <w:right w:val="nil"/>
            </w:tcBorders>
            <w:noWrap/>
            <w:vAlign w:val="bottom"/>
            <w:hideMark/>
          </w:tcPr>
          <w:p w14:paraId="0539D3C3" w14:textId="77777777" w:rsidR="00D11D73" w:rsidRPr="00D11D73" w:rsidRDefault="00D11D73" w:rsidP="00D11D73">
            <w:pPr>
              <w:jc w:val="right"/>
              <w:rPr>
                <w:rFonts w:ascii="Times New Roman" w:eastAsia="Times New Roman" w:hAnsi="Times New Roman"/>
                <w:szCs w:val="20"/>
              </w:rPr>
            </w:pPr>
          </w:p>
        </w:tc>
        <w:tc>
          <w:tcPr>
            <w:tcW w:w="1134" w:type="dxa"/>
            <w:tcBorders>
              <w:top w:val="nil"/>
              <w:left w:val="nil"/>
              <w:bottom w:val="nil"/>
              <w:right w:val="nil"/>
            </w:tcBorders>
            <w:noWrap/>
            <w:vAlign w:val="bottom"/>
            <w:hideMark/>
          </w:tcPr>
          <w:p w14:paraId="167DA4ED" w14:textId="77777777" w:rsidR="00D11D73" w:rsidRPr="00D11D73" w:rsidRDefault="00D11D73" w:rsidP="00D11D73">
            <w:pPr>
              <w:jc w:val="right"/>
              <w:rPr>
                <w:rFonts w:ascii="Times New Roman" w:eastAsia="Times New Roman" w:hAnsi="Times New Roman"/>
                <w:szCs w:val="20"/>
              </w:rPr>
            </w:pPr>
          </w:p>
        </w:tc>
      </w:tr>
      <w:tr w:rsidR="00D11D73" w:rsidRPr="00D11D73" w14:paraId="464D51EE" w14:textId="77777777" w:rsidTr="0068732A">
        <w:trPr>
          <w:trHeight w:val="330"/>
        </w:trPr>
        <w:tc>
          <w:tcPr>
            <w:tcW w:w="4536" w:type="dxa"/>
            <w:tcBorders>
              <w:top w:val="nil"/>
              <w:left w:val="nil"/>
              <w:bottom w:val="nil"/>
              <w:right w:val="nil"/>
            </w:tcBorders>
            <w:noWrap/>
            <w:vAlign w:val="bottom"/>
            <w:hideMark/>
          </w:tcPr>
          <w:p w14:paraId="6D4238C6" w14:textId="77777777" w:rsidR="00D11D73" w:rsidRPr="00D11D73" w:rsidRDefault="00D11D73" w:rsidP="00D11D73">
            <w:pPr>
              <w:rPr>
                <w:rFonts w:ascii="Calibri" w:eastAsia="Times New Roman" w:hAnsi="Calibri" w:cs="Calibri"/>
                <w:color w:val="000000"/>
                <w:sz w:val="24"/>
              </w:rPr>
            </w:pPr>
            <w:proofErr w:type="gramStart"/>
            <w:r w:rsidRPr="00D11D73">
              <w:rPr>
                <w:rFonts w:ascii="Calibri" w:eastAsia="Times New Roman" w:hAnsi="Calibri" w:cs="Calibri"/>
                <w:color w:val="000000"/>
                <w:sz w:val="24"/>
              </w:rPr>
              <w:t>At</w:t>
            </w:r>
            <w:proofErr w:type="gramEnd"/>
            <w:r w:rsidRPr="00D11D73">
              <w:rPr>
                <w:rFonts w:ascii="Calibri" w:eastAsia="Times New Roman" w:hAnsi="Calibri" w:cs="Calibri"/>
                <w:color w:val="000000"/>
                <w:sz w:val="24"/>
              </w:rPr>
              <w:t xml:space="preserve"> 31 December 2025</w:t>
            </w:r>
          </w:p>
        </w:tc>
        <w:tc>
          <w:tcPr>
            <w:tcW w:w="284" w:type="dxa"/>
            <w:tcBorders>
              <w:top w:val="nil"/>
              <w:left w:val="nil"/>
              <w:bottom w:val="nil"/>
              <w:right w:val="nil"/>
            </w:tcBorders>
            <w:noWrap/>
            <w:vAlign w:val="bottom"/>
            <w:hideMark/>
          </w:tcPr>
          <w:p w14:paraId="208903D6" w14:textId="77777777" w:rsidR="00D11D73" w:rsidRPr="00D11D73" w:rsidRDefault="00D11D73" w:rsidP="00D11D73">
            <w:pPr>
              <w:rPr>
                <w:rFonts w:ascii="Calibri" w:eastAsia="Times New Roman" w:hAnsi="Calibri" w:cs="Calibri"/>
                <w:color w:val="000000"/>
                <w:sz w:val="24"/>
              </w:rPr>
            </w:pPr>
          </w:p>
        </w:tc>
        <w:tc>
          <w:tcPr>
            <w:tcW w:w="1701" w:type="dxa"/>
            <w:tcBorders>
              <w:top w:val="nil"/>
              <w:left w:val="nil"/>
              <w:bottom w:val="double" w:sz="6" w:space="0" w:color="auto"/>
              <w:right w:val="nil"/>
            </w:tcBorders>
            <w:noWrap/>
            <w:vAlign w:val="bottom"/>
            <w:hideMark/>
          </w:tcPr>
          <w:p w14:paraId="4364DE9E"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w:t>
            </w:r>
          </w:p>
        </w:tc>
        <w:tc>
          <w:tcPr>
            <w:tcW w:w="252" w:type="dxa"/>
            <w:tcBorders>
              <w:top w:val="nil"/>
              <w:left w:val="nil"/>
              <w:bottom w:val="nil"/>
              <w:right w:val="nil"/>
            </w:tcBorders>
            <w:noWrap/>
            <w:vAlign w:val="bottom"/>
            <w:hideMark/>
          </w:tcPr>
          <w:p w14:paraId="0FBD1DE1" w14:textId="77777777" w:rsidR="00D11D73" w:rsidRPr="00D11D73" w:rsidRDefault="00D11D73" w:rsidP="00D11D73">
            <w:pPr>
              <w:jc w:val="right"/>
              <w:rPr>
                <w:rFonts w:ascii="Calibri" w:eastAsia="Times New Roman" w:hAnsi="Calibri" w:cs="Calibri"/>
                <w:color w:val="000000"/>
                <w:sz w:val="24"/>
              </w:rPr>
            </w:pPr>
          </w:p>
        </w:tc>
        <w:tc>
          <w:tcPr>
            <w:tcW w:w="1307" w:type="dxa"/>
            <w:tcBorders>
              <w:top w:val="nil"/>
              <w:left w:val="nil"/>
              <w:bottom w:val="double" w:sz="6" w:space="0" w:color="auto"/>
              <w:right w:val="nil"/>
            </w:tcBorders>
            <w:noWrap/>
            <w:vAlign w:val="bottom"/>
            <w:hideMark/>
          </w:tcPr>
          <w:p w14:paraId="65300958"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5,249</w:t>
            </w:r>
          </w:p>
        </w:tc>
        <w:tc>
          <w:tcPr>
            <w:tcW w:w="284" w:type="dxa"/>
            <w:tcBorders>
              <w:top w:val="nil"/>
              <w:left w:val="nil"/>
              <w:bottom w:val="nil"/>
              <w:right w:val="nil"/>
            </w:tcBorders>
            <w:noWrap/>
            <w:vAlign w:val="bottom"/>
            <w:hideMark/>
          </w:tcPr>
          <w:p w14:paraId="7EE34F2E" w14:textId="77777777" w:rsidR="00D11D73" w:rsidRPr="00D11D73" w:rsidRDefault="00D11D73" w:rsidP="00D11D73">
            <w:pPr>
              <w:jc w:val="right"/>
              <w:rPr>
                <w:rFonts w:ascii="Calibri" w:eastAsia="Times New Roman" w:hAnsi="Calibri" w:cs="Calibri"/>
                <w:color w:val="000000"/>
                <w:sz w:val="24"/>
              </w:rPr>
            </w:pPr>
          </w:p>
        </w:tc>
        <w:tc>
          <w:tcPr>
            <w:tcW w:w="1134" w:type="dxa"/>
            <w:tcBorders>
              <w:top w:val="nil"/>
              <w:left w:val="nil"/>
              <w:bottom w:val="double" w:sz="6" w:space="0" w:color="auto"/>
              <w:right w:val="nil"/>
            </w:tcBorders>
            <w:noWrap/>
            <w:vAlign w:val="bottom"/>
            <w:hideMark/>
          </w:tcPr>
          <w:p w14:paraId="71618C39"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5,249</w:t>
            </w:r>
          </w:p>
        </w:tc>
      </w:tr>
      <w:tr w:rsidR="00D11D73" w:rsidRPr="00D11D73" w14:paraId="17026A7E" w14:textId="77777777" w:rsidTr="0068732A">
        <w:trPr>
          <w:trHeight w:val="60"/>
        </w:trPr>
        <w:tc>
          <w:tcPr>
            <w:tcW w:w="4536" w:type="dxa"/>
            <w:tcBorders>
              <w:top w:val="nil"/>
              <w:left w:val="nil"/>
              <w:bottom w:val="nil"/>
              <w:right w:val="nil"/>
            </w:tcBorders>
            <w:noWrap/>
            <w:vAlign w:val="bottom"/>
            <w:hideMark/>
          </w:tcPr>
          <w:p w14:paraId="1F4CEE9B" w14:textId="77777777" w:rsidR="00D11D73" w:rsidRPr="00D11D73" w:rsidRDefault="00D11D73" w:rsidP="00D11D73">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656A6D4C" w14:textId="77777777" w:rsidR="00D11D73" w:rsidRPr="00D11D73" w:rsidRDefault="00D11D73" w:rsidP="00D11D73">
            <w:pPr>
              <w:rPr>
                <w:rFonts w:ascii="Times New Roman" w:eastAsia="Times New Roman" w:hAnsi="Times New Roman"/>
                <w:szCs w:val="20"/>
              </w:rPr>
            </w:pPr>
          </w:p>
        </w:tc>
        <w:tc>
          <w:tcPr>
            <w:tcW w:w="1701" w:type="dxa"/>
            <w:tcBorders>
              <w:top w:val="nil"/>
              <w:left w:val="nil"/>
              <w:bottom w:val="nil"/>
              <w:right w:val="nil"/>
            </w:tcBorders>
            <w:noWrap/>
            <w:vAlign w:val="bottom"/>
            <w:hideMark/>
          </w:tcPr>
          <w:p w14:paraId="3EEFF744" w14:textId="77777777" w:rsidR="00D11D73" w:rsidRPr="00D11D73" w:rsidRDefault="00D11D73" w:rsidP="00D11D73">
            <w:pPr>
              <w:rPr>
                <w:rFonts w:ascii="Times New Roman" w:eastAsia="Times New Roman" w:hAnsi="Times New Roman"/>
                <w:szCs w:val="20"/>
              </w:rPr>
            </w:pPr>
          </w:p>
        </w:tc>
        <w:tc>
          <w:tcPr>
            <w:tcW w:w="252" w:type="dxa"/>
            <w:tcBorders>
              <w:top w:val="nil"/>
              <w:left w:val="nil"/>
              <w:bottom w:val="nil"/>
              <w:right w:val="nil"/>
            </w:tcBorders>
            <w:noWrap/>
            <w:vAlign w:val="bottom"/>
            <w:hideMark/>
          </w:tcPr>
          <w:p w14:paraId="16EDD2CF" w14:textId="77777777" w:rsidR="00D11D73" w:rsidRPr="00D11D73" w:rsidRDefault="00D11D73" w:rsidP="00D11D73">
            <w:pPr>
              <w:jc w:val="right"/>
              <w:rPr>
                <w:rFonts w:ascii="Times New Roman" w:eastAsia="Times New Roman" w:hAnsi="Times New Roman"/>
                <w:szCs w:val="20"/>
              </w:rPr>
            </w:pPr>
          </w:p>
        </w:tc>
        <w:tc>
          <w:tcPr>
            <w:tcW w:w="1307" w:type="dxa"/>
            <w:tcBorders>
              <w:top w:val="nil"/>
              <w:left w:val="nil"/>
              <w:bottom w:val="nil"/>
              <w:right w:val="nil"/>
            </w:tcBorders>
            <w:noWrap/>
            <w:vAlign w:val="bottom"/>
            <w:hideMark/>
          </w:tcPr>
          <w:p w14:paraId="3CBD0047" w14:textId="77777777" w:rsidR="00D11D73" w:rsidRPr="00D11D73" w:rsidRDefault="00D11D73" w:rsidP="00D11D73">
            <w:pPr>
              <w:jc w:val="right"/>
              <w:rPr>
                <w:rFonts w:ascii="Times New Roman" w:eastAsia="Times New Roman" w:hAnsi="Times New Roman"/>
                <w:szCs w:val="20"/>
              </w:rPr>
            </w:pPr>
          </w:p>
        </w:tc>
        <w:tc>
          <w:tcPr>
            <w:tcW w:w="284" w:type="dxa"/>
            <w:tcBorders>
              <w:top w:val="nil"/>
              <w:left w:val="nil"/>
              <w:bottom w:val="nil"/>
              <w:right w:val="nil"/>
            </w:tcBorders>
            <w:noWrap/>
            <w:vAlign w:val="bottom"/>
            <w:hideMark/>
          </w:tcPr>
          <w:p w14:paraId="39C07CA9" w14:textId="77777777" w:rsidR="00D11D73" w:rsidRPr="00D11D73" w:rsidRDefault="00D11D73" w:rsidP="00D11D73">
            <w:pPr>
              <w:jc w:val="right"/>
              <w:rPr>
                <w:rFonts w:ascii="Times New Roman" w:eastAsia="Times New Roman" w:hAnsi="Times New Roman"/>
                <w:szCs w:val="20"/>
              </w:rPr>
            </w:pPr>
          </w:p>
        </w:tc>
        <w:tc>
          <w:tcPr>
            <w:tcW w:w="1134" w:type="dxa"/>
            <w:tcBorders>
              <w:top w:val="nil"/>
              <w:left w:val="nil"/>
              <w:bottom w:val="nil"/>
              <w:right w:val="nil"/>
            </w:tcBorders>
            <w:noWrap/>
            <w:vAlign w:val="bottom"/>
            <w:hideMark/>
          </w:tcPr>
          <w:p w14:paraId="287B2335" w14:textId="77777777" w:rsidR="00D11D73" w:rsidRPr="00D11D73" w:rsidRDefault="00D11D73" w:rsidP="00D11D73">
            <w:pPr>
              <w:jc w:val="right"/>
              <w:rPr>
                <w:rFonts w:ascii="Times New Roman" w:eastAsia="Times New Roman" w:hAnsi="Times New Roman"/>
                <w:szCs w:val="20"/>
              </w:rPr>
            </w:pPr>
          </w:p>
        </w:tc>
      </w:tr>
      <w:tr w:rsidR="00D11D73" w:rsidRPr="00D11D73" w14:paraId="2C71D2F2" w14:textId="77777777" w:rsidTr="0068732A">
        <w:trPr>
          <w:trHeight w:val="330"/>
        </w:trPr>
        <w:tc>
          <w:tcPr>
            <w:tcW w:w="4536" w:type="dxa"/>
            <w:tcBorders>
              <w:top w:val="nil"/>
              <w:left w:val="nil"/>
              <w:bottom w:val="nil"/>
              <w:right w:val="nil"/>
            </w:tcBorders>
            <w:noWrap/>
            <w:vAlign w:val="bottom"/>
            <w:hideMark/>
          </w:tcPr>
          <w:p w14:paraId="52BC2D21" w14:textId="77777777" w:rsidR="00D11D73" w:rsidRPr="00D11D73" w:rsidRDefault="00D11D73" w:rsidP="00D11D73">
            <w:pPr>
              <w:rPr>
                <w:rFonts w:ascii="Calibri" w:eastAsia="Times New Roman" w:hAnsi="Calibri" w:cs="Calibri"/>
                <w:color w:val="000000"/>
                <w:sz w:val="24"/>
              </w:rPr>
            </w:pPr>
            <w:proofErr w:type="gramStart"/>
            <w:r w:rsidRPr="00D11D73">
              <w:rPr>
                <w:rFonts w:ascii="Calibri" w:eastAsia="Times New Roman" w:hAnsi="Calibri" w:cs="Calibri"/>
                <w:color w:val="000000"/>
                <w:sz w:val="24"/>
              </w:rPr>
              <w:t>At</w:t>
            </w:r>
            <w:proofErr w:type="gramEnd"/>
            <w:r w:rsidRPr="00D11D73">
              <w:rPr>
                <w:rFonts w:ascii="Calibri" w:eastAsia="Times New Roman" w:hAnsi="Calibri" w:cs="Calibri"/>
                <w:color w:val="000000"/>
                <w:sz w:val="24"/>
              </w:rPr>
              <w:t xml:space="preserve"> 31 December 2024</w:t>
            </w:r>
          </w:p>
        </w:tc>
        <w:tc>
          <w:tcPr>
            <w:tcW w:w="284" w:type="dxa"/>
            <w:tcBorders>
              <w:top w:val="nil"/>
              <w:left w:val="nil"/>
              <w:bottom w:val="nil"/>
              <w:right w:val="nil"/>
            </w:tcBorders>
            <w:noWrap/>
            <w:vAlign w:val="bottom"/>
            <w:hideMark/>
          </w:tcPr>
          <w:p w14:paraId="181C1E29" w14:textId="77777777" w:rsidR="00D11D73" w:rsidRPr="00D11D73" w:rsidRDefault="00D11D73" w:rsidP="00D11D73">
            <w:pPr>
              <w:rPr>
                <w:rFonts w:ascii="Calibri" w:eastAsia="Times New Roman" w:hAnsi="Calibri" w:cs="Calibri"/>
                <w:color w:val="000000"/>
                <w:sz w:val="24"/>
              </w:rPr>
            </w:pPr>
          </w:p>
        </w:tc>
        <w:tc>
          <w:tcPr>
            <w:tcW w:w="1701" w:type="dxa"/>
            <w:tcBorders>
              <w:top w:val="nil"/>
              <w:left w:val="nil"/>
              <w:bottom w:val="double" w:sz="6" w:space="0" w:color="auto"/>
              <w:right w:val="nil"/>
            </w:tcBorders>
            <w:noWrap/>
            <w:vAlign w:val="bottom"/>
            <w:hideMark/>
          </w:tcPr>
          <w:p w14:paraId="09BDD633"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w:t>
            </w:r>
          </w:p>
        </w:tc>
        <w:tc>
          <w:tcPr>
            <w:tcW w:w="252" w:type="dxa"/>
            <w:tcBorders>
              <w:top w:val="nil"/>
              <w:left w:val="nil"/>
              <w:bottom w:val="nil"/>
              <w:right w:val="nil"/>
            </w:tcBorders>
            <w:noWrap/>
            <w:vAlign w:val="bottom"/>
            <w:hideMark/>
          </w:tcPr>
          <w:p w14:paraId="52CF2B0F" w14:textId="77777777" w:rsidR="00D11D73" w:rsidRPr="00D11D73" w:rsidRDefault="00D11D73" w:rsidP="00D11D73">
            <w:pPr>
              <w:jc w:val="right"/>
              <w:rPr>
                <w:rFonts w:ascii="Calibri" w:eastAsia="Times New Roman" w:hAnsi="Calibri" w:cs="Calibri"/>
                <w:color w:val="000000"/>
                <w:sz w:val="24"/>
              </w:rPr>
            </w:pPr>
          </w:p>
        </w:tc>
        <w:tc>
          <w:tcPr>
            <w:tcW w:w="1307" w:type="dxa"/>
            <w:tcBorders>
              <w:top w:val="nil"/>
              <w:left w:val="nil"/>
              <w:bottom w:val="double" w:sz="6" w:space="0" w:color="auto"/>
              <w:right w:val="nil"/>
            </w:tcBorders>
            <w:noWrap/>
            <w:vAlign w:val="bottom"/>
            <w:hideMark/>
          </w:tcPr>
          <w:p w14:paraId="70B3B1B1"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6,998</w:t>
            </w:r>
          </w:p>
        </w:tc>
        <w:tc>
          <w:tcPr>
            <w:tcW w:w="284" w:type="dxa"/>
            <w:tcBorders>
              <w:top w:val="nil"/>
              <w:left w:val="nil"/>
              <w:bottom w:val="nil"/>
              <w:right w:val="nil"/>
            </w:tcBorders>
            <w:noWrap/>
            <w:vAlign w:val="bottom"/>
            <w:hideMark/>
          </w:tcPr>
          <w:p w14:paraId="38B4CBF0" w14:textId="77777777" w:rsidR="00D11D73" w:rsidRPr="00D11D73" w:rsidRDefault="00D11D73" w:rsidP="00D11D73">
            <w:pPr>
              <w:jc w:val="right"/>
              <w:rPr>
                <w:rFonts w:ascii="Calibri" w:eastAsia="Times New Roman" w:hAnsi="Calibri" w:cs="Calibri"/>
                <w:color w:val="000000"/>
                <w:sz w:val="24"/>
              </w:rPr>
            </w:pPr>
          </w:p>
        </w:tc>
        <w:tc>
          <w:tcPr>
            <w:tcW w:w="1134" w:type="dxa"/>
            <w:tcBorders>
              <w:top w:val="nil"/>
              <w:left w:val="nil"/>
              <w:bottom w:val="double" w:sz="6" w:space="0" w:color="auto"/>
              <w:right w:val="nil"/>
            </w:tcBorders>
            <w:noWrap/>
            <w:vAlign w:val="bottom"/>
            <w:hideMark/>
          </w:tcPr>
          <w:p w14:paraId="0B007AC0" w14:textId="77777777" w:rsidR="00D11D73" w:rsidRPr="00D11D73" w:rsidRDefault="00D11D73" w:rsidP="00D11D73">
            <w:pPr>
              <w:jc w:val="right"/>
              <w:rPr>
                <w:rFonts w:ascii="Calibri" w:eastAsia="Times New Roman" w:hAnsi="Calibri" w:cs="Calibri"/>
                <w:color w:val="000000"/>
                <w:sz w:val="24"/>
              </w:rPr>
            </w:pPr>
            <w:r w:rsidRPr="00D11D73">
              <w:rPr>
                <w:rFonts w:ascii="Calibri" w:eastAsia="Times New Roman" w:hAnsi="Calibri" w:cs="Calibri"/>
                <w:color w:val="000000"/>
                <w:sz w:val="24"/>
              </w:rPr>
              <w:t>6,998</w:t>
            </w:r>
          </w:p>
        </w:tc>
      </w:tr>
      <w:tr w:rsidR="00D11D73" w:rsidRPr="00D11D73" w14:paraId="5F9EF913" w14:textId="77777777" w:rsidTr="0068732A">
        <w:trPr>
          <w:trHeight w:val="330"/>
        </w:trPr>
        <w:tc>
          <w:tcPr>
            <w:tcW w:w="4536" w:type="dxa"/>
            <w:tcBorders>
              <w:top w:val="nil"/>
              <w:left w:val="nil"/>
              <w:bottom w:val="nil"/>
              <w:right w:val="nil"/>
            </w:tcBorders>
            <w:noWrap/>
            <w:vAlign w:val="bottom"/>
            <w:hideMark/>
          </w:tcPr>
          <w:p w14:paraId="25B6546C" w14:textId="77777777" w:rsidR="00D11D73" w:rsidRPr="00D11D73" w:rsidRDefault="00D11D73" w:rsidP="00D11D73">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5ED18A26" w14:textId="77777777" w:rsidR="00D11D73" w:rsidRPr="00D11D73" w:rsidRDefault="00D11D73" w:rsidP="00D11D73">
            <w:pPr>
              <w:rPr>
                <w:rFonts w:ascii="Times New Roman" w:eastAsia="Times New Roman" w:hAnsi="Times New Roman"/>
                <w:szCs w:val="20"/>
              </w:rPr>
            </w:pPr>
          </w:p>
        </w:tc>
        <w:tc>
          <w:tcPr>
            <w:tcW w:w="1701" w:type="dxa"/>
            <w:tcBorders>
              <w:top w:val="nil"/>
              <w:left w:val="nil"/>
              <w:bottom w:val="nil"/>
              <w:right w:val="nil"/>
            </w:tcBorders>
            <w:noWrap/>
            <w:vAlign w:val="bottom"/>
            <w:hideMark/>
          </w:tcPr>
          <w:p w14:paraId="27ADC89F" w14:textId="77777777" w:rsidR="00D11D73" w:rsidRPr="00D11D73" w:rsidRDefault="00D11D73" w:rsidP="00D11D73">
            <w:pPr>
              <w:rPr>
                <w:rFonts w:ascii="Times New Roman" w:eastAsia="Times New Roman" w:hAnsi="Times New Roman"/>
                <w:szCs w:val="20"/>
              </w:rPr>
            </w:pPr>
          </w:p>
        </w:tc>
        <w:tc>
          <w:tcPr>
            <w:tcW w:w="252" w:type="dxa"/>
            <w:tcBorders>
              <w:top w:val="nil"/>
              <w:left w:val="nil"/>
              <w:bottom w:val="nil"/>
              <w:right w:val="nil"/>
            </w:tcBorders>
            <w:noWrap/>
            <w:vAlign w:val="bottom"/>
            <w:hideMark/>
          </w:tcPr>
          <w:p w14:paraId="50F6360E" w14:textId="77777777" w:rsidR="00D11D73" w:rsidRPr="00D11D73" w:rsidRDefault="00D11D73" w:rsidP="00D11D73">
            <w:pPr>
              <w:rPr>
                <w:rFonts w:ascii="Times New Roman" w:eastAsia="Times New Roman" w:hAnsi="Times New Roman"/>
                <w:szCs w:val="20"/>
              </w:rPr>
            </w:pPr>
          </w:p>
        </w:tc>
        <w:tc>
          <w:tcPr>
            <w:tcW w:w="1307" w:type="dxa"/>
            <w:tcBorders>
              <w:top w:val="nil"/>
              <w:left w:val="nil"/>
              <w:bottom w:val="nil"/>
              <w:right w:val="nil"/>
            </w:tcBorders>
            <w:noWrap/>
            <w:vAlign w:val="bottom"/>
            <w:hideMark/>
          </w:tcPr>
          <w:p w14:paraId="10849D11" w14:textId="77777777" w:rsidR="00D11D73" w:rsidRPr="00D11D73" w:rsidRDefault="00D11D73" w:rsidP="00D11D73">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4A8A50D2" w14:textId="77777777" w:rsidR="00D11D73" w:rsidRPr="00D11D73" w:rsidRDefault="00D11D73" w:rsidP="00D11D73">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374B523F" w14:textId="77777777" w:rsidR="00D11D73" w:rsidRPr="00D11D73" w:rsidRDefault="00D11D73" w:rsidP="00D11D73">
            <w:pPr>
              <w:rPr>
                <w:rFonts w:ascii="Times New Roman" w:eastAsia="Times New Roman" w:hAnsi="Times New Roman"/>
                <w:szCs w:val="20"/>
              </w:rPr>
            </w:pPr>
          </w:p>
        </w:tc>
      </w:tr>
    </w:tbl>
    <w:p w14:paraId="49E89DFF" w14:textId="77777777" w:rsidR="003F014B" w:rsidRDefault="003F014B" w:rsidP="003F014B">
      <w:pPr>
        <w:rPr>
          <w:rFonts w:ascii="Calibri" w:eastAsia="Times New Roman" w:hAnsi="Calibri" w:cs="Calibri"/>
          <w:b/>
          <w:color w:val="000000"/>
          <w:sz w:val="24"/>
        </w:rPr>
      </w:pPr>
    </w:p>
    <w:p w14:paraId="19B06739" w14:textId="6CD59CE7" w:rsidR="007B3E0C" w:rsidRDefault="007B3E0C" w:rsidP="00603DFA">
      <w:pPr>
        <w:rPr>
          <w:rFonts w:ascii="Calibri" w:eastAsia="Times New Roman" w:hAnsi="Calibri" w:cs="Calibri"/>
          <w:b/>
          <w:color w:val="000000"/>
          <w:sz w:val="24"/>
        </w:rPr>
      </w:pPr>
    </w:p>
    <w:p w14:paraId="59F131FE" w14:textId="77777777" w:rsidR="00857518" w:rsidRDefault="00857518" w:rsidP="00603DFA">
      <w:pPr>
        <w:rPr>
          <w:rFonts w:ascii="Calibri" w:eastAsia="Times New Roman" w:hAnsi="Calibri" w:cs="Calibri"/>
          <w:b/>
          <w:color w:val="000000"/>
          <w:sz w:val="24"/>
        </w:rPr>
      </w:pPr>
    </w:p>
    <w:p w14:paraId="414C3EC2" w14:textId="77777777" w:rsidR="00202755" w:rsidRDefault="00202755" w:rsidP="003F014B">
      <w:pPr>
        <w:spacing w:line="276" w:lineRule="auto"/>
        <w:rPr>
          <w:rFonts w:ascii="Calibri" w:eastAsia="Times New Roman" w:hAnsi="Calibri" w:cs="Calibri"/>
          <w:b/>
          <w:color w:val="000000"/>
          <w:sz w:val="24"/>
        </w:rPr>
      </w:pPr>
    </w:p>
    <w:p w14:paraId="4F523FBB" w14:textId="77777777" w:rsidR="0068732A" w:rsidRDefault="0068732A" w:rsidP="003F014B">
      <w:pPr>
        <w:spacing w:line="276" w:lineRule="auto"/>
        <w:rPr>
          <w:rFonts w:ascii="Arial" w:hAnsi="Arial" w:cs="Arial"/>
          <w:b/>
          <w:szCs w:val="20"/>
        </w:rPr>
      </w:pPr>
    </w:p>
    <w:p w14:paraId="7E50B0B8" w14:textId="253A04CB" w:rsidR="00CB0D26" w:rsidRPr="00F80AA1" w:rsidRDefault="003F014B" w:rsidP="00F80AA1">
      <w:pPr>
        <w:spacing w:line="276"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26B69973" w14:textId="77777777" w:rsidR="00F80AA1" w:rsidRDefault="00F80AA1" w:rsidP="00603DFA">
      <w:pPr>
        <w:rPr>
          <w:rFonts w:eastAsia="Times New Roman" w:cs="Calibri"/>
          <w:b/>
          <w:color w:val="000000"/>
          <w:sz w:val="16"/>
          <w:szCs w:val="16"/>
        </w:rPr>
      </w:pPr>
    </w:p>
    <w:p w14:paraId="34E8123A" w14:textId="472D7B03" w:rsidR="00603DFA" w:rsidRDefault="006208FC" w:rsidP="00603DFA">
      <w:pPr>
        <w:rPr>
          <w:rFonts w:eastAsia="Times New Roman" w:cs="Calibri"/>
          <w:b/>
          <w:color w:val="000000"/>
          <w:sz w:val="16"/>
          <w:szCs w:val="16"/>
        </w:rPr>
      </w:pPr>
      <w:r>
        <w:rPr>
          <w:rFonts w:eastAsia="Times New Roman" w:cs="Calibri"/>
          <w:b/>
          <w:color w:val="000000"/>
          <w:sz w:val="16"/>
          <w:szCs w:val="16"/>
        </w:rPr>
        <w:t>15.</w:t>
      </w:r>
      <w:r w:rsidR="00603DFA" w:rsidRPr="007B3E0C">
        <w:rPr>
          <w:rFonts w:eastAsia="Times New Roman" w:cs="Calibri"/>
          <w:b/>
          <w:color w:val="000000"/>
          <w:sz w:val="16"/>
          <w:szCs w:val="16"/>
        </w:rPr>
        <w:t xml:space="preserve"> Intangible assets</w:t>
      </w:r>
    </w:p>
    <w:p w14:paraId="7AE631AE" w14:textId="77777777" w:rsidR="00FA4525" w:rsidRPr="007B3E0C" w:rsidRDefault="00FA4525" w:rsidP="00603DFA">
      <w:pPr>
        <w:rPr>
          <w:rFonts w:eastAsia="Times New Roman" w:cs="Calibri"/>
          <w:b/>
          <w:color w:val="000000"/>
          <w:sz w:val="16"/>
          <w:szCs w:val="16"/>
        </w:rPr>
      </w:pPr>
    </w:p>
    <w:tbl>
      <w:tblPr>
        <w:tblW w:w="9498" w:type="dxa"/>
        <w:tblLook w:val="04A0" w:firstRow="1" w:lastRow="0" w:firstColumn="1" w:lastColumn="0" w:noHBand="0" w:noVBand="1"/>
      </w:tblPr>
      <w:tblGrid>
        <w:gridCol w:w="7797"/>
        <w:gridCol w:w="283"/>
        <w:gridCol w:w="1418"/>
      </w:tblGrid>
      <w:tr w:rsidR="003F659D" w:rsidRPr="003F659D" w14:paraId="18BFB209" w14:textId="77777777" w:rsidTr="003F659D">
        <w:trPr>
          <w:trHeight w:val="315"/>
        </w:trPr>
        <w:tc>
          <w:tcPr>
            <w:tcW w:w="7797" w:type="dxa"/>
            <w:tcBorders>
              <w:top w:val="nil"/>
              <w:left w:val="nil"/>
              <w:bottom w:val="nil"/>
              <w:right w:val="nil"/>
            </w:tcBorders>
            <w:noWrap/>
            <w:vAlign w:val="bottom"/>
            <w:hideMark/>
          </w:tcPr>
          <w:p w14:paraId="7ECFC10D" w14:textId="77777777" w:rsidR="003F659D" w:rsidRPr="003F659D" w:rsidRDefault="003F659D" w:rsidP="003F659D">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032E09B6" w14:textId="77777777" w:rsidR="003F659D" w:rsidRPr="003F659D" w:rsidRDefault="003F659D" w:rsidP="003F659D">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18373382" w14:textId="77777777" w:rsidR="003F659D" w:rsidRPr="003F659D" w:rsidRDefault="003F659D" w:rsidP="003F659D">
            <w:pPr>
              <w:jc w:val="center"/>
              <w:rPr>
                <w:rFonts w:ascii="Calibri" w:eastAsia="Times New Roman" w:hAnsi="Calibri" w:cs="Calibri"/>
                <w:b/>
                <w:bCs/>
                <w:color w:val="000000"/>
                <w:sz w:val="24"/>
              </w:rPr>
            </w:pPr>
            <w:r w:rsidRPr="003F659D">
              <w:rPr>
                <w:rFonts w:ascii="Calibri" w:eastAsia="Times New Roman" w:hAnsi="Calibri" w:cs="Calibri"/>
                <w:b/>
                <w:bCs/>
                <w:color w:val="000000"/>
                <w:sz w:val="24"/>
              </w:rPr>
              <w:t>Database</w:t>
            </w:r>
          </w:p>
        </w:tc>
      </w:tr>
      <w:tr w:rsidR="003F659D" w:rsidRPr="003F659D" w14:paraId="172E07D2" w14:textId="77777777" w:rsidTr="003F659D">
        <w:trPr>
          <w:trHeight w:val="315"/>
        </w:trPr>
        <w:tc>
          <w:tcPr>
            <w:tcW w:w="7797" w:type="dxa"/>
            <w:tcBorders>
              <w:top w:val="nil"/>
              <w:left w:val="nil"/>
              <w:bottom w:val="nil"/>
              <w:right w:val="nil"/>
            </w:tcBorders>
            <w:noWrap/>
            <w:vAlign w:val="bottom"/>
            <w:hideMark/>
          </w:tcPr>
          <w:p w14:paraId="0D1DC968" w14:textId="77777777" w:rsidR="003F659D" w:rsidRPr="003F659D" w:rsidRDefault="003F659D" w:rsidP="003F659D">
            <w:pPr>
              <w:jc w:val="center"/>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4AC44EDB" w14:textId="77777777" w:rsidR="003F659D" w:rsidRPr="003F659D" w:rsidRDefault="003F659D" w:rsidP="003F659D">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68120A9D" w14:textId="77777777" w:rsidR="003F659D" w:rsidRPr="003F659D" w:rsidRDefault="003F659D" w:rsidP="003F659D">
            <w:pPr>
              <w:jc w:val="center"/>
              <w:rPr>
                <w:rFonts w:ascii="Calibri" w:eastAsia="Times New Roman" w:hAnsi="Calibri" w:cs="Calibri"/>
                <w:b/>
                <w:bCs/>
                <w:color w:val="000000"/>
                <w:sz w:val="24"/>
              </w:rPr>
            </w:pPr>
            <w:r w:rsidRPr="003F659D">
              <w:rPr>
                <w:rFonts w:ascii="Calibri" w:eastAsia="Times New Roman" w:hAnsi="Calibri" w:cs="Calibri"/>
                <w:b/>
                <w:bCs/>
                <w:color w:val="000000"/>
                <w:sz w:val="24"/>
              </w:rPr>
              <w:t>£</w:t>
            </w:r>
          </w:p>
        </w:tc>
      </w:tr>
      <w:tr w:rsidR="003F659D" w:rsidRPr="003F659D" w14:paraId="11844E14" w14:textId="77777777" w:rsidTr="003F659D">
        <w:trPr>
          <w:trHeight w:val="315"/>
        </w:trPr>
        <w:tc>
          <w:tcPr>
            <w:tcW w:w="7797" w:type="dxa"/>
            <w:tcBorders>
              <w:top w:val="nil"/>
              <w:left w:val="nil"/>
              <w:bottom w:val="nil"/>
              <w:right w:val="nil"/>
            </w:tcBorders>
            <w:noWrap/>
            <w:vAlign w:val="bottom"/>
            <w:hideMark/>
          </w:tcPr>
          <w:p w14:paraId="5BEED483" w14:textId="77777777" w:rsidR="003F659D" w:rsidRPr="003F659D" w:rsidRDefault="003F659D" w:rsidP="003F659D">
            <w:pPr>
              <w:rPr>
                <w:rFonts w:ascii="Calibri" w:eastAsia="Times New Roman" w:hAnsi="Calibri" w:cs="Calibri"/>
                <w:b/>
                <w:bCs/>
                <w:color w:val="000000"/>
                <w:sz w:val="24"/>
              </w:rPr>
            </w:pPr>
            <w:r w:rsidRPr="003F659D">
              <w:rPr>
                <w:rFonts w:ascii="Calibri" w:eastAsia="Times New Roman" w:hAnsi="Calibri" w:cs="Calibri"/>
                <w:b/>
                <w:bCs/>
                <w:color w:val="000000"/>
                <w:sz w:val="24"/>
              </w:rPr>
              <w:t>Cost</w:t>
            </w:r>
          </w:p>
        </w:tc>
        <w:tc>
          <w:tcPr>
            <w:tcW w:w="283" w:type="dxa"/>
            <w:tcBorders>
              <w:top w:val="nil"/>
              <w:left w:val="nil"/>
              <w:bottom w:val="nil"/>
              <w:right w:val="nil"/>
            </w:tcBorders>
            <w:noWrap/>
            <w:vAlign w:val="bottom"/>
            <w:hideMark/>
          </w:tcPr>
          <w:p w14:paraId="745B7B88" w14:textId="77777777" w:rsidR="003F659D" w:rsidRPr="003F659D" w:rsidRDefault="003F659D" w:rsidP="003F659D">
            <w:pPr>
              <w:rPr>
                <w:rFonts w:ascii="Calibri" w:eastAsia="Times New Roman" w:hAnsi="Calibri" w:cs="Calibri"/>
                <w:b/>
                <w:bCs/>
                <w:color w:val="000000"/>
                <w:sz w:val="24"/>
              </w:rPr>
            </w:pPr>
          </w:p>
        </w:tc>
        <w:tc>
          <w:tcPr>
            <w:tcW w:w="1418" w:type="dxa"/>
            <w:tcBorders>
              <w:top w:val="nil"/>
              <w:left w:val="nil"/>
              <w:bottom w:val="nil"/>
              <w:right w:val="nil"/>
            </w:tcBorders>
            <w:noWrap/>
            <w:vAlign w:val="bottom"/>
            <w:hideMark/>
          </w:tcPr>
          <w:p w14:paraId="749EF75B" w14:textId="77777777" w:rsidR="003F659D" w:rsidRPr="003F659D" w:rsidRDefault="003F659D" w:rsidP="003F659D">
            <w:pPr>
              <w:rPr>
                <w:rFonts w:ascii="Times New Roman" w:eastAsia="Times New Roman" w:hAnsi="Times New Roman"/>
                <w:szCs w:val="20"/>
              </w:rPr>
            </w:pPr>
          </w:p>
        </w:tc>
      </w:tr>
      <w:tr w:rsidR="003F659D" w:rsidRPr="003F659D" w14:paraId="4CC8D0E5" w14:textId="77777777" w:rsidTr="003F659D">
        <w:trPr>
          <w:trHeight w:val="315"/>
        </w:trPr>
        <w:tc>
          <w:tcPr>
            <w:tcW w:w="7797" w:type="dxa"/>
            <w:tcBorders>
              <w:top w:val="nil"/>
              <w:left w:val="nil"/>
              <w:bottom w:val="nil"/>
              <w:right w:val="nil"/>
            </w:tcBorders>
            <w:noWrap/>
            <w:vAlign w:val="bottom"/>
            <w:hideMark/>
          </w:tcPr>
          <w:p w14:paraId="1BB41E06" w14:textId="77777777" w:rsidR="003F659D" w:rsidRPr="003F659D" w:rsidRDefault="003F659D" w:rsidP="003F659D">
            <w:pPr>
              <w:rPr>
                <w:rFonts w:ascii="Calibri" w:eastAsia="Times New Roman" w:hAnsi="Calibri" w:cs="Calibri"/>
                <w:color w:val="000000"/>
                <w:sz w:val="24"/>
              </w:rPr>
            </w:pPr>
            <w:proofErr w:type="gramStart"/>
            <w:r w:rsidRPr="003F659D">
              <w:rPr>
                <w:rFonts w:ascii="Calibri" w:eastAsia="Times New Roman" w:hAnsi="Calibri" w:cs="Calibri"/>
                <w:color w:val="000000"/>
                <w:sz w:val="24"/>
              </w:rPr>
              <w:t>At</w:t>
            </w:r>
            <w:proofErr w:type="gramEnd"/>
            <w:r w:rsidRPr="003F659D">
              <w:rPr>
                <w:rFonts w:ascii="Calibri" w:eastAsia="Times New Roman" w:hAnsi="Calibri" w:cs="Calibri"/>
                <w:color w:val="000000"/>
                <w:sz w:val="24"/>
              </w:rPr>
              <w:t xml:space="preserve"> 1 January 2025</w:t>
            </w:r>
          </w:p>
        </w:tc>
        <w:tc>
          <w:tcPr>
            <w:tcW w:w="283" w:type="dxa"/>
            <w:tcBorders>
              <w:top w:val="nil"/>
              <w:left w:val="nil"/>
              <w:bottom w:val="nil"/>
              <w:right w:val="nil"/>
            </w:tcBorders>
            <w:noWrap/>
            <w:vAlign w:val="bottom"/>
            <w:hideMark/>
          </w:tcPr>
          <w:p w14:paraId="67F08DF7" w14:textId="77777777" w:rsidR="003F659D" w:rsidRPr="003F659D" w:rsidRDefault="003F659D" w:rsidP="003F659D">
            <w:pP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12832901" w14:textId="77777777" w:rsidR="003F659D" w:rsidRPr="003F659D" w:rsidRDefault="003F659D" w:rsidP="003F659D">
            <w:pPr>
              <w:jc w:val="right"/>
              <w:rPr>
                <w:rFonts w:ascii="Calibri" w:eastAsia="Times New Roman" w:hAnsi="Calibri" w:cs="Calibri"/>
                <w:color w:val="000000"/>
                <w:sz w:val="24"/>
              </w:rPr>
            </w:pPr>
            <w:r w:rsidRPr="003F659D">
              <w:rPr>
                <w:rFonts w:ascii="Calibri" w:eastAsia="Times New Roman" w:hAnsi="Calibri" w:cs="Calibri"/>
                <w:color w:val="000000"/>
                <w:sz w:val="24"/>
              </w:rPr>
              <w:t>6,300</w:t>
            </w:r>
          </w:p>
        </w:tc>
      </w:tr>
      <w:tr w:rsidR="003F659D" w:rsidRPr="003F659D" w14:paraId="40CB5D27" w14:textId="77777777" w:rsidTr="003F659D">
        <w:trPr>
          <w:trHeight w:val="315"/>
        </w:trPr>
        <w:tc>
          <w:tcPr>
            <w:tcW w:w="7797" w:type="dxa"/>
            <w:tcBorders>
              <w:top w:val="nil"/>
              <w:left w:val="nil"/>
              <w:bottom w:val="nil"/>
              <w:right w:val="nil"/>
            </w:tcBorders>
            <w:noWrap/>
            <w:vAlign w:val="bottom"/>
            <w:hideMark/>
          </w:tcPr>
          <w:p w14:paraId="4F02D09C" w14:textId="77777777" w:rsidR="003F659D" w:rsidRPr="003F659D" w:rsidRDefault="003F659D" w:rsidP="003F659D">
            <w:pPr>
              <w:rPr>
                <w:rFonts w:ascii="Calibri" w:eastAsia="Times New Roman" w:hAnsi="Calibri" w:cs="Calibri"/>
                <w:color w:val="000000"/>
                <w:sz w:val="24"/>
              </w:rPr>
            </w:pPr>
            <w:r w:rsidRPr="003F659D">
              <w:rPr>
                <w:rFonts w:ascii="Calibri" w:eastAsia="Times New Roman" w:hAnsi="Calibri" w:cs="Calibri"/>
                <w:color w:val="000000"/>
                <w:sz w:val="24"/>
              </w:rPr>
              <w:t>Additions</w:t>
            </w:r>
          </w:p>
        </w:tc>
        <w:tc>
          <w:tcPr>
            <w:tcW w:w="283" w:type="dxa"/>
            <w:tcBorders>
              <w:top w:val="nil"/>
              <w:left w:val="nil"/>
              <w:bottom w:val="nil"/>
              <w:right w:val="nil"/>
            </w:tcBorders>
            <w:noWrap/>
            <w:vAlign w:val="bottom"/>
            <w:hideMark/>
          </w:tcPr>
          <w:p w14:paraId="3A09CE55" w14:textId="77777777" w:rsidR="003F659D" w:rsidRPr="003F659D" w:rsidRDefault="003F659D" w:rsidP="003F659D">
            <w:pP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253D6EAB" w14:textId="02B1E4F5" w:rsidR="003F659D" w:rsidRPr="003F659D" w:rsidRDefault="003F659D" w:rsidP="003F659D">
            <w:pPr>
              <w:jc w:val="right"/>
              <w:rPr>
                <w:rFonts w:ascii="Times New Roman" w:eastAsia="Times New Roman" w:hAnsi="Times New Roman"/>
                <w:szCs w:val="20"/>
              </w:rPr>
            </w:pPr>
            <w:r>
              <w:rPr>
                <w:rFonts w:ascii="Times New Roman" w:eastAsia="Times New Roman" w:hAnsi="Times New Roman"/>
                <w:szCs w:val="20"/>
              </w:rPr>
              <w:t>-</w:t>
            </w:r>
          </w:p>
        </w:tc>
      </w:tr>
      <w:tr w:rsidR="003F659D" w:rsidRPr="003F659D" w14:paraId="6A8386EA" w14:textId="77777777" w:rsidTr="003F659D">
        <w:trPr>
          <w:trHeight w:val="315"/>
        </w:trPr>
        <w:tc>
          <w:tcPr>
            <w:tcW w:w="7797" w:type="dxa"/>
            <w:tcBorders>
              <w:top w:val="nil"/>
              <w:left w:val="nil"/>
              <w:bottom w:val="nil"/>
              <w:right w:val="nil"/>
            </w:tcBorders>
            <w:noWrap/>
            <w:vAlign w:val="bottom"/>
            <w:hideMark/>
          </w:tcPr>
          <w:p w14:paraId="54C18280" w14:textId="77777777" w:rsidR="003F659D" w:rsidRPr="003F659D" w:rsidRDefault="003F659D" w:rsidP="003F659D">
            <w:pPr>
              <w:rPr>
                <w:rFonts w:ascii="Calibri" w:eastAsia="Times New Roman" w:hAnsi="Calibri" w:cs="Calibri"/>
                <w:color w:val="000000"/>
                <w:sz w:val="24"/>
              </w:rPr>
            </w:pPr>
            <w:proofErr w:type="gramStart"/>
            <w:r w:rsidRPr="003F659D">
              <w:rPr>
                <w:rFonts w:ascii="Calibri" w:eastAsia="Times New Roman" w:hAnsi="Calibri" w:cs="Calibri"/>
                <w:color w:val="000000"/>
                <w:sz w:val="24"/>
              </w:rPr>
              <w:t>At</w:t>
            </w:r>
            <w:proofErr w:type="gramEnd"/>
            <w:r w:rsidRPr="003F659D">
              <w:rPr>
                <w:rFonts w:ascii="Calibri" w:eastAsia="Times New Roman" w:hAnsi="Calibri" w:cs="Calibri"/>
                <w:color w:val="000000"/>
                <w:sz w:val="24"/>
              </w:rPr>
              <w:t xml:space="preserve"> 31 December 2025</w:t>
            </w:r>
          </w:p>
        </w:tc>
        <w:tc>
          <w:tcPr>
            <w:tcW w:w="283" w:type="dxa"/>
            <w:tcBorders>
              <w:top w:val="nil"/>
              <w:left w:val="nil"/>
              <w:bottom w:val="nil"/>
              <w:right w:val="nil"/>
            </w:tcBorders>
            <w:noWrap/>
            <w:vAlign w:val="bottom"/>
            <w:hideMark/>
          </w:tcPr>
          <w:p w14:paraId="1EB84078" w14:textId="77777777" w:rsidR="003F659D" w:rsidRPr="003F659D" w:rsidRDefault="003F659D" w:rsidP="003F659D">
            <w:pPr>
              <w:rPr>
                <w:rFonts w:ascii="Calibri" w:eastAsia="Times New Roman" w:hAnsi="Calibri" w:cs="Calibri"/>
                <w:color w:val="000000"/>
                <w:sz w:val="24"/>
              </w:rPr>
            </w:pPr>
          </w:p>
        </w:tc>
        <w:tc>
          <w:tcPr>
            <w:tcW w:w="1418" w:type="dxa"/>
            <w:tcBorders>
              <w:top w:val="single" w:sz="4" w:space="0" w:color="auto"/>
              <w:left w:val="nil"/>
              <w:bottom w:val="single" w:sz="4" w:space="0" w:color="auto"/>
              <w:right w:val="nil"/>
            </w:tcBorders>
            <w:noWrap/>
            <w:vAlign w:val="bottom"/>
            <w:hideMark/>
          </w:tcPr>
          <w:p w14:paraId="1D8DF883" w14:textId="77777777" w:rsidR="003F659D" w:rsidRPr="003F659D" w:rsidRDefault="003F659D" w:rsidP="003F659D">
            <w:pPr>
              <w:jc w:val="right"/>
              <w:rPr>
                <w:rFonts w:ascii="Calibri" w:eastAsia="Times New Roman" w:hAnsi="Calibri" w:cs="Calibri"/>
                <w:color w:val="000000"/>
                <w:sz w:val="24"/>
              </w:rPr>
            </w:pPr>
            <w:r w:rsidRPr="003F659D">
              <w:rPr>
                <w:rFonts w:ascii="Calibri" w:eastAsia="Times New Roman" w:hAnsi="Calibri" w:cs="Calibri"/>
                <w:color w:val="000000"/>
                <w:sz w:val="24"/>
              </w:rPr>
              <w:t>6,300</w:t>
            </w:r>
          </w:p>
        </w:tc>
      </w:tr>
      <w:tr w:rsidR="003F659D" w:rsidRPr="003F659D" w14:paraId="27E46EE2" w14:textId="77777777" w:rsidTr="003F659D">
        <w:trPr>
          <w:trHeight w:val="315"/>
        </w:trPr>
        <w:tc>
          <w:tcPr>
            <w:tcW w:w="7797" w:type="dxa"/>
            <w:tcBorders>
              <w:top w:val="nil"/>
              <w:left w:val="nil"/>
              <w:bottom w:val="nil"/>
              <w:right w:val="nil"/>
            </w:tcBorders>
            <w:noWrap/>
            <w:vAlign w:val="bottom"/>
            <w:hideMark/>
          </w:tcPr>
          <w:p w14:paraId="52DBAA3B" w14:textId="77777777" w:rsidR="003F659D" w:rsidRPr="003F659D" w:rsidRDefault="003F659D" w:rsidP="003F659D">
            <w:pPr>
              <w:jc w:val="right"/>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501E7080" w14:textId="77777777" w:rsidR="003F659D" w:rsidRPr="003F659D" w:rsidRDefault="003F659D" w:rsidP="003F659D">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3ACEBAE3" w14:textId="77777777" w:rsidR="003F659D" w:rsidRPr="003F659D" w:rsidRDefault="003F659D" w:rsidP="003F659D">
            <w:pPr>
              <w:rPr>
                <w:rFonts w:ascii="Times New Roman" w:eastAsia="Times New Roman" w:hAnsi="Times New Roman"/>
                <w:szCs w:val="20"/>
              </w:rPr>
            </w:pPr>
          </w:p>
        </w:tc>
      </w:tr>
      <w:tr w:rsidR="003F659D" w:rsidRPr="003F659D" w14:paraId="1DD36FFC" w14:textId="77777777" w:rsidTr="003F659D">
        <w:trPr>
          <w:trHeight w:val="315"/>
        </w:trPr>
        <w:tc>
          <w:tcPr>
            <w:tcW w:w="7797" w:type="dxa"/>
            <w:tcBorders>
              <w:top w:val="nil"/>
              <w:left w:val="nil"/>
              <w:bottom w:val="nil"/>
              <w:right w:val="nil"/>
            </w:tcBorders>
            <w:noWrap/>
            <w:vAlign w:val="bottom"/>
            <w:hideMark/>
          </w:tcPr>
          <w:p w14:paraId="017E9478" w14:textId="77777777" w:rsidR="003F659D" w:rsidRPr="003F659D" w:rsidRDefault="003F659D" w:rsidP="003F659D">
            <w:pPr>
              <w:rPr>
                <w:rFonts w:ascii="Calibri" w:eastAsia="Times New Roman" w:hAnsi="Calibri" w:cs="Calibri"/>
                <w:b/>
                <w:bCs/>
                <w:color w:val="000000"/>
                <w:sz w:val="24"/>
              </w:rPr>
            </w:pPr>
            <w:r w:rsidRPr="003F659D">
              <w:rPr>
                <w:rFonts w:ascii="Calibri" w:eastAsia="Times New Roman" w:hAnsi="Calibri" w:cs="Calibri"/>
                <w:b/>
                <w:bCs/>
                <w:color w:val="000000"/>
                <w:sz w:val="24"/>
              </w:rPr>
              <w:t>Amortisation</w:t>
            </w:r>
          </w:p>
        </w:tc>
        <w:tc>
          <w:tcPr>
            <w:tcW w:w="283" w:type="dxa"/>
            <w:tcBorders>
              <w:top w:val="nil"/>
              <w:left w:val="nil"/>
              <w:bottom w:val="nil"/>
              <w:right w:val="nil"/>
            </w:tcBorders>
            <w:noWrap/>
            <w:vAlign w:val="bottom"/>
            <w:hideMark/>
          </w:tcPr>
          <w:p w14:paraId="70127431" w14:textId="77777777" w:rsidR="003F659D" w:rsidRPr="003F659D" w:rsidRDefault="003F659D" w:rsidP="003F659D">
            <w:pPr>
              <w:rPr>
                <w:rFonts w:ascii="Calibri" w:eastAsia="Times New Roman" w:hAnsi="Calibri" w:cs="Calibri"/>
                <w:b/>
                <w:bCs/>
                <w:color w:val="000000"/>
                <w:sz w:val="24"/>
              </w:rPr>
            </w:pPr>
          </w:p>
        </w:tc>
        <w:tc>
          <w:tcPr>
            <w:tcW w:w="1418" w:type="dxa"/>
            <w:tcBorders>
              <w:top w:val="nil"/>
              <w:left w:val="nil"/>
              <w:bottom w:val="nil"/>
              <w:right w:val="nil"/>
            </w:tcBorders>
            <w:noWrap/>
            <w:vAlign w:val="bottom"/>
            <w:hideMark/>
          </w:tcPr>
          <w:p w14:paraId="0F006947" w14:textId="77777777" w:rsidR="003F659D" w:rsidRPr="003F659D" w:rsidRDefault="003F659D" w:rsidP="003F659D">
            <w:pPr>
              <w:rPr>
                <w:rFonts w:ascii="Times New Roman" w:eastAsia="Times New Roman" w:hAnsi="Times New Roman"/>
                <w:szCs w:val="20"/>
              </w:rPr>
            </w:pPr>
          </w:p>
        </w:tc>
      </w:tr>
      <w:tr w:rsidR="003F659D" w:rsidRPr="003F659D" w14:paraId="75128D83" w14:textId="77777777" w:rsidTr="003F659D">
        <w:trPr>
          <w:trHeight w:val="315"/>
        </w:trPr>
        <w:tc>
          <w:tcPr>
            <w:tcW w:w="7797" w:type="dxa"/>
            <w:tcBorders>
              <w:top w:val="nil"/>
              <w:left w:val="nil"/>
              <w:bottom w:val="nil"/>
              <w:right w:val="nil"/>
            </w:tcBorders>
            <w:noWrap/>
            <w:vAlign w:val="bottom"/>
            <w:hideMark/>
          </w:tcPr>
          <w:p w14:paraId="537BC9F2" w14:textId="77777777" w:rsidR="003F659D" w:rsidRPr="003F659D" w:rsidRDefault="003F659D" w:rsidP="003F659D">
            <w:pPr>
              <w:rPr>
                <w:rFonts w:ascii="Calibri" w:eastAsia="Times New Roman" w:hAnsi="Calibri" w:cs="Calibri"/>
                <w:color w:val="000000"/>
                <w:sz w:val="24"/>
              </w:rPr>
            </w:pPr>
            <w:proofErr w:type="gramStart"/>
            <w:r w:rsidRPr="003F659D">
              <w:rPr>
                <w:rFonts w:ascii="Calibri" w:eastAsia="Times New Roman" w:hAnsi="Calibri" w:cs="Calibri"/>
                <w:color w:val="000000"/>
                <w:sz w:val="24"/>
              </w:rPr>
              <w:t>At</w:t>
            </w:r>
            <w:proofErr w:type="gramEnd"/>
            <w:r w:rsidRPr="003F659D">
              <w:rPr>
                <w:rFonts w:ascii="Calibri" w:eastAsia="Times New Roman" w:hAnsi="Calibri" w:cs="Calibri"/>
                <w:color w:val="000000"/>
                <w:sz w:val="24"/>
              </w:rPr>
              <w:t xml:space="preserve"> 1 January 2025</w:t>
            </w:r>
          </w:p>
        </w:tc>
        <w:tc>
          <w:tcPr>
            <w:tcW w:w="283" w:type="dxa"/>
            <w:tcBorders>
              <w:top w:val="nil"/>
              <w:left w:val="nil"/>
              <w:bottom w:val="nil"/>
              <w:right w:val="nil"/>
            </w:tcBorders>
            <w:noWrap/>
            <w:vAlign w:val="bottom"/>
            <w:hideMark/>
          </w:tcPr>
          <w:p w14:paraId="4EFF39FB" w14:textId="77777777" w:rsidR="003F659D" w:rsidRPr="003F659D" w:rsidRDefault="003F659D" w:rsidP="003F659D">
            <w:pP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30602FB2" w14:textId="77777777" w:rsidR="003F659D" w:rsidRPr="003F659D" w:rsidRDefault="003F659D" w:rsidP="003F659D">
            <w:pPr>
              <w:jc w:val="right"/>
              <w:rPr>
                <w:rFonts w:ascii="Calibri" w:eastAsia="Times New Roman" w:hAnsi="Calibri" w:cs="Calibri"/>
                <w:color w:val="000000"/>
                <w:sz w:val="24"/>
              </w:rPr>
            </w:pPr>
            <w:r w:rsidRPr="003F659D">
              <w:rPr>
                <w:rFonts w:ascii="Calibri" w:eastAsia="Times New Roman" w:hAnsi="Calibri" w:cs="Calibri"/>
                <w:color w:val="000000"/>
                <w:sz w:val="24"/>
              </w:rPr>
              <w:t>2,412</w:t>
            </w:r>
          </w:p>
        </w:tc>
      </w:tr>
      <w:tr w:rsidR="003F659D" w:rsidRPr="003F659D" w14:paraId="70ECC0C1" w14:textId="77777777" w:rsidTr="003F659D">
        <w:trPr>
          <w:trHeight w:val="315"/>
        </w:trPr>
        <w:tc>
          <w:tcPr>
            <w:tcW w:w="7797" w:type="dxa"/>
            <w:tcBorders>
              <w:top w:val="nil"/>
              <w:left w:val="nil"/>
              <w:bottom w:val="nil"/>
              <w:right w:val="nil"/>
            </w:tcBorders>
            <w:noWrap/>
            <w:vAlign w:val="bottom"/>
            <w:hideMark/>
          </w:tcPr>
          <w:p w14:paraId="63CBD03A" w14:textId="77777777" w:rsidR="003F659D" w:rsidRPr="003F659D" w:rsidRDefault="003F659D" w:rsidP="003F659D">
            <w:pPr>
              <w:rPr>
                <w:rFonts w:ascii="Calibri" w:eastAsia="Times New Roman" w:hAnsi="Calibri" w:cs="Calibri"/>
                <w:color w:val="000000"/>
                <w:sz w:val="24"/>
              </w:rPr>
            </w:pPr>
            <w:r w:rsidRPr="003F659D">
              <w:rPr>
                <w:rFonts w:ascii="Calibri" w:eastAsia="Times New Roman" w:hAnsi="Calibri" w:cs="Calibri"/>
                <w:color w:val="000000"/>
                <w:sz w:val="24"/>
              </w:rPr>
              <w:t>Charge for the year</w:t>
            </w:r>
          </w:p>
        </w:tc>
        <w:tc>
          <w:tcPr>
            <w:tcW w:w="283" w:type="dxa"/>
            <w:tcBorders>
              <w:top w:val="nil"/>
              <w:left w:val="nil"/>
              <w:bottom w:val="nil"/>
              <w:right w:val="nil"/>
            </w:tcBorders>
            <w:noWrap/>
            <w:vAlign w:val="bottom"/>
            <w:hideMark/>
          </w:tcPr>
          <w:p w14:paraId="1D0021CE" w14:textId="77777777" w:rsidR="003F659D" w:rsidRPr="003F659D" w:rsidRDefault="003F659D" w:rsidP="003F659D">
            <w:pP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291DA26C" w14:textId="77777777" w:rsidR="003F659D" w:rsidRPr="003F659D" w:rsidRDefault="003F659D" w:rsidP="003F659D">
            <w:pPr>
              <w:jc w:val="right"/>
              <w:rPr>
                <w:rFonts w:ascii="Calibri" w:eastAsia="Times New Roman" w:hAnsi="Calibri" w:cs="Calibri"/>
                <w:color w:val="000000"/>
                <w:sz w:val="24"/>
              </w:rPr>
            </w:pPr>
            <w:r w:rsidRPr="003F659D">
              <w:rPr>
                <w:rFonts w:ascii="Calibri" w:eastAsia="Times New Roman" w:hAnsi="Calibri" w:cs="Calibri"/>
                <w:color w:val="000000"/>
                <w:sz w:val="24"/>
              </w:rPr>
              <w:t>1,206</w:t>
            </w:r>
          </w:p>
        </w:tc>
      </w:tr>
      <w:tr w:rsidR="003F659D" w:rsidRPr="003F659D" w14:paraId="79350735" w14:textId="77777777" w:rsidTr="003F659D">
        <w:trPr>
          <w:trHeight w:val="315"/>
        </w:trPr>
        <w:tc>
          <w:tcPr>
            <w:tcW w:w="7797" w:type="dxa"/>
            <w:tcBorders>
              <w:top w:val="nil"/>
              <w:left w:val="nil"/>
              <w:bottom w:val="nil"/>
              <w:right w:val="nil"/>
            </w:tcBorders>
            <w:noWrap/>
            <w:vAlign w:val="bottom"/>
            <w:hideMark/>
          </w:tcPr>
          <w:p w14:paraId="45AB9CCE" w14:textId="77777777" w:rsidR="003F659D" w:rsidRPr="003F659D" w:rsidRDefault="003F659D" w:rsidP="003F659D">
            <w:pPr>
              <w:rPr>
                <w:rFonts w:ascii="Calibri" w:eastAsia="Times New Roman" w:hAnsi="Calibri" w:cs="Calibri"/>
                <w:color w:val="000000"/>
                <w:sz w:val="24"/>
              </w:rPr>
            </w:pPr>
            <w:proofErr w:type="gramStart"/>
            <w:r w:rsidRPr="003F659D">
              <w:rPr>
                <w:rFonts w:ascii="Calibri" w:eastAsia="Times New Roman" w:hAnsi="Calibri" w:cs="Calibri"/>
                <w:color w:val="000000"/>
                <w:sz w:val="24"/>
              </w:rPr>
              <w:t>At</w:t>
            </w:r>
            <w:proofErr w:type="gramEnd"/>
            <w:r w:rsidRPr="003F659D">
              <w:rPr>
                <w:rFonts w:ascii="Calibri" w:eastAsia="Times New Roman" w:hAnsi="Calibri" w:cs="Calibri"/>
                <w:color w:val="000000"/>
                <w:sz w:val="24"/>
              </w:rPr>
              <w:t xml:space="preserve"> 31 December 2025</w:t>
            </w:r>
          </w:p>
        </w:tc>
        <w:tc>
          <w:tcPr>
            <w:tcW w:w="283" w:type="dxa"/>
            <w:tcBorders>
              <w:top w:val="nil"/>
              <w:left w:val="nil"/>
              <w:bottom w:val="nil"/>
              <w:right w:val="nil"/>
            </w:tcBorders>
            <w:noWrap/>
            <w:vAlign w:val="bottom"/>
            <w:hideMark/>
          </w:tcPr>
          <w:p w14:paraId="63AB6BDE" w14:textId="77777777" w:rsidR="003F659D" w:rsidRPr="003F659D" w:rsidRDefault="003F659D" w:rsidP="003F659D">
            <w:pPr>
              <w:rPr>
                <w:rFonts w:ascii="Calibri" w:eastAsia="Times New Roman" w:hAnsi="Calibri" w:cs="Calibri"/>
                <w:color w:val="000000"/>
                <w:sz w:val="24"/>
              </w:rPr>
            </w:pPr>
          </w:p>
        </w:tc>
        <w:tc>
          <w:tcPr>
            <w:tcW w:w="1418" w:type="dxa"/>
            <w:tcBorders>
              <w:top w:val="single" w:sz="4" w:space="0" w:color="auto"/>
              <w:left w:val="nil"/>
              <w:bottom w:val="single" w:sz="4" w:space="0" w:color="auto"/>
              <w:right w:val="nil"/>
            </w:tcBorders>
            <w:noWrap/>
            <w:vAlign w:val="bottom"/>
            <w:hideMark/>
          </w:tcPr>
          <w:p w14:paraId="4256061B" w14:textId="77777777" w:rsidR="003F659D" w:rsidRPr="003F659D" w:rsidRDefault="003F659D" w:rsidP="003F659D">
            <w:pPr>
              <w:jc w:val="right"/>
              <w:rPr>
                <w:rFonts w:ascii="Calibri" w:eastAsia="Times New Roman" w:hAnsi="Calibri" w:cs="Calibri"/>
                <w:color w:val="000000"/>
                <w:sz w:val="24"/>
              </w:rPr>
            </w:pPr>
            <w:r w:rsidRPr="003F659D">
              <w:rPr>
                <w:rFonts w:ascii="Calibri" w:eastAsia="Times New Roman" w:hAnsi="Calibri" w:cs="Calibri"/>
                <w:color w:val="000000"/>
                <w:sz w:val="24"/>
              </w:rPr>
              <w:t>3,618</w:t>
            </w:r>
          </w:p>
        </w:tc>
      </w:tr>
      <w:tr w:rsidR="003F659D" w:rsidRPr="003F659D" w14:paraId="7B0592F8" w14:textId="77777777" w:rsidTr="003F659D">
        <w:trPr>
          <w:trHeight w:val="300"/>
        </w:trPr>
        <w:tc>
          <w:tcPr>
            <w:tcW w:w="7797" w:type="dxa"/>
            <w:tcBorders>
              <w:top w:val="nil"/>
              <w:left w:val="nil"/>
              <w:bottom w:val="nil"/>
              <w:right w:val="nil"/>
            </w:tcBorders>
            <w:noWrap/>
            <w:vAlign w:val="bottom"/>
            <w:hideMark/>
          </w:tcPr>
          <w:p w14:paraId="02626E73" w14:textId="77777777" w:rsidR="003F659D" w:rsidRPr="003F659D" w:rsidRDefault="003F659D" w:rsidP="003F659D">
            <w:pPr>
              <w:jc w:val="right"/>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1533DE5D" w14:textId="77777777" w:rsidR="003F659D" w:rsidRPr="003F659D" w:rsidRDefault="003F659D" w:rsidP="003F659D">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01E64C31" w14:textId="77777777" w:rsidR="003F659D" w:rsidRPr="003F659D" w:rsidRDefault="003F659D" w:rsidP="003F659D">
            <w:pPr>
              <w:rPr>
                <w:rFonts w:ascii="Times New Roman" w:eastAsia="Times New Roman" w:hAnsi="Times New Roman"/>
                <w:szCs w:val="20"/>
              </w:rPr>
            </w:pPr>
          </w:p>
        </w:tc>
      </w:tr>
      <w:tr w:rsidR="003F659D" w:rsidRPr="003F659D" w14:paraId="44CC7019" w14:textId="77777777" w:rsidTr="003F659D">
        <w:trPr>
          <w:trHeight w:val="315"/>
        </w:trPr>
        <w:tc>
          <w:tcPr>
            <w:tcW w:w="7797" w:type="dxa"/>
            <w:tcBorders>
              <w:top w:val="nil"/>
              <w:left w:val="nil"/>
              <w:bottom w:val="nil"/>
              <w:right w:val="nil"/>
            </w:tcBorders>
            <w:noWrap/>
            <w:vAlign w:val="bottom"/>
            <w:hideMark/>
          </w:tcPr>
          <w:p w14:paraId="1FE42384" w14:textId="77777777" w:rsidR="003F659D" w:rsidRPr="003F659D" w:rsidRDefault="003F659D" w:rsidP="003F659D">
            <w:pPr>
              <w:rPr>
                <w:rFonts w:ascii="Calibri" w:eastAsia="Times New Roman" w:hAnsi="Calibri" w:cs="Calibri"/>
                <w:b/>
                <w:bCs/>
                <w:color w:val="000000"/>
                <w:sz w:val="24"/>
              </w:rPr>
            </w:pPr>
            <w:r w:rsidRPr="003F659D">
              <w:rPr>
                <w:rFonts w:ascii="Calibri" w:eastAsia="Times New Roman" w:hAnsi="Calibri" w:cs="Calibri"/>
                <w:b/>
                <w:bCs/>
                <w:color w:val="000000"/>
                <w:sz w:val="24"/>
              </w:rPr>
              <w:t>Net book value</w:t>
            </w:r>
          </w:p>
        </w:tc>
        <w:tc>
          <w:tcPr>
            <w:tcW w:w="283" w:type="dxa"/>
            <w:tcBorders>
              <w:top w:val="nil"/>
              <w:left w:val="nil"/>
              <w:bottom w:val="nil"/>
              <w:right w:val="nil"/>
            </w:tcBorders>
            <w:noWrap/>
            <w:vAlign w:val="bottom"/>
            <w:hideMark/>
          </w:tcPr>
          <w:p w14:paraId="0E334D42" w14:textId="77777777" w:rsidR="003F659D" w:rsidRPr="003F659D" w:rsidRDefault="003F659D" w:rsidP="003F659D">
            <w:pPr>
              <w:rPr>
                <w:rFonts w:ascii="Calibri" w:eastAsia="Times New Roman" w:hAnsi="Calibri" w:cs="Calibri"/>
                <w:b/>
                <w:bCs/>
                <w:color w:val="000000"/>
                <w:sz w:val="24"/>
              </w:rPr>
            </w:pPr>
          </w:p>
        </w:tc>
        <w:tc>
          <w:tcPr>
            <w:tcW w:w="1418" w:type="dxa"/>
            <w:tcBorders>
              <w:top w:val="nil"/>
              <w:left w:val="nil"/>
              <w:bottom w:val="nil"/>
              <w:right w:val="nil"/>
            </w:tcBorders>
            <w:noWrap/>
            <w:vAlign w:val="bottom"/>
            <w:hideMark/>
          </w:tcPr>
          <w:p w14:paraId="61278955" w14:textId="77777777" w:rsidR="003F659D" w:rsidRPr="003F659D" w:rsidRDefault="003F659D" w:rsidP="003F659D">
            <w:pPr>
              <w:rPr>
                <w:rFonts w:ascii="Times New Roman" w:eastAsia="Times New Roman" w:hAnsi="Times New Roman"/>
                <w:szCs w:val="20"/>
              </w:rPr>
            </w:pPr>
          </w:p>
        </w:tc>
      </w:tr>
      <w:tr w:rsidR="003F659D" w:rsidRPr="003F659D" w14:paraId="21F9EC3B" w14:textId="77777777" w:rsidTr="003F659D">
        <w:trPr>
          <w:trHeight w:val="330"/>
        </w:trPr>
        <w:tc>
          <w:tcPr>
            <w:tcW w:w="7797" w:type="dxa"/>
            <w:tcBorders>
              <w:top w:val="nil"/>
              <w:left w:val="nil"/>
              <w:bottom w:val="nil"/>
              <w:right w:val="nil"/>
            </w:tcBorders>
            <w:noWrap/>
            <w:vAlign w:val="bottom"/>
            <w:hideMark/>
          </w:tcPr>
          <w:p w14:paraId="71F55056" w14:textId="77777777" w:rsidR="003F659D" w:rsidRPr="003F659D" w:rsidRDefault="003F659D" w:rsidP="003F659D">
            <w:pPr>
              <w:rPr>
                <w:rFonts w:ascii="Calibri" w:eastAsia="Times New Roman" w:hAnsi="Calibri" w:cs="Calibri"/>
                <w:color w:val="000000"/>
                <w:sz w:val="24"/>
              </w:rPr>
            </w:pPr>
            <w:proofErr w:type="gramStart"/>
            <w:r w:rsidRPr="003F659D">
              <w:rPr>
                <w:rFonts w:ascii="Calibri" w:eastAsia="Times New Roman" w:hAnsi="Calibri" w:cs="Calibri"/>
                <w:color w:val="000000"/>
                <w:sz w:val="24"/>
              </w:rPr>
              <w:t>At</w:t>
            </w:r>
            <w:proofErr w:type="gramEnd"/>
            <w:r w:rsidRPr="003F659D">
              <w:rPr>
                <w:rFonts w:ascii="Calibri" w:eastAsia="Times New Roman" w:hAnsi="Calibri" w:cs="Calibri"/>
                <w:color w:val="000000"/>
                <w:sz w:val="24"/>
              </w:rPr>
              <w:t xml:space="preserve"> 31 December 2025</w:t>
            </w:r>
          </w:p>
        </w:tc>
        <w:tc>
          <w:tcPr>
            <w:tcW w:w="283" w:type="dxa"/>
            <w:tcBorders>
              <w:top w:val="nil"/>
              <w:left w:val="nil"/>
              <w:bottom w:val="nil"/>
              <w:right w:val="nil"/>
            </w:tcBorders>
            <w:noWrap/>
            <w:vAlign w:val="bottom"/>
            <w:hideMark/>
          </w:tcPr>
          <w:p w14:paraId="6B17EA9A" w14:textId="77777777" w:rsidR="003F659D" w:rsidRPr="003F659D" w:rsidRDefault="003F659D" w:rsidP="003F659D">
            <w:pPr>
              <w:rPr>
                <w:rFonts w:ascii="Calibri" w:eastAsia="Times New Roman" w:hAnsi="Calibri" w:cs="Calibri"/>
                <w:color w:val="000000"/>
                <w:sz w:val="24"/>
              </w:rPr>
            </w:pPr>
          </w:p>
        </w:tc>
        <w:tc>
          <w:tcPr>
            <w:tcW w:w="1418" w:type="dxa"/>
            <w:tcBorders>
              <w:top w:val="nil"/>
              <w:left w:val="nil"/>
              <w:bottom w:val="double" w:sz="6" w:space="0" w:color="auto"/>
              <w:right w:val="nil"/>
            </w:tcBorders>
            <w:noWrap/>
            <w:vAlign w:val="bottom"/>
            <w:hideMark/>
          </w:tcPr>
          <w:p w14:paraId="0F8FFD6D" w14:textId="77777777" w:rsidR="003F659D" w:rsidRPr="003F659D" w:rsidRDefault="003F659D" w:rsidP="003F659D">
            <w:pPr>
              <w:jc w:val="right"/>
              <w:rPr>
                <w:rFonts w:ascii="Calibri" w:eastAsia="Times New Roman" w:hAnsi="Calibri" w:cs="Calibri"/>
                <w:color w:val="000000"/>
                <w:sz w:val="24"/>
              </w:rPr>
            </w:pPr>
            <w:r w:rsidRPr="003F659D">
              <w:rPr>
                <w:rFonts w:ascii="Calibri" w:eastAsia="Times New Roman" w:hAnsi="Calibri" w:cs="Calibri"/>
                <w:color w:val="000000"/>
                <w:sz w:val="24"/>
              </w:rPr>
              <w:t>2,682</w:t>
            </w:r>
          </w:p>
        </w:tc>
      </w:tr>
      <w:tr w:rsidR="003F659D" w:rsidRPr="003F659D" w14:paraId="7CA6F693" w14:textId="77777777" w:rsidTr="003F659D">
        <w:trPr>
          <w:trHeight w:val="143"/>
        </w:trPr>
        <w:tc>
          <w:tcPr>
            <w:tcW w:w="7797" w:type="dxa"/>
            <w:tcBorders>
              <w:top w:val="nil"/>
              <w:left w:val="nil"/>
              <w:bottom w:val="nil"/>
              <w:right w:val="nil"/>
            </w:tcBorders>
            <w:noWrap/>
            <w:vAlign w:val="bottom"/>
            <w:hideMark/>
          </w:tcPr>
          <w:p w14:paraId="0BE85EAA" w14:textId="77777777" w:rsidR="003F659D" w:rsidRPr="003F659D" w:rsidRDefault="003F659D" w:rsidP="003F659D">
            <w:pPr>
              <w:jc w:val="right"/>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6C846151" w14:textId="77777777" w:rsidR="003F659D" w:rsidRPr="003F659D" w:rsidRDefault="003F659D" w:rsidP="003F659D">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2D965E28" w14:textId="77777777" w:rsidR="003F659D" w:rsidRPr="003F659D" w:rsidRDefault="003F659D" w:rsidP="003F659D">
            <w:pPr>
              <w:rPr>
                <w:rFonts w:ascii="Times New Roman" w:eastAsia="Times New Roman" w:hAnsi="Times New Roman"/>
                <w:szCs w:val="20"/>
              </w:rPr>
            </w:pPr>
          </w:p>
        </w:tc>
      </w:tr>
      <w:tr w:rsidR="003F659D" w:rsidRPr="003F659D" w14:paraId="239788AA" w14:textId="77777777" w:rsidTr="003F659D">
        <w:trPr>
          <w:trHeight w:val="330"/>
        </w:trPr>
        <w:tc>
          <w:tcPr>
            <w:tcW w:w="7797" w:type="dxa"/>
            <w:tcBorders>
              <w:top w:val="nil"/>
              <w:left w:val="nil"/>
              <w:bottom w:val="nil"/>
              <w:right w:val="nil"/>
            </w:tcBorders>
            <w:noWrap/>
            <w:vAlign w:val="bottom"/>
            <w:hideMark/>
          </w:tcPr>
          <w:p w14:paraId="2C4E61A3" w14:textId="77777777" w:rsidR="003F659D" w:rsidRPr="003F659D" w:rsidRDefault="003F659D" w:rsidP="003F659D">
            <w:pPr>
              <w:rPr>
                <w:rFonts w:ascii="Calibri" w:eastAsia="Times New Roman" w:hAnsi="Calibri" w:cs="Calibri"/>
                <w:color w:val="000000"/>
                <w:sz w:val="24"/>
              </w:rPr>
            </w:pPr>
            <w:proofErr w:type="gramStart"/>
            <w:r w:rsidRPr="003F659D">
              <w:rPr>
                <w:rFonts w:ascii="Calibri" w:eastAsia="Times New Roman" w:hAnsi="Calibri" w:cs="Calibri"/>
                <w:color w:val="000000"/>
                <w:sz w:val="24"/>
              </w:rPr>
              <w:t>At</w:t>
            </w:r>
            <w:proofErr w:type="gramEnd"/>
            <w:r w:rsidRPr="003F659D">
              <w:rPr>
                <w:rFonts w:ascii="Calibri" w:eastAsia="Times New Roman" w:hAnsi="Calibri" w:cs="Calibri"/>
                <w:color w:val="000000"/>
                <w:sz w:val="24"/>
              </w:rPr>
              <w:t xml:space="preserve"> 31 December 2024</w:t>
            </w:r>
          </w:p>
        </w:tc>
        <w:tc>
          <w:tcPr>
            <w:tcW w:w="283" w:type="dxa"/>
            <w:tcBorders>
              <w:top w:val="nil"/>
              <w:left w:val="nil"/>
              <w:bottom w:val="nil"/>
              <w:right w:val="nil"/>
            </w:tcBorders>
            <w:noWrap/>
            <w:vAlign w:val="bottom"/>
            <w:hideMark/>
          </w:tcPr>
          <w:p w14:paraId="560463FC" w14:textId="77777777" w:rsidR="003F659D" w:rsidRPr="003F659D" w:rsidRDefault="003F659D" w:rsidP="003F659D">
            <w:pPr>
              <w:rPr>
                <w:rFonts w:ascii="Calibri" w:eastAsia="Times New Roman" w:hAnsi="Calibri" w:cs="Calibri"/>
                <w:color w:val="000000"/>
                <w:sz w:val="24"/>
              </w:rPr>
            </w:pPr>
          </w:p>
        </w:tc>
        <w:tc>
          <w:tcPr>
            <w:tcW w:w="1418" w:type="dxa"/>
            <w:tcBorders>
              <w:top w:val="nil"/>
              <w:left w:val="nil"/>
              <w:bottom w:val="double" w:sz="6" w:space="0" w:color="auto"/>
              <w:right w:val="nil"/>
            </w:tcBorders>
            <w:noWrap/>
            <w:vAlign w:val="bottom"/>
            <w:hideMark/>
          </w:tcPr>
          <w:p w14:paraId="017C961D" w14:textId="77777777" w:rsidR="003F659D" w:rsidRPr="003F659D" w:rsidRDefault="003F659D" w:rsidP="003F659D">
            <w:pPr>
              <w:jc w:val="right"/>
              <w:rPr>
                <w:rFonts w:ascii="Calibri" w:eastAsia="Times New Roman" w:hAnsi="Calibri" w:cs="Calibri"/>
                <w:color w:val="000000"/>
                <w:sz w:val="24"/>
              </w:rPr>
            </w:pPr>
            <w:r w:rsidRPr="003F659D">
              <w:rPr>
                <w:rFonts w:ascii="Calibri" w:eastAsia="Times New Roman" w:hAnsi="Calibri" w:cs="Calibri"/>
                <w:color w:val="000000"/>
                <w:sz w:val="24"/>
              </w:rPr>
              <w:t>3,888</w:t>
            </w:r>
          </w:p>
        </w:tc>
      </w:tr>
      <w:tr w:rsidR="003F659D" w:rsidRPr="003F659D" w14:paraId="595C89C2" w14:textId="77777777" w:rsidTr="003F659D">
        <w:trPr>
          <w:trHeight w:val="315"/>
        </w:trPr>
        <w:tc>
          <w:tcPr>
            <w:tcW w:w="7797" w:type="dxa"/>
            <w:tcBorders>
              <w:top w:val="nil"/>
              <w:left w:val="nil"/>
              <w:bottom w:val="nil"/>
              <w:right w:val="nil"/>
            </w:tcBorders>
            <w:noWrap/>
            <w:vAlign w:val="bottom"/>
            <w:hideMark/>
          </w:tcPr>
          <w:p w14:paraId="0762A918" w14:textId="77777777" w:rsidR="003F659D" w:rsidRPr="003F659D" w:rsidRDefault="003F659D" w:rsidP="003F659D">
            <w:pPr>
              <w:jc w:val="right"/>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6EFDB9B2" w14:textId="77777777" w:rsidR="003F659D" w:rsidRPr="003F659D" w:rsidRDefault="003F659D" w:rsidP="003F659D">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16C9DE29" w14:textId="77777777" w:rsidR="003F659D" w:rsidRPr="003F659D" w:rsidRDefault="003F659D" w:rsidP="003F659D">
            <w:pPr>
              <w:rPr>
                <w:rFonts w:ascii="Times New Roman" w:eastAsia="Times New Roman" w:hAnsi="Times New Roman"/>
                <w:szCs w:val="20"/>
              </w:rPr>
            </w:pPr>
          </w:p>
        </w:tc>
      </w:tr>
    </w:tbl>
    <w:p w14:paraId="0A49BF1D" w14:textId="77777777" w:rsidR="003F014B" w:rsidRDefault="003F014B" w:rsidP="003F014B">
      <w:pPr>
        <w:rPr>
          <w:rFonts w:ascii="Calibri" w:eastAsia="Times New Roman" w:hAnsi="Calibri" w:cs="Calibri"/>
          <w:b/>
          <w:color w:val="000000"/>
          <w:sz w:val="24"/>
        </w:rPr>
      </w:pPr>
    </w:p>
    <w:p w14:paraId="710E65A1" w14:textId="257DF7DD" w:rsidR="00603DFA" w:rsidRDefault="006208FC" w:rsidP="00603DFA">
      <w:pPr>
        <w:rPr>
          <w:rFonts w:eastAsia="Times New Roman" w:cs="Calibri"/>
          <w:b/>
          <w:color w:val="000000"/>
          <w:sz w:val="16"/>
          <w:szCs w:val="16"/>
        </w:rPr>
      </w:pPr>
      <w:r>
        <w:rPr>
          <w:rFonts w:eastAsia="Times New Roman" w:cs="Calibri"/>
          <w:b/>
          <w:color w:val="000000"/>
          <w:sz w:val="16"/>
          <w:szCs w:val="16"/>
        </w:rPr>
        <w:t>16</w:t>
      </w:r>
      <w:r w:rsidR="00603DFA" w:rsidRPr="007B3E0C">
        <w:rPr>
          <w:rFonts w:eastAsia="Times New Roman" w:cs="Calibri"/>
          <w:b/>
          <w:color w:val="000000"/>
          <w:sz w:val="16"/>
          <w:szCs w:val="16"/>
        </w:rPr>
        <w:t>. Receivables</w:t>
      </w:r>
    </w:p>
    <w:p w14:paraId="27371D85" w14:textId="77777777" w:rsidR="007B3E0C" w:rsidRPr="007B3E0C" w:rsidRDefault="007B3E0C" w:rsidP="00603DFA">
      <w:pPr>
        <w:rPr>
          <w:rFonts w:eastAsia="Times New Roman" w:cs="Calibri"/>
          <w:b/>
          <w:color w:val="000000"/>
          <w:sz w:val="16"/>
          <w:szCs w:val="16"/>
        </w:rPr>
      </w:pPr>
    </w:p>
    <w:tbl>
      <w:tblPr>
        <w:tblW w:w="9498" w:type="dxa"/>
        <w:tblLook w:val="04A0" w:firstRow="1" w:lastRow="0" w:firstColumn="1" w:lastColumn="0" w:noHBand="0" w:noVBand="1"/>
      </w:tblPr>
      <w:tblGrid>
        <w:gridCol w:w="6379"/>
        <w:gridCol w:w="1418"/>
        <w:gridCol w:w="283"/>
        <w:gridCol w:w="1418"/>
      </w:tblGrid>
      <w:tr w:rsidR="00B61044" w:rsidRPr="00B61044" w14:paraId="48701DBA" w14:textId="77777777" w:rsidTr="00B61044">
        <w:trPr>
          <w:trHeight w:val="315"/>
        </w:trPr>
        <w:tc>
          <w:tcPr>
            <w:tcW w:w="6379" w:type="dxa"/>
            <w:tcBorders>
              <w:top w:val="nil"/>
              <w:left w:val="nil"/>
              <w:bottom w:val="nil"/>
              <w:right w:val="nil"/>
            </w:tcBorders>
            <w:noWrap/>
            <w:vAlign w:val="bottom"/>
            <w:hideMark/>
          </w:tcPr>
          <w:p w14:paraId="598BB05C" w14:textId="77777777" w:rsidR="00B61044" w:rsidRPr="00B61044" w:rsidRDefault="00B61044" w:rsidP="00B61044">
            <w:pPr>
              <w:rPr>
                <w:rFonts w:ascii="Times New Roman" w:eastAsia="Times New Roman" w:hAnsi="Times New Roman"/>
                <w:sz w:val="24"/>
                <w:szCs w:val="20"/>
              </w:rPr>
            </w:pPr>
          </w:p>
        </w:tc>
        <w:tc>
          <w:tcPr>
            <w:tcW w:w="1418" w:type="dxa"/>
            <w:tcBorders>
              <w:top w:val="nil"/>
              <w:left w:val="nil"/>
              <w:bottom w:val="nil"/>
              <w:right w:val="nil"/>
            </w:tcBorders>
            <w:vAlign w:val="bottom"/>
            <w:hideMark/>
          </w:tcPr>
          <w:p w14:paraId="5EF99835" w14:textId="77777777" w:rsidR="00B61044" w:rsidRPr="00B61044" w:rsidRDefault="00B61044" w:rsidP="00B61044">
            <w:pPr>
              <w:jc w:val="center"/>
              <w:rPr>
                <w:rFonts w:ascii="Calibri" w:eastAsia="Times New Roman" w:hAnsi="Calibri" w:cs="Calibri"/>
                <w:b/>
                <w:bCs/>
                <w:color w:val="000000"/>
                <w:sz w:val="24"/>
              </w:rPr>
            </w:pPr>
            <w:r w:rsidRPr="00B61044">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2851117B" w14:textId="77777777" w:rsidR="00B61044" w:rsidRPr="00B61044" w:rsidRDefault="00B61044" w:rsidP="00B61044">
            <w:pPr>
              <w:jc w:val="center"/>
              <w:rPr>
                <w:rFonts w:ascii="Calibri" w:eastAsia="Times New Roman" w:hAnsi="Calibri" w:cs="Calibri"/>
                <w:b/>
                <w:bCs/>
                <w:color w:val="000000"/>
                <w:sz w:val="24"/>
              </w:rPr>
            </w:pPr>
          </w:p>
        </w:tc>
        <w:tc>
          <w:tcPr>
            <w:tcW w:w="1418" w:type="dxa"/>
            <w:tcBorders>
              <w:top w:val="nil"/>
              <w:left w:val="nil"/>
              <w:bottom w:val="nil"/>
              <w:right w:val="nil"/>
            </w:tcBorders>
            <w:vAlign w:val="bottom"/>
            <w:hideMark/>
          </w:tcPr>
          <w:p w14:paraId="4918688F" w14:textId="77777777" w:rsidR="00B61044" w:rsidRPr="00B61044" w:rsidRDefault="00B61044" w:rsidP="00B61044">
            <w:pPr>
              <w:jc w:val="center"/>
              <w:rPr>
                <w:rFonts w:ascii="Calibri" w:eastAsia="Times New Roman" w:hAnsi="Calibri" w:cs="Calibri"/>
                <w:b/>
                <w:bCs/>
                <w:color w:val="000000"/>
                <w:sz w:val="24"/>
              </w:rPr>
            </w:pPr>
            <w:r w:rsidRPr="00B61044">
              <w:rPr>
                <w:rFonts w:ascii="Calibri" w:eastAsia="Times New Roman" w:hAnsi="Calibri" w:cs="Calibri"/>
                <w:b/>
                <w:bCs/>
                <w:color w:val="000000"/>
                <w:sz w:val="24"/>
              </w:rPr>
              <w:t>2024</w:t>
            </w:r>
          </w:p>
        </w:tc>
      </w:tr>
      <w:tr w:rsidR="00B61044" w:rsidRPr="00B61044" w14:paraId="584B879C" w14:textId="77777777" w:rsidTr="00B61044">
        <w:trPr>
          <w:trHeight w:val="315"/>
        </w:trPr>
        <w:tc>
          <w:tcPr>
            <w:tcW w:w="6379" w:type="dxa"/>
            <w:tcBorders>
              <w:top w:val="nil"/>
              <w:left w:val="nil"/>
              <w:bottom w:val="nil"/>
              <w:right w:val="nil"/>
            </w:tcBorders>
            <w:noWrap/>
            <w:vAlign w:val="bottom"/>
            <w:hideMark/>
          </w:tcPr>
          <w:p w14:paraId="10313201" w14:textId="77777777" w:rsidR="00B61044" w:rsidRPr="00B61044" w:rsidRDefault="00B61044" w:rsidP="00B61044">
            <w:pPr>
              <w:jc w:val="center"/>
              <w:rPr>
                <w:rFonts w:ascii="Calibri" w:eastAsia="Times New Roman" w:hAnsi="Calibri" w:cs="Calibri"/>
                <w:b/>
                <w:bCs/>
                <w:color w:val="000000"/>
                <w:sz w:val="24"/>
              </w:rPr>
            </w:pPr>
          </w:p>
        </w:tc>
        <w:tc>
          <w:tcPr>
            <w:tcW w:w="1418" w:type="dxa"/>
            <w:tcBorders>
              <w:top w:val="nil"/>
              <w:left w:val="nil"/>
              <w:bottom w:val="nil"/>
              <w:right w:val="nil"/>
            </w:tcBorders>
            <w:noWrap/>
            <w:vAlign w:val="bottom"/>
            <w:hideMark/>
          </w:tcPr>
          <w:p w14:paraId="4A580423" w14:textId="77777777" w:rsidR="00B61044" w:rsidRPr="00B61044" w:rsidRDefault="00B61044" w:rsidP="00B61044">
            <w:pPr>
              <w:jc w:val="center"/>
              <w:rPr>
                <w:rFonts w:ascii="Calibri" w:eastAsia="Times New Roman" w:hAnsi="Calibri" w:cs="Calibri"/>
                <w:b/>
                <w:bCs/>
                <w:color w:val="000000"/>
                <w:sz w:val="24"/>
              </w:rPr>
            </w:pPr>
            <w:r w:rsidRPr="00B61044">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2DA3A043" w14:textId="77777777" w:rsidR="00B61044" w:rsidRPr="00B61044" w:rsidRDefault="00B61044" w:rsidP="00B61044">
            <w:pPr>
              <w:jc w:val="center"/>
              <w:rPr>
                <w:rFonts w:ascii="Calibri" w:eastAsia="Times New Roman" w:hAnsi="Calibri" w:cs="Calibri"/>
                <w:b/>
                <w:bCs/>
                <w:color w:val="000000"/>
                <w:sz w:val="24"/>
              </w:rPr>
            </w:pPr>
          </w:p>
        </w:tc>
        <w:tc>
          <w:tcPr>
            <w:tcW w:w="1418" w:type="dxa"/>
            <w:tcBorders>
              <w:top w:val="nil"/>
              <w:left w:val="nil"/>
              <w:bottom w:val="nil"/>
              <w:right w:val="nil"/>
            </w:tcBorders>
            <w:noWrap/>
            <w:vAlign w:val="bottom"/>
            <w:hideMark/>
          </w:tcPr>
          <w:p w14:paraId="7947F33E" w14:textId="77777777" w:rsidR="00B61044" w:rsidRPr="00B61044" w:rsidRDefault="00B61044" w:rsidP="00B61044">
            <w:pPr>
              <w:jc w:val="center"/>
              <w:rPr>
                <w:rFonts w:ascii="Calibri" w:eastAsia="Times New Roman" w:hAnsi="Calibri" w:cs="Calibri"/>
                <w:b/>
                <w:bCs/>
                <w:color w:val="000000"/>
                <w:sz w:val="24"/>
              </w:rPr>
            </w:pPr>
            <w:r w:rsidRPr="00B61044">
              <w:rPr>
                <w:rFonts w:ascii="Calibri" w:eastAsia="Times New Roman" w:hAnsi="Calibri" w:cs="Calibri"/>
                <w:b/>
                <w:bCs/>
                <w:color w:val="000000"/>
                <w:sz w:val="24"/>
              </w:rPr>
              <w:t>£</w:t>
            </w:r>
          </w:p>
        </w:tc>
      </w:tr>
      <w:tr w:rsidR="00B61044" w:rsidRPr="00B61044" w14:paraId="1F51AE4C" w14:textId="77777777" w:rsidTr="00B61044">
        <w:trPr>
          <w:trHeight w:val="315"/>
        </w:trPr>
        <w:tc>
          <w:tcPr>
            <w:tcW w:w="6379" w:type="dxa"/>
            <w:tcBorders>
              <w:top w:val="nil"/>
              <w:left w:val="nil"/>
              <w:bottom w:val="nil"/>
              <w:right w:val="nil"/>
            </w:tcBorders>
            <w:noWrap/>
            <w:vAlign w:val="bottom"/>
            <w:hideMark/>
          </w:tcPr>
          <w:p w14:paraId="374C0E8F" w14:textId="77777777" w:rsidR="00B61044" w:rsidRPr="00B61044" w:rsidRDefault="00B61044" w:rsidP="00B61044">
            <w:pPr>
              <w:rPr>
                <w:rFonts w:ascii="Calibri" w:eastAsia="Times New Roman" w:hAnsi="Calibri" w:cs="Calibri"/>
                <w:color w:val="000000"/>
                <w:sz w:val="24"/>
              </w:rPr>
            </w:pPr>
            <w:r w:rsidRPr="00B61044">
              <w:rPr>
                <w:rFonts w:ascii="Calibri" w:eastAsia="Times New Roman" w:hAnsi="Calibri" w:cs="Calibri"/>
                <w:color w:val="000000"/>
                <w:sz w:val="24"/>
              </w:rPr>
              <w:t>Prepayments</w:t>
            </w:r>
          </w:p>
        </w:tc>
        <w:tc>
          <w:tcPr>
            <w:tcW w:w="1418" w:type="dxa"/>
            <w:tcBorders>
              <w:top w:val="nil"/>
              <w:left w:val="nil"/>
              <w:bottom w:val="nil"/>
              <w:right w:val="nil"/>
            </w:tcBorders>
            <w:noWrap/>
            <w:vAlign w:val="bottom"/>
            <w:hideMark/>
          </w:tcPr>
          <w:p w14:paraId="7BD7570B" w14:textId="77777777" w:rsidR="00B61044" w:rsidRPr="00B61044" w:rsidRDefault="00B61044" w:rsidP="00B61044">
            <w:pPr>
              <w:jc w:val="right"/>
              <w:rPr>
                <w:rFonts w:ascii="Calibri" w:eastAsia="Times New Roman" w:hAnsi="Calibri" w:cs="Calibri"/>
                <w:color w:val="000000"/>
                <w:sz w:val="24"/>
              </w:rPr>
            </w:pPr>
            <w:r w:rsidRPr="00B61044">
              <w:rPr>
                <w:rFonts w:ascii="Calibri" w:eastAsia="Times New Roman" w:hAnsi="Calibri" w:cs="Calibri"/>
                <w:color w:val="000000"/>
                <w:sz w:val="24"/>
              </w:rPr>
              <w:t>2,988</w:t>
            </w:r>
          </w:p>
        </w:tc>
        <w:tc>
          <w:tcPr>
            <w:tcW w:w="283" w:type="dxa"/>
            <w:tcBorders>
              <w:top w:val="nil"/>
              <w:left w:val="nil"/>
              <w:bottom w:val="nil"/>
              <w:right w:val="nil"/>
            </w:tcBorders>
            <w:noWrap/>
            <w:vAlign w:val="bottom"/>
            <w:hideMark/>
          </w:tcPr>
          <w:p w14:paraId="0F332BB3" w14:textId="77777777" w:rsidR="00B61044" w:rsidRPr="00B61044" w:rsidRDefault="00B61044" w:rsidP="00B61044">
            <w:pPr>
              <w:jc w:val="right"/>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39201851" w14:textId="77777777" w:rsidR="00B61044" w:rsidRPr="00B61044" w:rsidRDefault="00B61044" w:rsidP="00B61044">
            <w:pPr>
              <w:jc w:val="right"/>
              <w:rPr>
                <w:rFonts w:ascii="Calibri" w:eastAsia="Times New Roman" w:hAnsi="Calibri" w:cs="Calibri"/>
                <w:color w:val="000000"/>
                <w:sz w:val="24"/>
              </w:rPr>
            </w:pPr>
            <w:r w:rsidRPr="00B61044">
              <w:rPr>
                <w:rFonts w:ascii="Calibri" w:eastAsia="Times New Roman" w:hAnsi="Calibri" w:cs="Calibri"/>
                <w:color w:val="000000"/>
                <w:sz w:val="24"/>
              </w:rPr>
              <w:t>2,988</w:t>
            </w:r>
          </w:p>
        </w:tc>
      </w:tr>
      <w:tr w:rsidR="00B61044" w:rsidRPr="00B61044" w14:paraId="42EEDA3B" w14:textId="77777777" w:rsidTr="00B61044">
        <w:trPr>
          <w:trHeight w:val="330"/>
        </w:trPr>
        <w:tc>
          <w:tcPr>
            <w:tcW w:w="6379" w:type="dxa"/>
            <w:tcBorders>
              <w:top w:val="nil"/>
              <w:left w:val="nil"/>
              <w:bottom w:val="nil"/>
              <w:right w:val="nil"/>
            </w:tcBorders>
            <w:noWrap/>
            <w:vAlign w:val="bottom"/>
            <w:hideMark/>
          </w:tcPr>
          <w:p w14:paraId="43DF2D86" w14:textId="77777777" w:rsidR="00B61044" w:rsidRPr="00B61044" w:rsidRDefault="00B61044" w:rsidP="00B61044">
            <w:pPr>
              <w:rPr>
                <w:rFonts w:ascii="Calibri" w:eastAsia="Times New Roman" w:hAnsi="Calibri" w:cs="Calibri"/>
                <w:b/>
                <w:bCs/>
                <w:color w:val="000000"/>
                <w:sz w:val="24"/>
              </w:rPr>
            </w:pPr>
            <w:r w:rsidRPr="00B61044">
              <w:rPr>
                <w:rFonts w:ascii="Calibri" w:eastAsia="Times New Roman" w:hAnsi="Calibri" w:cs="Calibri"/>
                <w:b/>
                <w:bCs/>
                <w:color w:val="000000"/>
                <w:sz w:val="24"/>
              </w:rPr>
              <w:t>Totals</w:t>
            </w:r>
          </w:p>
        </w:tc>
        <w:tc>
          <w:tcPr>
            <w:tcW w:w="1418" w:type="dxa"/>
            <w:tcBorders>
              <w:top w:val="single" w:sz="4" w:space="0" w:color="auto"/>
              <w:left w:val="nil"/>
              <w:bottom w:val="double" w:sz="6" w:space="0" w:color="auto"/>
              <w:right w:val="nil"/>
            </w:tcBorders>
            <w:noWrap/>
            <w:vAlign w:val="bottom"/>
            <w:hideMark/>
          </w:tcPr>
          <w:p w14:paraId="63E23622" w14:textId="77777777" w:rsidR="00B61044" w:rsidRPr="00B61044" w:rsidRDefault="00B61044" w:rsidP="00B61044">
            <w:pPr>
              <w:jc w:val="right"/>
              <w:rPr>
                <w:rFonts w:ascii="Calibri" w:eastAsia="Times New Roman" w:hAnsi="Calibri" w:cs="Calibri"/>
                <w:b/>
                <w:bCs/>
                <w:color w:val="000000"/>
                <w:sz w:val="24"/>
              </w:rPr>
            </w:pPr>
            <w:r w:rsidRPr="00B61044">
              <w:rPr>
                <w:rFonts w:ascii="Calibri" w:eastAsia="Times New Roman" w:hAnsi="Calibri" w:cs="Calibri"/>
                <w:b/>
                <w:bCs/>
                <w:color w:val="000000"/>
                <w:sz w:val="24"/>
              </w:rPr>
              <w:t>2,988</w:t>
            </w:r>
          </w:p>
        </w:tc>
        <w:tc>
          <w:tcPr>
            <w:tcW w:w="283" w:type="dxa"/>
            <w:tcBorders>
              <w:top w:val="nil"/>
              <w:left w:val="nil"/>
              <w:bottom w:val="nil"/>
              <w:right w:val="nil"/>
            </w:tcBorders>
            <w:noWrap/>
            <w:vAlign w:val="bottom"/>
            <w:hideMark/>
          </w:tcPr>
          <w:p w14:paraId="7843A8FD" w14:textId="77777777" w:rsidR="00B61044" w:rsidRPr="00B61044" w:rsidRDefault="00B61044" w:rsidP="00B61044">
            <w:pPr>
              <w:jc w:val="right"/>
              <w:rPr>
                <w:rFonts w:ascii="Calibri" w:eastAsia="Times New Roman" w:hAnsi="Calibri" w:cs="Calibri"/>
                <w:b/>
                <w:bCs/>
                <w:color w:val="000000"/>
                <w:sz w:val="24"/>
              </w:rPr>
            </w:pPr>
          </w:p>
        </w:tc>
        <w:tc>
          <w:tcPr>
            <w:tcW w:w="1418" w:type="dxa"/>
            <w:tcBorders>
              <w:top w:val="single" w:sz="4" w:space="0" w:color="auto"/>
              <w:left w:val="nil"/>
              <w:bottom w:val="double" w:sz="6" w:space="0" w:color="auto"/>
              <w:right w:val="nil"/>
            </w:tcBorders>
            <w:noWrap/>
            <w:vAlign w:val="bottom"/>
            <w:hideMark/>
          </w:tcPr>
          <w:p w14:paraId="56B6EEAA" w14:textId="77777777" w:rsidR="00B61044" w:rsidRPr="00B61044" w:rsidRDefault="00B61044" w:rsidP="00B61044">
            <w:pPr>
              <w:jc w:val="right"/>
              <w:rPr>
                <w:rFonts w:ascii="Calibri" w:eastAsia="Times New Roman" w:hAnsi="Calibri" w:cs="Calibri"/>
                <w:b/>
                <w:bCs/>
                <w:color w:val="000000"/>
                <w:sz w:val="24"/>
              </w:rPr>
            </w:pPr>
            <w:r w:rsidRPr="00B61044">
              <w:rPr>
                <w:rFonts w:ascii="Calibri" w:eastAsia="Times New Roman" w:hAnsi="Calibri" w:cs="Calibri"/>
                <w:b/>
                <w:bCs/>
                <w:color w:val="000000"/>
                <w:sz w:val="24"/>
              </w:rPr>
              <w:t>2,988</w:t>
            </w:r>
          </w:p>
        </w:tc>
      </w:tr>
      <w:tr w:rsidR="00B61044" w:rsidRPr="00B61044" w14:paraId="5824F8E1" w14:textId="77777777" w:rsidTr="00B61044">
        <w:trPr>
          <w:trHeight w:val="315"/>
        </w:trPr>
        <w:tc>
          <w:tcPr>
            <w:tcW w:w="6379" w:type="dxa"/>
            <w:tcBorders>
              <w:top w:val="nil"/>
              <w:left w:val="nil"/>
              <w:bottom w:val="nil"/>
              <w:right w:val="nil"/>
            </w:tcBorders>
            <w:noWrap/>
            <w:vAlign w:val="bottom"/>
            <w:hideMark/>
          </w:tcPr>
          <w:p w14:paraId="6036E78B" w14:textId="77777777" w:rsidR="00B61044" w:rsidRPr="00B61044" w:rsidRDefault="00B61044" w:rsidP="00B61044">
            <w:pPr>
              <w:jc w:val="right"/>
              <w:rPr>
                <w:rFonts w:ascii="Calibri" w:eastAsia="Times New Roman" w:hAnsi="Calibri" w:cs="Calibri"/>
                <w:b/>
                <w:bCs/>
                <w:color w:val="000000"/>
                <w:sz w:val="24"/>
              </w:rPr>
            </w:pPr>
          </w:p>
        </w:tc>
        <w:tc>
          <w:tcPr>
            <w:tcW w:w="1418" w:type="dxa"/>
            <w:tcBorders>
              <w:top w:val="nil"/>
              <w:left w:val="nil"/>
              <w:bottom w:val="nil"/>
              <w:right w:val="nil"/>
            </w:tcBorders>
            <w:noWrap/>
            <w:vAlign w:val="bottom"/>
            <w:hideMark/>
          </w:tcPr>
          <w:p w14:paraId="355D9EBB" w14:textId="77777777" w:rsidR="00B61044" w:rsidRPr="00B61044" w:rsidRDefault="00B61044" w:rsidP="00B61044">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639F409A" w14:textId="77777777" w:rsidR="00B61044" w:rsidRPr="00B61044" w:rsidRDefault="00B61044" w:rsidP="00B61044">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6F7E3786" w14:textId="77777777" w:rsidR="00B61044" w:rsidRPr="00B61044" w:rsidRDefault="00B61044" w:rsidP="00B61044">
            <w:pPr>
              <w:rPr>
                <w:rFonts w:ascii="Times New Roman" w:eastAsia="Times New Roman" w:hAnsi="Times New Roman"/>
                <w:szCs w:val="20"/>
              </w:rPr>
            </w:pPr>
          </w:p>
        </w:tc>
      </w:tr>
    </w:tbl>
    <w:p w14:paraId="3E4BC022" w14:textId="77777777" w:rsidR="00A43DA5" w:rsidRDefault="00A43DA5" w:rsidP="00603DFA">
      <w:pPr>
        <w:rPr>
          <w:rFonts w:eastAsia="Times New Roman" w:cs="Calibri"/>
          <w:color w:val="FF0000"/>
          <w:sz w:val="16"/>
          <w:szCs w:val="16"/>
        </w:rPr>
      </w:pPr>
    </w:p>
    <w:p w14:paraId="12959DE8" w14:textId="05BCC577" w:rsidR="00603DFA" w:rsidRDefault="006208FC" w:rsidP="00603DFA">
      <w:pPr>
        <w:rPr>
          <w:rFonts w:eastAsia="Times New Roman" w:cs="Calibri"/>
          <w:b/>
          <w:color w:val="000000"/>
          <w:sz w:val="16"/>
          <w:szCs w:val="16"/>
        </w:rPr>
      </w:pPr>
      <w:r>
        <w:rPr>
          <w:rFonts w:eastAsia="Times New Roman" w:cs="Calibri"/>
          <w:b/>
          <w:color w:val="000000"/>
          <w:sz w:val="16"/>
          <w:szCs w:val="16"/>
        </w:rPr>
        <w:t>17</w:t>
      </w:r>
      <w:r w:rsidR="00603DFA" w:rsidRPr="007B3E0C">
        <w:rPr>
          <w:rFonts w:eastAsia="Times New Roman" w:cs="Calibri"/>
          <w:b/>
          <w:color w:val="000000"/>
          <w:sz w:val="16"/>
          <w:szCs w:val="16"/>
        </w:rPr>
        <w:t>. Payables due within one year</w:t>
      </w:r>
    </w:p>
    <w:p w14:paraId="751C5C53" w14:textId="77777777" w:rsidR="007B3E0C" w:rsidRPr="007B3E0C" w:rsidRDefault="007B3E0C" w:rsidP="00603DFA">
      <w:pPr>
        <w:rPr>
          <w:rFonts w:eastAsia="Times New Roman" w:cs="Calibri"/>
          <w:b/>
          <w:color w:val="000000"/>
          <w:sz w:val="16"/>
          <w:szCs w:val="16"/>
        </w:rPr>
      </w:pPr>
    </w:p>
    <w:tbl>
      <w:tblPr>
        <w:tblW w:w="9498" w:type="dxa"/>
        <w:tblLook w:val="04A0" w:firstRow="1" w:lastRow="0" w:firstColumn="1" w:lastColumn="0" w:noHBand="0" w:noVBand="1"/>
      </w:tblPr>
      <w:tblGrid>
        <w:gridCol w:w="6096"/>
        <w:gridCol w:w="283"/>
        <w:gridCol w:w="1418"/>
        <w:gridCol w:w="283"/>
        <w:gridCol w:w="1418"/>
      </w:tblGrid>
      <w:tr w:rsidR="00923F1D" w:rsidRPr="00923F1D" w14:paraId="5DEACD73" w14:textId="77777777" w:rsidTr="00923F1D">
        <w:trPr>
          <w:trHeight w:val="315"/>
        </w:trPr>
        <w:tc>
          <w:tcPr>
            <w:tcW w:w="6096" w:type="dxa"/>
            <w:tcBorders>
              <w:top w:val="nil"/>
              <w:left w:val="nil"/>
              <w:bottom w:val="nil"/>
              <w:right w:val="nil"/>
            </w:tcBorders>
            <w:noWrap/>
            <w:vAlign w:val="bottom"/>
            <w:hideMark/>
          </w:tcPr>
          <w:p w14:paraId="47297665" w14:textId="77777777" w:rsidR="00923F1D" w:rsidRPr="00923F1D" w:rsidRDefault="00923F1D" w:rsidP="00923F1D">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1CAFDF8E" w14:textId="77777777" w:rsidR="00923F1D" w:rsidRPr="00923F1D" w:rsidRDefault="00923F1D" w:rsidP="00923F1D">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221FFC6A" w14:textId="77777777" w:rsidR="00923F1D" w:rsidRPr="00923F1D" w:rsidRDefault="00923F1D" w:rsidP="00923F1D">
            <w:pPr>
              <w:jc w:val="center"/>
              <w:rPr>
                <w:rFonts w:ascii="Calibri" w:eastAsia="Times New Roman" w:hAnsi="Calibri" w:cs="Calibri"/>
                <w:b/>
                <w:bCs/>
                <w:color w:val="000000"/>
                <w:sz w:val="24"/>
              </w:rPr>
            </w:pPr>
            <w:r w:rsidRPr="00923F1D">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40234054" w14:textId="77777777" w:rsidR="00923F1D" w:rsidRPr="00923F1D" w:rsidRDefault="00923F1D" w:rsidP="00923F1D">
            <w:pPr>
              <w:jc w:val="center"/>
              <w:rPr>
                <w:rFonts w:ascii="Calibri" w:eastAsia="Times New Roman" w:hAnsi="Calibri" w:cs="Calibri"/>
                <w:b/>
                <w:bCs/>
                <w:color w:val="000000"/>
                <w:sz w:val="24"/>
              </w:rPr>
            </w:pPr>
          </w:p>
        </w:tc>
        <w:tc>
          <w:tcPr>
            <w:tcW w:w="1418" w:type="dxa"/>
            <w:tcBorders>
              <w:top w:val="nil"/>
              <w:left w:val="nil"/>
              <w:bottom w:val="nil"/>
              <w:right w:val="nil"/>
            </w:tcBorders>
            <w:noWrap/>
            <w:vAlign w:val="bottom"/>
            <w:hideMark/>
          </w:tcPr>
          <w:p w14:paraId="2367BDD8" w14:textId="77777777" w:rsidR="00923F1D" w:rsidRPr="00923F1D" w:rsidRDefault="00923F1D" w:rsidP="00923F1D">
            <w:pPr>
              <w:jc w:val="center"/>
              <w:rPr>
                <w:rFonts w:ascii="Calibri" w:eastAsia="Times New Roman" w:hAnsi="Calibri" w:cs="Calibri"/>
                <w:b/>
                <w:bCs/>
                <w:color w:val="000000"/>
                <w:sz w:val="24"/>
              </w:rPr>
            </w:pPr>
            <w:r w:rsidRPr="00923F1D">
              <w:rPr>
                <w:rFonts w:ascii="Calibri" w:eastAsia="Times New Roman" w:hAnsi="Calibri" w:cs="Calibri"/>
                <w:b/>
                <w:bCs/>
                <w:color w:val="000000"/>
                <w:sz w:val="24"/>
              </w:rPr>
              <w:t>2024</w:t>
            </w:r>
          </w:p>
        </w:tc>
      </w:tr>
      <w:tr w:rsidR="00923F1D" w:rsidRPr="00923F1D" w14:paraId="36A9B9EC" w14:textId="77777777" w:rsidTr="00923F1D">
        <w:trPr>
          <w:trHeight w:val="315"/>
        </w:trPr>
        <w:tc>
          <w:tcPr>
            <w:tcW w:w="6096" w:type="dxa"/>
            <w:tcBorders>
              <w:top w:val="nil"/>
              <w:left w:val="nil"/>
              <w:bottom w:val="nil"/>
              <w:right w:val="nil"/>
            </w:tcBorders>
            <w:noWrap/>
            <w:vAlign w:val="bottom"/>
            <w:hideMark/>
          </w:tcPr>
          <w:p w14:paraId="13D8A7A5" w14:textId="77777777" w:rsidR="00923F1D" w:rsidRPr="00923F1D" w:rsidRDefault="00923F1D" w:rsidP="00923F1D">
            <w:pPr>
              <w:jc w:val="center"/>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79A429DF" w14:textId="77777777" w:rsidR="00923F1D" w:rsidRPr="00923F1D" w:rsidRDefault="00923F1D" w:rsidP="00923F1D">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29E75469" w14:textId="77777777" w:rsidR="00923F1D" w:rsidRPr="00923F1D" w:rsidRDefault="00923F1D" w:rsidP="00923F1D">
            <w:pPr>
              <w:jc w:val="center"/>
              <w:rPr>
                <w:rFonts w:ascii="Calibri" w:eastAsia="Times New Roman" w:hAnsi="Calibri" w:cs="Calibri"/>
                <w:b/>
                <w:bCs/>
                <w:color w:val="000000"/>
                <w:sz w:val="24"/>
              </w:rPr>
            </w:pPr>
            <w:r w:rsidRPr="00923F1D">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2A9E187D" w14:textId="77777777" w:rsidR="00923F1D" w:rsidRPr="00923F1D" w:rsidRDefault="00923F1D" w:rsidP="00923F1D">
            <w:pPr>
              <w:jc w:val="center"/>
              <w:rPr>
                <w:rFonts w:ascii="Calibri" w:eastAsia="Times New Roman" w:hAnsi="Calibri" w:cs="Calibri"/>
                <w:b/>
                <w:bCs/>
                <w:color w:val="000000"/>
                <w:sz w:val="24"/>
              </w:rPr>
            </w:pPr>
          </w:p>
        </w:tc>
        <w:tc>
          <w:tcPr>
            <w:tcW w:w="1418" w:type="dxa"/>
            <w:tcBorders>
              <w:top w:val="nil"/>
              <w:left w:val="nil"/>
              <w:bottom w:val="nil"/>
              <w:right w:val="nil"/>
            </w:tcBorders>
            <w:noWrap/>
            <w:vAlign w:val="bottom"/>
            <w:hideMark/>
          </w:tcPr>
          <w:p w14:paraId="0E1E2CCF" w14:textId="77777777" w:rsidR="00923F1D" w:rsidRPr="00923F1D" w:rsidRDefault="00923F1D" w:rsidP="00923F1D">
            <w:pPr>
              <w:jc w:val="center"/>
              <w:rPr>
                <w:rFonts w:ascii="Calibri" w:eastAsia="Times New Roman" w:hAnsi="Calibri" w:cs="Calibri"/>
                <w:b/>
                <w:bCs/>
                <w:color w:val="000000"/>
                <w:sz w:val="24"/>
              </w:rPr>
            </w:pPr>
            <w:r w:rsidRPr="00923F1D">
              <w:rPr>
                <w:rFonts w:ascii="Calibri" w:eastAsia="Times New Roman" w:hAnsi="Calibri" w:cs="Calibri"/>
                <w:b/>
                <w:bCs/>
                <w:color w:val="000000"/>
                <w:sz w:val="24"/>
              </w:rPr>
              <w:t>£</w:t>
            </w:r>
          </w:p>
        </w:tc>
      </w:tr>
      <w:tr w:rsidR="00923F1D" w:rsidRPr="00923F1D" w14:paraId="46BFC7F4" w14:textId="77777777" w:rsidTr="00923F1D">
        <w:trPr>
          <w:trHeight w:val="315"/>
        </w:trPr>
        <w:tc>
          <w:tcPr>
            <w:tcW w:w="6096" w:type="dxa"/>
            <w:tcBorders>
              <w:top w:val="nil"/>
              <w:left w:val="nil"/>
              <w:bottom w:val="nil"/>
              <w:right w:val="nil"/>
            </w:tcBorders>
            <w:noWrap/>
            <w:vAlign w:val="bottom"/>
            <w:hideMark/>
          </w:tcPr>
          <w:p w14:paraId="284E5978" w14:textId="77777777" w:rsidR="00923F1D" w:rsidRPr="00923F1D" w:rsidRDefault="00923F1D" w:rsidP="00923F1D">
            <w:pPr>
              <w:rPr>
                <w:rFonts w:ascii="Calibri" w:eastAsia="Times New Roman" w:hAnsi="Calibri" w:cs="Calibri"/>
                <w:color w:val="000000"/>
                <w:sz w:val="24"/>
              </w:rPr>
            </w:pPr>
            <w:r w:rsidRPr="00923F1D">
              <w:rPr>
                <w:rFonts w:ascii="Calibri" w:eastAsia="Times New Roman" w:hAnsi="Calibri" w:cs="Calibri"/>
                <w:color w:val="000000"/>
                <w:sz w:val="24"/>
              </w:rPr>
              <w:t>Untaken staff leave</w:t>
            </w:r>
          </w:p>
        </w:tc>
        <w:tc>
          <w:tcPr>
            <w:tcW w:w="283" w:type="dxa"/>
            <w:tcBorders>
              <w:top w:val="nil"/>
              <w:left w:val="nil"/>
              <w:bottom w:val="nil"/>
              <w:right w:val="nil"/>
            </w:tcBorders>
            <w:noWrap/>
            <w:vAlign w:val="bottom"/>
            <w:hideMark/>
          </w:tcPr>
          <w:p w14:paraId="60CB160D" w14:textId="77777777" w:rsidR="00923F1D" w:rsidRPr="00923F1D" w:rsidRDefault="00923F1D" w:rsidP="00923F1D">
            <w:pP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6A19D92C" w14:textId="77777777" w:rsidR="00923F1D" w:rsidRPr="00923F1D" w:rsidRDefault="00923F1D" w:rsidP="00923F1D">
            <w:pPr>
              <w:jc w:val="right"/>
              <w:rPr>
                <w:rFonts w:ascii="Calibri" w:eastAsia="Times New Roman" w:hAnsi="Calibri" w:cs="Calibri"/>
                <w:color w:val="000000"/>
                <w:sz w:val="24"/>
              </w:rPr>
            </w:pPr>
            <w:r w:rsidRPr="00923F1D">
              <w:rPr>
                <w:rFonts w:ascii="Calibri" w:eastAsia="Times New Roman" w:hAnsi="Calibri" w:cs="Calibri"/>
                <w:color w:val="000000"/>
                <w:sz w:val="24"/>
              </w:rPr>
              <w:t>6,725</w:t>
            </w:r>
          </w:p>
        </w:tc>
        <w:tc>
          <w:tcPr>
            <w:tcW w:w="283" w:type="dxa"/>
            <w:tcBorders>
              <w:top w:val="nil"/>
              <w:left w:val="nil"/>
              <w:bottom w:val="nil"/>
              <w:right w:val="nil"/>
            </w:tcBorders>
            <w:noWrap/>
            <w:vAlign w:val="bottom"/>
            <w:hideMark/>
          </w:tcPr>
          <w:p w14:paraId="7CAD4EC3" w14:textId="77777777" w:rsidR="00923F1D" w:rsidRPr="00923F1D" w:rsidRDefault="00923F1D" w:rsidP="00923F1D">
            <w:pPr>
              <w:jc w:val="right"/>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1FB3909E" w14:textId="77777777" w:rsidR="00923F1D" w:rsidRPr="00923F1D" w:rsidRDefault="00923F1D" w:rsidP="00923F1D">
            <w:pPr>
              <w:jc w:val="right"/>
              <w:rPr>
                <w:rFonts w:ascii="Calibri" w:eastAsia="Times New Roman" w:hAnsi="Calibri" w:cs="Calibri"/>
                <w:color w:val="000000"/>
                <w:sz w:val="24"/>
              </w:rPr>
            </w:pPr>
            <w:r w:rsidRPr="00923F1D">
              <w:rPr>
                <w:rFonts w:ascii="Calibri" w:eastAsia="Times New Roman" w:hAnsi="Calibri" w:cs="Calibri"/>
                <w:color w:val="000000"/>
                <w:sz w:val="24"/>
              </w:rPr>
              <w:t>7,875</w:t>
            </w:r>
          </w:p>
        </w:tc>
      </w:tr>
      <w:tr w:rsidR="00923F1D" w:rsidRPr="00923F1D" w14:paraId="55FFB390" w14:textId="77777777" w:rsidTr="00923F1D">
        <w:trPr>
          <w:trHeight w:val="315"/>
        </w:trPr>
        <w:tc>
          <w:tcPr>
            <w:tcW w:w="6379" w:type="dxa"/>
            <w:gridSpan w:val="2"/>
            <w:tcBorders>
              <w:top w:val="nil"/>
              <w:left w:val="nil"/>
              <w:bottom w:val="nil"/>
              <w:right w:val="nil"/>
            </w:tcBorders>
            <w:noWrap/>
            <w:vAlign w:val="bottom"/>
            <w:hideMark/>
          </w:tcPr>
          <w:p w14:paraId="4666AB37" w14:textId="77777777" w:rsidR="00923F1D" w:rsidRPr="00923F1D" w:rsidRDefault="00923F1D" w:rsidP="00923F1D">
            <w:pPr>
              <w:rPr>
                <w:rFonts w:ascii="Calibri" w:eastAsia="Times New Roman" w:hAnsi="Calibri" w:cs="Calibri"/>
                <w:color w:val="000000"/>
                <w:sz w:val="24"/>
              </w:rPr>
            </w:pPr>
            <w:r w:rsidRPr="00923F1D">
              <w:rPr>
                <w:rFonts w:ascii="Calibri" w:eastAsia="Times New Roman" w:hAnsi="Calibri" w:cs="Calibri"/>
                <w:color w:val="000000"/>
                <w:sz w:val="24"/>
              </w:rPr>
              <w:t>Taxation and social security</w:t>
            </w:r>
          </w:p>
        </w:tc>
        <w:tc>
          <w:tcPr>
            <w:tcW w:w="1418" w:type="dxa"/>
            <w:tcBorders>
              <w:top w:val="nil"/>
              <w:left w:val="nil"/>
              <w:bottom w:val="nil"/>
              <w:right w:val="nil"/>
            </w:tcBorders>
            <w:noWrap/>
            <w:vAlign w:val="bottom"/>
            <w:hideMark/>
          </w:tcPr>
          <w:p w14:paraId="6BC33312" w14:textId="77777777" w:rsidR="00923F1D" w:rsidRPr="00923F1D" w:rsidRDefault="00923F1D" w:rsidP="00923F1D">
            <w:pPr>
              <w:jc w:val="right"/>
              <w:rPr>
                <w:rFonts w:ascii="Calibri" w:eastAsia="Times New Roman" w:hAnsi="Calibri" w:cs="Calibri"/>
                <w:color w:val="000000"/>
                <w:sz w:val="24"/>
              </w:rPr>
            </w:pPr>
            <w:r w:rsidRPr="00923F1D">
              <w:rPr>
                <w:rFonts w:ascii="Calibri" w:eastAsia="Times New Roman" w:hAnsi="Calibri" w:cs="Calibri"/>
                <w:color w:val="000000"/>
                <w:sz w:val="24"/>
              </w:rPr>
              <w:t>6,284</w:t>
            </w:r>
          </w:p>
        </w:tc>
        <w:tc>
          <w:tcPr>
            <w:tcW w:w="283" w:type="dxa"/>
            <w:tcBorders>
              <w:top w:val="nil"/>
              <w:left w:val="nil"/>
              <w:bottom w:val="nil"/>
              <w:right w:val="nil"/>
            </w:tcBorders>
            <w:noWrap/>
            <w:vAlign w:val="bottom"/>
            <w:hideMark/>
          </w:tcPr>
          <w:p w14:paraId="3A8B2E6E" w14:textId="77777777" w:rsidR="00923F1D" w:rsidRPr="00923F1D" w:rsidRDefault="00923F1D" w:rsidP="00923F1D">
            <w:pPr>
              <w:jc w:val="right"/>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0880F33A" w14:textId="77777777" w:rsidR="00923F1D" w:rsidRPr="00923F1D" w:rsidRDefault="00923F1D" w:rsidP="00923F1D">
            <w:pPr>
              <w:jc w:val="right"/>
              <w:rPr>
                <w:rFonts w:ascii="Calibri" w:eastAsia="Times New Roman" w:hAnsi="Calibri" w:cs="Calibri"/>
                <w:color w:val="000000"/>
                <w:sz w:val="24"/>
              </w:rPr>
            </w:pPr>
            <w:r w:rsidRPr="00923F1D">
              <w:rPr>
                <w:rFonts w:ascii="Calibri" w:eastAsia="Times New Roman" w:hAnsi="Calibri" w:cs="Calibri"/>
                <w:color w:val="000000"/>
                <w:sz w:val="24"/>
              </w:rPr>
              <w:t>6,348</w:t>
            </w:r>
          </w:p>
        </w:tc>
      </w:tr>
      <w:tr w:rsidR="00923F1D" w:rsidRPr="00923F1D" w14:paraId="5CDB4355" w14:textId="77777777" w:rsidTr="00923F1D">
        <w:trPr>
          <w:trHeight w:val="315"/>
        </w:trPr>
        <w:tc>
          <w:tcPr>
            <w:tcW w:w="6096" w:type="dxa"/>
            <w:tcBorders>
              <w:top w:val="nil"/>
              <w:left w:val="nil"/>
              <w:bottom w:val="nil"/>
              <w:right w:val="nil"/>
            </w:tcBorders>
            <w:noWrap/>
            <w:vAlign w:val="bottom"/>
            <w:hideMark/>
          </w:tcPr>
          <w:p w14:paraId="4D987DB1" w14:textId="77777777" w:rsidR="00923F1D" w:rsidRPr="00923F1D" w:rsidRDefault="00923F1D" w:rsidP="00923F1D">
            <w:pPr>
              <w:rPr>
                <w:rFonts w:ascii="Calibri" w:eastAsia="Times New Roman" w:hAnsi="Calibri" w:cs="Calibri"/>
                <w:color w:val="000000"/>
                <w:sz w:val="24"/>
              </w:rPr>
            </w:pPr>
            <w:r w:rsidRPr="00923F1D">
              <w:rPr>
                <w:rFonts w:ascii="Calibri" w:eastAsia="Times New Roman" w:hAnsi="Calibri" w:cs="Calibri"/>
                <w:color w:val="000000"/>
                <w:sz w:val="24"/>
              </w:rPr>
              <w:t>Accruals</w:t>
            </w:r>
          </w:p>
        </w:tc>
        <w:tc>
          <w:tcPr>
            <w:tcW w:w="283" w:type="dxa"/>
            <w:tcBorders>
              <w:top w:val="nil"/>
              <w:left w:val="nil"/>
              <w:bottom w:val="nil"/>
              <w:right w:val="nil"/>
            </w:tcBorders>
            <w:noWrap/>
            <w:vAlign w:val="bottom"/>
            <w:hideMark/>
          </w:tcPr>
          <w:p w14:paraId="6E1ADC18" w14:textId="77777777" w:rsidR="00923F1D" w:rsidRPr="00923F1D" w:rsidRDefault="00923F1D" w:rsidP="00923F1D">
            <w:pP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177A7B09" w14:textId="77777777" w:rsidR="00923F1D" w:rsidRPr="00923F1D" w:rsidRDefault="00923F1D" w:rsidP="00923F1D">
            <w:pPr>
              <w:jc w:val="right"/>
              <w:rPr>
                <w:rFonts w:ascii="Calibri" w:eastAsia="Times New Roman" w:hAnsi="Calibri" w:cs="Calibri"/>
                <w:color w:val="000000"/>
                <w:sz w:val="24"/>
              </w:rPr>
            </w:pPr>
            <w:r w:rsidRPr="00923F1D">
              <w:rPr>
                <w:rFonts w:ascii="Calibri" w:eastAsia="Times New Roman" w:hAnsi="Calibri" w:cs="Calibri"/>
                <w:color w:val="000000"/>
                <w:sz w:val="24"/>
              </w:rPr>
              <w:t>2,736</w:t>
            </w:r>
          </w:p>
        </w:tc>
        <w:tc>
          <w:tcPr>
            <w:tcW w:w="283" w:type="dxa"/>
            <w:tcBorders>
              <w:top w:val="nil"/>
              <w:left w:val="nil"/>
              <w:bottom w:val="nil"/>
              <w:right w:val="nil"/>
            </w:tcBorders>
            <w:noWrap/>
            <w:vAlign w:val="bottom"/>
            <w:hideMark/>
          </w:tcPr>
          <w:p w14:paraId="50CEB48D" w14:textId="77777777" w:rsidR="00923F1D" w:rsidRPr="00923F1D" w:rsidRDefault="00923F1D" w:rsidP="00923F1D">
            <w:pPr>
              <w:jc w:val="right"/>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24F16C7A" w14:textId="77777777" w:rsidR="00923F1D" w:rsidRPr="00923F1D" w:rsidRDefault="00923F1D" w:rsidP="00923F1D">
            <w:pPr>
              <w:jc w:val="right"/>
              <w:rPr>
                <w:rFonts w:ascii="Calibri" w:eastAsia="Times New Roman" w:hAnsi="Calibri" w:cs="Calibri"/>
                <w:color w:val="000000"/>
                <w:sz w:val="24"/>
              </w:rPr>
            </w:pPr>
            <w:r w:rsidRPr="00923F1D">
              <w:rPr>
                <w:rFonts w:ascii="Calibri" w:eastAsia="Times New Roman" w:hAnsi="Calibri" w:cs="Calibri"/>
                <w:color w:val="000000"/>
                <w:sz w:val="24"/>
              </w:rPr>
              <w:t>1,294</w:t>
            </w:r>
          </w:p>
        </w:tc>
      </w:tr>
      <w:tr w:rsidR="00923F1D" w:rsidRPr="00923F1D" w14:paraId="720BB2D2" w14:textId="77777777" w:rsidTr="00923F1D">
        <w:trPr>
          <w:trHeight w:val="315"/>
        </w:trPr>
        <w:tc>
          <w:tcPr>
            <w:tcW w:w="6096" w:type="dxa"/>
            <w:tcBorders>
              <w:top w:val="nil"/>
              <w:left w:val="nil"/>
              <w:bottom w:val="nil"/>
              <w:right w:val="nil"/>
            </w:tcBorders>
            <w:noWrap/>
            <w:vAlign w:val="bottom"/>
            <w:hideMark/>
          </w:tcPr>
          <w:p w14:paraId="62B30ADD" w14:textId="77777777" w:rsidR="00923F1D" w:rsidRPr="00923F1D" w:rsidRDefault="00923F1D" w:rsidP="00923F1D">
            <w:pPr>
              <w:rPr>
                <w:rFonts w:ascii="Calibri" w:eastAsia="Times New Roman" w:hAnsi="Calibri" w:cs="Calibri"/>
                <w:color w:val="000000"/>
                <w:sz w:val="24"/>
              </w:rPr>
            </w:pPr>
            <w:r w:rsidRPr="00923F1D">
              <w:rPr>
                <w:rFonts w:ascii="Calibri" w:eastAsia="Times New Roman" w:hAnsi="Calibri" w:cs="Calibri"/>
                <w:color w:val="000000"/>
                <w:sz w:val="24"/>
              </w:rPr>
              <w:t>Other payables</w:t>
            </w:r>
          </w:p>
        </w:tc>
        <w:tc>
          <w:tcPr>
            <w:tcW w:w="283" w:type="dxa"/>
            <w:tcBorders>
              <w:top w:val="nil"/>
              <w:left w:val="nil"/>
              <w:bottom w:val="nil"/>
              <w:right w:val="nil"/>
            </w:tcBorders>
            <w:noWrap/>
            <w:vAlign w:val="bottom"/>
            <w:hideMark/>
          </w:tcPr>
          <w:p w14:paraId="09B4AB36" w14:textId="77777777" w:rsidR="00923F1D" w:rsidRPr="00923F1D" w:rsidRDefault="00923F1D" w:rsidP="00923F1D">
            <w:pPr>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7318F1CF" w14:textId="77777777" w:rsidR="00923F1D" w:rsidRPr="00923F1D" w:rsidRDefault="00923F1D" w:rsidP="00923F1D">
            <w:pPr>
              <w:jc w:val="right"/>
              <w:rPr>
                <w:rFonts w:ascii="Calibri" w:eastAsia="Times New Roman" w:hAnsi="Calibri" w:cs="Calibri"/>
                <w:color w:val="000000"/>
                <w:sz w:val="24"/>
              </w:rPr>
            </w:pPr>
            <w:r w:rsidRPr="00923F1D">
              <w:rPr>
                <w:rFonts w:ascii="Calibri" w:eastAsia="Times New Roman" w:hAnsi="Calibri" w:cs="Calibri"/>
                <w:color w:val="000000"/>
                <w:sz w:val="24"/>
              </w:rPr>
              <w:t>5,599</w:t>
            </w:r>
          </w:p>
        </w:tc>
        <w:tc>
          <w:tcPr>
            <w:tcW w:w="283" w:type="dxa"/>
            <w:tcBorders>
              <w:top w:val="nil"/>
              <w:left w:val="nil"/>
              <w:bottom w:val="nil"/>
              <w:right w:val="nil"/>
            </w:tcBorders>
            <w:noWrap/>
            <w:vAlign w:val="bottom"/>
            <w:hideMark/>
          </w:tcPr>
          <w:p w14:paraId="1F017F13" w14:textId="77777777" w:rsidR="00923F1D" w:rsidRPr="00923F1D" w:rsidRDefault="00923F1D" w:rsidP="00923F1D">
            <w:pPr>
              <w:jc w:val="right"/>
              <w:rPr>
                <w:rFonts w:ascii="Calibri" w:eastAsia="Times New Roman" w:hAnsi="Calibri" w:cs="Calibri"/>
                <w:color w:val="000000"/>
                <w:sz w:val="24"/>
              </w:rPr>
            </w:pPr>
          </w:p>
        </w:tc>
        <w:tc>
          <w:tcPr>
            <w:tcW w:w="1418" w:type="dxa"/>
            <w:tcBorders>
              <w:top w:val="nil"/>
              <w:left w:val="nil"/>
              <w:bottom w:val="nil"/>
              <w:right w:val="nil"/>
            </w:tcBorders>
            <w:noWrap/>
            <w:vAlign w:val="bottom"/>
            <w:hideMark/>
          </w:tcPr>
          <w:p w14:paraId="1774AC89" w14:textId="77777777" w:rsidR="00923F1D" w:rsidRPr="00923F1D" w:rsidRDefault="00923F1D" w:rsidP="00923F1D">
            <w:pPr>
              <w:jc w:val="right"/>
              <w:rPr>
                <w:rFonts w:ascii="Calibri" w:eastAsia="Times New Roman" w:hAnsi="Calibri" w:cs="Calibri"/>
                <w:color w:val="000000"/>
                <w:sz w:val="24"/>
              </w:rPr>
            </w:pPr>
            <w:r w:rsidRPr="00923F1D">
              <w:rPr>
                <w:rFonts w:ascii="Calibri" w:eastAsia="Times New Roman" w:hAnsi="Calibri" w:cs="Calibri"/>
                <w:color w:val="000000"/>
                <w:sz w:val="24"/>
              </w:rPr>
              <w:t>6,268</w:t>
            </w:r>
          </w:p>
        </w:tc>
      </w:tr>
      <w:tr w:rsidR="00923F1D" w:rsidRPr="00923F1D" w14:paraId="64718B86" w14:textId="77777777" w:rsidTr="00923F1D">
        <w:trPr>
          <w:trHeight w:val="330"/>
        </w:trPr>
        <w:tc>
          <w:tcPr>
            <w:tcW w:w="6096" w:type="dxa"/>
            <w:tcBorders>
              <w:top w:val="nil"/>
              <w:left w:val="nil"/>
              <w:bottom w:val="nil"/>
              <w:right w:val="nil"/>
            </w:tcBorders>
            <w:noWrap/>
            <w:vAlign w:val="bottom"/>
            <w:hideMark/>
          </w:tcPr>
          <w:p w14:paraId="45D82530" w14:textId="77777777" w:rsidR="00923F1D" w:rsidRPr="00923F1D" w:rsidRDefault="00923F1D" w:rsidP="00923F1D">
            <w:pPr>
              <w:rPr>
                <w:rFonts w:ascii="Calibri" w:eastAsia="Times New Roman" w:hAnsi="Calibri" w:cs="Calibri"/>
                <w:b/>
                <w:bCs/>
                <w:color w:val="000000"/>
                <w:sz w:val="24"/>
              </w:rPr>
            </w:pPr>
            <w:r w:rsidRPr="00923F1D">
              <w:rPr>
                <w:rFonts w:ascii="Calibri" w:eastAsia="Times New Roman" w:hAnsi="Calibri" w:cs="Calibri"/>
                <w:b/>
                <w:bCs/>
                <w:color w:val="000000"/>
                <w:sz w:val="24"/>
              </w:rPr>
              <w:t>Totals</w:t>
            </w:r>
          </w:p>
        </w:tc>
        <w:tc>
          <w:tcPr>
            <w:tcW w:w="283" w:type="dxa"/>
            <w:tcBorders>
              <w:top w:val="nil"/>
              <w:left w:val="nil"/>
              <w:bottom w:val="nil"/>
              <w:right w:val="nil"/>
            </w:tcBorders>
            <w:noWrap/>
            <w:vAlign w:val="bottom"/>
            <w:hideMark/>
          </w:tcPr>
          <w:p w14:paraId="101788DE" w14:textId="77777777" w:rsidR="00923F1D" w:rsidRPr="00923F1D" w:rsidRDefault="00923F1D" w:rsidP="00923F1D">
            <w:pPr>
              <w:rPr>
                <w:rFonts w:ascii="Calibri" w:eastAsia="Times New Roman" w:hAnsi="Calibri" w:cs="Calibri"/>
                <w:b/>
                <w:bCs/>
                <w:color w:val="000000"/>
                <w:sz w:val="24"/>
              </w:rPr>
            </w:pPr>
          </w:p>
        </w:tc>
        <w:tc>
          <w:tcPr>
            <w:tcW w:w="1418" w:type="dxa"/>
            <w:tcBorders>
              <w:top w:val="single" w:sz="4" w:space="0" w:color="auto"/>
              <w:left w:val="nil"/>
              <w:bottom w:val="double" w:sz="6" w:space="0" w:color="auto"/>
              <w:right w:val="nil"/>
            </w:tcBorders>
            <w:noWrap/>
            <w:vAlign w:val="bottom"/>
            <w:hideMark/>
          </w:tcPr>
          <w:p w14:paraId="71EA6BBC" w14:textId="77777777" w:rsidR="00923F1D" w:rsidRPr="00923F1D" w:rsidRDefault="00923F1D" w:rsidP="00923F1D">
            <w:pPr>
              <w:jc w:val="right"/>
              <w:rPr>
                <w:rFonts w:ascii="Calibri" w:eastAsia="Times New Roman" w:hAnsi="Calibri" w:cs="Calibri"/>
                <w:b/>
                <w:bCs/>
                <w:color w:val="000000"/>
                <w:sz w:val="24"/>
              </w:rPr>
            </w:pPr>
            <w:r w:rsidRPr="00923F1D">
              <w:rPr>
                <w:rFonts w:ascii="Calibri" w:eastAsia="Times New Roman" w:hAnsi="Calibri" w:cs="Calibri"/>
                <w:b/>
                <w:bCs/>
                <w:color w:val="000000"/>
                <w:sz w:val="24"/>
              </w:rPr>
              <w:t>21,345</w:t>
            </w:r>
          </w:p>
        </w:tc>
        <w:tc>
          <w:tcPr>
            <w:tcW w:w="283" w:type="dxa"/>
            <w:tcBorders>
              <w:top w:val="nil"/>
              <w:left w:val="nil"/>
              <w:bottom w:val="nil"/>
              <w:right w:val="nil"/>
            </w:tcBorders>
            <w:noWrap/>
            <w:vAlign w:val="bottom"/>
            <w:hideMark/>
          </w:tcPr>
          <w:p w14:paraId="49340940" w14:textId="77777777" w:rsidR="00923F1D" w:rsidRPr="00923F1D" w:rsidRDefault="00923F1D" w:rsidP="00923F1D">
            <w:pPr>
              <w:jc w:val="right"/>
              <w:rPr>
                <w:rFonts w:ascii="Calibri" w:eastAsia="Times New Roman" w:hAnsi="Calibri" w:cs="Calibri"/>
                <w:b/>
                <w:bCs/>
                <w:color w:val="000000"/>
                <w:sz w:val="24"/>
              </w:rPr>
            </w:pPr>
          </w:p>
        </w:tc>
        <w:tc>
          <w:tcPr>
            <w:tcW w:w="1418" w:type="dxa"/>
            <w:tcBorders>
              <w:top w:val="single" w:sz="4" w:space="0" w:color="auto"/>
              <w:left w:val="nil"/>
              <w:bottom w:val="double" w:sz="6" w:space="0" w:color="auto"/>
              <w:right w:val="nil"/>
            </w:tcBorders>
            <w:noWrap/>
            <w:vAlign w:val="bottom"/>
            <w:hideMark/>
          </w:tcPr>
          <w:p w14:paraId="6C53C320" w14:textId="2017ABFF" w:rsidR="00923F1D" w:rsidRPr="00923F1D" w:rsidRDefault="00831EF3" w:rsidP="00923F1D">
            <w:pPr>
              <w:jc w:val="right"/>
              <w:rPr>
                <w:rFonts w:ascii="Calibri" w:eastAsia="Times New Roman" w:hAnsi="Calibri" w:cs="Calibri"/>
                <w:b/>
                <w:bCs/>
                <w:color w:val="000000"/>
                <w:sz w:val="24"/>
              </w:rPr>
            </w:pPr>
            <w:r>
              <w:rPr>
                <w:rFonts w:ascii="Calibri" w:eastAsia="Times New Roman" w:hAnsi="Calibri" w:cs="Calibri"/>
                <w:b/>
                <w:bCs/>
                <w:color w:val="000000"/>
                <w:sz w:val="24"/>
              </w:rPr>
              <w:t>21,785</w:t>
            </w:r>
          </w:p>
        </w:tc>
      </w:tr>
      <w:tr w:rsidR="00923F1D" w:rsidRPr="00923F1D" w14:paraId="57BF5F64" w14:textId="77777777" w:rsidTr="00923F1D">
        <w:trPr>
          <w:trHeight w:val="315"/>
        </w:trPr>
        <w:tc>
          <w:tcPr>
            <w:tcW w:w="6096" w:type="dxa"/>
            <w:tcBorders>
              <w:top w:val="nil"/>
              <w:left w:val="nil"/>
              <w:bottom w:val="nil"/>
              <w:right w:val="nil"/>
            </w:tcBorders>
            <w:noWrap/>
            <w:vAlign w:val="bottom"/>
            <w:hideMark/>
          </w:tcPr>
          <w:p w14:paraId="730278E8" w14:textId="77777777" w:rsidR="00923F1D" w:rsidRPr="00923F1D" w:rsidRDefault="00923F1D" w:rsidP="00923F1D">
            <w:pPr>
              <w:jc w:val="right"/>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40E54555" w14:textId="77777777" w:rsidR="00923F1D" w:rsidRPr="00923F1D" w:rsidRDefault="00923F1D" w:rsidP="00923F1D">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36A19AD5" w14:textId="77777777" w:rsidR="00923F1D" w:rsidRPr="00923F1D" w:rsidRDefault="00923F1D" w:rsidP="00923F1D">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0BDA5C2" w14:textId="77777777" w:rsidR="00923F1D" w:rsidRPr="00923F1D" w:rsidRDefault="00923F1D" w:rsidP="00923F1D">
            <w:pPr>
              <w:rPr>
                <w:rFonts w:ascii="Times New Roman" w:eastAsia="Times New Roman" w:hAnsi="Times New Roman"/>
                <w:szCs w:val="20"/>
              </w:rPr>
            </w:pPr>
          </w:p>
        </w:tc>
        <w:tc>
          <w:tcPr>
            <w:tcW w:w="1418" w:type="dxa"/>
            <w:tcBorders>
              <w:top w:val="nil"/>
              <w:left w:val="nil"/>
              <w:bottom w:val="nil"/>
              <w:right w:val="nil"/>
            </w:tcBorders>
            <w:noWrap/>
            <w:vAlign w:val="bottom"/>
            <w:hideMark/>
          </w:tcPr>
          <w:p w14:paraId="368CEF26" w14:textId="77777777" w:rsidR="00923F1D" w:rsidRPr="00923F1D" w:rsidRDefault="00923F1D" w:rsidP="00923F1D">
            <w:pPr>
              <w:rPr>
                <w:rFonts w:ascii="Times New Roman" w:eastAsia="Times New Roman" w:hAnsi="Times New Roman"/>
                <w:szCs w:val="20"/>
              </w:rPr>
            </w:pPr>
          </w:p>
        </w:tc>
      </w:tr>
    </w:tbl>
    <w:p w14:paraId="178982A8" w14:textId="77777777" w:rsidR="003F014B" w:rsidRPr="001A6F31" w:rsidRDefault="003F014B" w:rsidP="003F014B">
      <w:pPr>
        <w:rPr>
          <w:sz w:val="24"/>
        </w:rPr>
      </w:pPr>
    </w:p>
    <w:p w14:paraId="6296102F" w14:textId="3C916BE2" w:rsidR="00603DFA" w:rsidRDefault="00857518" w:rsidP="00603DFA">
      <w:pPr>
        <w:spacing w:line="259" w:lineRule="auto"/>
        <w:rPr>
          <w:rFonts w:ascii="Calibri" w:eastAsia="Calibri" w:hAnsi="Calibri"/>
          <w:b/>
          <w:sz w:val="24"/>
          <w:lang w:eastAsia="en-US"/>
        </w:rPr>
      </w:pPr>
      <w:r>
        <w:rPr>
          <w:rFonts w:ascii="Calibri" w:eastAsia="Calibri" w:hAnsi="Calibri"/>
          <w:b/>
          <w:sz w:val="24"/>
          <w:lang w:eastAsia="en-US"/>
        </w:rPr>
        <w:br/>
      </w:r>
    </w:p>
    <w:p w14:paraId="4D98ABE2" w14:textId="77777777" w:rsidR="00B450FA" w:rsidRDefault="00B450FA" w:rsidP="00603DFA">
      <w:pPr>
        <w:spacing w:line="259" w:lineRule="auto"/>
        <w:rPr>
          <w:rFonts w:ascii="Calibri" w:eastAsia="Calibri" w:hAnsi="Calibri"/>
          <w:b/>
          <w:sz w:val="24"/>
          <w:lang w:eastAsia="en-US"/>
        </w:rPr>
      </w:pPr>
    </w:p>
    <w:p w14:paraId="44F7D46D" w14:textId="4C930AFF" w:rsidR="00C92C32" w:rsidRDefault="00C92C32" w:rsidP="00603DFA">
      <w:pPr>
        <w:spacing w:line="259" w:lineRule="auto"/>
        <w:rPr>
          <w:rFonts w:ascii="Calibri" w:eastAsia="Calibri" w:hAnsi="Calibri"/>
          <w:b/>
          <w:sz w:val="24"/>
          <w:lang w:eastAsia="en-US"/>
        </w:rPr>
      </w:pPr>
    </w:p>
    <w:p w14:paraId="125374DA" w14:textId="77777777" w:rsidR="00F80AA1" w:rsidRDefault="00F80AA1" w:rsidP="00603DFA">
      <w:pPr>
        <w:spacing w:line="259" w:lineRule="auto"/>
        <w:rPr>
          <w:rFonts w:ascii="Calibri" w:eastAsia="Calibri" w:hAnsi="Calibri"/>
          <w:b/>
          <w:sz w:val="24"/>
          <w:lang w:eastAsia="en-US"/>
        </w:rPr>
      </w:pPr>
    </w:p>
    <w:p w14:paraId="1010E571" w14:textId="70D108A7" w:rsidR="00CB0D26" w:rsidRPr="006929C9" w:rsidRDefault="006929C9" w:rsidP="00202755">
      <w:pPr>
        <w:spacing w:after="160" w:line="259"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45B07FCE" w14:textId="77777777" w:rsidR="00CB0D26" w:rsidRDefault="00CB0D26" w:rsidP="00603DFA">
      <w:pPr>
        <w:spacing w:line="259" w:lineRule="auto"/>
        <w:rPr>
          <w:rFonts w:eastAsia="Calibri"/>
          <w:b/>
          <w:sz w:val="16"/>
          <w:szCs w:val="16"/>
          <w:lang w:eastAsia="en-US"/>
        </w:rPr>
      </w:pPr>
    </w:p>
    <w:p w14:paraId="3F395F7E" w14:textId="56D7C945" w:rsidR="00603DFA" w:rsidRPr="007B3E0C" w:rsidRDefault="006208FC" w:rsidP="00603DFA">
      <w:pPr>
        <w:spacing w:line="259" w:lineRule="auto"/>
        <w:rPr>
          <w:rFonts w:eastAsia="Calibri"/>
          <w:b/>
          <w:sz w:val="16"/>
          <w:szCs w:val="16"/>
          <w:lang w:eastAsia="en-US"/>
        </w:rPr>
      </w:pPr>
      <w:r>
        <w:rPr>
          <w:rFonts w:eastAsia="Calibri"/>
          <w:b/>
          <w:sz w:val="16"/>
          <w:szCs w:val="16"/>
          <w:lang w:eastAsia="en-US"/>
        </w:rPr>
        <w:t>18</w:t>
      </w:r>
      <w:r w:rsidR="00603DFA" w:rsidRPr="007B3E0C">
        <w:rPr>
          <w:rFonts w:eastAsia="Calibri"/>
          <w:b/>
          <w:sz w:val="16"/>
          <w:szCs w:val="16"/>
          <w:lang w:eastAsia="en-US"/>
        </w:rPr>
        <w:t>. Analysis of charitable funds</w:t>
      </w:r>
    </w:p>
    <w:p w14:paraId="1711461C" w14:textId="77777777" w:rsidR="00603DFA" w:rsidRPr="007B3E0C" w:rsidRDefault="00603DFA" w:rsidP="00603DFA">
      <w:pPr>
        <w:rPr>
          <w:rFonts w:eastAsia="Times New Roman" w:cs="Calibri"/>
          <w:b/>
          <w:bCs/>
          <w:color w:val="000000"/>
          <w:sz w:val="16"/>
          <w:szCs w:val="16"/>
        </w:rPr>
      </w:pPr>
    </w:p>
    <w:p w14:paraId="0CBB51C7" w14:textId="77777777" w:rsidR="00603DFA" w:rsidRPr="007B3E0C" w:rsidRDefault="00603DFA" w:rsidP="00603DFA">
      <w:pPr>
        <w:rPr>
          <w:rFonts w:eastAsia="Times New Roman" w:cs="Calibri"/>
          <w:b/>
          <w:bCs/>
          <w:color w:val="000000"/>
          <w:sz w:val="16"/>
          <w:szCs w:val="16"/>
        </w:rPr>
      </w:pPr>
      <w:r w:rsidRPr="007B3E0C">
        <w:rPr>
          <w:rFonts w:eastAsia="Times New Roman" w:cs="Calibri"/>
          <w:b/>
          <w:bCs/>
          <w:color w:val="000000"/>
          <w:sz w:val="16"/>
          <w:szCs w:val="16"/>
        </w:rPr>
        <w:t>Analysis of movements in unrestricted funds:</w:t>
      </w:r>
    </w:p>
    <w:tbl>
      <w:tblPr>
        <w:tblW w:w="10281" w:type="dxa"/>
        <w:tblLook w:val="04A0" w:firstRow="1" w:lastRow="0" w:firstColumn="1" w:lastColumn="0" w:noHBand="0" w:noVBand="1"/>
      </w:tblPr>
      <w:tblGrid>
        <w:gridCol w:w="2268"/>
        <w:gridCol w:w="249"/>
        <w:gridCol w:w="1736"/>
        <w:gridCol w:w="283"/>
        <w:gridCol w:w="1006"/>
        <w:gridCol w:w="283"/>
        <w:gridCol w:w="1428"/>
        <w:gridCol w:w="222"/>
        <w:gridCol w:w="1046"/>
        <w:gridCol w:w="320"/>
        <w:gridCol w:w="1440"/>
      </w:tblGrid>
      <w:tr w:rsidR="00A66760" w:rsidRPr="00F93385" w14:paraId="51E9A59D" w14:textId="77777777" w:rsidTr="00A66760">
        <w:trPr>
          <w:trHeight w:val="1260"/>
        </w:trPr>
        <w:tc>
          <w:tcPr>
            <w:tcW w:w="2268" w:type="dxa"/>
            <w:tcBorders>
              <w:top w:val="nil"/>
              <w:left w:val="nil"/>
              <w:bottom w:val="nil"/>
              <w:right w:val="nil"/>
            </w:tcBorders>
            <w:noWrap/>
            <w:vAlign w:val="bottom"/>
            <w:hideMark/>
          </w:tcPr>
          <w:p w14:paraId="181E4D82" w14:textId="77777777" w:rsidR="00F93385" w:rsidRPr="00F93385" w:rsidRDefault="00F93385" w:rsidP="00F93385">
            <w:pPr>
              <w:rPr>
                <w:rFonts w:ascii="Times New Roman" w:eastAsia="Times New Roman" w:hAnsi="Times New Roman"/>
                <w:sz w:val="24"/>
                <w:szCs w:val="20"/>
              </w:rPr>
            </w:pPr>
          </w:p>
        </w:tc>
        <w:tc>
          <w:tcPr>
            <w:tcW w:w="249" w:type="dxa"/>
            <w:tcBorders>
              <w:top w:val="nil"/>
              <w:left w:val="nil"/>
              <w:bottom w:val="nil"/>
              <w:right w:val="nil"/>
            </w:tcBorders>
            <w:noWrap/>
            <w:vAlign w:val="bottom"/>
            <w:hideMark/>
          </w:tcPr>
          <w:p w14:paraId="5D9027B4" w14:textId="77777777" w:rsidR="00F93385" w:rsidRPr="00F93385" w:rsidRDefault="00F93385" w:rsidP="00F93385">
            <w:pPr>
              <w:rPr>
                <w:rFonts w:ascii="Times New Roman" w:eastAsia="Times New Roman" w:hAnsi="Times New Roman"/>
                <w:szCs w:val="20"/>
              </w:rPr>
            </w:pPr>
          </w:p>
        </w:tc>
        <w:tc>
          <w:tcPr>
            <w:tcW w:w="1736" w:type="dxa"/>
            <w:tcBorders>
              <w:top w:val="nil"/>
              <w:left w:val="nil"/>
              <w:bottom w:val="nil"/>
              <w:right w:val="nil"/>
            </w:tcBorders>
            <w:vAlign w:val="bottom"/>
            <w:hideMark/>
          </w:tcPr>
          <w:p w14:paraId="7E500D10"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 xml:space="preserve">Balance </w:t>
            </w:r>
            <w:proofErr w:type="gramStart"/>
            <w:r w:rsidRPr="00F93385">
              <w:rPr>
                <w:rFonts w:ascii="Calibri" w:eastAsia="Times New Roman" w:hAnsi="Calibri" w:cs="Calibri"/>
                <w:b/>
                <w:bCs/>
                <w:color w:val="000000"/>
                <w:sz w:val="24"/>
              </w:rPr>
              <w:t>at</w:t>
            </w:r>
            <w:proofErr w:type="gramEnd"/>
            <w:r w:rsidRPr="00F93385">
              <w:rPr>
                <w:rFonts w:ascii="Calibri" w:eastAsia="Times New Roman" w:hAnsi="Calibri" w:cs="Calibri"/>
                <w:b/>
                <w:bCs/>
                <w:color w:val="000000"/>
                <w:sz w:val="24"/>
              </w:rPr>
              <w:t xml:space="preserve"> 1 January 2025</w:t>
            </w:r>
          </w:p>
        </w:tc>
        <w:tc>
          <w:tcPr>
            <w:tcW w:w="283" w:type="dxa"/>
            <w:tcBorders>
              <w:top w:val="nil"/>
              <w:left w:val="nil"/>
              <w:bottom w:val="nil"/>
              <w:right w:val="nil"/>
            </w:tcBorders>
            <w:noWrap/>
            <w:vAlign w:val="bottom"/>
            <w:hideMark/>
          </w:tcPr>
          <w:p w14:paraId="6012157F" w14:textId="77777777" w:rsidR="00F93385" w:rsidRPr="00F93385" w:rsidRDefault="00F93385" w:rsidP="00F93385">
            <w:pPr>
              <w:jc w:val="center"/>
              <w:rPr>
                <w:rFonts w:ascii="Calibri" w:eastAsia="Times New Roman" w:hAnsi="Calibri" w:cs="Calibri"/>
                <w:b/>
                <w:bCs/>
                <w:color w:val="000000"/>
                <w:sz w:val="24"/>
              </w:rPr>
            </w:pPr>
          </w:p>
        </w:tc>
        <w:tc>
          <w:tcPr>
            <w:tcW w:w="1006" w:type="dxa"/>
            <w:tcBorders>
              <w:top w:val="nil"/>
              <w:left w:val="nil"/>
              <w:bottom w:val="nil"/>
              <w:right w:val="nil"/>
            </w:tcBorders>
            <w:noWrap/>
            <w:vAlign w:val="bottom"/>
            <w:hideMark/>
          </w:tcPr>
          <w:p w14:paraId="30CF9E8D"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Income</w:t>
            </w:r>
          </w:p>
        </w:tc>
        <w:tc>
          <w:tcPr>
            <w:tcW w:w="283" w:type="dxa"/>
            <w:tcBorders>
              <w:top w:val="nil"/>
              <w:left w:val="nil"/>
              <w:bottom w:val="nil"/>
              <w:right w:val="nil"/>
            </w:tcBorders>
            <w:noWrap/>
            <w:vAlign w:val="bottom"/>
            <w:hideMark/>
          </w:tcPr>
          <w:p w14:paraId="280252E7" w14:textId="77777777" w:rsidR="00F93385" w:rsidRPr="00F93385" w:rsidRDefault="00F93385" w:rsidP="00F93385">
            <w:pPr>
              <w:jc w:val="center"/>
              <w:rPr>
                <w:rFonts w:ascii="Calibri" w:eastAsia="Times New Roman" w:hAnsi="Calibri" w:cs="Calibri"/>
                <w:b/>
                <w:bCs/>
                <w:color w:val="000000"/>
                <w:sz w:val="24"/>
              </w:rPr>
            </w:pPr>
          </w:p>
        </w:tc>
        <w:tc>
          <w:tcPr>
            <w:tcW w:w="1428" w:type="dxa"/>
            <w:tcBorders>
              <w:top w:val="nil"/>
              <w:left w:val="nil"/>
              <w:bottom w:val="nil"/>
              <w:right w:val="nil"/>
            </w:tcBorders>
            <w:noWrap/>
            <w:vAlign w:val="bottom"/>
            <w:hideMark/>
          </w:tcPr>
          <w:p w14:paraId="7C332CEC"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Expenditure</w:t>
            </w:r>
          </w:p>
        </w:tc>
        <w:tc>
          <w:tcPr>
            <w:tcW w:w="222" w:type="dxa"/>
            <w:tcBorders>
              <w:top w:val="nil"/>
              <w:left w:val="nil"/>
              <w:bottom w:val="nil"/>
              <w:right w:val="nil"/>
            </w:tcBorders>
            <w:noWrap/>
            <w:vAlign w:val="bottom"/>
            <w:hideMark/>
          </w:tcPr>
          <w:p w14:paraId="524F651A" w14:textId="77777777" w:rsidR="00F93385" w:rsidRPr="00F93385" w:rsidRDefault="00F93385" w:rsidP="00F93385">
            <w:pPr>
              <w:jc w:val="center"/>
              <w:rPr>
                <w:rFonts w:ascii="Calibri" w:eastAsia="Times New Roman" w:hAnsi="Calibri" w:cs="Calibri"/>
                <w:b/>
                <w:bCs/>
                <w:color w:val="000000"/>
                <w:sz w:val="24"/>
              </w:rPr>
            </w:pPr>
          </w:p>
        </w:tc>
        <w:tc>
          <w:tcPr>
            <w:tcW w:w="1046" w:type="dxa"/>
            <w:tcBorders>
              <w:top w:val="nil"/>
              <w:left w:val="nil"/>
              <w:bottom w:val="nil"/>
              <w:right w:val="nil"/>
            </w:tcBorders>
            <w:noWrap/>
            <w:vAlign w:val="bottom"/>
            <w:hideMark/>
          </w:tcPr>
          <w:p w14:paraId="4AE66A97"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Transfer</w:t>
            </w:r>
          </w:p>
        </w:tc>
        <w:tc>
          <w:tcPr>
            <w:tcW w:w="320" w:type="dxa"/>
            <w:tcBorders>
              <w:top w:val="nil"/>
              <w:left w:val="nil"/>
              <w:bottom w:val="nil"/>
              <w:right w:val="nil"/>
            </w:tcBorders>
            <w:noWrap/>
            <w:vAlign w:val="bottom"/>
            <w:hideMark/>
          </w:tcPr>
          <w:p w14:paraId="0493FC06" w14:textId="77777777" w:rsidR="00F93385" w:rsidRPr="00F93385" w:rsidRDefault="00F93385" w:rsidP="00F93385">
            <w:pPr>
              <w:jc w:val="center"/>
              <w:rPr>
                <w:rFonts w:ascii="Calibri" w:eastAsia="Times New Roman" w:hAnsi="Calibri" w:cs="Calibri"/>
                <w:b/>
                <w:bCs/>
                <w:color w:val="000000"/>
                <w:sz w:val="24"/>
              </w:rPr>
            </w:pPr>
          </w:p>
        </w:tc>
        <w:tc>
          <w:tcPr>
            <w:tcW w:w="1440" w:type="dxa"/>
            <w:tcBorders>
              <w:top w:val="nil"/>
              <w:left w:val="nil"/>
              <w:bottom w:val="nil"/>
              <w:right w:val="nil"/>
            </w:tcBorders>
            <w:vAlign w:val="bottom"/>
            <w:hideMark/>
          </w:tcPr>
          <w:p w14:paraId="3C382B80"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 xml:space="preserve">Balance </w:t>
            </w:r>
            <w:proofErr w:type="gramStart"/>
            <w:r w:rsidRPr="00F93385">
              <w:rPr>
                <w:rFonts w:ascii="Calibri" w:eastAsia="Times New Roman" w:hAnsi="Calibri" w:cs="Calibri"/>
                <w:b/>
                <w:bCs/>
                <w:color w:val="000000"/>
                <w:sz w:val="24"/>
              </w:rPr>
              <w:t>at</w:t>
            </w:r>
            <w:proofErr w:type="gramEnd"/>
            <w:r w:rsidRPr="00F93385">
              <w:rPr>
                <w:rFonts w:ascii="Calibri" w:eastAsia="Times New Roman" w:hAnsi="Calibri" w:cs="Calibri"/>
                <w:b/>
                <w:bCs/>
                <w:color w:val="000000"/>
                <w:sz w:val="24"/>
              </w:rPr>
              <w:t xml:space="preserve"> 31 December 2025</w:t>
            </w:r>
          </w:p>
        </w:tc>
      </w:tr>
      <w:tr w:rsidR="00A66760" w:rsidRPr="00F93385" w14:paraId="0F3463B7" w14:textId="77777777" w:rsidTr="00A66760">
        <w:trPr>
          <w:trHeight w:val="315"/>
        </w:trPr>
        <w:tc>
          <w:tcPr>
            <w:tcW w:w="2268" w:type="dxa"/>
            <w:tcBorders>
              <w:top w:val="nil"/>
              <w:left w:val="nil"/>
              <w:bottom w:val="nil"/>
              <w:right w:val="nil"/>
            </w:tcBorders>
            <w:noWrap/>
            <w:vAlign w:val="bottom"/>
            <w:hideMark/>
          </w:tcPr>
          <w:p w14:paraId="0B836941" w14:textId="77777777" w:rsidR="00F93385" w:rsidRPr="00F93385" w:rsidRDefault="00F93385" w:rsidP="00F93385">
            <w:pPr>
              <w:jc w:val="center"/>
              <w:rPr>
                <w:rFonts w:ascii="Calibri" w:eastAsia="Times New Roman" w:hAnsi="Calibri" w:cs="Calibri"/>
                <w:b/>
                <w:bCs/>
                <w:color w:val="000000"/>
                <w:sz w:val="24"/>
              </w:rPr>
            </w:pPr>
          </w:p>
        </w:tc>
        <w:tc>
          <w:tcPr>
            <w:tcW w:w="249" w:type="dxa"/>
            <w:tcBorders>
              <w:top w:val="nil"/>
              <w:left w:val="nil"/>
              <w:bottom w:val="nil"/>
              <w:right w:val="nil"/>
            </w:tcBorders>
            <w:noWrap/>
            <w:vAlign w:val="bottom"/>
            <w:hideMark/>
          </w:tcPr>
          <w:p w14:paraId="4B69A7B2" w14:textId="77777777" w:rsidR="00F93385" w:rsidRPr="00F93385" w:rsidRDefault="00F93385" w:rsidP="00F93385">
            <w:pPr>
              <w:rPr>
                <w:rFonts w:ascii="Times New Roman" w:eastAsia="Times New Roman" w:hAnsi="Times New Roman"/>
                <w:szCs w:val="20"/>
              </w:rPr>
            </w:pPr>
          </w:p>
        </w:tc>
        <w:tc>
          <w:tcPr>
            <w:tcW w:w="1736" w:type="dxa"/>
            <w:tcBorders>
              <w:top w:val="nil"/>
              <w:left w:val="nil"/>
              <w:bottom w:val="nil"/>
              <w:right w:val="nil"/>
            </w:tcBorders>
            <w:noWrap/>
            <w:vAlign w:val="bottom"/>
            <w:hideMark/>
          </w:tcPr>
          <w:p w14:paraId="2F5343A3"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2856943D" w14:textId="77777777" w:rsidR="00F93385" w:rsidRPr="00F93385" w:rsidRDefault="00F93385" w:rsidP="00F93385">
            <w:pPr>
              <w:jc w:val="center"/>
              <w:rPr>
                <w:rFonts w:ascii="Calibri" w:eastAsia="Times New Roman" w:hAnsi="Calibri" w:cs="Calibri"/>
                <w:b/>
                <w:bCs/>
                <w:color w:val="000000"/>
                <w:sz w:val="24"/>
              </w:rPr>
            </w:pPr>
          </w:p>
        </w:tc>
        <w:tc>
          <w:tcPr>
            <w:tcW w:w="1006" w:type="dxa"/>
            <w:tcBorders>
              <w:top w:val="nil"/>
              <w:left w:val="nil"/>
              <w:bottom w:val="nil"/>
              <w:right w:val="nil"/>
            </w:tcBorders>
            <w:noWrap/>
            <w:vAlign w:val="bottom"/>
            <w:hideMark/>
          </w:tcPr>
          <w:p w14:paraId="1C81C1B4"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38F0CC31" w14:textId="77777777" w:rsidR="00F93385" w:rsidRPr="00F93385" w:rsidRDefault="00F93385" w:rsidP="00F93385">
            <w:pPr>
              <w:jc w:val="center"/>
              <w:rPr>
                <w:rFonts w:ascii="Calibri" w:eastAsia="Times New Roman" w:hAnsi="Calibri" w:cs="Calibri"/>
                <w:b/>
                <w:bCs/>
                <w:color w:val="000000"/>
                <w:sz w:val="24"/>
              </w:rPr>
            </w:pPr>
          </w:p>
        </w:tc>
        <w:tc>
          <w:tcPr>
            <w:tcW w:w="1428" w:type="dxa"/>
            <w:tcBorders>
              <w:top w:val="nil"/>
              <w:left w:val="nil"/>
              <w:bottom w:val="nil"/>
              <w:right w:val="nil"/>
            </w:tcBorders>
            <w:noWrap/>
            <w:vAlign w:val="bottom"/>
            <w:hideMark/>
          </w:tcPr>
          <w:p w14:paraId="08D63751"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w:t>
            </w:r>
          </w:p>
        </w:tc>
        <w:tc>
          <w:tcPr>
            <w:tcW w:w="222" w:type="dxa"/>
            <w:tcBorders>
              <w:top w:val="nil"/>
              <w:left w:val="nil"/>
              <w:bottom w:val="nil"/>
              <w:right w:val="nil"/>
            </w:tcBorders>
            <w:noWrap/>
            <w:vAlign w:val="bottom"/>
            <w:hideMark/>
          </w:tcPr>
          <w:p w14:paraId="1D14C4CB" w14:textId="77777777" w:rsidR="00F93385" w:rsidRPr="00F93385" w:rsidRDefault="00F93385" w:rsidP="00F93385">
            <w:pPr>
              <w:jc w:val="center"/>
              <w:rPr>
                <w:rFonts w:ascii="Calibri" w:eastAsia="Times New Roman" w:hAnsi="Calibri" w:cs="Calibri"/>
                <w:b/>
                <w:bCs/>
                <w:color w:val="000000"/>
                <w:sz w:val="24"/>
              </w:rPr>
            </w:pPr>
          </w:p>
        </w:tc>
        <w:tc>
          <w:tcPr>
            <w:tcW w:w="1046" w:type="dxa"/>
            <w:tcBorders>
              <w:top w:val="nil"/>
              <w:left w:val="nil"/>
              <w:bottom w:val="nil"/>
              <w:right w:val="nil"/>
            </w:tcBorders>
            <w:noWrap/>
            <w:vAlign w:val="bottom"/>
            <w:hideMark/>
          </w:tcPr>
          <w:p w14:paraId="40CE5339"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w:t>
            </w:r>
          </w:p>
        </w:tc>
        <w:tc>
          <w:tcPr>
            <w:tcW w:w="320" w:type="dxa"/>
            <w:tcBorders>
              <w:top w:val="nil"/>
              <w:left w:val="nil"/>
              <w:bottom w:val="nil"/>
              <w:right w:val="nil"/>
            </w:tcBorders>
            <w:noWrap/>
            <w:vAlign w:val="bottom"/>
            <w:hideMark/>
          </w:tcPr>
          <w:p w14:paraId="465B8361" w14:textId="77777777" w:rsidR="00F93385" w:rsidRPr="00F93385" w:rsidRDefault="00F93385" w:rsidP="00F93385">
            <w:pPr>
              <w:jc w:val="center"/>
              <w:rPr>
                <w:rFonts w:ascii="Calibri" w:eastAsia="Times New Roman" w:hAnsi="Calibri" w:cs="Calibri"/>
                <w:b/>
                <w:bCs/>
                <w:color w:val="000000"/>
                <w:sz w:val="24"/>
              </w:rPr>
            </w:pPr>
          </w:p>
        </w:tc>
        <w:tc>
          <w:tcPr>
            <w:tcW w:w="1440" w:type="dxa"/>
            <w:tcBorders>
              <w:top w:val="nil"/>
              <w:left w:val="nil"/>
              <w:bottom w:val="nil"/>
              <w:right w:val="nil"/>
            </w:tcBorders>
            <w:noWrap/>
            <w:vAlign w:val="bottom"/>
            <w:hideMark/>
          </w:tcPr>
          <w:p w14:paraId="3FCBF9A1"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w:t>
            </w:r>
          </w:p>
        </w:tc>
      </w:tr>
      <w:tr w:rsidR="00A66760" w:rsidRPr="00F93385" w14:paraId="6F1DD34B" w14:textId="77777777" w:rsidTr="00A66760">
        <w:trPr>
          <w:trHeight w:val="315"/>
        </w:trPr>
        <w:tc>
          <w:tcPr>
            <w:tcW w:w="2268" w:type="dxa"/>
            <w:tcBorders>
              <w:top w:val="nil"/>
              <w:left w:val="nil"/>
              <w:bottom w:val="nil"/>
              <w:right w:val="nil"/>
            </w:tcBorders>
            <w:noWrap/>
            <w:vAlign w:val="bottom"/>
            <w:hideMark/>
          </w:tcPr>
          <w:p w14:paraId="67E22F3B" w14:textId="77777777" w:rsidR="00F93385" w:rsidRPr="00F93385" w:rsidRDefault="00F93385" w:rsidP="00F93385">
            <w:pPr>
              <w:rPr>
                <w:rFonts w:ascii="Calibri" w:eastAsia="Times New Roman" w:hAnsi="Calibri" w:cs="Calibri"/>
                <w:color w:val="000000"/>
                <w:sz w:val="24"/>
              </w:rPr>
            </w:pPr>
            <w:r w:rsidRPr="00F93385">
              <w:rPr>
                <w:rFonts w:ascii="Calibri" w:eastAsia="Times New Roman" w:hAnsi="Calibri" w:cs="Calibri"/>
                <w:color w:val="000000"/>
                <w:sz w:val="24"/>
              </w:rPr>
              <w:t>General fund</w:t>
            </w:r>
          </w:p>
        </w:tc>
        <w:tc>
          <w:tcPr>
            <w:tcW w:w="249" w:type="dxa"/>
            <w:tcBorders>
              <w:top w:val="nil"/>
              <w:left w:val="nil"/>
              <w:bottom w:val="nil"/>
              <w:right w:val="nil"/>
            </w:tcBorders>
            <w:noWrap/>
            <w:vAlign w:val="bottom"/>
            <w:hideMark/>
          </w:tcPr>
          <w:p w14:paraId="6B3ADCC6" w14:textId="77777777" w:rsidR="00F93385" w:rsidRPr="00F93385" w:rsidRDefault="00F93385" w:rsidP="00F93385">
            <w:pPr>
              <w:rPr>
                <w:rFonts w:ascii="Calibri" w:eastAsia="Times New Roman" w:hAnsi="Calibri" w:cs="Calibri"/>
                <w:color w:val="000000"/>
                <w:sz w:val="24"/>
              </w:rPr>
            </w:pPr>
          </w:p>
        </w:tc>
        <w:tc>
          <w:tcPr>
            <w:tcW w:w="1736" w:type="dxa"/>
            <w:tcBorders>
              <w:top w:val="nil"/>
              <w:left w:val="nil"/>
              <w:bottom w:val="nil"/>
              <w:right w:val="nil"/>
            </w:tcBorders>
            <w:noWrap/>
            <w:vAlign w:val="bottom"/>
            <w:hideMark/>
          </w:tcPr>
          <w:p w14:paraId="4C3478D0" w14:textId="29E9FE2B" w:rsidR="00F93385" w:rsidRPr="00F93385" w:rsidRDefault="00A66760" w:rsidP="00F93385">
            <w:pPr>
              <w:jc w:val="right"/>
              <w:rPr>
                <w:rFonts w:ascii="Calibri" w:eastAsia="Times New Roman" w:hAnsi="Calibri" w:cs="Calibri"/>
                <w:sz w:val="24"/>
              </w:rPr>
            </w:pPr>
            <w:r>
              <w:rPr>
                <w:rFonts w:ascii="Calibri" w:eastAsia="Times New Roman" w:hAnsi="Calibri" w:cs="Calibri"/>
                <w:sz w:val="24"/>
              </w:rPr>
              <w:t>64,579</w:t>
            </w:r>
          </w:p>
        </w:tc>
        <w:tc>
          <w:tcPr>
            <w:tcW w:w="283" w:type="dxa"/>
            <w:tcBorders>
              <w:top w:val="nil"/>
              <w:left w:val="nil"/>
              <w:bottom w:val="nil"/>
              <w:right w:val="nil"/>
            </w:tcBorders>
            <w:noWrap/>
            <w:vAlign w:val="bottom"/>
            <w:hideMark/>
          </w:tcPr>
          <w:p w14:paraId="140B9829" w14:textId="77777777" w:rsidR="00F93385" w:rsidRPr="00F93385" w:rsidRDefault="00F93385" w:rsidP="00F93385">
            <w:pPr>
              <w:jc w:val="right"/>
              <w:rPr>
                <w:rFonts w:ascii="Calibri" w:eastAsia="Times New Roman" w:hAnsi="Calibri" w:cs="Calibri"/>
                <w:sz w:val="24"/>
              </w:rPr>
            </w:pPr>
          </w:p>
        </w:tc>
        <w:tc>
          <w:tcPr>
            <w:tcW w:w="1006" w:type="dxa"/>
            <w:tcBorders>
              <w:top w:val="nil"/>
              <w:left w:val="nil"/>
              <w:bottom w:val="nil"/>
              <w:right w:val="nil"/>
            </w:tcBorders>
            <w:noWrap/>
            <w:vAlign w:val="bottom"/>
            <w:hideMark/>
          </w:tcPr>
          <w:p w14:paraId="1BD91325" w14:textId="77777777" w:rsidR="00F93385" w:rsidRPr="00F93385" w:rsidRDefault="00F93385" w:rsidP="00F93385">
            <w:pPr>
              <w:jc w:val="right"/>
              <w:rPr>
                <w:rFonts w:ascii="Calibri" w:eastAsia="Times New Roman" w:hAnsi="Calibri" w:cs="Calibri"/>
                <w:sz w:val="24"/>
              </w:rPr>
            </w:pPr>
            <w:r w:rsidRPr="00F93385">
              <w:rPr>
                <w:rFonts w:ascii="Calibri" w:eastAsia="Times New Roman" w:hAnsi="Calibri" w:cs="Calibri"/>
                <w:sz w:val="24"/>
              </w:rPr>
              <w:t>201,624</w:t>
            </w:r>
          </w:p>
        </w:tc>
        <w:tc>
          <w:tcPr>
            <w:tcW w:w="283" w:type="dxa"/>
            <w:tcBorders>
              <w:top w:val="nil"/>
              <w:left w:val="nil"/>
              <w:bottom w:val="nil"/>
              <w:right w:val="nil"/>
            </w:tcBorders>
            <w:noWrap/>
            <w:vAlign w:val="bottom"/>
            <w:hideMark/>
          </w:tcPr>
          <w:p w14:paraId="71C03965" w14:textId="77777777" w:rsidR="00F93385" w:rsidRPr="00F93385" w:rsidRDefault="00F93385" w:rsidP="00F93385">
            <w:pPr>
              <w:jc w:val="right"/>
              <w:rPr>
                <w:rFonts w:ascii="Calibri" w:eastAsia="Times New Roman" w:hAnsi="Calibri" w:cs="Calibri"/>
                <w:sz w:val="24"/>
              </w:rPr>
            </w:pPr>
          </w:p>
        </w:tc>
        <w:tc>
          <w:tcPr>
            <w:tcW w:w="1428" w:type="dxa"/>
            <w:tcBorders>
              <w:top w:val="nil"/>
              <w:left w:val="nil"/>
              <w:bottom w:val="nil"/>
              <w:right w:val="nil"/>
            </w:tcBorders>
            <w:noWrap/>
            <w:vAlign w:val="bottom"/>
            <w:hideMark/>
          </w:tcPr>
          <w:p w14:paraId="7666D86A" w14:textId="77777777" w:rsidR="00F93385" w:rsidRPr="00F93385" w:rsidRDefault="00F93385" w:rsidP="00F93385">
            <w:pPr>
              <w:jc w:val="right"/>
              <w:rPr>
                <w:rFonts w:ascii="Calibri" w:eastAsia="Times New Roman" w:hAnsi="Calibri" w:cs="Calibri"/>
                <w:color w:val="000000"/>
                <w:sz w:val="24"/>
              </w:rPr>
            </w:pPr>
            <w:r w:rsidRPr="00F93385">
              <w:rPr>
                <w:rFonts w:ascii="Calibri" w:eastAsia="Times New Roman" w:hAnsi="Calibri" w:cs="Calibri"/>
                <w:color w:val="000000"/>
                <w:sz w:val="24"/>
              </w:rPr>
              <w:t>(196,600)</w:t>
            </w:r>
          </w:p>
        </w:tc>
        <w:tc>
          <w:tcPr>
            <w:tcW w:w="222" w:type="dxa"/>
            <w:tcBorders>
              <w:top w:val="nil"/>
              <w:left w:val="nil"/>
              <w:bottom w:val="nil"/>
              <w:right w:val="nil"/>
            </w:tcBorders>
            <w:noWrap/>
            <w:vAlign w:val="bottom"/>
            <w:hideMark/>
          </w:tcPr>
          <w:p w14:paraId="62895D1B" w14:textId="77777777" w:rsidR="00F93385" w:rsidRPr="00F93385" w:rsidRDefault="00F93385" w:rsidP="00F93385">
            <w:pPr>
              <w:jc w:val="right"/>
              <w:rPr>
                <w:rFonts w:ascii="Calibri" w:eastAsia="Times New Roman" w:hAnsi="Calibri" w:cs="Calibri"/>
                <w:color w:val="000000"/>
                <w:sz w:val="24"/>
              </w:rPr>
            </w:pPr>
          </w:p>
        </w:tc>
        <w:tc>
          <w:tcPr>
            <w:tcW w:w="1046" w:type="dxa"/>
            <w:tcBorders>
              <w:top w:val="nil"/>
              <w:left w:val="nil"/>
              <w:bottom w:val="nil"/>
              <w:right w:val="nil"/>
            </w:tcBorders>
            <w:noWrap/>
            <w:vAlign w:val="bottom"/>
            <w:hideMark/>
          </w:tcPr>
          <w:p w14:paraId="4AC5C5BA" w14:textId="5056774C" w:rsidR="00F93385" w:rsidRPr="00F93385" w:rsidRDefault="00F93385" w:rsidP="00F93385">
            <w:pPr>
              <w:jc w:val="right"/>
              <w:rPr>
                <w:rFonts w:ascii="Times New Roman" w:eastAsia="Times New Roman" w:hAnsi="Times New Roman"/>
                <w:szCs w:val="20"/>
              </w:rPr>
            </w:pPr>
            <w:r>
              <w:rPr>
                <w:rFonts w:ascii="Times New Roman" w:eastAsia="Times New Roman" w:hAnsi="Times New Roman"/>
                <w:szCs w:val="20"/>
              </w:rPr>
              <w:t>-</w:t>
            </w:r>
          </w:p>
        </w:tc>
        <w:tc>
          <w:tcPr>
            <w:tcW w:w="320" w:type="dxa"/>
            <w:tcBorders>
              <w:top w:val="nil"/>
              <w:left w:val="nil"/>
              <w:bottom w:val="nil"/>
              <w:right w:val="nil"/>
            </w:tcBorders>
            <w:noWrap/>
            <w:vAlign w:val="bottom"/>
            <w:hideMark/>
          </w:tcPr>
          <w:p w14:paraId="203F4025" w14:textId="77777777" w:rsidR="00F93385" w:rsidRPr="00F93385" w:rsidRDefault="00F93385" w:rsidP="00F93385">
            <w:pPr>
              <w:rPr>
                <w:rFonts w:ascii="Times New Roman" w:eastAsia="Times New Roman" w:hAnsi="Times New Roman"/>
                <w:szCs w:val="20"/>
              </w:rPr>
            </w:pPr>
          </w:p>
        </w:tc>
        <w:tc>
          <w:tcPr>
            <w:tcW w:w="1440" w:type="dxa"/>
            <w:tcBorders>
              <w:top w:val="nil"/>
              <w:left w:val="nil"/>
              <w:bottom w:val="nil"/>
              <w:right w:val="nil"/>
            </w:tcBorders>
            <w:noWrap/>
            <w:vAlign w:val="bottom"/>
            <w:hideMark/>
          </w:tcPr>
          <w:p w14:paraId="358CA189" w14:textId="77777777" w:rsidR="00F93385" w:rsidRPr="00F93385" w:rsidRDefault="00F93385" w:rsidP="00F93385">
            <w:pPr>
              <w:jc w:val="right"/>
              <w:rPr>
                <w:rFonts w:ascii="Calibri" w:eastAsia="Times New Roman" w:hAnsi="Calibri" w:cs="Calibri"/>
                <w:color w:val="000000"/>
                <w:sz w:val="24"/>
              </w:rPr>
            </w:pPr>
            <w:r w:rsidRPr="00F93385">
              <w:rPr>
                <w:rFonts w:ascii="Calibri" w:eastAsia="Times New Roman" w:hAnsi="Calibri" w:cs="Calibri"/>
                <w:color w:val="000000"/>
                <w:sz w:val="24"/>
              </w:rPr>
              <w:t>69,603</w:t>
            </w:r>
          </w:p>
        </w:tc>
      </w:tr>
      <w:tr w:rsidR="00A66760" w:rsidRPr="00F93385" w14:paraId="5EF7AA31" w14:textId="77777777" w:rsidTr="00A66760">
        <w:trPr>
          <w:trHeight w:val="330"/>
        </w:trPr>
        <w:tc>
          <w:tcPr>
            <w:tcW w:w="2268" w:type="dxa"/>
            <w:tcBorders>
              <w:top w:val="nil"/>
              <w:left w:val="nil"/>
              <w:bottom w:val="nil"/>
              <w:right w:val="nil"/>
            </w:tcBorders>
            <w:noWrap/>
            <w:vAlign w:val="bottom"/>
            <w:hideMark/>
          </w:tcPr>
          <w:p w14:paraId="663FCBDF" w14:textId="77777777" w:rsidR="00F93385" w:rsidRPr="00F93385" w:rsidRDefault="00F93385" w:rsidP="00F93385">
            <w:pPr>
              <w:jc w:val="right"/>
              <w:rPr>
                <w:rFonts w:ascii="Calibri" w:eastAsia="Times New Roman" w:hAnsi="Calibri" w:cs="Calibri"/>
                <w:color w:val="000000"/>
                <w:sz w:val="24"/>
              </w:rPr>
            </w:pPr>
          </w:p>
        </w:tc>
        <w:tc>
          <w:tcPr>
            <w:tcW w:w="249" w:type="dxa"/>
            <w:tcBorders>
              <w:top w:val="nil"/>
              <w:left w:val="nil"/>
              <w:bottom w:val="nil"/>
              <w:right w:val="nil"/>
            </w:tcBorders>
            <w:noWrap/>
            <w:vAlign w:val="bottom"/>
            <w:hideMark/>
          </w:tcPr>
          <w:p w14:paraId="387D0BF2" w14:textId="77777777" w:rsidR="00F93385" w:rsidRPr="00F93385" w:rsidRDefault="00F93385" w:rsidP="00F93385">
            <w:pPr>
              <w:rPr>
                <w:rFonts w:ascii="Times New Roman" w:eastAsia="Times New Roman" w:hAnsi="Times New Roman"/>
                <w:szCs w:val="20"/>
              </w:rPr>
            </w:pPr>
          </w:p>
        </w:tc>
        <w:tc>
          <w:tcPr>
            <w:tcW w:w="1736" w:type="dxa"/>
            <w:tcBorders>
              <w:top w:val="single" w:sz="4" w:space="0" w:color="auto"/>
              <w:left w:val="nil"/>
              <w:bottom w:val="double" w:sz="6" w:space="0" w:color="auto"/>
              <w:right w:val="nil"/>
            </w:tcBorders>
            <w:noWrap/>
            <w:vAlign w:val="bottom"/>
            <w:hideMark/>
          </w:tcPr>
          <w:p w14:paraId="304005E7" w14:textId="77DAA08C" w:rsidR="00F93385" w:rsidRPr="00F93385" w:rsidRDefault="00A66760" w:rsidP="00F93385">
            <w:pPr>
              <w:jc w:val="right"/>
              <w:rPr>
                <w:rFonts w:ascii="Calibri" w:eastAsia="Times New Roman" w:hAnsi="Calibri" w:cs="Calibri"/>
                <w:color w:val="000000"/>
                <w:sz w:val="24"/>
              </w:rPr>
            </w:pPr>
            <w:r>
              <w:rPr>
                <w:rFonts w:ascii="Calibri" w:eastAsia="Times New Roman" w:hAnsi="Calibri" w:cs="Calibri"/>
                <w:color w:val="000000"/>
                <w:sz w:val="24"/>
              </w:rPr>
              <w:t>64,579</w:t>
            </w:r>
          </w:p>
        </w:tc>
        <w:tc>
          <w:tcPr>
            <w:tcW w:w="283" w:type="dxa"/>
            <w:tcBorders>
              <w:top w:val="nil"/>
              <w:left w:val="nil"/>
              <w:bottom w:val="nil"/>
              <w:right w:val="nil"/>
            </w:tcBorders>
            <w:noWrap/>
            <w:vAlign w:val="bottom"/>
            <w:hideMark/>
          </w:tcPr>
          <w:p w14:paraId="232F313B" w14:textId="77777777" w:rsidR="00F93385" w:rsidRPr="00F93385" w:rsidRDefault="00F93385" w:rsidP="00F93385">
            <w:pPr>
              <w:jc w:val="right"/>
              <w:rPr>
                <w:rFonts w:ascii="Calibri" w:eastAsia="Times New Roman" w:hAnsi="Calibri" w:cs="Calibri"/>
                <w:color w:val="000000"/>
                <w:sz w:val="24"/>
              </w:rPr>
            </w:pPr>
          </w:p>
        </w:tc>
        <w:tc>
          <w:tcPr>
            <w:tcW w:w="1006" w:type="dxa"/>
            <w:tcBorders>
              <w:top w:val="single" w:sz="4" w:space="0" w:color="auto"/>
              <w:left w:val="nil"/>
              <w:bottom w:val="double" w:sz="6" w:space="0" w:color="auto"/>
              <w:right w:val="nil"/>
            </w:tcBorders>
            <w:noWrap/>
            <w:vAlign w:val="bottom"/>
            <w:hideMark/>
          </w:tcPr>
          <w:p w14:paraId="648074C1" w14:textId="77777777" w:rsidR="00F93385" w:rsidRPr="00F93385" w:rsidRDefault="00F93385" w:rsidP="00F93385">
            <w:pPr>
              <w:jc w:val="right"/>
              <w:rPr>
                <w:rFonts w:ascii="Calibri" w:eastAsia="Times New Roman" w:hAnsi="Calibri" w:cs="Calibri"/>
                <w:color w:val="000000"/>
                <w:sz w:val="24"/>
              </w:rPr>
            </w:pPr>
            <w:r w:rsidRPr="00F93385">
              <w:rPr>
                <w:rFonts w:ascii="Calibri" w:eastAsia="Times New Roman" w:hAnsi="Calibri" w:cs="Calibri"/>
                <w:color w:val="000000"/>
                <w:sz w:val="24"/>
              </w:rPr>
              <w:t>201,624</w:t>
            </w:r>
          </w:p>
        </w:tc>
        <w:tc>
          <w:tcPr>
            <w:tcW w:w="283" w:type="dxa"/>
            <w:tcBorders>
              <w:top w:val="nil"/>
              <w:left w:val="nil"/>
              <w:bottom w:val="nil"/>
              <w:right w:val="nil"/>
            </w:tcBorders>
            <w:noWrap/>
            <w:vAlign w:val="bottom"/>
            <w:hideMark/>
          </w:tcPr>
          <w:p w14:paraId="2F0C0587" w14:textId="77777777" w:rsidR="00F93385" w:rsidRPr="00F93385" w:rsidRDefault="00F93385" w:rsidP="00F93385">
            <w:pPr>
              <w:jc w:val="right"/>
              <w:rPr>
                <w:rFonts w:ascii="Calibri" w:eastAsia="Times New Roman" w:hAnsi="Calibri" w:cs="Calibri"/>
                <w:color w:val="000000"/>
                <w:sz w:val="24"/>
              </w:rPr>
            </w:pPr>
          </w:p>
        </w:tc>
        <w:tc>
          <w:tcPr>
            <w:tcW w:w="1428" w:type="dxa"/>
            <w:tcBorders>
              <w:top w:val="single" w:sz="4" w:space="0" w:color="auto"/>
              <w:left w:val="nil"/>
              <w:bottom w:val="double" w:sz="6" w:space="0" w:color="auto"/>
              <w:right w:val="nil"/>
            </w:tcBorders>
            <w:noWrap/>
            <w:vAlign w:val="bottom"/>
            <w:hideMark/>
          </w:tcPr>
          <w:p w14:paraId="7B3CD7B8" w14:textId="77777777" w:rsidR="00F93385" w:rsidRPr="00F93385" w:rsidRDefault="00F93385" w:rsidP="00F93385">
            <w:pPr>
              <w:jc w:val="right"/>
              <w:rPr>
                <w:rFonts w:ascii="Calibri" w:eastAsia="Times New Roman" w:hAnsi="Calibri" w:cs="Calibri"/>
                <w:color w:val="000000"/>
                <w:sz w:val="24"/>
              </w:rPr>
            </w:pPr>
            <w:r w:rsidRPr="00F93385">
              <w:rPr>
                <w:rFonts w:ascii="Calibri" w:eastAsia="Times New Roman" w:hAnsi="Calibri" w:cs="Calibri"/>
                <w:color w:val="000000"/>
                <w:sz w:val="24"/>
              </w:rPr>
              <w:t>(196,600)</w:t>
            </w:r>
          </w:p>
        </w:tc>
        <w:tc>
          <w:tcPr>
            <w:tcW w:w="222" w:type="dxa"/>
            <w:tcBorders>
              <w:top w:val="nil"/>
              <w:left w:val="nil"/>
              <w:bottom w:val="nil"/>
              <w:right w:val="nil"/>
            </w:tcBorders>
            <w:noWrap/>
            <w:vAlign w:val="bottom"/>
            <w:hideMark/>
          </w:tcPr>
          <w:p w14:paraId="682C9937" w14:textId="77777777" w:rsidR="00F93385" w:rsidRPr="00F93385" w:rsidRDefault="00F93385" w:rsidP="00F93385">
            <w:pPr>
              <w:jc w:val="right"/>
              <w:rPr>
                <w:rFonts w:ascii="Calibri" w:eastAsia="Times New Roman" w:hAnsi="Calibri" w:cs="Calibri"/>
                <w:color w:val="000000"/>
                <w:sz w:val="24"/>
              </w:rPr>
            </w:pPr>
          </w:p>
        </w:tc>
        <w:tc>
          <w:tcPr>
            <w:tcW w:w="1046" w:type="dxa"/>
            <w:tcBorders>
              <w:top w:val="single" w:sz="4" w:space="0" w:color="auto"/>
              <w:left w:val="nil"/>
              <w:bottom w:val="double" w:sz="6" w:space="0" w:color="auto"/>
              <w:right w:val="nil"/>
            </w:tcBorders>
            <w:noWrap/>
            <w:vAlign w:val="bottom"/>
            <w:hideMark/>
          </w:tcPr>
          <w:p w14:paraId="11FEB810" w14:textId="40061673" w:rsidR="00F93385" w:rsidRPr="00F93385" w:rsidRDefault="00F93385" w:rsidP="00F93385">
            <w:pPr>
              <w:jc w:val="right"/>
              <w:rPr>
                <w:rFonts w:ascii="Calibri" w:eastAsia="Times New Roman" w:hAnsi="Calibri" w:cs="Calibri"/>
                <w:color w:val="000000"/>
                <w:sz w:val="24"/>
              </w:rPr>
            </w:pPr>
            <w:r>
              <w:rPr>
                <w:rFonts w:ascii="Calibri" w:eastAsia="Times New Roman" w:hAnsi="Calibri" w:cs="Calibri"/>
                <w:color w:val="000000"/>
                <w:sz w:val="24"/>
              </w:rPr>
              <w:t>-</w:t>
            </w:r>
          </w:p>
        </w:tc>
        <w:tc>
          <w:tcPr>
            <w:tcW w:w="320" w:type="dxa"/>
            <w:tcBorders>
              <w:top w:val="nil"/>
              <w:left w:val="nil"/>
              <w:bottom w:val="nil"/>
              <w:right w:val="nil"/>
            </w:tcBorders>
            <w:noWrap/>
            <w:vAlign w:val="bottom"/>
            <w:hideMark/>
          </w:tcPr>
          <w:p w14:paraId="73E7F28F" w14:textId="77777777" w:rsidR="00F93385" w:rsidRPr="00F93385" w:rsidRDefault="00F93385" w:rsidP="00F93385">
            <w:pPr>
              <w:jc w:val="right"/>
              <w:rPr>
                <w:rFonts w:ascii="Calibri" w:eastAsia="Times New Roman" w:hAnsi="Calibri" w:cs="Calibri"/>
                <w:color w:val="000000"/>
                <w:sz w:val="24"/>
              </w:rPr>
            </w:pPr>
          </w:p>
        </w:tc>
        <w:tc>
          <w:tcPr>
            <w:tcW w:w="1440" w:type="dxa"/>
            <w:tcBorders>
              <w:top w:val="single" w:sz="4" w:space="0" w:color="auto"/>
              <w:left w:val="nil"/>
              <w:bottom w:val="double" w:sz="6" w:space="0" w:color="auto"/>
              <w:right w:val="nil"/>
            </w:tcBorders>
            <w:noWrap/>
            <w:vAlign w:val="bottom"/>
            <w:hideMark/>
          </w:tcPr>
          <w:p w14:paraId="2451535C" w14:textId="77777777" w:rsidR="00F93385" w:rsidRPr="00F93385" w:rsidRDefault="00F93385" w:rsidP="00F93385">
            <w:pPr>
              <w:jc w:val="right"/>
              <w:rPr>
                <w:rFonts w:ascii="Calibri" w:eastAsia="Times New Roman" w:hAnsi="Calibri" w:cs="Calibri"/>
                <w:color w:val="000000"/>
                <w:sz w:val="24"/>
              </w:rPr>
            </w:pPr>
            <w:r w:rsidRPr="00F93385">
              <w:rPr>
                <w:rFonts w:ascii="Calibri" w:eastAsia="Times New Roman" w:hAnsi="Calibri" w:cs="Calibri"/>
                <w:color w:val="000000"/>
                <w:sz w:val="24"/>
              </w:rPr>
              <w:t>69,603</w:t>
            </w:r>
          </w:p>
        </w:tc>
      </w:tr>
      <w:tr w:rsidR="00A66760" w:rsidRPr="00F93385" w14:paraId="1988839A" w14:textId="77777777" w:rsidTr="00A66760">
        <w:trPr>
          <w:trHeight w:val="188"/>
        </w:trPr>
        <w:tc>
          <w:tcPr>
            <w:tcW w:w="2268" w:type="dxa"/>
            <w:tcBorders>
              <w:top w:val="nil"/>
              <w:left w:val="nil"/>
              <w:bottom w:val="nil"/>
              <w:right w:val="nil"/>
            </w:tcBorders>
            <w:noWrap/>
            <w:vAlign w:val="bottom"/>
            <w:hideMark/>
          </w:tcPr>
          <w:p w14:paraId="5E48F55D" w14:textId="77777777" w:rsidR="00F93385" w:rsidRPr="00F93385" w:rsidRDefault="00F93385" w:rsidP="00F93385">
            <w:pPr>
              <w:jc w:val="right"/>
              <w:rPr>
                <w:rFonts w:ascii="Calibri" w:eastAsia="Times New Roman" w:hAnsi="Calibri" w:cs="Calibri"/>
                <w:color w:val="000000"/>
                <w:sz w:val="24"/>
              </w:rPr>
            </w:pPr>
          </w:p>
        </w:tc>
        <w:tc>
          <w:tcPr>
            <w:tcW w:w="249" w:type="dxa"/>
            <w:tcBorders>
              <w:top w:val="nil"/>
              <w:left w:val="nil"/>
              <w:bottom w:val="nil"/>
              <w:right w:val="nil"/>
            </w:tcBorders>
            <w:noWrap/>
            <w:vAlign w:val="bottom"/>
            <w:hideMark/>
          </w:tcPr>
          <w:p w14:paraId="2FF9C947" w14:textId="77777777" w:rsidR="00F93385" w:rsidRPr="00F93385" w:rsidRDefault="00F93385" w:rsidP="00F93385">
            <w:pPr>
              <w:rPr>
                <w:rFonts w:ascii="Times New Roman" w:eastAsia="Times New Roman" w:hAnsi="Times New Roman"/>
                <w:szCs w:val="20"/>
              </w:rPr>
            </w:pPr>
          </w:p>
        </w:tc>
        <w:tc>
          <w:tcPr>
            <w:tcW w:w="1736" w:type="dxa"/>
            <w:tcBorders>
              <w:top w:val="nil"/>
              <w:left w:val="nil"/>
              <w:bottom w:val="nil"/>
              <w:right w:val="nil"/>
            </w:tcBorders>
            <w:noWrap/>
            <w:vAlign w:val="bottom"/>
            <w:hideMark/>
          </w:tcPr>
          <w:p w14:paraId="1CAB7021" w14:textId="77777777" w:rsidR="00F93385" w:rsidRPr="00F93385" w:rsidRDefault="00F93385" w:rsidP="00F93385">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7F95277" w14:textId="77777777" w:rsidR="00F93385" w:rsidRPr="00F93385" w:rsidRDefault="00F93385" w:rsidP="00F93385">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32DD8D14" w14:textId="77777777" w:rsidR="00F93385" w:rsidRPr="00F93385" w:rsidRDefault="00F93385" w:rsidP="00F93385">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879F6D4" w14:textId="77777777" w:rsidR="00F93385" w:rsidRPr="00F93385" w:rsidRDefault="00F93385" w:rsidP="00F93385">
            <w:pPr>
              <w:rPr>
                <w:rFonts w:ascii="Times New Roman" w:eastAsia="Times New Roman" w:hAnsi="Times New Roman"/>
                <w:szCs w:val="20"/>
              </w:rPr>
            </w:pPr>
          </w:p>
        </w:tc>
        <w:tc>
          <w:tcPr>
            <w:tcW w:w="1428" w:type="dxa"/>
            <w:tcBorders>
              <w:top w:val="nil"/>
              <w:left w:val="nil"/>
              <w:bottom w:val="nil"/>
              <w:right w:val="nil"/>
            </w:tcBorders>
            <w:noWrap/>
            <w:vAlign w:val="bottom"/>
            <w:hideMark/>
          </w:tcPr>
          <w:p w14:paraId="79FF168D" w14:textId="77777777" w:rsidR="00F93385" w:rsidRPr="00F93385" w:rsidRDefault="00F93385" w:rsidP="00F93385">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4A112305" w14:textId="77777777" w:rsidR="00F93385" w:rsidRPr="00F93385" w:rsidRDefault="00F93385" w:rsidP="00F93385">
            <w:pPr>
              <w:rPr>
                <w:rFonts w:ascii="Times New Roman" w:eastAsia="Times New Roman" w:hAnsi="Times New Roman"/>
                <w:szCs w:val="20"/>
              </w:rPr>
            </w:pPr>
          </w:p>
        </w:tc>
        <w:tc>
          <w:tcPr>
            <w:tcW w:w="1046" w:type="dxa"/>
            <w:tcBorders>
              <w:top w:val="nil"/>
              <w:left w:val="nil"/>
              <w:bottom w:val="nil"/>
              <w:right w:val="nil"/>
            </w:tcBorders>
            <w:noWrap/>
            <w:vAlign w:val="bottom"/>
            <w:hideMark/>
          </w:tcPr>
          <w:p w14:paraId="0E796424" w14:textId="77777777" w:rsidR="00F93385" w:rsidRPr="00F93385" w:rsidRDefault="00F93385" w:rsidP="00F93385">
            <w:pPr>
              <w:rPr>
                <w:rFonts w:ascii="Times New Roman" w:eastAsia="Times New Roman" w:hAnsi="Times New Roman"/>
                <w:szCs w:val="20"/>
              </w:rPr>
            </w:pPr>
          </w:p>
        </w:tc>
        <w:tc>
          <w:tcPr>
            <w:tcW w:w="320" w:type="dxa"/>
            <w:tcBorders>
              <w:top w:val="nil"/>
              <w:left w:val="nil"/>
              <w:bottom w:val="nil"/>
              <w:right w:val="nil"/>
            </w:tcBorders>
            <w:noWrap/>
            <w:vAlign w:val="bottom"/>
            <w:hideMark/>
          </w:tcPr>
          <w:p w14:paraId="62036D14" w14:textId="77777777" w:rsidR="00F93385" w:rsidRPr="00F93385" w:rsidRDefault="00F93385" w:rsidP="00F93385">
            <w:pPr>
              <w:rPr>
                <w:rFonts w:ascii="Times New Roman" w:eastAsia="Times New Roman" w:hAnsi="Times New Roman"/>
                <w:szCs w:val="20"/>
              </w:rPr>
            </w:pPr>
          </w:p>
        </w:tc>
        <w:tc>
          <w:tcPr>
            <w:tcW w:w="1440" w:type="dxa"/>
            <w:tcBorders>
              <w:top w:val="nil"/>
              <w:left w:val="nil"/>
              <w:bottom w:val="nil"/>
              <w:right w:val="nil"/>
            </w:tcBorders>
            <w:noWrap/>
            <w:vAlign w:val="bottom"/>
            <w:hideMark/>
          </w:tcPr>
          <w:p w14:paraId="387C745A" w14:textId="77777777" w:rsidR="00F93385" w:rsidRPr="00F93385" w:rsidRDefault="00F93385" w:rsidP="00F93385">
            <w:pPr>
              <w:rPr>
                <w:rFonts w:ascii="Times New Roman" w:eastAsia="Times New Roman" w:hAnsi="Times New Roman"/>
                <w:szCs w:val="20"/>
              </w:rPr>
            </w:pPr>
          </w:p>
        </w:tc>
      </w:tr>
      <w:tr w:rsidR="00F93385" w:rsidRPr="00F93385" w14:paraId="71B34331" w14:textId="77777777" w:rsidTr="00A66760">
        <w:trPr>
          <w:trHeight w:val="315"/>
        </w:trPr>
        <w:tc>
          <w:tcPr>
            <w:tcW w:w="2268" w:type="dxa"/>
            <w:tcBorders>
              <w:top w:val="nil"/>
              <w:left w:val="nil"/>
              <w:bottom w:val="nil"/>
              <w:right w:val="nil"/>
            </w:tcBorders>
            <w:noWrap/>
            <w:vAlign w:val="bottom"/>
            <w:hideMark/>
          </w:tcPr>
          <w:p w14:paraId="252D7BCB"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Unrestricted funds</w:t>
            </w:r>
          </w:p>
        </w:tc>
        <w:tc>
          <w:tcPr>
            <w:tcW w:w="249" w:type="dxa"/>
            <w:tcBorders>
              <w:top w:val="nil"/>
              <w:left w:val="nil"/>
              <w:bottom w:val="nil"/>
              <w:right w:val="nil"/>
            </w:tcBorders>
            <w:noWrap/>
            <w:vAlign w:val="bottom"/>
            <w:hideMark/>
          </w:tcPr>
          <w:p w14:paraId="5CF2F436" w14:textId="77777777" w:rsidR="00F93385" w:rsidRPr="00F93385" w:rsidRDefault="00F93385" w:rsidP="00F93385">
            <w:pPr>
              <w:jc w:val="center"/>
              <w:rPr>
                <w:rFonts w:ascii="Calibri" w:eastAsia="Times New Roman" w:hAnsi="Calibri" w:cs="Calibri"/>
                <w:b/>
                <w:bCs/>
                <w:color w:val="000000"/>
                <w:sz w:val="24"/>
              </w:rPr>
            </w:pPr>
          </w:p>
        </w:tc>
        <w:tc>
          <w:tcPr>
            <w:tcW w:w="7764" w:type="dxa"/>
            <w:gridSpan w:val="9"/>
            <w:tcBorders>
              <w:top w:val="nil"/>
              <w:left w:val="nil"/>
              <w:bottom w:val="nil"/>
              <w:right w:val="nil"/>
            </w:tcBorders>
            <w:noWrap/>
            <w:vAlign w:val="bottom"/>
            <w:hideMark/>
          </w:tcPr>
          <w:p w14:paraId="6F8F90CF" w14:textId="77777777" w:rsidR="00F93385" w:rsidRPr="00F93385" w:rsidRDefault="00F93385" w:rsidP="00F93385">
            <w:pPr>
              <w:jc w:val="center"/>
              <w:rPr>
                <w:rFonts w:ascii="Calibri" w:eastAsia="Times New Roman" w:hAnsi="Calibri" w:cs="Calibri"/>
                <w:b/>
                <w:bCs/>
                <w:color w:val="000000"/>
                <w:sz w:val="24"/>
              </w:rPr>
            </w:pPr>
            <w:r w:rsidRPr="00F93385">
              <w:rPr>
                <w:rFonts w:ascii="Calibri" w:eastAsia="Times New Roman" w:hAnsi="Calibri" w:cs="Calibri"/>
                <w:b/>
                <w:bCs/>
                <w:color w:val="000000"/>
                <w:sz w:val="24"/>
              </w:rPr>
              <w:t>Description, nature and purpose of the fund</w:t>
            </w:r>
          </w:p>
        </w:tc>
      </w:tr>
      <w:tr w:rsidR="00F93385" w:rsidRPr="00F93385" w14:paraId="47137403" w14:textId="77777777" w:rsidTr="00A66760">
        <w:trPr>
          <w:trHeight w:val="403"/>
        </w:trPr>
        <w:tc>
          <w:tcPr>
            <w:tcW w:w="2268" w:type="dxa"/>
            <w:tcBorders>
              <w:top w:val="nil"/>
              <w:left w:val="nil"/>
              <w:bottom w:val="nil"/>
              <w:right w:val="nil"/>
            </w:tcBorders>
            <w:noWrap/>
            <w:vAlign w:val="center"/>
            <w:hideMark/>
          </w:tcPr>
          <w:p w14:paraId="0525A185" w14:textId="77777777" w:rsidR="00F93385" w:rsidRPr="00F93385" w:rsidRDefault="00F93385" w:rsidP="00F93385">
            <w:pPr>
              <w:rPr>
                <w:rFonts w:ascii="Calibri" w:eastAsia="Times New Roman" w:hAnsi="Calibri" w:cs="Calibri"/>
                <w:color w:val="000000"/>
                <w:sz w:val="24"/>
              </w:rPr>
            </w:pPr>
            <w:r w:rsidRPr="00F93385">
              <w:rPr>
                <w:rFonts w:ascii="Calibri" w:eastAsia="Times New Roman" w:hAnsi="Calibri" w:cs="Calibri"/>
                <w:color w:val="000000"/>
                <w:sz w:val="24"/>
              </w:rPr>
              <w:t>General fund</w:t>
            </w:r>
          </w:p>
        </w:tc>
        <w:tc>
          <w:tcPr>
            <w:tcW w:w="249" w:type="dxa"/>
            <w:tcBorders>
              <w:top w:val="nil"/>
              <w:left w:val="nil"/>
              <w:bottom w:val="nil"/>
              <w:right w:val="nil"/>
            </w:tcBorders>
            <w:noWrap/>
            <w:vAlign w:val="center"/>
            <w:hideMark/>
          </w:tcPr>
          <w:p w14:paraId="0FB22264" w14:textId="77777777" w:rsidR="00F93385" w:rsidRPr="00F93385" w:rsidRDefault="00F93385" w:rsidP="00F93385">
            <w:pPr>
              <w:rPr>
                <w:rFonts w:ascii="Calibri" w:eastAsia="Times New Roman" w:hAnsi="Calibri" w:cs="Calibri"/>
                <w:color w:val="000000"/>
                <w:sz w:val="24"/>
              </w:rPr>
            </w:pPr>
          </w:p>
        </w:tc>
        <w:tc>
          <w:tcPr>
            <w:tcW w:w="7764" w:type="dxa"/>
            <w:gridSpan w:val="9"/>
            <w:tcBorders>
              <w:top w:val="nil"/>
              <w:left w:val="nil"/>
              <w:bottom w:val="nil"/>
              <w:right w:val="nil"/>
            </w:tcBorders>
            <w:vAlign w:val="center"/>
            <w:hideMark/>
          </w:tcPr>
          <w:p w14:paraId="3FDE1D36" w14:textId="77777777" w:rsidR="00F93385" w:rsidRPr="00F93385" w:rsidRDefault="00F93385" w:rsidP="00F93385">
            <w:pPr>
              <w:rPr>
                <w:rFonts w:ascii="Calibri" w:eastAsia="Times New Roman" w:hAnsi="Calibri" w:cs="Calibri"/>
                <w:color w:val="000000"/>
                <w:sz w:val="24"/>
              </w:rPr>
            </w:pPr>
            <w:r w:rsidRPr="00F93385">
              <w:rPr>
                <w:rFonts w:ascii="Calibri" w:eastAsia="Times New Roman" w:hAnsi="Calibri" w:cs="Calibri"/>
                <w:color w:val="000000"/>
                <w:sz w:val="24"/>
              </w:rPr>
              <w:t>Unencumbered reserves after allowing for any designated funds.</w:t>
            </w:r>
          </w:p>
        </w:tc>
      </w:tr>
    </w:tbl>
    <w:p w14:paraId="63C655AD" w14:textId="77777777" w:rsidR="00B52508" w:rsidRDefault="00B52508" w:rsidP="00860426">
      <w:pPr>
        <w:spacing w:line="276" w:lineRule="auto"/>
        <w:rPr>
          <w:rFonts w:ascii="Arial" w:hAnsi="Arial" w:cs="Arial"/>
          <w:b/>
          <w:szCs w:val="20"/>
        </w:rPr>
      </w:pPr>
    </w:p>
    <w:p w14:paraId="4AD1A789" w14:textId="77777777" w:rsidR="00B52508" w:rsidRDefault="00B52508" w:rsidP="00860426">
      <w:pPr>
        <w:spacing w:line="276" w:lineRule="auto"/>
        <w:rPr>
          <w:rFonts w:ascii="Arial" w:hAnsi="Arial" w:cs="Arial"/>
          <w:b/>
          <w:szCs w:val="20"/>
        </w:rPr>
      </w:pPr>
    </w:p>
    <w:p w14:paraId="68151CDE" w14:textId="77777777" w:rsidR="00B52508" w:rsidRDefault="00B52508" w:rsidP="00860426">
      <w:pPr>
        <w:spacing w:line="276" w:lineRule="auto"/>
        <w:rPr>
          <w:rFonts w:ascii="Arial" w:hAnsi="Arial" w:cs="Arial"/>
          <w:b/>
          <w:szCs w:val="20"/>
        </w:rPr>
      </w:pPr>
    </w:p>
    <w:p w14:paraId="0D015249" w14:textId="77777777" w:rsidR="00B52508" w:rsidRDefault="00B52508" w:rsidP="00860426">
      <w:pPr>
        <w:spacing w:line="276" w:lineRule="auto"/>
        <w:rPr>
          <w:rFonts w:ascii="Arial" w:hAnsi="Arial" w:cs="Arial"/>
          <w:b/>
          <w:szCs w:val="20"/>
        </w:rPr>
      </w:pPr>
    </w:p>
    <w:p w14:paraId="06BE61A3" w14:textId="77777777" w:rsidR="00B52508" w:rsidRDefault="00B52508" w:rsidP="00860426">
      <w:pPr>
        <w:spacing w:line="276" w:lineRule="auto"/>
        <w:rPr>
          <w:rFonts w:ascii="Arial" w:hAnsi="Arial" w:cs="Arial"/>
          <w:b/>
          <w:szCs w:val="20"/>
        </w:rPr>
      </w:pPr>
    </w:p>
    <w:p w14:paraId="50B456A6" w14:textId="77777777" w:rsidR="00B52508" w:rsidRDefault="00B52508" w:rsidP="00860426">
      <w:pPr>
        <w:spacing w:line="276" w:lineRule="auto"/>
        <w:rPr>
          <w:rFonts w:ascii="Arial" w:hAnsi="Arial" w:cs="Arial"/>
          <w:b/>
          <w:szCs w:val="20"/>
        </w:rPr>
      </w:pPr>
    </w:p>
    <w:p w14:paraId="316CED21" w14:textId="77777777" w:rsidR="00B52508" w:rsidRDefault="00B52508" w:rsidP="00860426">
      <w:pPr>
        <w:spacing w:line="276" w:lineRule="auto"/>
        <w:rPr>
          <w:rFonts w:ascii="Arial" w:hAnsi="Arial" w:cs="Arial"/>
          <w:b/>
          <w:szCs w:val="20"/>
        </w:rPr>
      </w:pPr>
    </w:p>
    <w:p w14:paraId="3AD1E820" w14:textId="77777777" w:rsidR="00B52508" w:rsidRDefault="00B52508" w:rsidP="00860426">
      <w:pPr>
        <w:spacing w:line="276" w:lineRule="auto"/>
        <w:rPr>
          <w:rFonts w:ascii="Arial" w:hAnsi="Arial" w:cs="Arial"/>
          <w:b/>
          <w:szCs w:val="20"/>
        </w:rPr>
      </w:pPr>
    </w:p>
    <w:p w14:paraId="21C2E500" w14:textId="77777777" w:rsidR="00B52508" w:rsidRDefault="00B52508" w:rsidP="00860426">
      <w:pPr>
        <w:spacing w:line="276" w:lineRule="auto"/>
        <w:rPr>
          <w:rFonts w:ascii="Arial" w:hAnsi="Arial" w:cs="Arial"/>
          <w:b/>
          <w:szCs w:val="20"/>
        </w:rPr>
      </w:pPr>
    </w:p>
    <w:p w14:paraId="4CD7EE84" w14:textId="77777777" w:rsidR="00B52508" w:rsidRDefault="00B52508" w:rsidP="00860426">
      <w:pPr>
        <w:spacing w:line="276" w:lineRule="auto"/>
        <w:rPr>
          <w:rFonts w:ascii="Arial" w:hAnsi="Arial" w:cs="Arial"/>
          <w:b/>
          <w:szCs w:val="20"/>
        </w:rPr>
      </w:pPr>
    </w:p>
    <w:p w14:paraId="12E61CAA" w14:textId="77777777" w:rsidR="00B52508" w:rsidRDefault="00B52508" w:rsidP="00860426">
      <w:pPr>
        <w:spacing w:line="276" w:lineRule="auto"/>
        <w:rPr>
          <w:rFonts w:ascii="Arial" w:hAnsi="Arial" w:cs="Arial"/>
          <w:b/>
          <w:szCs w:val="20"/>
        </w:rPr>
      </w:pPr>
    </w:p>
    <w:p w14:paraId="20E67004" w14:textId="77777777" w:rsidR="00B52508" w:rsidRDefault="00B52508" w:rsidP="00860426">
      <w:pPr>
        <w:spacing w:line="276" w:lineRule="auto"/>
        <w:rPr>
          <w:rFonts w:ascii="Arial" w:hAnsi="Arial" w:cs="Arial"/>
          <w:b/>
          <w:szCs w:val="20"/>
        </w:rPr>
      </w:pPr>
    </w:p>
    <w:p w14:paraId="4363FD27" w14:textId="77777777" w:rsidR="00B52508" w:rsidRDefault="00B52508" w:rsidP="00860426">
      <w:pPr>
        <w:spacing w:line="276" w:lineRule="auto"/>
        <w:rPr>
          <w:rFonts w:ascii="Arial" w:hAnsi="Arial" w:cs="Arial"/>
          <w:b/>
          <w:szCs w:val="20"/>
        </w:rPr>
      </w:pPr>
    </w:p>
    <w:p w14:paraId="6DF3A7BE" w14:textId="77777777" w:rsidR="00B52508" w:rsidRDefault="00B52508" w:rsidP="00860426">
      <w:pPr>
        <w:spacing w:line="276" w:lineRule="auto"/>
        <w:rPr>
          <w:rFonts w:ascii="Arial" w:hAnsi="Arial" w:cs="Arial"/>
          <w:b/>
          <w:szCs w:val="20"/>
        </w:rPr>
      </w:pPr>
    </w:p>
    <w:p w14:paraId="3777176A" w14:textId="77777777" w:rsidR="00B52508" w:rsidRDefault="00B52508" w:rsidP="00860426">
      <w:pPr>
        <w:spacing w:line="276" w:lineRule="auto"/>
        <w:rPr>
          <w:rFonts w:ascii="Arial" w:hAnsi="Arial" w:cs="Arial"/>
          <w:b/>
          <w:szCs w:val="20"/>
        </w:rPr>
      </w:pPr>
    </w:p>
    <w:p w14:paraId="6ECA0CDB" w14:textId="77777777" w:rsidR="00B52508" w:rsidRDefault="00B52508" w:rsidP="00860426">
      <w:pPr>
        <w:spacing w:line="276" w:lineRule="auto"/>
        <w:rPr>
          <w:rFonts w:ascii="Arial" w:hAnsi="Arial" w:cs="Arial"/>
          <w:b/>
          <w:szCs w:val="20"/>
        </w:rPr>
      </w:pPr>
    </w:p>
    <w:p w14:paraId="585C151C" w14:textId="77777777" w:rsidR="00B52508" w:rsidRDefault="00B52508" w:rsidP="00860426">
      <w:pPr>
        <w:spacing w:line="276" w:lineRule="auto"/>
        <w:rPr>
          <w:rFonts w:ascii="Arial" w:hAnsi="Arial" w:cs="Arial"/>
          <w:b/>
          <w:szCs w:val="20"/>
        </w:rPr>
      </w:pPr>
    </w:p>
    <w:p w14:paraId="5FA2AE35" w14:textId="77777777" w:rsidR="00B52508" w:rsidRDefault="00B52508" w:rsidP="00860426">
      <w:pPr>
        <w:spacing w:line="276" w:lineRule="auto"/>
        <w:rPr>
          <w:rFonts w:ascii="Arial" w:hAnsi="Arial" w:cs="Arial"/>
          <w:b/>
          <w:szCs w:val="20"/>
        </w:rPr>
      </w:pPr>
    </w:p>
    <w:p w14:paraId="7F021BB0" w14:textId="77777777" w:rsidR="00B52508" w:rsidRDefault="00B52508" w:rsidP="00860426">
      <w:pPr>
        <w:spacing w:line="276" w:lineRule="auto"/>
        <w:rPr>
          <w:rFonts w:ascii="Arial" w:hAnsi="Arial" w:cs="Arial"/>
          <w:b/>
          <w:szCs w:val="20"/>
        </w:rPr>
      </w:pPr>
    </w:p>
    <w:p w14:paraId="0EED397C" w14:textId="77777777" w:rsidR="00B52508" w:rsidRDefault="00B52508" w:rsidP="00860426">
      <w:pPr>
        <w:spacing w:line="276" w:lineRule="auto"/>
        <w:rPr>
          <w:rFonts w:ascii="Arial" w:hAnsi="Arial" w:cs="Arial"/>
          <w:b/>
          <w:szCs w:val="20"/>
        </w:rPr>
      </w:pPr>
    </w:p>
    <w:p w14:paraId="3DC2F7FA" w14:textId="77777777" w:rsidR="00B52508" w:rsidRDefault="00B52508" w:rsidP="00860426">
      <w:pPr>
        <w:spacing w:line="276" w:lineRule="auto"/>
        <w:rPr>
          <w:rFonts w:ascii="Arial" w:hAnsi="Arial" w:cs="Arial"/>
          <w:b/>
          <w:szCs w:val="20"/>
        </w:rPr>
      </w:pPr>
    </w:p>
    <w:p w14:paraId="7BB018EB" w14:textId="77777777" w:rsidR="00B52508" w:rsidRDefault="00B52508" w:rsidP="00860426">
      <w:pPr>
        <w:spacing w:line="276" w:lineRule="auto"/>
        <w:rPr>
          <w:rFonts w:ascii="Arial" w:hAnsi="Arial" w:cs="Arial"/>
          <w:b/>
          <w:szCs w:val="20"/>
        </w:rPr>
      </w:pPr>
    </w:p>
    <w:p w14:paraId="2DB8ED2D" w14:textId="77777777" w:rsidR="00B52508" w:rsidRDefault="00B52508" w:rsidP="00860426">
      <w:pPr>
        <w:spacing w:line="276" w:lineRule="auto"/>
        <w:rPr>
          <w:rFonts w:ascii="Arial" w:hAnsi="Arial" w:cs="Arial"/>
          <w:b/>
          <w:szCs w:val="20"/>
        </w:rPr>
      </w:pPr>
    </w:p>
    <w:p w14:paraId="2A6FB04A" w14:textId="77777777" w:rsidR="00B52508" w:rsidRDefault="00B52508" w:rsidP="00860426">
      <w:pPr>
        <w:spacing w:line="276" w:lineRule="auto"/>
        <w:rPr>
          <w:rFonts w:ascii="Arial" w:hAnsi="Arial" w:cs="Arial"/>
          <w:b/>
          <w:szCs w:val="20"/>
        </w:rPr>
      </w:pPr>
    </w:p>
    <w:p w14:paraId="19CAD1AA" w14:textId="77777777" w:rsidR="00B52508" w:rsidRDefault="00B52508" w:rsidP="00860426">
      <w:pPr>
        <w:spacing w:line="276" w:lineRule="auto"/>
        <w:rPr>
          <w:rFonts w:ascii="Arial" w:hAnsi="Arial" w:cs="Arial"/>
          <w:b/>
          <w:szCs w:val="20"/>
        </w:rPr>
      </w:pPr>
    </w:p>
    <w:p w14:paraId="14DA24E0" w14:textId="77777777" w:rsidR="00B52508" w:rsidRDefault="00B52508" w:rsidP="00860426">
      <w:pPr>
        <w:spacing w:line="276" w:lineRule="auto"/>
        <w:rPr>
          <w:rFonts w:ascii="Arial" w:hAnsi="Arial" w:cs="Arial"/>
          <w:b/>
          <w:szCs w:val="20"/>
        </w:rPr>
      </w:pPr>
    </w:p>
    <w:p w14:paraId="0FC56F1C" w14:textId="77777777" w:rsidR="00B52508" w:rsidRDefault="00B52508" w:rsidP="00860426">
      <w:pPr>
        <w:spacing w:line="276" w:lineRule="auto"/>
        <w:rPr>
          <w:rFonts w:ascii="Arial" w:hAnsi="Arial" w:cs="Arial"/>
          <w:b/>
          <w:szCs w:val="20"/>
        </w:rPr>
      </w:pPr>
    </w:p>
    <w:p w14:paraId="24442E76" w14:textId="77777777" w:rsidR="00B52508" w:rsidRDefault="00B52508" w:rsidP="00860426">
      <w:pPr>
        <w:spacing w:line="276" w:lineRule="auto"/>
        <w:rPr>
          <w:rFonts w:ascii="Arial" w:hAnsi="Arial" w:cs="Arial"/>
          <w:b/>
          <w:szCs w:val="20"/>
        </w:rPr>
      </w:pPr>
    </w:p>
    <w:p w14:paraId="66B71B90" w14:textId="77777777" w:rsidR="00B52508" w:rsidRDefault="00B52508" w:rsidP="00860426">
      <w:pPr>
        <w:spacing w:line="276" w:lineRule="auto"/>
        <w:rPr>
          <w:rFonts w:ascii="Arial" w:hAnsi="Arial" w:cs="Arial"/>
          <w:b/>
          <w:szCs w:val="20"/>
        </w:rPr>
      </w:pPr>
    </w:p>
    <w:p w14:paraId="19A95415" w14:textId="77777777" w:rsidR="00B52508" w:rsidRDefault="00B52508" w:rsidP="00860426">
      <w:pPr>
        <w:spacing w:line="276" w:lineRule="auto"/>
        <w:rPr>
          <w:rFonts w:ascii="Arial" w:hAnsi="Arial" w:cs="Arial"/>
          <w:b/>
          <w:szCs w:val="20"/>
        </w:rPr>
      </w:pPr>
    </w:p>
    <w:p w14:paraId="100B6B45" w14:textId="77777777" w:rsidR="00B52508" w:rsidRDefault="00B52508" w:rsidP="00860426">
      <w:pPr>
        <w:spacing w:line="276" w:lineRule="auto"/>
        <w:rPr>
          <w:rFonts w:ascii="Arial" w:hAnsi="Arial" w:cs="Arial"/>
          <w:b/>
          <w:szCs w:val="20"/>
        </w:rPr>
      </w:pPr>
    </w:p>
    <w:p w14:paraId="211EEE0A" w14:textId="77777777" w:rsidR="00B52508" w:rsidRDefault="00B52508" w:rsidP="00860426">
      <w:pPr>
        <w:spacing w:line="276" w:lineRule="auto"/>
        <w:rPr>
          <w:rFonts w:ascii="Arial" w:hAnsi="Arial" w:cs="Arial"/>
          <w:b/>
          <w:szCs w:val="20"/>
        </w:rPr>
      </w:pPr>
    </w:p>
    <w:p w14:paraId="0A6A1743" w14:textId="77777777" w:rsidR="00D36834" w:rsidRDefault="00D36834" w:rsidP="00860426">
      <w:pPr>
        <w:spacing w:line="276" w:lineRule="auto"/>
        <w:rPr>
          <w:rFonts w:ascii="Arial" w:hAnsi="Arial" w:cs="Arial"/>
          <w:b/>
          <w:szCs w:val="20"/>
        </w:rPr>
      </w:pPr>
    </w:p>
    <w:p w14:paraId="7CDD8EEC" w14:textId="77777777" w:rsidR="00D36834" w:rsidRDefault="00D36834" w:rsidP="00860426">
      <w:pPr>
        <w:spacing w:line="276" w:lineRule="auto"/>
        <w:rPr>
          <w:rFonts w:ascii="Arial" w:hAnsi="Arial" w:cs="Arial"/>
          <w:b/>
          <w:szCs w:val="20"/>
        </w:rPr>
      </w:pPr>
    </w:p>
    <w:p w14:paraId="69B02F7B" w14:textId="77777777" w:rsidR="00B52508" w:rsidRDefault="00B52508" w:rsidP="00860426">
      <w:pPr>
        <w:spacing w:line="276" w:lineRule="auto"/>
        <w:rPr>
          <w:rFonts w:ascii="Arial" w:hAnsi="Arial" w:cs="Arial"/>
          <w:b/>
          <w:szCs w:val="20"/>
        </w:rPr>
      </w:pPr>
    </w:p>
    <w:p w14:paraId="266DA57B" w14:textId="3E6D6791" w:rsidR="00860426" w:rsidRPr="00860426" w:rsidRDefault="00860426" w:rsidP="00860426">
      <w:pPr>
        <w:spacing w:line="276"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5772382C" w14:textId="77777777" w:rsidR="00860426" w:rsidRDefault="00860426" w:rsidP="00603DFA">
      <w:pPr>
        <w:rPr>
          <w:rFonts w:eastAsia="Times New Roman" w:cs="Calibri"/>
          <w:b/>
          <w:bCs/>
          <w:color w:val="000000"/>
          <w:sz w:val="16"/>
          <w:szCs w:val="16"/>
        </w:rPr>
      </w:pPr>
    </w:p>
    <w:p w14:paraId="1981636C" w14:textId="5B933FAC" w:rsidR="00E233A3" w:rsidRPr="007B3E0C" w:rsidRDefault="006208FC" w:rsidP="00E233A3">
      <w:pPr>
        <w:rPr>
          <w:b/>
          <w:sz w:val="16"/>
          <w:szCs w:val="16"/>
        </w:rPr>
      </w:pPr>
      <w:r>
        <w:rPr>
          <w:b/>
          <w:sz w:val="16"/>
          <w:szCs w:val="16"/>
        </w:rPr>
        <w:t>18</w:t>
      </w:r>
      <w:r w:rsidR="00E233A3" w:rsidRPr="007B3E0C">
        <w:rPr>
          <w:b/>
          <w:sz w:val="16"/>
          <w:szCs w:val="16"/>
        </w:rPr>
        <w:t>. Analysis of charitable funds (cont’d)</w:t>
      </w:r>
    </w:p>
    <w:p w14:paraId="52DA3DCB" w14:textId="77777777" w:rsidR="00E233A3" w:rsidRDefault="00E233A3" w:rsidP="00603DFA">
      <w:pPr>
        <w:rPr>
          <w:rFonts w:eastAsia="Times New Roman" w:cs="Calibri"/>
          <w:b/>
          <w:bCs/>
          <w:color w:val="000000"/>
          <w:sz w:val="16"/>
          <w:szCs w:val="16"/>
        </w:rPr>
      </w:pPr>
    </w:p>
    <w:p w14:paraId="558A8A91" w14:textId="4DD0AA33" w:rsidR="00603DFA" w:rsidRPr="007B3E0C" w:rsidRDefault="00603DFA" w:rsidP="00603DFA">
      <w:pPr>
        <w:rPr>
          <w:rFonts w:eastAsia="Times New Roman" w:cs="Calibri"/>
          <w:b/>
          <w:bCs/>
          <w:color w:val="000000"/>
          <w:sz w:val="16"/>
          <w:szCs w:val="16"/>
        </w:rPr>
      </w:pPr>
      <w:r w:rsidRPr="007B3E0C">
        <w:rPr>
          <w:rFonts w:eastAsia="Times New Roman" w:cs="Calibri"/>
          <w:b/>
          <w:bCs/>
          <w:color w:val="000000"/>
          <w:sz w:val="16"/>
          <w:szCs w:val="16"/>
        </w:rPr>
        <w:t>Analysis of movements in restricted funds:</w:t>
      </w:r>
    </w:p>
    <w:tbl>
      <w:tblPr>
        <w:tblW w:w="10217" w:type="dxa"/>
        <w:tblLook w:val="04A0" w:firstRow="1" w:lastRow="0" w:firstColumn="1" w:lastColumn="0" w:noHBand="0" w:noVBand="1"/>
      </w:tblPr>
      <w:tblGrid>
        <w:gridCol w:w="2552"/>
        <w:gridCol w:w="283"/>
        <w:gridCol w:w="2127"/>
        <w:gridCol w:w="283"/>
        <w:gridCol w:w="1134"/>
        <w:gridCol w:w="284"/>
        <w:gridCol w:w="1428"/>
        <w:gridCol w:w="283"/>
        <w:gridCol w:w="1843"/>
      </w:tblGrid>
      <w:tr w:rsidR="00B52508" w:rsidRPr="00861AD6" w14:paraId="7E035A83" w14:textId="77777777" w:rsidTr="00B52508">
        <w:trPr>
          <w:trHeight w:val="1020"/>
        </w:trPr>
        <w:tc>
          <w:tcPr>
            <w:tcW w:w="2552" w:type="dxa"/>
            <w:tcBorders>
              <w:top w:val="nil"/>
              <w:left w:val="nil"/>
              <w:bottom w:val="nil"/>
              <w:right w:val="nil"/>
            </w:tcBorders>
            <w:noWrap/>
            <w:vAlign w:val="bottom"/>
            <w:hideMark/>
          </w:tcPr>
          <w:p w14:paraId="5BA82D74" w14:textId="77777777" w:rsidR="00B52508" w:rsidRPr="00861AD6" w:rsidRDefault="00B52508" w:rsidP="00861AD6">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5DE491AE" w14:textId="77777777" w:rsidR="00B52508" w:rsidRPr="00861AD6" w:rsidRDefault="00B52508" w:rsidP="00861AD6">
            <w:pPr>
              <w:rPr>
                <w:rFonts w:ascii="Times New Roman" w:eastAsia="Times New Roman" w:hAnsi="Times New Roman"/>
                <w:szCs w:val="20"/>
              </w:rPr>
            </w:pPr>
          </w:p>
        </w:tc>
        <w:tc>
          <w:tcPr>
            <w:tcW w:w="2127" w:type="dxa"/>
            <w:tcBorders>
              <w:top w:val="nil"/>
              <w:left w:val="nil"/>
              <w:bottom w:val="nil"/>
              <w:right w:val="nil"/>
            </w:tcBorders>
            <w:vAlign w:val="bottom"/>
            <w:hideMark/>
          </w:tcPr>
          <w:p w14:paraId="24B5B88C" w14:textId="77777777" w:rsidR="00B52508" w:rsidRPr="00861AD6" w:rsidRDefault="00B52508" w:rsidP="00861AD6">
            <w:pPr>
              <w:jc w:val="center"/>
              <w:rPr>
                <w:rFonts w:ascii="Calibri" w:eastAsia="Times New Roman" w:hAnsi="Calibri" w:cs="Calibri"/>
                <w:b/>
                <w:bCs/>
                <w:color w:val="000000"/>
                <w:sz w:val="24"/>
              </w:rPr>
            </w:pPr>
            <w:r w:rsidRPr="00861AD6">
              <w:rPr>
                <w:rFonts w:ascii="Calibri" w:eastAsia="Times New Roman" w:hAnsi="Calibri" w:cs="Calibri"/>
                <w:b/>
                <w:bCs/>
                <w:color w:val="000000"/>
                <w:sz w:val="24"/>
              </w:rPr>
              <w:t xml:space="preserve">Balance </w:t>
            </w:r>
            <w:proofErr w:type="gramStart"/>
            <w:r w:rsidRPr="00861AD6">
              <w:rPr>
                <w:rFonts w:ascii="Calibri" w:eastAsia="Times New Roman" w:hAnsi="Calibri" w:cs="Calibri"/>
                <w:b/>
                <w:bCs/>
                <w:color w:val="000000"/>
                <w:sz w:val="24"/>
              </w:rPr>
              <w:t>at</w:t>
            </w:r>
            <w:proofErr w:type="gramEnd"/>
            <w:r w:rsidRPr="00861AD6">
              <w:rPr>
                <w:rFonts w:ascii="Calibri" w:eastAsia="Times New Roman" w:hAnsi="Calibri" w:cs="Calibri"/>
                <w:b/>
                <w:bCs/>
                <w:color w:val="000000"/>
                <w:sz w:val="24"/>
              </w:rPr>
              <w:t xml:space="preserve"> 1 January 2025</w:t>
            </w:r>
          </w:p>
        </w:tc>
        <w:tc>
          <w:tcPr>
            <w:tcW w:w="283" w:type="dxa"/>
            <w:tcBorders>
              <w:top w:val="nil"/>
              <w:left w:val="nil"/>
              <w:bottom w:val="nil"/>
              <w:right w:val="nil"/>
            </w:tcBorders>
            <w:noWrap/>
            <w:vAlign w:val="bottom"/>
            <w:hideMark/>
          </w:tcPr>
          <w:p w14:paraId="6A75A1C2" w14:textId="77777777" w:rsidR="00B52508" w:rsidRPr="00861AD6" w:rsidRDefault="00B52508" w:rsidP="00861AD6">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bottom"/>
            <w:hideMark/>
          </w:tcPr>
          <w:p w14:paraId="3DCB7395" w14:textId="77777777" w:rsidR="00B52508" w:rsidRPr="00861AD6" w:rsidRDefault="00B52508" w:rsidP="00861AD6">
            <w:pPr>
              <w:jc w:val="center"/>
              <w:rPr>
                <w:rFonts w:ascii="Calibri" w:eastAsia="Times New Roman" w:hAnsi="Calibri" w:cs="Calibri"/>
                <w:b/>
                <w:bCs/>
                <w:color w:val="000000"/>
                <w:sz w:val="24"/>
              </w:rPr>
            </w:pPr>
            <w:r w:rsidRPr="00861AD6">
              <w:rPr>
                <w:rFonts w:ascii="Calibri" w:eastAsia="Times New Roman" w:hAnsi="Calibri" w:cs="Calibri"/>
                <w:b/>
                <w:bCs/>
                <w:color w:val="000000"/>
                <w:sz w:val="24"/>
              </w:rPr>
              <w:t>Income</w:t>
            </w:r>
          </w:p>
        </w:tc>
        <w:tc>
          <w:tcPr>
            <w:tcW w:w="284" w:type="dxa"/>
            <w:tcBorders>
              <w:top w:val="nil"/>
              <w:left w:val="nil"/>
              <w:bottom w:val="nil"/>
              <w:right w:val="nil"/>
            </w:tcBorders>
            <w:noWrap/>
            <w:vAlign w:val="bottom"/>
            <w:hideMark/>
          </w:tcPr>
          <w:p w14:paraId="411DE861" w14:textId="77777777" w:rsidR="00B52508" w:rsidRPr="00861AD6" w:rsidRDefault="00B52508" w:rsidP="00861AD6">
            <w:pPr>
              <w:jc w:val="center"/>
              <w:rPr>
                <w:rFonts w:ascii="Calibri" w:eastAsia="Times New Roman" w:hAnsi="Calibri" w:cs="Calibri"/>
                <w:b/>
                <w:bCs/>
                <w:color w:val="000000"/>
                <w:sz w:val="24"/>
              </w:rPr>
            </w:pPr>
          </w:p>
        </w:tc>
        <w:tc>
          <w:tcPr>
            <w:tcW w:w="1428" w:type="dxa"/>
            <w:tcBorders>
              <w:top w:val="nil"/>
              <w:left w:val="nil"/>
              <w:bottom w:val="nil"/>
              <w:right w:val="nil"/>
            </w:tcBorders>
            <w:noWrap/>
            <w:vAlign w:val="bottom"/>
            <w:hideMark/>
          </w:tcPr>
          <w:p w14:paraId="3368B57E" w14:textId="77777777" w:rsidR="00B52508" w:rsidRPr="00861AD6" w:rsidRDefault="00B52508" w:rsidP="00861AD6">
            <w:pPr>
              <w:rPr>
                <w:rFonts w:ascii="Calibri" w:eastAsia="Times New Roman" w:hAnsi="Calibri" w:cs="Calibri"/>
                <w:b/>
                <w:bCs/>
                <w:color w:val="000000"/>
                <w:sz w:val="24"/>
              </w:rPr>
            </w:pPr>
            <w:r w:rsidRPr="00861AD6">
              <w:rPr>
                <w:rFonts w:ascii="Calibri" w:eastAsia="Times New Roman" w:hAnsi="Calibri" w:cs="Calibri"/>
                <w:b/>
                <w:bCs/>
                <w:color w:val="000000"/>
                <w:sz w:val="24"/>
              </w:rPr>
              <w:t>Expenditure</w:t>
            </w:r>
          </w:p>
        </w:tc>
        <w:tc>
          <w:tcPr>
            <w:tcW w:w="283" w:type="dxa"/>
            <w:tcBorders>
              <w:top w:val="nil"/>
              <w:left w:val="nil"/>
              <w:bottom w:val="nil"/>
              <w:right w:val="nil"/>
            </w:tcBorders>
            <w:noWrap/>
            <w:vAlign w:val="bottom"/>
            <w:hideMark/>
          </w:tcPr>
          <w:p w14:paraId="53077DF6" w14:textId="77777777" w:rsidR="00B52508" w:rsidRPr="00861AD6" w:rsidRDefault="00B52508" w:rsidP="00861AD6">
            <w:pPr>
              <w:rPr>
                <w:rFonts w:ascii="Calibri" w:eastAsia="Times New Roman" w:hAnsi="Calibri" w:cs="Calibri"/>
                <w:b/>
                <w:bCs/>
                <w:color w:val="000000"/>
                <w:sz w:val="24"/>
              </w:rPr>
            </w:pPr>
          </w:p>
        </w:tc>
        <w:tc>
          <w:tcPr>
            <w:tcW w:w="1843" w:type="dxa"/>
            <w:tcBorders>
              <w:top w:val="nil"/>
              <w:left w:val="nil"/>
              <w:bottom w:val="nil"/>
              <w:right w:val="nil"/>
            </w:tcBorders>
            <w:vAlign w:val="bottom"/>
            <w:hideMark/>
          </w:tcPr>
          <w:p w14:paraId="1B71F652" w14:textId="77777777" w:rsidR="00B52508" w:rsidRPr="00861AD6" w:rsidRDefault="00B52508" w:rsidP="00861AD6">
            <w:pPr>
              <w:jc w:val="center"/>
              <w:rPr>
                <w:rFonts w:ascii="Calibri" w:eastAsia="Times New Roman" w:hAnsi="Calibri" w:cs="Calibri"/>
                <w:b/>
                <w:bCs/>
                <w:color w:val="000000"/>
                <w:sz w:val="24"/>
              </w:rPr>
            </w:pPr>
            <w:r w:rsidRPr="00861AD6">
              <w:rPr>
                <w:rFonts w:ascii="Calibri" w:eastAsia="Times New Roman" w:hAnsi="Calibri" w:cs="Calibri"/>
                <w:b/>
                <w:bCs/>
                <w:color w:val="000000"/>
                <w:sz w:val="24"/>
              </w:rPr>
              <w:t xml:space="preserve">Balance </w:t>
            </w:r>
            <w:proofErr w:type="gramStart"/>
            <w:r w:rsidRPr="00861AD6">
              <w:rPr>
                <w:rFonts w:ascii="Calibri" w:eastAsia="Times New Roman" w:hAnsi="Calibri" w:cs="Calibri"/>
                <w:b/>
                <w:bCs/>
                <w:color w:val="000000"/>
                <w:sz w:val="24"/>
              </w:rPr>
              <w:t>at</w:t>
            </w:r>
            <w:proofErr w:type="gramEnd"/>
            <w:r w:rsidRPr="00861AD6">
              <w:rPr>
                <w:rFonts w:ascii="Calibri" w:eastAsia="Times New Roman" w:hAnsi="Calibri" w:cs="Calibri"/>
                <w:b/>
                <w:bCs/>
                <w:color w:val="000000"/>
                <w:sz w:val="24"/>
              </w:rPr>
              <w:t xml:space="preserve"> 31 December 2025</w:t>
            </w:r>
          </w:p>
        </w:tc>
      </w:tr>
      <w:tr w:rsidR="00B52508" w:rsidRPr="00861AD6" w14:paraId="48F3E094" w14:textId="77777777" w:rsidTr="00B52508">
        <w:trPr>
          <w:trHeight w:val="315"/>
        </w:trPr>
        <w:tc>
          <w:tcPr>
            <w:tcW w:w="2552" w:type="dxa"/>
            <w:tcBorders>
              <w:top w:val="nil"/>
              <w:left w:val="nil"/>
              <w:bottom w:val="nil"/>
              <w:right w:val="nil"/>
            </w:tcBorders>
            <w:noWrap/>
            <w:vAlign w:val="bottom"/>
            <w:hideMark/>
          </w:tcPr>
          <w:p w14:paraId="61B452AB" w14:textId="77777777" w:rsidR="00B52508" w:rsidRPr="00861AD6" w:rsidRDefault="00B52508" w:rsidP="00861AD6">
            <w:pPr>
              <w:jc w:val="center"/>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5DD4465B" w14:textId="77777777" w:rsidR="00B52508" w:rsidRPr="00861AD6" w:rsidRDefault="00B52508" w:rsidP="00861AD6">
            <w:pPr>
              <w:rPr>
                <w:rFonts w:ascii="Times New Roman" w:eastAsia="Times New Roman" w:hAnsi="Times New Roman"/>
                <w:szCs w:val="20"/>
              </w:rPr>
            </w:pPr>
          </w:p>
        </w:tc>
        <w:tc>
          <w:tcPr>
            <w:tcW w:w="2127" w:type="dxa"/>
            <w:tcBorders>
              <w:top w:val="nil"/>
              <w:left w:val="nil"/>
              <w:bottom w:val="nil"/>
              <w:right w:val="nil"/>
            </w:tcBorders>
            <w:noWrap/>
            <w:vAlign w:val="bottom"/>
            <w:hideMark/>
          </w:tcPr>
          <w:p w14:paraId="339C01E7" w14:textId="77777777" w:rsidR="00B52508" w:rsidRPr="00861AD6" w:rsidRDefault="00B52508" w:rsidP="00861AD6">
            <w:pPr>
              <w:jc w:val="center"/>
              <w:rPr>
                <w:rFonts w:ascii="Calibri" w:eastAsia="Times New Roman" w:hAnsi="Calibri" w:cs="Calibri"/>
                <w:b/>
                <w:bCs/>
                <w:color w:val="000000"/>
                <w:sz w:val="24"/>
              </w:rPr>
            </w:pPr>
            <w:r w:rsidRPr="00861AD6">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0301C387" w14:textId="77777777" w:rsidR="00B52508" w:rsidRPr="00861AD6" w:rsidRDefault="00B52508" w:rsidP="00861AD6">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bottom"/>
            <w:hideMark/>
          </w:tcPr>
          <w:p w14:paraId="75B6C5E4" w14:textId="77777777" w:rsidR="00B52508" w:rsidRPr="00861AD6" w:rsidRDefault="00B52508" w:rsidP="00861AD6">
            <w:pPr>
              <w:jc w:val="center"/>
              <w:rPr>
                <w:rFonts w:ascii="Calibri" w:eastAsia="Times New Roman" w:hAnsi="Calibri" w:cs="Calibri"/>
                <w:b/>
                <w:bCs/>
                <w:color w:val="000000"/>
                <w:sz w:val="24"/>
              </w:rPr>
            </w:pPr>
            <w:r w:rsidRPr="00861AD6">
              <w:rPr>
                <w:rFonts w:ascii="Calibri" w:eastAsia="Times New Roman" w:hAnsi="Calibri" w:cs="Calibri"/>
                <w:b/>
                <w:bCs/>
                <w:color w:val="000000"/>
                <w:sz w:val="24"/>
              </w:rPr>
              <w:t>£</w:t>
            </w:r>
          </w:p>
        </w:tc>
        <w:tc>
          <w:tcPr>
            <w:tcW w:w="284" w:type="dxa"/>
            <w:tcBorders>
              <w:top w:val="nil"/>
              <w:left w:val="nil"/>
              <w:bottom w:val="nil"/>
              <w:right w:val="nil"/>
            </w:tcBorders>
            <w:noWrap/>
            <w:vAlign w:val="bottom"/>
            <w:hideMark/>
          </w:tcPr>
          <w:p w14:paraId="7FD2B057" w14:textId="77777777" w:rsidR="00B52508" w:rsidRPr="00861AD6" w:rsidRDefault="00B52508" w:rsidP="00861AD6">
            <w:pPr>
              <w:jc w:val="center"/>
              <w:rPr>
                <w:rFonts w:ascii="Calibri" w:eastAsia="Times New Roman" w:hAnsi="Calibri" w:cs="Calibri"/>
                <w:b/>
                <w:bCs/>
                <w:color w:val="000000"/>
                <w:sz w:val="24"/>
              </w:rPr>
            </w:pPr>
          </w:p>
        </w:tc>
        <w:tc>
          <w:tcPr>
            <w:tcW w:w="1428" w:type="dxa"/>
            <w:tcBorders>
              <w:top w:val="nil"/>
              <w:left w:val="nil"/>
              <w:bottom w:val="nil"/>
              <w:right w:val="nil"/>
            </w:tcBorders>
            <w:noWrap/>
            <w:vAlign w:val="bottom"/>
            <w:hideMark/>
          </w:tcPr>
          <w:p w14:paraId="50C3FBC1" w14:textId="77777777" w:rsidR="00B52508" w:rsidRPr="00861AD6" w:rsidRDefault="00B52508" w:rsidP="00861AD6">
            <w:pPr>
              <w:jc w:val="center"/>
              <w:rPr>
                <w:rFonts w:ascii="Calibri" w:eastAsia="Times New Roman" w:hAnsi="Calibri" w:cs="Calibri"/>
                <w:b/>
                <w:bCs/>
                <w:color w:val="000000"/>
                <w:sz w:val="24"/>
              </w:rPr>
            </w:pPr>
            <w:r w:rsidRPr="00861AD6">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099E0896" w14:textId="77777777" w:rsidR="00B52508" w:rsidRPr="00861AD6" w:rsidRDefault="00B52508" w:rsidP="00861AD6">
            <w:pPr>
              <w:jc w:val="center"/>
              <w:rPr>
                <w:rFonts w:ascii="Calibri" w:eastAsia="Times New Roman" w:hAnsi="Calibri" w:cs="Calibri"/>
                <w:b/>
                <w:bCs/>
                <w:color w:val="000000"/>
                <w:sz w:val="24"/>
              </w:rPr>
            </w:pPr>
          </w:p>
        </w:tc>
        <w:tc>
          <w:tcPr>
            <w:tcW w:w="1843" w:type="dxa"/>
            <w:tcBorders>
              <w:top w:val="nil"/>
              <w:left w:val="nil"/>
              <w:bottom w:val="nil"/>
              <w:right w:val="nil"/>
            </w:tcBorders>
            <w:noWrap/>
            <w:vAlign w:val="bottom"/>
            <w:hideMark/>
          </w:tcPr>
          <w:p w14:paraId="22D7B97E" w14:textId="77777777" w:rsidR="00B52508" w:rsidRPr="00861AD6" w:rsidRDefault="00B52508" w:rsidP="00861AD6">
            <w:pPr>
              <w:jc w:val="center"/>
              <w:rPr>
                <w:rFonts w:ascii="Calibri" w:eastAsia="Times New Roman" w:hAnsi="Calibri" w:cs="Calibri"/>
                <w:b/>
                <w:bCs/>
                <w:color w:val="000000"/>
                <w:sz w:val="24"/>
              </w:rPr>
            </w:pPr>
            <w:r w:rsidRPr="00861AD6">
              <w:rPr>
                <w:rFonts w:ascii="Calibri" w:eastAsia="Times New Roman" w:hAnsi="Calibri" w:cs="Calibri"/>
                <w:b/>
                <w:bCs/>
                <w:color w:val="000000"/>
                <w:sz w:val="24"/>
              </w:rPr>
              <w:t>£</w:t>
            </w:r>
          </w:p>
        </w:tc>
      </w:tr>
      <w:tr w:rsidR="00B52508" w:rsidRPr="00861AD6" w14:paraId="4542E1E8" w14:textId="77777777" w:rsidTr="00B52508">
        <w:trPr>
          <w:trHeight w:val="315"/>
        </w:trPr>
        <w:tc>
          <w:tcPr>
            <w:tcW w:w="2552" w:type="dxa"/>
            <w:tcBorders>
              <w:top w:val="nil"/>
              <w:left w:val="nil"/>
              <w:bottom w:val="nil"/>
              <w:right w:val="nil"/>
            </w:tcBorders>
            <w:noWrap/>
            <w:vAlign w:val="bottom"/>
            <w:hideMark/>
          </w:tcPr>
          <w:p w14:paraId="4EFB6462"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Agnes Hunter</w:t>
            </w:r>
          </w:p>
        </w:tc>
        <w:tc>
          <w:tcPr>
            <w:tcW w:w="283" w:type="dxa"/>
            <w:tcBorders>
              <w:top w:val="nil"/>
              <w:left w:val="nil"/>
              <w:bottom w:val="nil"/>
              <w:right w:val="nil"/>
            </w:tcBorders>
            <w:noWrap/>
            <w:vAlign w:val="bottom"/>
            <w:hideMark/>
          </w:tcPr>
          <w:p w14:paraId="1D46DC8B"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42878B46" w14:textId="77ACD016" w:rsidR="00B52508" w:rsidRPr="00861AD6" w:rsidRDefault="00B52508" w:rsidP="00B52508">
            <w:pPr>
              <w:jc w:val="right"/>
              <w:rPr>
                <w:rFonts w:ascii="Calibri" w:eastAsia="Times New Roman" w:hAnsi="Calibri" w:cs="Calibri"/>
                <w:color w:val="000000"/>
                <w:sz w:val="24"/>
              </w:rPr>
            </w:pPr>
            <w:r>
              <w:rPr>
                <w:rFonts w:ascii="Calibri" w:eastAsia="Times New Roman" w:hAnsi="Calibri" w:cs="Calibri"/>
                <w:color w:val="000000"/>
                <w:sz w:val="24"/>
              </w:rPr>
              <w:t>-</w:t>
            </w:r>
          </w:p>
        </w:tc>
        <w:tc>
          <w:tcPr>
            <w:tcW w:w="283" w:type="dxa"/>
            <w:tcBorders>
              <w:top w:val="nil"/>
              <w:left w:val="nil"/>
              <w:bottom w:val="nil"/>
              <w:right w:val="nil"/>
            </w:tcBorders>
            <w:noWrap/>
            <w:vAlign w:val="bottom"/>
            <w:hideMark/>
          </w:tcPr>
          <w:p w14:paraId="64F6E0E8"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6E1F145F"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15,000</w:t>
            </w:r>
          </w:p>
        </w:tc>
        <w:tc>
          <w:tcPr>
            <w:tcW w:w="284" w:type="dxa"/>
            <w:tcBorders>
              <w:top w:val="nil"/>
              <w:left w:val="nil"/>
              <w:bottom w:val="nil"/>
              <w:right w:val="nil"/>
            </w:tcBorders>
            <w:noWrap/>
            <w:vAlign w:val="bottom"/>
            <w:hideMark/>
          </w:tcPr>
          <w:p w14:paraId="395D7686" w14:textId="77777777" w:rsidR="00B52508" w:rsidRPr="00861AD6" w:rsidRDefault="00B52508" w:rsidP="00B52508">
            <w:pPr>
              <w:jc w:val="right"/>
              <w:rPr>
                <w:rFonts w:ascii="Calibri" w:eastAsia="Times New Roman" w:hAnsi="Calibri" w:cs="Calibri"/>
                <w:color w:val="000000"/>
                <w:sz w:val="24"/>
              </w:rPr>
            </w:pPr>
          </w:p>
        </w:tc>
        <w:tc>
          <w:tcPr>
            <w:tcW w:w="1428" w:type="dxa"/>
            <w:tcBorders>
              <w:top w:val="nil"/>
              <w:left w:val="nil"/>
              <w:bottom w:val="nil"/>
              <w:right w:val="nil"/>
            </w:tcBorders>
            <w:noWrap/>
            <w:vAlign w:val="bottom"/>
            <w:hideMark/>
          </w:tcPr>
          <w:p w14:paraId="5198CFD1"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(9,325)</w:t>
            </w:r>
          </w:p>
        </w:tc>
        <w:tc>
          <w:tcPr>
            <w:tcW w:w="283" w:type="dxa"/>
            <w:tcBorders>
              <w:top w:val="nil"/>
              <w:left w:val="nil"/>
              <w:bottom w:val="nil"/>
              <w:right w:val="nil"/>
            </w:tcBorders>
            <w:noWrap/>
            <w:vAlign w:val="bottom"/>
            <w:hideMark/>
          </w:tcPr>
          <w:p w14:paraId="6E69564C"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2724AE63"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5,675</w:t>
            </w:r>
          </w:p>
        </w:tc>
      </w:tr>
      <w:tr w:rsidR="00B52508" w:rsidRPr="00861AD6" w14:paraId="0A22B25C" w14:textId="77777777" w:rsidTr="00B52508">
        <w:trPr>
          <w:trHeight w:val="285"/>
        </w:trPr>
        <w:tc>
          <w:tcPr>
            <w:tcW w:w="2552" w:type="dxa"/>
            <w:tcBorders>
              <w:top w:val="nil"/>
              <w:left w:val="nil"/>
              <w:bottom w:val="nil"/>
              <w:right w:val="nil"/>
            </w:tcBorders>
            <w:vAlign w:val="bottom"/>
            <w:hideMark/>
          </w:tcPr>
          <w:p w14:paraId="31E1683C"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Awards for All</w:t>
            </w:r>
          </w:p>
        </w:tc>
        <w:tc>
          <w:tcPr>
            <w:tcW w:w="283" w:type="dxa"/>
            <w:tcBorders>
              <w:top w:val="nil"/>
              <w:left w:val="nil"/>
              <w:bottom w:val="nil"/>
              <w:right w:val="nil"/>
            </w:tcBorders>
            <w:vAlign w:val="bottom"/>
            <w:hideMark/>
          </w:tcPr>
          <w:p w14:paraId="2F688F4E"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594E5E14"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10,903</w:t>
            </w:r>
          </w:p>
        </w:tc>
        <w:tc>
          <w:tcPr>
            <w:tcW w:w="283" w:type="dxa"/>
            <w:tcBorders>
              <w:top w:val="nil"/>
              <w:left w:val="nil"/>
              <w:bottom w:val="nil"/>
              <w:right w:val="nil"/>
            </w:tcBorders>
            <w:vAlign w:val="bottom"/>
            <w:hideMark/>
          </w:tcPr>
          <w:p w14:paraId="2E7C0EB1"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vAlign w:val="bottom"/>
            <w:hideMark/>
          </w:tcPr>
          <w:p w14:paraId="684C6594" w14:textId="77777777" w:rsidR="00B52508" w:rsidRPr="00861AD6" w:rsidRDefault="00B52508" w:rsidP="00B52508">
            <w:pPr>
              <w:jc w:val="right"/>
              <w:rPr>
                <w:rFonts w:ascii="Times New Roman" w:eastAsia="Times New Roman" w:hAnsi="Times New Roman"/>
                <w:szCs w:val="20"/>
              </w:rPr>
            </w:pPr>
          </w:p>
        </w:tc>
        <w:tc>
          <w:tcPr>
            <w:tcW w:w="284" w:type="dxa"/>
            <w:tcBorders>
              <w:top w:val="nil"/>
              <w:left w:val="nil"/>
              <w:bottom w:val="nil"/>
              <w:right w:val="nil"/>
            </w:tcBorders>
            <w:vAlign w:val="bottom"/>
            <w:hideMark/>
          </w:tcPr>
          <w:p w14:paraId="55E1D154" w14:textId="77777777" w:rsidR="00B52508" w:rsidRPr="00861AD6" w:rsidRDefault="00B52508" w:rsidP="00B52508">
            <w:pPr>
              <w:jc w:val="right"/>
              <w:rPr>
                <w:rFonts w:ascii="Times New Roman" w:eastAsia="Times New Roman" w:hAnsi="Times New Roman"/>
                <w:szCs w:val="20"/>
              </w:rPr>
            </w:pPr>
          </w:p>
        </w:tc>
        <w:tc>
          <w:tcPr>
            <w:tcW w:w="1428" w:type="dxa"/>
            <w:tcBorders>
              <w:top w:val="nil"/>
              <w:left w:val="nil"/>
              <w:bottom w:val="nil"/>
              <w:right w:val="nil"/>
            </w:tcBorders>
            <w:vAlign w:val="bottom"/>
            <w:hideMark/>
          </w:tcPr>
          <w:p w14:paraId="5328794D"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(10,470)</w:t>
            </w:r>
          </w:p>
        </w:tc>
        <w:tc>
          <w:tcPr>
            <w:tcW w:w="283" w:type="dxa"/>
            <w:tcBorders>
              <w:top w:val="nil"/>
              <w:left w:val="nil"/>
              <w:bottom w:val="nil"/>
              <w:right w:val="nil"/>
            </w:tcBorders>
            <w:vAlign w:val="bottom"/>
            <w:hideMark/>
          </w:tcPr>
          <w:p w14:paraId="52C26D7E"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4B11EFA0"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433</w:t>
            </w:r>
          </w:p>
        </w:tc>
      </w:tr>
      <w:tr w:rsidR="00B52508" w:rsidRPr="00861AD6" w14:paraId="4D32BD7D" w14:textId="77777777" w:rsidTr="00B52508">
        <w:trPr>
          <w:trHeight w:val="945"/>
        </w:trPr>
        <w:tc>
          <w:tcPr>
            <w:tcW w:w="2552" w:type="dxa"/>
            <w:tcBorders>
              <w:top w:val="nil"/>
              <w:left w:val="nil"/>
              <w:bottom w:val="nil"/>
              <w:right w:val="nil"/>
            </w:tcBorders>
            <w:vAlign w:val="bottom"/>
            <w:hideMark/>
          </w:tcPr>
          <w:p w14:paraId="681553D0"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Communities Mental Health &amp; Wellbeing Fund</w:t>
            </w:r>
          </w:p>
        </w:tc>
        <w:tc>
          <w:tcPr>
            <w:tcW w:w="283" w:type="dxa"/>
            <w:tcBorders>
              <w:top w:val="nil"/>
              <w:left w:val="nil"/>
              <w:bottom w:val="nil"/>
              <w:right w:val="nil"/>
            </w:tcBorders>
            <w:vAlign w:val="bottom"/>
            <w:hideMark/>
          </w:tcPr>
          <w:p w14:paraId="153D4A3A"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6B55499E"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12,000</w:t>
            </w:r>
          </w:p>
        </w:tc>
        <w:tc>
          <w:tcPr>
            <w:tcW w:w="283" w:type="dxa"/>
            <w:tcBorders>
              <w:top w:val="nil"/>
              <w:left w:val="nil"/>
              <w:bottom w:val="nil"/>
              <w:right w:val="nil"/>
            </w:tcBorders>
            <w:vAlign w:val="bottom"/>
            <w:hideMark/>
          </w:tcPr>
          <w:p w14:paraId="41F6153B"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vAlign w:val="bottom"/>
            <w:hideMark/>
          </w:tcPr>
          <w:p w14:paraId="2C2051D1" w14:textId="77777777" w:rsidR="00B52508" w:rsidRDefault="00B52508" w:rsidP="00B52508">
            <w:pPr>
              <w:rPr>
                <w:rFonts w:ascii="Times New Roman" w:eastAsia="Times New Roman" w:hAnsi="Times New Roman"/>
                <w:szCs w:val="20"/>
              </w:rPr>
            </w:pPr>
          </w:p>
          <w:p w14:paraId="7927B1C0" w14:textId="78DB67D6" w:rsidR="00B52508" w:rsidRDefault="00B52508" w:rsidP="00B52508">
            <w:pPr>
              <w:rPr>
                <w:rFonts w:ascii="Times New Roman" w:eastAsia="Times New Roman" w:hAnsi="Times New Roman"/>
                <w:szCs w:val="20"/>
              </w:rPr>
            </w:pPr>
          </w:p>
          <w:p w14:paraId="18994264" w14:textId="6EEF995D" w:rsidR="00B52508" w:rsidRPr="00861AD6" w:rsidRDefault="00B52508" w:rsidP="00B52508">
            <w:pPr>
              <w:jc w:val="right"/>
              <w:rPr>
                <w:rFonts w:ascii="Times New Roman" w:eastAsia="Times New Roman" w:hAnsi="Times New Roman"/>
                <w:szCs w:val="20"/>
              </w:rPr>
            </w:pPr>
            <w:r>
              <w:rPr>
                <w:rFonts w:ascii="Times New Roman" w:eastAsia="Times New Roman" w:hAnsi="Times New Roman"/>
                <w:szCs w:val="20"/>
              </w:rPr>
              <w:t>-</w:t>
            </w:r>
          </w:p>
        </w:tc>
        <w:tc>
          <w:tcPr>
            <w:tcW w:w="284" w:type="dxa"/>
            <w:tcBorders>
              <w:top w:val="nil"/>
              <w:left w:val="nil"/>
              <w:bottom w:val="nil"/>
              <w:right w:val="nil"/>
            </w:tcBorders>
            <w:vAlign w:val="bottom"/>
            <w:hideMark/>
          </w:tcPr>
          <w:p w14:paraId="4A94B485" w14:textId="77777777" w:rsidR="00B52508" w:rsidRPr="00861AD6" w:rsidRDefault="00B52508" w:rsidP="00B52508">
            <w:pPr>
              <w:jc w:val="right"/>
              <w:rPr>
                <w:rFonts w:ascii="Times New Roman" w:eastAsia="Times New Roman" w:hAnsi="Times New Roman"/>
                <w:szCs w:val="20"/>
              </w:rPr>
            </w:pPr>
          </w:p>
        </w:tc>
        <w:tc>
          <w:tcPr>
            <w:tcW w:w="1428" w:type="dxa"/>
            <w:tcBorders>
              <w:top w:val="nil"/>
              <w:left w:val="nil"/>
              <w:bottom w:val="nil"/>
              <w:right w:val="nil"/>
            </w:tcBorders>
            <w:vAlign w:val="bottom"/>
            <w:hideMark/>
          </w:tcPr>
          <w:p w14:paraId="45DE2304"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(11,940)</w:t>
            </w:r>
          </w:p>
        </w:tc>
        <w:tc>
          <w:tcPr>
            <w:tcW w:w="283" w:type="dxa"/>
            <w:tcBorders>
              <w:top w:val="nil"/>
              <w:left w:val="nil"/>
              <w:bottom w:val="nil"/>
              <w:right w:val="nil"/>
            </w:tcBorders>
            <w:vAlign w:val="bottom"/>
            <w:hideMark/>
          </w:tcPr>
          <w:p w14:paraId="75F21BFA"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3ED6B035"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60</w:t>
            </w:r>
          </w:p>
        </w:tc>
      </w:tr>
      <w:tr w:rsidR="00B52508" w:rsidRPr="00861AD6" w14:paraId="36FFD701" w14:textId="77777777" w:rsidTr="00B52508">
        <w:trPr>
          <w:trHeight w:val="609"/>
        </w:trPr>
        <w:tc>
          <w:tcPr>
            <w:tcW w:w="2552" w:type="dxa"/>
            <w:tcBorders>
              <w:top w:val="nil"/>
              <w:left w:val="nil"/>
              <w:bottom w:val="nil"/>
              <w:right w:val="nil"/>
            </w:tcBorders>
            <w:vAlign w:val="bottom"/>
            <w:hideMark/>
          </w:tcPr>
          <w:p w14:paraId="2E9C5541" w14:textId="02DB0E3A"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Falkirk Health &amp; Social Care Partnership</w:t>
            </w:r>
          </w:p>
        </w:tc>
        <w:tc>
          <w:tcPr>
            <w:tcW w:w="283" w:type="dxa"/>
            <w:tcBorders>
              <w:top w:val="nil"/>
              <w:left w:val="nil"/>
              <w:bottom w:val="nil"/>
              <w:right w:val="nil"/>
            </w:tcBorders>
            <w:vAlign w:val="bottom"/>
            <w:hideMark/>
          </w:tcPr>
          <w:p w14:paraId="3E7F6738"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38A7A98F"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695</w:t>
            </w:r>
          </w:p>
        </w:tc>
        <w:tc>
          <w:tcPr>
            <w:tcW w:w="283" w:type="dxa"/>
            <w:tcBorders>
              <w:top w:val="nil"/>
              <w:left w:val="nil"/>
              <w:bottom w:val="nil"/>
              <w:right w:val="nil"/>
            </w:tcBorders>
            <w:vAlign w:val="bottom"/>
            <w:hideMark/>
          </w:tcPr>
          <w:p w14:paraId="1320A11A"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vAlign w:val="bottom"/>
            <w:hideMark/>
          </w:tcPr>
          <w:p w14:paraId="65D1273A"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33,751</w:t>
            </w:r>
          </w:p>
        </w:tc>
        <w:tc>
          <w:tcPr>
            <w:tcW w:w="284" w:type="dxa"/>
            <w:tcBorders>
              <w:top w:val="nil"/>
              <w:left w:val="nil"/>
              <w:bottom w:val="nil"/>
              <w:right w:val="nil"/>
            </w:tcBorders>
            <w:vAlign w:val="bottom"/>
            <w:hideMark/>
          </w:tcPr>
          <w:p w14:paraId="23DAD289" w14:textId="77777777" w:rsidR="00B52508" w:rsidRPr="00861AD6" w:rsidRDefault="00B52508" w:rsidP="00B52508">
            <w:pPr>
              <w:jc w:val="right"/>
              <w:rPr>
                <w:rFonts w:ascii="Calibri" w:eastAsia="Times New Roman" w:hAnsi="Calibri" w:cs="Calibri"/>
                <w:color w:val="000000"/>
                <w:sz w:val="24"/>
              </w:rPr>
            </w:pPr>
          </w:p>
        </w:tc>
        <w:tc>
          <w:tcPr>
            <w:tcW w:w="1428" w:type="dxa"/>
            <w:tcBorders>
              <w:top w:val="nil"/>
              <w:left w:val="nil"/>
              <w:bottom w:val="nil"/>
              <w:right w:val="nil"/>
            </w:tcBorders>
            <w:vAlign w:val="bottom"/>
            <w:hideMark/>
          </w:tcPr>
          <w:p w14:paraId="1CCB8BEB"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(34,225)</w:t>
            </w:r>
          </w:p>
        </w:tc>
        <w:tc>
          <w:tcPr>
            <w:tcW w:w="283" w:type="dxa"/>
            <w:tcBorders>
              <w:top w:val="nil"/>
              <w:left w:val="nil"/>
              <w:bottom w:val="nil"/>
              <w:right w:val="nil"/>
            </w:tcBorders>
            <w:vAlign w:val="bottom"/>
            <w:hideMark/>
          </w:tcPr>
          <w:p w14:paraId="47C3680C"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02634FFA"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221</w:t>
            </w:r>
          </w:p>
        </w:tc>
      </w:tr>
      <w:tr w:rsidR="00B52508" w:rsidRPr="00861AD6" w14:paraId="37930D72" w14:textId="77777777" w:rsidTr="00B52508">
        <w:trPr>
          <w:trHeight w:val="291"/>
        </w:trPr>
        <w:tc>
          <w:tcPr>
            <w:tcW w:w="2552" w:type="dxa"/>
            <w:tcBorders>
              <w:top w:val="nil"/>
              <w:left w:val="nil"/>
              <w:bottom w:val="nil"/>
              <w:right w:val="nil"/>
            </w:tcBorders>
            <w:vAlign w:val="bottom"/>
            <w:hideMark/>
          </w:tcPr>
          <w:p w14:paraId="0FE80926"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Falkirk Round Table</w:t>
            </w:r>
          </w:p>
        </w:tc>
        <w:tc>
          <w:tcPr>
            <w:tcW w:w="283" w:type="dxa"/>
            <w:tcBorders>
              <w:top w:val="nil"/>
              <w:left w:val="nil"/>
              <w:bottom w:val="nil"/>
              <w:right w:val="nil"/>
            </w:tcBorders>
            <w:vAlign w:val="bottom"/>
            <w:hideMark/>
          </w:tcPr>
          <w:p w14:paraId="53B3C1BB"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321C155A"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2,382</w:t>
            </w:r>
          </w:p>
        </w:tc>
        <w:tc>
          <w:tcPr>
            <w:tcW w:w="283" w:type="dxa"/>
            <w:tcBorders>
              <w:top w:val="nil"/>
              <w:left w:val="nil"/>
              <w:bottom w:val="nil"/>
              <w:right w:val="nil"/>
            </w:tcBorders>
            <w:vAlign w:val="bottom"/>
            <w:hideMark/>
          </w:tcPr>
          <w:p w14:paraId="7A6BDF2E"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vAlign w:val="bottom"/>
            <w:hideMark/>
          </w:tcPr>
          <w:p w14:paraId="175DDE7A" w14:textId="047D5152" w:rsidR="00B52508" w:rsidRPr="00861AD6" w:rsidRDefault="00B52508" w:rsidP="00B52508">
            <w:pPr>
              <w:jc w:val="right"/>
              <w:rPr>
                <w:rFonts w:ascii="Times New Roman" w:eastAsia="Times New Roman" w:hAnsi="Times New Roman"/>
                <w:szCs w:val="20"/>
              </w:rPr>
            </w:pPr>
            <w:r>
              <w:rPr>
                <w:rFonts w:ascii="Times New Roman" w:eastAsia="Times New Roman" w:hAnsi="Times New Roman"/>
                <w:szCs w:val="20"/>
              </w:rPr>
              <w:t>-</w:t>
            </w:r>
          </w:p>
        </w:tc>
        <w:tc>
          <w:tcPr>
            <w:tcW w:w="284" w:type="dxa"/>
            <w:tcBorders>
              <w:top w:val="nil"/>
              <w:left w:val="nil"/>
              <w:bottom w:val="nil"/>
              <w:right w:val="nil"/>
            </w:tcBorders>
            <w:vAlign w:val="bottom"/>
            <w:hideMark/>
          </w:tcPr>
          <w:p w14:paraId="072C9E0E" w14:textId="77777777" w:rsidR="00B52508" w:rsidRPr="00861AD6" w:rsidRDefault="00B52508" w:rsidP="00B52508">
            <w:pPr>
              <w:jc w:val="right"/>
              <w:rPr>
                <w:rFonts w:ascii="Times New Roman" w:eastAsia="Times New Roman" w:hAnsi="Times New Roman"/>
                <w:szCs w:val="20"/>
              </w:rPr>
            </w:pPr>
          </w:p>
        </w:tc>
        <w:tc>
          <w:tcPr>
            <w:tcW w:w="1428" w:type="dxa"/>
            <w:tcBorders>
              <w:top w:val="nil"/>
              <w:left w:val="nil"/>
              <w:bottom w:val="nil"/>
              <w:right w:val="nil"/>
            </w:tcBorders>
            <w:vAlign w:val="bottom"/>
            <w:hideMark/>
          </w:tcPr>
          <w:p w14:paraId="55B8273F"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(600)</w:t>
            </w:r>
          </w:p>
        </w:tc>
        <w:tc>
          <w:tcPr>
            <w:tcW w:w="283" w:type="dxa"/>
            <w:tcBorders>
              <w:top w:val="nil"/>
              <w:left w:val="nil"/>
              <w:bottom w:val="nil"/>
              <w:right w:val="nil"/>
            </w:tcBorders>
            <w:vAlign w:val="bottom"/>
            <w:hideMark/>
          </w:tcPr>
          <w:p w14:paraId="14C68384"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692E7D8A"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1,782</w:t>
            </w:r>
          </w:p>
        </w:tc>
      </w:tr>
      <w:tr w:rsidR="00B52508" w:rsidRPr="00861AD6" w14:paraId="757EF5D7" w14:textId="77777777" w:rsidTr="00B52508">
        <w:trPr>
          <w:trHeight w:val="315"/>
        </w:trPr>
        <w:tc>
          <w:tcPr>
            <w:tcW w:w="2552" w:type="dxa"/>
            <w:tcBorders>
              <w:top w:val="nil"/>
              <w:left w:val="nil"/>
              <w:bottom w:val="nil"/>
              <w:right w:val="nil"/>
            </w:tcBorders>
            <w:vAlign w:val="bottom"/>
            <w:hideMark/>
          </w:tcPr>
          <w:p w14:paraId="47EE0DCC" w14:textId="07C861E6"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Inspiring Scotland</w:t>
            </w:r>
          </w:p>
        </w:tc>
        <w:tc>
          <w:tcPr>
            <w:tcW w:w="283" w:type="dxa"/>
            <w:tcBorders>
              <w:top w:val="nil"/>
              <w:left w:val="nil"/>
              <w:bottom w:val="nil"/>
              <w:right w:val="nil"/>
            </w:tcBorders>
            <w:vAlign w:val="bottom"/>
            <w:hideMark/>
          </w:tcPr>
          <w:p w14:paraId="12943164"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5A377A7B"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w:t>
            </w:r>
          </w:p>
        </w:tc>
        <w:tc>
          <w:tcPr>
            <w:tcW w:w="283" w:type="dxa"/>
            <w:tcBorders>
              <w:top w:val="nil"/>
              <w:left w:val="nil"/>
              <w:bottom w:val="nil"/>
              <w:right w:val="nil"/>
            </w:tcBorders>
            <w:vAlign w:val="bottom"/>
            <w:hideMark/>
          </w:tcPr>
          <w:p w14:paraId="1D62A085"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vAlign w:val="bottom"/>
            <w:hideMark/>
          </w:tcPr>
          <w:p w14:paraId="6BB4CE01" w14:textId="2C0E9B4C" w:rsidR="00B52508" w:rsidRPr="00861AD6" w:rsidRDefault="00B52508" w:rsidP="00B52508">
            <w:pPr>
              <w:jc w:val="right"/>
              <w:rPr>
                <w:rFonts w:ascii="Times New Roman" w:eastAsia="Times New Roman" w:hAnsi="Times New Roman"/>
                <w:szCs w:val="20"/>
              </w:rPr>
            </w:pPr>
            <w:r>
              <w:rPr>
                <w:rFonts w:ascii="Times New Roman" w:eastAsia="Times New Roman" w:hAnsi="Times New Roman"/>
                <w:szCs w:val="20"/>
              </w:rPr>
              <w:t>-</w:t>
            </w:r>
          </w:p>
        </w:tc>
        <w:tc>
          <w:tcPr>
            <w:tcW w:w="284" w:type="dxa"/>
            <w:tcBorders>
              <w:top w:val="nil"/>
              <w:left w:val="nil"/>
              <w:bottom w:val="nil"/>
              <w:right w:val="nil"/>
            </w:tcBorders>
            <w:vAlign w:val="bottom"/>
            <w:hideMark/>
          </w:tcPr>
          <w:p w14:paraId="124FE557" w14:textId="77777777" w:rsidR="00B52508" w:rsidRPr="00861AD6" w:rsidRDefault="00B52508" w:rsidP="00B52508">
            <w:pPr>
              <w:jc w:val="right"/>
              <w:rPr>
                <w:rFonts w:ascii="Times New Roman" w:eastAsia="Times New Roman" w:hAnsi="Times New Roman"/>
                <w:szCs w:val="20"/>
              </w:rPr>
            </w:pPr>
          </w:p>
        </w:tc>
        <w:tc>
          <w:tcPr>
            <w:tcW w:w="1428" w:type="dxa"/>
            <w:tcBorders>
              <w:top w:val="nil"/>
              <w:left w:val="nil"/>
              <w:bottom w:val="nil"/>
              <w:right w:val="nil"/>
            </w:tcBorders>
            <w:vAlign w:val="bottom"/>
            <w:hideMark/>
          </w:tcPr>
          <w:p w14:paraId="1E1E0084" w14:textId="4BE3E611" w:rsidR="00B52508" w:rsidRPr="00861AD6" w:rsidRDefault="00B52508" w:rsidP="00B52508">
            <w:pPr>
              <w:jc w:val="right"/>
              <w:rPr>
                <w:rFonts w:ascii="Times New Roman" w:eastAsia="Times New Roman" w:hAnsi="Times New Roman"/>
                <w:szCs w:val="20"/>
              </w:rPr>
            </w:pPr>
            <w:r>
              <w:rPr>
                <w:rFonts w:ascii="Times New Roman" w:eastAsia="Times New Roman" w:hAnsi="Times New Roman"/>
                <w:szCs w:val="20"/>
              </w:rPr>
              <w:t>-</w:t>
            </w:r>
          </w:p>
        </w:tc>
        <w:tc>
          <w:tcPr>
            <w:tcW w:w="283" w:type="dxa"/>
            <w:tcBorders>
              <w:top w:val="nil"/>
              <w:left w:val="nil"/>
              <w:bottom w:val="nil"/>
              <w:right w:val="nil"/>
            </w:tcBorders>
            <w:vAlign w:val="bottom"/>
            <w:hideMark/>
          </w:tcPr>
          <w:p w14:paraId="00068D7E" w14:textId="77777777" w:rsidR="00B52508" w:rsidRPr="00861AD6" w:rsidRDefault="00B52508" w:rsidP="00B52508">
            <w:pPr>
              <w:jc w:val="right"/>
              <w:rPr>
                <w:rFonts w:ascii="Times New Roman" w:eastAsia="Times New Roman" w:hAnsi="Times New Roman"/>
                <w:szCs w:val="20"/>
              </w:rPr>
            </w:pPr>
          </w:p>
        </w:tc>
        <w:tc>
          <w:tcPr>
            <w:tcW w:w="1843" w:type="dxa"/>
            <w:tcBorders>
              <w:top w:val="nil"/>
              <w:left w:val="nil"/>
              <w:bottom w:val="nil"/>
              <w:right w:val="nil"/>
            </w:tcBorders>
            <w:noWrap/>
            <w:vAlign w:val="bottom"/>
            <w:hideMark/>
          </w:tcPr>
          <w:p w14:paraId="653D2345"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w:t>
            </w:r>
          </w:p>
        </w:tc>
      </w:tr>
      <w:tr w:rsidR="00B52508" w:rsidRPr="00861AD6" w14:paraId="7AA07528" w14:textId="77777777" w:rsidTr="00B52508">
        <w:trPr>
          <w:trHeight w:val="315"/>
        </w:trPr>
        <w:tc>
          <w:tcPr>
            <w:tcW w:w="2552" w:type="dxa"/>
            <w:tcBorders>
              <w:top w:val="nil"/>
              <w:left w:val="nil"/>
              <w:bottom w:val="nil"/>
              <w:right w:val="nil"/>
            </w:tcBorders>
            <w:noWrap/>
            <w:vAlign w:val="bottom"/>
            <w:hideMark/>
          </w:tcPr>
          <w:p w14:paraId="1B064285" w14:textId="68EECBD5"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Lintel Trust</w:t>
            </w:r>
          </w:p>
        </w:tc>
        <w:tc>
          <w:tcPr>
            <w:tcW w:w="283" w:type="dxa"/>
            <w:tcBorders>
              <w:top w:val="nil"/>
              <w:left w:val="nil"/>
              <w:bottom w:val="nil"/>
              <w:right w:val="nil"/>
            </w:tcBorders>
            <w:noWrap/>
            <w:vAlign w:val="bottom"/>
            <w:hideMark/>
          </w:tcPr>
          <w:p w14:paraId="5A32A322"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63A93FBE"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400</w:t>
            </w:r>
          </w:p>
        </w:tc>
        <w:tc>
          <w:tcPr>
            <w:tcW w:w="283" w:type="dxa"/>
            <w:tcBorders>
              <w:top w:val="nil"/>
              <w:left w:val="nil"/>
              <w:bottom w:val="nil"/>
              <w:right w:val="nil"/>
            </w:tcBorders>
            <w:noWrap/>
            <w:vAlign w:val="bottom"/>
            <w:hideMark/>
          </w:tcPr>
          <w:p w14:paraId="6EFF478B"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5268926F" w14:textId="1BBA0F26" w:rsidR="00B52508" w:rsidRPr="00861AD6" w:rsidRDefault="00B52508" w:rsidP="00B52508">
            <w:pPr>
              <w:jc w:val="right"/>
              <w:rPr>
                <w:rFonts w:ascii="Times New Roman" w:eastAsia="Times New Roman" w:hAnsi="Times New Roman"/>
                <w:szCs w:val="20"/>
              </w:rPr>
            </w:pPr>
            <w:r>
              <w:rPr>
                <w:rFonts w:ascii="Times New Roman" w:eastAsia="Times New Roman" w:hAnsi="Times New Roman"/>
                <w:szCs w:val="20"/>
              </w:rPr>
              <w:t>-</w:t>
            </w:r>
          </w:p>
        </w:tc>
        <w:tc>
          <w:tcPr>
            <w:tcW w:w="284" w:type="dxa"/>
            <w:tcBorders>
              <w:top w:val="nil"/>
              <w:left w:val="nil"/>
              <w:bottom w:val="nil"/>
              <w:right w:val="nil"/>
            </w:tcBorders>
            <w:noWrap/>
            <w:vAlign w:val="bottom"/>
            <w:hideMark/>
          </w:tcPr>
          <w:p w14:paraId="10C69EBE" w14:textId="77777777" w:rsidR="00B52508" w:rsidRPr="00861AD6" w:rsidRDefault="00B52508" w:rsidP="00B52508">
            <w:pPr>
              <w:jc w:val="right"/>
              <w:rPr>
                <w:rFonts w:ascii="Times New Roman" w:eastAsia="Times New Roman" w:hAnsi="Times New Roman"/>
                <w:szCs w:val="20"/>
              </w:rPr>
            </w:pPr>
          </w:p>
        </w:tc>
        <w:tc>
          <w:tcPr>
            <w:tcW w:w="1428" w:type="dxa"/>
            <w:tcBorders>
              <w:top w:val="nil"/>
              <w:left w:val="nil"/>
              <w:bottom w:val="nil"/>
              <w:right w:val="nil"/>
            </w:tcBorders>
            <w:noWrap/>
            <w:vAlign w:val="bottom"/>
            <w:hideMark/>
          </w:tcPr>
          <w:p w14:paraId="2EC4A083"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(100)</w:t>
            </w:r>
          </w:p>
        </w:tc>
        <w:tc>
          <w:tcPr>
            <w:tcW w:w="283" w:type="dxa"/>
            <w:tcBorders>
              <w:top w:val="nil"/>
              <w:left w:val="nil"/>
              <w:bottom w:val="nil"/>
              <w:right w:val="nil"/>
            </w:tcBorders>
            <w:noWrap/>
            <w:vAlign w:val="bottom"/>
            <w:hideMark/>
          </w:tcPr>
          <w:p w14:paraId="484E91FD"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4D3EBB33"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300</w:t>
            </w:r>
          </w:p>
        </w:tc>
      </w:tr>
      <w:tr w:rsidR="00B52508" w:rsidRPr="00861AD6" w14:paraId="3A8DBC91" w14:textId="77777777" w:rsidTr="00B52508">
        <w:trPr>
          <w:trHeight w:val="315"/>
        </w:trPr>
        <w:tc>
          <w:tcPr>
            <w:tcW w:w="2552" w:type="dxa"/>
            <w:tcBorders>
              <w:top w:val="nil"/>
              <w:left w:val="nil"/>
              <w:bottom w:val="nil"/>
              <w:right w:val="nil"/>
            </w:tcBorders>
            <w:noWrap/>
            <w:vAlign w:val="bottom"/>
            <w:hideMark/>
          </w:tcPr>
          <w:p w14:paraId="78BB735E" w14:textId="0F571B2C"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CVS Falkirk</w:t>
            </w:r>
          </w:p>
        </w:tc>
        <w:tc>
          <w:tcPr>
            <w:tcW w:w="283" w:type="dxa"/>
            <w:tcBorders>
              <w:top w:val="nil"/>
              <w:left w:val="nil"/>
              <w:bottom w:val="nil"/>
              <w:right w:val="nil"/>
            </w:tcBorders>
            <w:noWrap/>
            <w:vAlign w:val="bottom"/>
            <w:hideMark/>
          </w:tcPr>
          <w:p w14:paraId="4A45D675"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74412356"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3,959</w:t>
            </w:r>
          </w:p>
        </w:tc>
        <w:tc>
          <w:tcPr>
            <w:tcW w:w="283" w:type="dxa"/>
            <w:tcBorders>
              <w:top w:val="nil"/>
              <w:left w:val="nil"/>
              <w:bottom w:val="nil"/>
              <w:right w:val="nil"/>
            </w:tcBorders>
            <w:noWrap/>
            <w:vAlign w:val="bottom"/>
            <w:hideMark/>
          </w:tcPr>
          <w:p w14:paraId="01F59C79"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468075BE"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20,000</w:t>
            </w:r>
          </w:p>
        </w:tc>
        <w:tc>
          <w:tcPr>
            <w:tcW w:w="284" w:type="dxa"/>
            <w:tcBorders>
              <w:top w:val="nil"/>
              <w:left w:val="nil"/>
              <w:bottom w:val="nil"/>
              <w:right w:val="nil"/>
            </w:tcBorders>
            <w:noWrap/>
            <w:vAlign w:val="bottom"/>
            <w:hideMark/>
          </w:tcPr>
          <w:p w14:paraId="4931E52C" w14:textId="77777777" w:rsidR="00B52508" w:rsidRPr="00861AD6" w:rsidRDefault="00B52508" w:rsidP="00B52508">
            <w:pPr>
              <w:jc w:val="right"/>
              <w:rPr>
                <w:rFonts w:ascii="Calibri" w:eastAsia="Times New Roman" w:hAnsi="Calibri" w:cs="Calibri"/>
                <w:color w:val="000000"/>
                <w:sz w:val="24"/>
              </w:rPr>
            </w:pPr>
          </w:p>
        </w:tc>
        <w:tc>
          <w:tcPr>
            <w:tcW w:w="1428" w:type="dxa"/>
            <w:tcBorders>
              <w:top w:val="nil"/>
              <w:left w:val="nil"/>
              <w:bottom w:val="nil"/>
              <w:right w:val="nil"/>
            </w:tcBorders>
            <w:noWrap/>
            <w:vAlign w:val="bottom"/>
            <w:hideMark/>
          </w:tcPr>
          <w:p w14:paraId="1A31B017"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(19,421)</w:t>
            </w:r>
          </w:p>
        </w:tc>
        <w:tc>
          <w:tcPr>
            <w:tcW w:w="283" w:type="dxa"/>
            <w:tcBorders>
              <w:top w:val="nil"/>
              <w:left w:val="nil"/>
              <w:bottom w:val="nil"/>
              <w:right w:val="nil"/>
            </w:tcBorders>
            <w:noWrap/>
            <w:vAlign w:val="bottom"/>
            <w:hideMark/>
          </w:tcPr>
          <w:p w14:paraId="7F3D136E"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1C77CA04"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4,538</w:t>
            </w:r>
          </w:p>
        </w:tc>
      </w:tr>
      <w:tr w:rsidR="00B52508" w:rsidRPr="00861AD6" w14:paraId="0DAD4A1C" w14:textId="77777777" w:rsidTr="00B52508">
        <w:trPr>
          <w:trHeight w:val="315"/>
        </w:trPr>
        <w:tc>
          <w:tcPr>
            <w:tcW w:w="2552" w:type="dxa"/>
            <w:tcBorders>
              <w:top w:val="nil"/>
              <w:left w:val="nil"/>
              <w:bottom w:val="nil"/>
              <w:right w:val="nil"/>
            </w:tcBorders>
            <w:noWrap/>
            <w:vAlign w:val="bottom"/>
            <w:hideMark/>
          </w:tcPr>
          <w:p w14:paraId="6A87E83B"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Falkirk @Home</w:t>
            </w:r>
          </w:p>
        </w:tc>
        <w:tc>
          <w:tcPr>
            <w:tcW w:w="283" w:type="dxa"/>
            <w:tcBorders>
              <w:top w:val="nil"/>
              <w:left w:val="nil"/>
              <w:bottom w:val="nil"/>
              <w:right w:val="nil"/>
            </w:tcBorders>
            <w:noWrap/>
            <w:vAlign w:val="bottom"/>
            <w:hideMark/>
          </w:tcPr>
          <w:p w14:paraId="7AE50C4D"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4015E341"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6,302</w:t>
            </w:r>
          </w:p>
        </w:tc>
        <w:tc>
          <w:tcPr>
            <w:tcW w:w="283" w:type="dxa"/>
            <w:tcBorders>
              <w:top w:val="nil"/>
              <w:left w:val="nil"/>
              <w:bottom w:val="nil"/>
              <w:right w:val="nil"/>
            </w:tcBorders>
            <w:noWrap/>
            <w:vAlign w:val="bottom"/>
            <w:hideMark/>
          </w:tcPr>
          <w:p w14:paraId="22BC0311"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21CE5D79"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25,000</w:t>
            </w:r>
          </w:p>
        </w:tc>
        <w:tc>
          <w:tcPr>
            <w:tcW w:w="284" w:type="dxa"/>
            <w:tcBorders>
              <w:top w:val="nil"/>
              <w:left w:val="nil"/>
              <w:bottom w:val="nil"/>
              <w:right w:val="nil"/>
            </w:tcBorders>
            <w:noWrap/>
            <w:vAlign w:val="bottom"/>
            <w:hideMark/>
          </w:tcPr>
          <w:p w14:paraId="04E4AA93" w14:textId="77777777" w:rsidR="00B52508" w:rsidRPr="00861AD6" w:rsidRDefault="00B52508" w:rsidP="00B52508">
            <w:pPr>
              <w:jc w:val="right"/>
              <w:rPr>
                <w:rFonts w:ascii="Calibri" w:eastAsia="Times New Roman" w:hAnsi="Calibri" w:cs="Calibri"/>
                <w:color w:val="000000"/>
                <w:sz w:val="24"/>
              </w:rPr>
            </w:pPr>
          </w:p>
        </w:tc>
        <w:tc>
          <w:tcPr>
            <w:tcW w:w="1428" w:type="dxa"/>
            <w:tcBorders>
              <w:top w:val="nil"/>
              <w:left w:val="nil"/>
              <w:bottom w:val="nil"/>
              <w:right w:val="nil"/>
            </w:tcBorders>
            <w:noWrap/>
            <w:vAlign w:val="bottom"/>
            <w:hideMark/>
          </w:tcPr>
          <w:p w14:paraId="5370850B"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(31,102)</w:t>
            </w:r>
          </w:p>
        </w:tc>
        <w:tc>
          <w:tcPr>
            <w:tcW w:w="283" w:type="dxa"/>
            <w:tcBorders>
              <w:top w:val="nil"/>
              <w:left w:val="nil"/>
              <w:bottom w:val="nil"/>
              <w:right w:val="nil"/>
            </w:tcBorders>
            <w:noWrap/>
            <w:vAlign w:val="bottom"/>
            <w:hideMark/>
          </w:tcPr>
          <w:p w14:paraId="1EACE751"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78847C9B"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200</w:t>
            </w:r>
          </w:p>
        </w:tc>
      </w:tr>
      <w:tr w:rsidR="00B52508" w:rsidRPr="00861AD6" w14:paraId="30272313" w14:textId="77777777" w:rsidTr="00B52508">
        <w:trPr>
          <w:trHeight w:val="285"/>
        </w:trPr>
        <w:tc>
          <w:tcPr>
            <w:tcW w:w="2552" w:type="dxa"/>
            <w:tcBorders>
              <w:top w:val="nil"/>
              <w:left w:val="nil"/>
              <w:bottom w:val="nil"/>
              <w:right w:val="nil"/>
            </w:tcBorders>
            <w:vAlign w:val="bottom"/>
            <w:hideMark/>
          </w:tcPr>
          <w:p w14:paraId="0A307929"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Foundation Scotland</w:t>
            </w:r>
          </w:p>
        </w:tc>
        <w:tc>
          <w:tcPr>
            <w:tcW w:w="283" w:type="dxa"/>
            <w:tcBorders>
              <w:top w:val="nil"/>
              <w:left w:val="nil"/>
              <w:bottom w:val="nil"/>
              <w:right w:val="nil"/>
            </w:tcBorders>
            <w:noWrap/>
            <w:vAlign w:val="bottom"/>
            <w:hideMark/>
          </w:tcPr>
          <w:p w14:paraId="00A4CDD3"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4D78C668"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158</w:t>
            </w:r>
          </w:p>
        </w:tc>
        <w:tc>
          <w:tcPr>
            <w:tcW w:w="283" w:type="dxa"/>
            <w:tcBorders>
              <w:top w:val="nil"/>
              <w:left w:val="nil"/>
              <w:bottom w:val="nil"/>
              <w:right w:val="nil"/>
            </w:tcBorders>
            <w:noWrap/>
            <w:vAlign w:val="bottom"/>
            <w:hideMark/>
          </w:tcPr>
          <w:p w14:paraId="2D606ACF"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66EE6322"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5,000</w:t>
            </w:r>
          </w:p>
        </w:tc>
        <w:tc>
          <w:tcPr>
            <w:tcW w:w="284" w:type="dxa"/>
            <w:tcBorders>
              <w:top w:val="nil"/>
              <w:left w:val="nil"/>
              <w:bottom w:val="nil"/>
              <w:right w:val="nil"/>
            </w:tcBorders>
            <w:noWrap/>
            <w:vAlign w:val="bottom"/>
            <w:hideMark/>
          </w:tcPr>
          <w:p w14:paraId="625E0AAF" w14:textId="77777777" w:rsidR="00B52508" w:rsidRPr="00861AD6" w:rsidRDefault="00B52508" w:rsidP="00B52508">
            <w:pPr>
              <w:jc w:val="right"/>
              <w:rPr>
                <w:rFonts w:ascii="Calibri" w:eastAsia="Times New Roman" w:hAnsi="Calibri" w:cs="Calibri"/>
                <w:color w:val="000000"/>
                <w:sz w:val="24"/>
              </w:rPr>
            </w:pPr>
          </w:p>
        </w:tc>
        <w:tc>
          <w:tcPr>
            <w:tcW w:w="1428" w:type="dxa"/>
            <w:tcBorders>
              <w:top w:val="nil"/>
              <w:left w:val="nil"/>
              <w:bottom w:val="nil"/>
              <w:right w:val="nil"/>
            </w:tcBorders>
            <w:noWrap/>
            <w:vAlign w:val="bottom"/>
            <w:hideMark/>
          </w:tcPr>
          <w:p w14:paraId="4CCCB4AA"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(4,940)</w:t>
            </w:r>
          </w:p>
        </w:tc>
        <w:tc>
          <w:tcPr>
            <w:tcW w:w="283" w:type="dxa"/>
            <w:tcBorders>
              <w:top w:val="nil"/>
              <w:left w:val="nil"/>
              <w:bottom w:val="nil"/>
              <w:right w:val="nil"/>
            </w:tcBorders>
            <w:noWrap/>
            <w:vAlign w:val="bottom"/>
            <w:hideMark/>
          </w:tcPr>
          <w:p w14:paraId="643BB679"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4069A68C"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218</w:t>
            </w:r>
          </w:p>
        </w:tc>
      </w:tr>
      <w:tr w:rsidR="00B52508" w:rsidRPr="00861AD6" w14:paraId="16A23FDE" w14:textId="77777777" w:rsidTr="00B52508">
        <w:trPr>
          <w:trHeight w:val="315"/>
        </w:trPr>
        <w:tc>
          <w:tcPr>
            <w:tcW w:w="2552" w:type="dxa"/>
            <w:tcBorders>
              <w:top w:val="nil"/>
              <w:left w:val="nil"/>
              <w:bottom w:val="nil"/>
              <w:right w:val="nil"/>
            </w:tcBorders>
            <w:noWrap/>
            <w:vAlign w:val="bottom"/>
            <w:hideMark/>
          </w:tcPr>
          <w:p w14:paraId="68795E0D" w14:textId="3DAD17D5" w:rsidR="00B52508" w:rsidRPr="00861AD6" w:rsidRDefault="00AD0E6E" w:rsidP="00861AD6">
            <w:pPr>
              <w:rPr>
                <w:rFonts w:ascii="Calibri" w:eastAsia="Times New Roman" w:hAnsi="Calibri" w:cs="Calibri"/>
                <w:color w:val="000000"/>
                <w:sz w:val="24"/>
              </w:rPr>
            </w:pPr>
            <w:r>
              <w:rPr>
                <w:rFonts w:ascii="Calibri" w:eastAsia="Times New Roman" w:hAnsi="Calibri" w:cs="Calibri"/>
                <w:color w:val="000000"/>
                <w:sz w:val="24"/>
              </w:rPr>
              <w:t>National Lottery</w:t>
            </w:r>
            <w:r w:rsidR="00B52508" w:rsidRPr="00861AD6">
              <w:rPr>
                <w:rFonts w:ascii="Calibri" w:eastAsia="Times New Roman" w:hAnsi="Calibri" w:cs="Calibri"/>
                <w:color w:val="000000"/>
                <w:sz w:val="24"/>
              </w:rPr>
              <w:t xml:space="preserve"> Fund</w:t>
            </w:r>
          </w:p>
        </w:tc>
        <w:tc>
          <w:tcPr>
            <w:tcW w:w="283" w:type="dxa"/>
            <w:tcBorders>
              <w:top w:val="nil"/>
              <w:left w:val="nil"/>
              <w:bottom w:val="nil"/>
              <w:right w:val="nil"/>
            </w:tcBorders>
            <w:noWrap/>
            <w:vAlign w:val="bottom"/>
            <w:hideMark/>
          </w:tcPr>
          <w:p w14:paraId="131A03E0"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6813521C"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3,888</w:t>
            </w:r>
          </w:p>
        </w:tc>
        <w:tc>
          <w:tcPr>
            <w:tcW w:w="283" w:type="dxa"/>
            <w:tcBorders>
              <w:top w:val="nil"/>
              <w:left w:val="nil"/>
              <w:bottom w:val="nil"/>
              <w:right w:val="nil"/>
            </w:tcBorders>
            <w:noWrap/>
            <w:vAlign w:val="bottom"/>
            <w:hideMark/>
          </w:tcPr>
          <w:p w14:paraId="4841DCAE"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21BBD741" w14:textId="00FDFC09" w:rsidR="00B52508" w:rsidRPr="00861AD6" w:rsidRDefault="00B52508" w:rsidP="00B52508">
            <w:pPr>
              <w:jc w:val="right"/>
              <w:rPr>
                <w:rFonts w:ascii="Times New Roman" w:eastAsia="Times New Roman" w:hAnsi="Times New Roman"/>
                <w:szCs w:val="20"/>
              </w:rPr>
            </w:pPr>
            <w:r>
              <w:rPr>
                <w:rFonts w:ascii="Times New Roman" w:eastAsia="Times New Roman" w:hAnsi="Times New Roman"/>
                <w:szCs w:val="20"/>
              </w:rPr>
              <w:t>-</w:t>
            </w:r>
          </w:p>
        </w:tc>
        <w:tc>
          <w:tcPr>
            <w:tcW w:w="284" w:type="dxa"/>
            <w:tcBorders>
              <w:top w:val="nil"/>
              <w:left w:val="nil"/>
              <w:bottom w:val="nil"/>
              <w:right w:val="nil"/>
            </w:tcBorders>
            <w:noWrap/>
            <w:vAlign w:val="bottom"/>
            <w:hideMark/>
          </w:tcPr>
          <w:p w14:paraId="3E3D9C80" w14:textId="77777777" w:rsidR="00B52508" w:rsidRPr="00861AD6" w:rsidRDefault="00B52508" w:rsidP="00B52508">
            <w:pPr>
              <w:jc w:val="right"/>
              <w:rPr>
                <w:rFonts w:ascii="Times New Roman" w:eastAsia="Times New Roman" w:hAnsi="Times New Roman"/>
                <w:szCs w:val="20"/>
              </w:rPr>
            </w:pPr>
          </w:p>
        </w:tc>
        <w:tc>
          <w:tcPr>
            <w:tcW w:w="1428" w:type="dxa"/>
            <w:tcBorders>
              <w:top w:val="nil"/>
              <w:left w:val="nil"/>
              <w:bottom w:val="nil"/>
              <w:right w:val="nil"/>
            </w:tcBorders>
            <w:noWrap/>
            <w:vAlign w:val="bottom"/>
            <w:hideMark/>
          </w:tcPr>
          <w:p w14:paraId="5CA9A3B4"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(1,206)</w:t>
            </w:r>
          </w:p>
        </w:tc>
        <w:tc>
          <w:tcPr>
            <w:tcW w:w="283" w:type="dxa"/>
            <w:tcBorders>
              <w:top w:val="nil"/>
              <w:left w:val="nil"/>
              <w:bottom w:val="nil"/>
              <w:right w:val="nil"/>
            </w:tcBorders>
            <w:noWrap/>
            <w:vAlign w:val="bottom"/>
            <w:hideMark/>
          </w:tcPr>
          <w:p w14:paraId="72FA1BFC"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2D57A6AF"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2,682</w:t>
            </w:r>
          </w:p>
        </w:tc>
      </w:tr>
      <w:tr w:rsidR="00B52508" w:rsidRPr="00861AD6" w14:paraId="3F1AAB03" w14:textId="77777777" w:rsidTr="00B52508">
        <w:trPr>
          <w:trHeight w:val="315"/>
        </w:trPr>
        <w:tc>
          <w:tcPr>
            <w:tcW w:w="2552" w:type="dxa"/>
            <w:tcBorders>
              <w:top w:val="nil"/>
              <w:left w:val="nil"/>
              <w:bottom w:val="nil"/>
              <w:right w:val="nil"/>
            </w:tcBorders>
            <w:vAlign w:val="bottom"/>
            <w:hideMark/>
          </w:tcPr>
          <w:p w14:paraId="6978E310"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Arnold Clark</w:t>
            </w:r>
          </w:p>
        </w:tc>
        <w:tc>
          <w:tcPr>
            <w:tcW w:w="283" w:type="dxa"/>
            <w:tcBorders>
              <w:top w:val="nil"/>
              <w:left w:val="nil"/>
              <w:bottom w:val="nil"/>
              <w:right w:val="nil"/>
            </w:tcBorders>
            <w:vAlign w:val="bottom"/>
            <w:hideMark/>
          </w:tcPr>
          <w:p w14:paraId="5DABDE96"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25871169"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1,798</w:t>
            </w:r>
          </w:p>
        </w:tc>
        <w:tc>
          <w:tcPr>
            <w:tcW w:w="283" w:type="dxa"/>
            <w:tcBorders>
              <w:top w:val="nil"/>
              <w:left w:val="nil"/>
              <w:bottom w:val="nil"/>
              <w:right w:val="nil"/>
            </w:tcBorders>
            <w:vAlign w:val="bottom"/>
            <w:hideMark/>
          </w:tcPr>
          <w:p w14:paraId="49B3B8B8"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vAlign w:val="bottom"/>
            <w:hideMark/>
          </w:tcPr>
          <w:p w14:paraId="0EC240F1" w14:textId="2ABAA14A" w:rsidR="00B52508" w:rsidRPr="00861AD6" w:rsidRDefault="00B52508" w:rsidP="00B52508">
            <w:pPr>
              <w:jc w:val="right"/>
              <w:rPr>
                <w:rFonts w:ascii="Times New Roman" w:eastAsia="Times New Roman" w:hAnsi="Times New Roman"/>
                <w:szCs w:val="20"/>
              </w:rPr>
            </w:pPr>
            <w:r>
              <w:rPr>
                <w:rFonts w:ascii="Times New Roman" w:eastAsia="Times New Roman" w:hAnsi="Times New Roman"/>
                <w:szCs w:val="20"/>
              </w:rPr>
              <w:t>-</w:t>
            </w:r>
          </w:p>
        </w:tc>
        <w:tc>
          <w:tcPr>
            <w:tcW w:w="284" w:type="dxa"/>
            <w:tcBorders>
              <w:top w:val="nil"/>
              <w:left w:val="nil"/>
              <w:bottom w:val="nil"/>
              <w:right w:val="nil"/>
            </w:tcBorders>
            <w:vAlign w:val="bottom"/>
            <w:hideMark/>
          </w:tcPr>
          <w:p w14:paraId="4D4205B6" w14:textId="77777777" w:rsidR="00B52508" w:rsidRPr="00861AD6" w:rsidRDefault="00B52508" w:rsidP="00B52508">
            <w:pPr>
              <w:jc w:val="right"/>
              <w:rPr>
                <w:rFonts w:ascii="Times New Roman" w:eastAsia="Times New Roman" w:hAnsi="Times New Roman"/>
                <w:szCs w:val="20"/>
              </w:rPr>
            </w:pPr>
          </w:p>
        </w:tc>
        <w:tc>
          <w:tcPr>
            <w:tcW w:w="1428" w:type="dxa"/>
            <w:tcBorders>
              <w:top w:val="nil"/>
              <w:left w:val="nil"/>
              <w:bottom w:val="nil"/>
              <w:right w:val="nil"/>
            </w:tcBorders>
            <w:vAlign w:val="bottom"/>
            <w:hideMark/>
          </w:tcPr>
          <w:p w14:paraId="78E1FEBD"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(450)</w:t>
            </w:r>
          </w:p>
        </w:tc>
        <w:tc>
          <w:tcPr>
            <w:tcW w:w="283" w:type="dxa"/>
            <w:tcBorders>
              <w:top w:val="nil"/>
              <w:left w:val="nil"/>
              <w:bottom w:val="nil"/>
              <w:right w:val="nil"/>
            </w:tcBorders>
            <w:vAlign w:val="bottom"/>
            <w:hideMark/>
          </w:tcPr>
          <w:p w14:paraId="10F6A0E2"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6A043964"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1,348</w:t>
            </w:r>
          </w:p>
        </w:tc>
      </w:tr>
      <w:tr w:rsidR="00B52508" w:rsidRPr="00861AD6" w14:paraId="42F71CCB" w14:textId="77777777" w:rsidTr="00B52508">
        <w:trPr>
          <w:trHeight w:val="315"/>
        </w:trPr>
        <w:tc>
          <w:tcPr>
            <w:tcW w:w="2552" w:type="dxa"/>
            <w:tcBorders>
              <w:top w:val="nil"/>
              <w:left w:val="nil"/>
              <w:bottom w:val="nil"/>
              <w:right w:val="nil"/>
            </w:tcBorders>
            <w:vAlign w:val="bottom"/>
            <w:hideMark/>
          </w:tcPr>
          <w:p w14:paraId="7D1F6B53"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Community Fund</w:t>
            </w:r>
          </w:p>
        </w:tc>
        <w:tc>
          <w:tcPr>
            <w:tcW w:w="283" w:type="dxa"/>
            <w:tcBorders>
              <w:top w:val="nil"/>
              <w:left w:val="nil"/>
              <w:bottom w:val="nil"/>
              <w:right w:val="nil"/>
            </w:tcBorders>
            <w:vAlign w:val="bottom"/>
            <w:hideMark/>
          </w:tcPr>
          <w:p w14:paraId="39655C2B"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008DB1C5"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32,450</w:t>
            </w:r>
          </w:p>
        </w:tc>
        <w:tc>
          <w:tcPr>
            <w:tcW w:w="283" w:type="dxa"/>
            <w:tcBorders>
              <w:top w:val="nil"/>
              <w:left w:val="nil"/>
              <w:bottom w:val="nil"/>
              <w:right w:val="nil"/>
            </w:tcBorders>
            <w:vAlign w:val="bottom"/>
            <w:hideMark/>
          </w:tcPr>
          <w:p w14:paraId="56E9855E"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vAlign w:val="bottom"/>
            <w:hideMark/>
          </w:tcPr>
          <w:p w14:paraId="57AE46D5"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66,666</w:t>
            </w:r>
          </w:p>
        </w:tc>
        <w:tc>
          <w:tcPr>
            <w:tcW w:w="284" w:type="dxa"/>
            <w:tcBorders>
              <w:top w:val="nil"/>
              <w:left w:val="nil"/>
              <w:bottom w:val="nil"/>
              <w:right w:val="nil"/>
            </w:tcBorders>
            <w:vAlign w:val="bottom"/>
            <w:hideMark/>
          </w:tcPr>
          <w:p w14:paraId="53E03CF5" w14:textId="77777777" w:rsidR="00B52508" w:rsidRPr="00861AD6" w:rsidRDefault="00B52508" w:rsidP="00B52508">
            <w:pPr>
              <w:jc w:val="right"/>
              <w:rPr>
                <w:rFonts w:ascii="Calibri" w:eastAsia="Times New Roman" w:hAnsi="Calibri" w:cs="Calibri"/>
                <w:color w:val="000000"/>
                <w:sz w:val="24"/>
              </w:rPr>
            </w:pPr>
          </w:p>
        </w:tc>
        <w:tc>
          <w:tcPr>
            <w:tcW w:w="1428" w:type="dxa"/>
            <w:tcBorders>
              <w:top w:val="nil"/>
              <w:left w:val="nil"/>
              <w:bottom w:val="nil"/>
              <w:right w:val="nil"/>
            </w:tcBorders>
            <w:vAlign w:val="bottom"/>
            <w:hideMark/>
          </w:tcPr>
          <w:p w14:paraId="5C8F6C34"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(64,510)</w:t>
            </w:r>
          </w:p>
        </w:tc>
        <w:tc>
          <w:tcPr>
            <w:tcW w:w="283" w:type="dxa"/>
            <w:tcBorders>
              <w:top w:val="nil"/>
              <w:left w:val="nil"/>
              <w:bottom w:val="nil"/>
              <w:right w:val="nil"/>
            </w:tcBorders>
            <w:vAlign w:val="bottom"/>
            <w:hideMark/>
          </w:tcPr>
          <w:p w14:paraId="0536E1A2"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758679AF"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34,606</w:t>
            </w:r>
          </w:p>
        </w:tc>
      </w:tr>
      <w:tr w:rsidR="00B52508" w:rsidRPr="00861AD6" w14:paraId="0FE0F608" w14:textId="77777777" w:rsidTr="00B52508">
        <w:trPr>
          <w:trHeight w:val="315"/>
        </w:trPr>
        <w:tc>
          <w:tcPr>
            <w:tcW w:w="2552" w:type="dxa"/>
            <w:tcBorders>
              <w:top w:val="nil"/>
              <w:left w:val="nil"/>
              <w:bottom w:val="nil"/>
              <w:right w:val="nil"/>
            </w:tcBorders>
            <w:vAlign w:val="bottom"/>
            <w:hideMark/>
          </w:tcPr>
          <w:p w14:paraId="7583419C"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UKSPF Falkirk</w:t>
            </w:r>
          </w:p>
        </w:tc>
        <w:tc>
          <w:tcPr>
            <w:tcW w:w="283" w:type="dxa"/>
            <w:tcBorders>
              <w:top w:val="nil"/>
              <w:left w:val="nil"/>
              <w:bottom w:val="nil"/>
              <w:right w:val="nil"/>
            </w:tcBorders>
            <w:vAlign w:val="bottom"/>
            <w:hideMark/>
          </w:tcPr>
          <w:p w14:paraId="4778FF26"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07E13564" w14:textId="71F7B0DF" w:rsidR="00B52508" w:rsidRPr="00861AD6" w:rsidRDefault="00B52508" w:rsidP="00B52508">
            <w:pPr>
              <w:jc w:val="right"/>
              <w:rPr>
                <w:rFonts w:ascii="Calibri" w:eastAsia="Times New Roman" w:hAnsi="Calibri" w:cs="Calibri"/>
                <w:color w:val="000000"/>
                <w:sz w:val="24"/>
              </w:rPr>
            </w:pPr>
            <w:r>
              <w:rPr>
                <w:rFonts w:ascii="Calibri" w:eastAsia="Times New Roman" w:hAnsi="Calibri" w:cs="Calibri"/>
                <w:color w:val="000000"/>
                <w:sz w:val="24"/>
              </w:rPr>
              <w:t>-</w:t>
            </w:r>
          </w:p>
        </w:tc>
        <w:tc>
          <w:tcPr>
            <w:tcW w:w="283" w:type="dxa"/>
            <w:tcBorders>
              <w:top w:val="nil"/>
              <w:left w:val="nil"/>
              <w:bottom w:val="nil"/>
              <w:right w:val="nil"/>
            </w:tcBorders>
            <w:vAlign w:val="bottom"/>
            <w:hideMark/>
          </w:tcPr>
          <w:p w14:paraId="65C9F5F9"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vAlign w:val="bottom"/>
            <w:hideMark/>
          </w:tcPr>
          <w:p w14:paraId="0FEE3796"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5,000</w:t>
            </w:r>
          </w:p>
        </w:tc>
        <w:tc>
          <w:tcPr>
            <w:tcW w:w="284" w:type="dxa"/>
            <w:tcBorders>
              <w:top w:val="nil"/>
              <w:left w:val="nil"/>
              <w:bottom w:val="nil"/>
              <w:right w:val="nil"/>
            </w:tcBorders>
            <w:vAlign w:val="bottom"/>
            <w:hideMark/>
          </w:tcPr>
          <w:p w14:paraId="40D73F12" w14:textId="77777777" w:rsidR="00B52508" w:rsidRPr="00861AD6" w:rsidRDefault="00B52508" w:rsidP="00B52508">
            <w:pPr>
              <w:jc w:val="right"/>
              <w:rPr>
                <w:rFonts w:ascii="Calibri" w:eastAsia="Times New Roman" w:hAnsi="Calibri" w:cs="Calibri"/>
                <w:color w:val="000000"/>
                <w:sz w:val="24"/>
              </w:rPr>
            </w:pPr>
          </w:p>
        </w:tc>
        <w:tc>
          <w:tcPr>
            <w:tcW w:w="1428" w:type="dxa"/>
            <w:tcBorders>
              <w:top w:val="nil"/>
              <w:left w:val="nil"/>
              <w:bottom w:val="nil"/>
              <w:right w:val="nil"/>
            </w:tcBorders>
            <w:vAlign w:val="bottom"/>
            <w:hideMark/>
          </w:tcPr>
          <w:p w14:paraId="1C9B7D9E"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(3,501)</w:t>
            </w:r>
          </w:p>
        </w:tc>
        <w:tc>
          <w:tcPr>
            <w:tcW w:w="283" w:type="dxa"/>
            <w:tcBorders>
              <w:top w:val="nil"/>
              <w:left w:val="nil"/>
              <w:bottom w:val="nil"/>
              <w:right w:val="nil"/>
            </w:tcBorders>
            <w:vAlign w:val="bottom"/>
            <w:hideMark/>
          </w:tcPr>
          <w:p w14:paraId="142ED557"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250A1C00"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1,499</w:t>
            </w:r>
          </w:p>
        </w:tc>
      </w:tr>
      <w:tr w:rsidR="00B52508" w:rsidRPr="00861AD6" w14:paraId="7CE54FAA" w14:textId="77777777" w:rsidTr="00B52508">
        <w:trPr>
          <w:trHeight w:val="315"/>
        </w:trPr>
        <w:tc>
          <w:tcPr>
            <w:tcW w:w="2552" w:type="dxa"/>
            <w:tcBorders>
              <w:top w:val="nil"/>
              <w:left w:val="nil"/>
              <w:bottom w:val="nil"/>
              <w:right w:val="nil"/>
            </w:tcBorders>
            <w:vAlign w:val="bottom"/>
            <w:hideMark/>
          </w:tcPr>
          <w:p w14:paraId="444B5611"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UKSPF Stirling</w:t>
            </w:r>
          </w:p>
        </w:tc>
        <w:tc>
          <w:tcPr>
            <w:tcW w:w="283" w:type="dxa"/>
            <w:tcBorders>
              <w:top w:val="nil"/>
              <w:left w:val="nil"/>
              <w:bottom w:val="nil"/>
              <w:right w:val="nil"/>
            </w:tcBorders>
            <w:vAlign w:val="bottom"/>
            <w:hideMark/>
          </w:tcPr>
          <w:p w14:paraId="193196C1"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1E713605" w14:textId="0859B201" w:rsidR="00B52508" w:rsidRPr="00861AD6" w:rsidRDefault="00B52508" w:rsidP="00B52508">
            <w:pPr>
              <w:jc w:val="right"/>
              <w:rPr>
                <w:rFonts w:ascii="Calibri" w:eastAsia="Times New Roman" w:hAnsi="Calibri" w:cs="Calibri"/>
                <w:color w:val="000000"/>
                <w:sz w:val="24"/>
              </w:rPr>
            </w:pPr>
            <w:r>
              <w:rPr>
                <w:rFonts w:ascii="Calibri" w:eastAsia="Times New Roman" w:hAnsi="Calibri" w:cs="Calibri"/>
                <w:color w:val="000000"/>
                <w:sz w:val="24"/>
              </w:rPr>
              <w:t>-</w:t>
            </w:r>
          </w:p>
        </w:tc>
        <w:tc>
          <w:tcPr>
            <w:tcW w:w="283" w:type="dxa"/>
            <w:tcBorders>
              <w:top w:val="nil"/>
              <w:left w:val="nil"/>
              <w:bottom w:val="nil"/>
              <w:right w:val="nil"/>
            </w:tcBorders>
            <w:vAlign w:val="bottom"/>
            <w:hideMark/>
          </w:tcPr>
          <w:p w14:paraId="7832115D"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vAlign w:val="bottom"/>
            <w:hideMark/>
          </w:tcPr>
          <w:p w14:paraId="33D11BCA"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7,000</w:t>
            </w:r>
          </w:p>
        </w:tc>
        <w:tc>
          <w:tcPr>
            <w:tcW w:w="284" w:type="dxa"/>
            <w:tcBorders>
              <w:top w:val="nil"/>
              <w:left w:val="nil"/>
              <w:bottom w:val="nil"/>
              <w:right w:val="nil"/>
            </w:tcBorders>
            <w:vAlign w:val="bottom"/>
            <w:hideMark/>
          </w:tcPr>
          <w:p w14:paraId="7823E9B9" w14:textId="77777777" w:rsidR="00B52508" w:rsidRPr="00861AD6" w:rsidRDefault="00B52508" w:rsidP="00B52508">
            <w:pPr>
              <w:jc w:val="right"/>
              <w:rPr>
                <w:rFonts w:ascii="Calibri" w:eastAsia="Times New Roman" w:hAnsi="Calibri" w:cs="Calibri"/>
                <w:color w:val="000000"/>
                <w:sz w:val="24"/>
              </w:rPr>
            </w:pPr>
          </w:p>
        </w:tc>
        <w:tc>
          <w:tcPr>
            <w:tcW w:w="1428" w:type="dxa"/>
            <w:tcBorders>
              <w:top w:val="nil"/>
              <w:left w:val="nil"/>
              <w:bottom w:val="nil"/>
              <w:right w:val="nil"/>
            </w:tcBorders>
            <w:vAlign w:val="bottom"/>
            <w:hideMark/>
          </w:tcPr>
          <w:p w14:paraId="14CA5A24"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(3,702)</w:t>
            </w:r>
          </w:p>
        </w:tc>
        <w:tc>
          <w:tcPr>
            <w:tcW w:w="283" w:type="dxa"/>
            <w:tcBorders>
              <w:top w:val="nil"/>
              <w:left w:val="nil"/>
              <w:bottom w:val="nil"/>
              <w:right w:val="nil"/>
            </w:tcBorders>
            <w:vAlign w:val="bottom"/>
            <w:hideMark/>
          </w:tcPr>
          <w:p w14:paraId="31F0DB57"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6BF04DCB"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3,298</w:t>
            </w:r>
          </w:p>
        </w:tc>
      </w:tr>
      <w:tr w:rsidR="00B52508" w:rsidRPr="00861AD6" w14:paraId="4CB17CC7" w14:textId="77777777" w:rsidTr="00B52508">
        <w:trPr>
          <w:trHeight w:val="269"/>
        </w:trPr>
        <w:tc>
          <w:tcPr>
            <w:tcW w:w="2552" w:type="dxa"/>
            <w:tcBorders>
              <w:top w:val="nil"/>
              <w:left w:val="nil"/>
              <w:bottom w:val="nil"/>
              <w:right w:val="nil"/>
            </w:tcBorders>
            <w:vAlign w:val="bottom"/>
            <w:hideMark/>
          </w:tcPr>
          <w:p w14:paraId="042E34C2" w14:textId="77777777" w:rsidR="00B52508" w:rsidRPr="00861AD6" w:rsidRDefault="00B52508" w:rsidP="00861AD6">
            <w:pPr>
              <w:rPr>
                <w:rFonts w:ascii="Calibri" w:eastAsia="Times New Roman" w:hAnsi="Calibri" w:cs="Calibri"/>
                <w:color w:val="000000"/>
                <w:sz w:val="24"/>
              </w:rPr>
            </w:pPr>
            <w:r w:rsidRPr="00861AD6">
              <w:rPr>
                <w:rFonts w:ascii="Calibri" w:eastAsia="Times New Roman" w:hAnsi="Calibri" w:cs="Calibri"/>
                <w:color w:val="000000"/>
                <w:sz w:val="24"/>
              </w:rPr>
              <w:t>Skipton Building Society</w:t>
            </w:r>
          </w:p>
        </w:tc>
        <w:tc>
          <w:tcPr>
            <w:tcW w:w="283" w:type="dxa"/>
            <w:tcBorders>
              <w:top w:val="nil"/>
              <w:left w:val="nil"/>
              <w:bottom w:val="nil"/>
              <w:right w:val="nil"/>
            </w:tcBorders>
            <w:vAlign w:val="bottom"/>
            <w:hideMark/>
          </w:tcPr>
          <w:p w14:paraId="7BAA9DA9" w14:textId="77777777" w:rsidR="00B52508" w:rsidRPr="00861AD6" w:rsidRDefault="00B52508" w:rsidP="00861AD6">
            <w:pPr>
              <w:rPr>
                <w:rFonts w:ascii="Calibri" w:eastAsia="Times New Roman" w:hAnsi="Calibri" w:cs="Calibri"/>
                <w:color w:val="000000"/>
                <w:sz w:val="24"/>
              </w:rPr>
            </w:pPr>
          </w:p>
        </w:tc>
        <w:tc>
          <w:tcPr>
            <w:tcW w:w="2127" w:type="dxa"/>
            <w:tcBorders>
              <w:top w:val="nil"/>
              <w:left w:val="nil"/>
              <w:bottom w:val="nil"/>
              <w:right w:val="nil"/>
            </w:tcBorders>
            <w:noWrap/>
            <w:vAlign w:val="bottom"/>
            <w:hideMark/>
          </w:tcPr>
          <w:p w14:paraId="5B6F5C85"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2,400</w:t>
            </w:r>
          </w:p>
        </w:tc>
        <w:tc>
          <w:tcPr>
            <w:tcW w:w="283" w:type="dxa"/>
            <w:tcBorders>
              <w:top w:val="nil"/>
              <w:left w:val="nil"/>
              <w:bottom w:val="nil"/>
              <w:right w:val="nil"/>
            </w:tcBorders>
            <w:vAlign w:val="bottom"/>
            <w:hideMark/>
          </w:tcPr>
          <w:p w14:paraId="5A3D4B88" w14:textId="77777777" w:rsidR="00B52508" w:rsidRPr="00861AD6" w:rsidRDefault="00B52508" w:rsidP="00B52508">
            <w:pPr>
              <w:jc w:val="right"/>
              <w:rPr>
                <w:rFonts w:ascii="Calibri" w:eastAsia="Times New Roman" w:hAnsi="Calibri" w:cs="Calibri"/>
                <w:color w:val="000000"/>
                <w:sz w:val="24"/>
              </w:rPr>
            </w:pPr>
          </w:p>
        </w:tc>
        <w:tc>
          <w:tcPr>
            <w:tcW w:w="1134" w:type="dxa"/>
            <w:tcBorders>
              <w:top w:val="nil"/>
              <w:left w:val="nil"/>
              <w:bottom w:val="nil"/>
              <w:right w:val="nil"/>
            </w:tcBorders>
            <w:vAlign w:val="bottom"/>
            <w:hideMark/>
          </w:tcPr>
          <w:p w14:paraId="7C878BDA" w14:textId="740E78F9" w:rsidR="00B52508" w:rsidRPr="00861AD6" w:rsidRDefault="00B52508" w:rsidP="00B52508">
            <w:pPr>
              <w:jc w:val="right"/>
              <w:rPr>
                <w:rFonts w:ascii="Times New Roman" w:eastAsia="Times New Roman" w:hAnsi="Times New Roman"/>
                <w:szCs w:val="20"/>
              </w:rPr>
            </w:pPr>
            <w:r>
              <w:rPr>
                <w:rFonts w:ascii="Times New Roman" w:eastAsia="Times New Roman" w:hAnsi="Times New Roman"/>
                <w:szCs w:val="20"/>
              </w:rPr>
              <w:t>-</w:t>
            </w:r>
          </w:p>
        </w:tc>
        <w:tc>
          <w:tcPr>
            <w:tcW w:w="284" w:type="dxa"/>
            <w:tcBorders>
              <w:top w:val="nil"/>
              <w:left w:val="nil"/>
              <w:bottom w:val="nil"/>
              <w:right w:val="nil"/>
            </w:tcBorders>
            <w:vAlign w:val="bottom"/>
            <w:hideMark/>
          </w:tcPr>
          <w:p w14:paraId="770D162A" w14:textId="77777777" w:rsidR="00B52508" w:rsidRPr="00861AD6" w:rsidRDefault="00B52508" w:rsidP="00B52508">
            <w:pPr>
              <w:jc w:val="right"/>
              <w:rPr>
                <w:rFonts w:ascii="Times New Roman" w:eastAsia="Times New Roman" w:hAnsi="Times New Roman"/>
                <w:szCs w:val="20"/>
              </w:rPr>
            </w:pPr>
          </w:p>
        </w:tc>
        <w:tc>
          <w:tcPr>
            <w:tcW w:w="1428" w:type="dxa"/>
            <w:tcBorders>
              <w:top w:val="nil"/>
              <w:left w:val="nil"/>
              <w:bottom w:val="nil"/>
              <w:right w:val="nil"/>
            </w:tcBorders>
            <w:vAlign w:val="bottom"/>
            <w:hideMark/>
          </w:tcPr>
          <w:p w14:paraId="4C183FB8"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(600)</w:t>
            </w:r>
          </w:p>
        </w:tc>
        <w:tc>
          <w:tcPr>
            <w:tcW w:w="283" w:type="dxa"/>
            <w:tcBorders>
              <w:top w:val="nil"/>
              <w:left w:val="nil"/>
              <w:bottom w:val="nil"/>
              <w:right w:val="nil"/>
            </w:tcBorders>
            <w:vAlign w:val="bottom"/>
            <w:hideMark/>
          </w:tcPr>
          <w:p w14:paraId="5951566D" w14:textId="77777777" w:rsidR="00B52508" w:rsidRPr="00861AD6" w:rsidRDefault="00B52508" w:rsidP="00B52508">
            <w:pPr>
              <w:jc w:val="right"/>
              <w:rPr>
                <w:rFonts w:ascii="Calibri" w:eastAsia="Times New Roman" w:hAnsi="Calibri" w:cs="Calibri"/>
                <w:color w:val="000000"/>
                <w:sz w:val="24"/>
              </w:rPr>
            </w:pPr>
          </w:p>
        </w:tc>
        <w:tc>
          <w:tcPr>
            <w:tcW w:w="1843" w:type="dxa"/>
            <w:tcBorders>
              <w:top w:val="nil"/>
              <w:left w:val="nil"/>
              <w:bottom w:val="nil"/>
              <w:right w:val="nil"/>
            </w:tcBorders>
            <w:noWrap/>
            <w:vAlign w:val="bottom"/>
            <w:hideMark/>
          </w:tcPr>
          <w:p w14:paraId="2515B445" w14:textId="77777777" w:rsidR="00B52508" w:rsidRPr="00861AD6" w:rsidRDefault="00B52508" w:rsidP="00B52508">
            <w:pPr>
              <w:jc w:val="right"/>
              <w:rPr>
                <w:rFonts w:ascii="Calibri" w:eastAsia="Times New Roman" w:hAnsi="Calibri" w:cs="Calibri"/>
                <w:color w:val="000000"/>
                <w:sz w:val="24"/>
              </w:rPr>
            </w:pPr>
            <w:r w:rsidRPr="00861AD6">
              <w:rPr>
                <w:rFonts w:ascii="Calibri" w:eastAsia="Times New Roman" w:hAnsi="Calibri" w:cs="Calibri"/>
                <w:color w:val="000000"/>
                <w:sz w:val="24"/>
              </w:rPr>
              <w:t>1,800</w:t>
            </w:r>
          </w:p>
        </w:tc>
      </w:tr>
      <w:tr w:rsidR="00B52508" w:rsidRPr="00861AD6" w14:paraId="4B89AFCE" w14:textId="77777777" w:rsidTr="00B52508">
        <w:trPr>
          <w:trHeight w:val="330"/>
        </w:trPr>
        <w:tc>
          <w:tcPr>
            <w:tcW w:w="2552" w:type="dxa"/>
            <w:tcBorders>
              <w:top w:val="nil"/>
              <w:left w:val="nil"/>
              <w:bottom w:val="nil"/>
              <w:right w:val="nil"/>
            </w:tcBorders>
            <w:noWrap/>
            <w:vAlign w:val="bottom"/>
            <w:hideMark/>
          </w:tcPr>
          <w:p w14:paraId="500CC398" w14:textId="77777777" w:rsidR="00B52508" w:rsidRPr="00861AD6" w:rsidRDefault="00B52508" w:rsidP="00861AD6">
            <w:pPr>
              <w:jc w:val="right"/>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14B88E3D" w14:textId="77777777" w:rsidR="00B52508" w:rsidRPr="00861AD6" w:rsidRDefault="00B52508" w:rsidP="00861AD6">
            <w:pPr>
              <w:rPr>
                <w:rFonts w:ascii="Times New Roman" w:eastAsia="Times New Roman" w:hAnsi="Times New Roman"/>
                <w:szCs w:val="20"/>
              </w:rPr>
            </w:pPr>
          </w:p>
        </w:tc>
        <w:tc>
          <w:tcPr>
            <w:tcW w:w="2127" w:type="dxa"/>
            <w:tcBorders>
              <w:top w:val="single" w:sz="4" w:space="0" w:color="auto"/>
              <w:left w:val="nil"/>
              <w:bottom w:val="double" w:sz="6" w:space="0" w:color="auto"/>
              <w:right w:val="nil"/>
            </w:tcBorders>
            <w:noWrap/>
            <w:vAlign w:val="bottom"/>
            <w:hideMark/>
          </w:tcPr>
          <w:p w14:paraId="073582D8" w14:textId="77777777" w:rsidR="00B52508" w:rsidRPr="00861AD6" w:rsidRDefault="00B52508" w:rsidP="00861AD6">
            <w:pPr>
              <w:jc w:val="right"/>
              <w:rPr>
                <w:rFonts w:ascii="Calibri" w:eastAsia="Times New Roman" w:hAnsi="Calibri" w:cs="Calibri"/>
                <w:color w:val="000000"/>
                <w:sz w:val="24"/>
              </w:rPr>
            </w:pPr>
            <w:r w:rsidRPr="00861AD6">
              <w:rPr>
                <w:rFonts w:ascii="Calibri" w:eastAsia="Times New Roman" w:hAnsi="Calibri" w:cs="Calibri"/>
                <w:color w:val="000000"/>
                <w:sz w:val="24"/>
              </w:rPr>
              <w:t>77,336</w:t>
            </w:r>
          </w:p>
        </w:tc>
        <w:tc>
          <w:tcPr>
            <w:tcW w:w="283" w:type="dxa"/>
            <w:tcBorders>
              <w:top w:val="nil"/>
              <w:left w:val="nil"/>
              <w:bottom w:val="nil"/>
              <w:right w:val="nil"/>
            </w:tcBorders>
            <w:noWrap/>
            <w:vAlign w:val="bottom"/>
            <w:hideMark/>
          </w:tcPr>
          <w:p w14:paraId="2AE9534A" w14:textId="77777777" w:rsidR="00B52508" w:rsidRPr="00861AD6" w:rsidRDefault="00B52508" w:rsidP="00861AD6">
            <w:pPr>
              <w:jc w:val="right"/>
              <w:rPr>
                <w:rFonts w:ascii="Calibri" w:eastAsia="Times New Roman" w:hAnsi="Calibri" w:cs="Calibri"/>
                <w:color w:val="000000"/>
                <w:sz w:val="24"/>
              </w:rPr>
            </w:pPr>
          </w:p>
        </w:tc>
        <w:tc>
          <w:tcPr>
            <w:tcW w:w="1134" w:type="dxa"/>
            <w:tcBorders>
              <w:top w:val="single" w:sz="4" w:space="0" w:color="auto"/>
              <w:left w:val="nil"/>
              <w:bottom w:val="double" w:sz="6" w:space="0" w:color="auto"/>
              <w:right w:val="nil"/>
            </w:tcBorders>
            <w:noWrap/>
            <w:vAlign w:val="bottom"/>
            <w:hideMark/>
          </w:tcPr>
          <w:p w14:paraId="542D07E9" w14:textId="77777777" w:rsidR="00B52508" w:rsidRPr="00861AD6" w:rsidRDefault="00B52508" w:rsidP="00861AD6">
            <w:pPr>
              <w:jc w:val="right"/>
              <w:rPr>
                <w:rFonts w:ascii="Calibri" w:eastAsia="Times New Roman" w:hAnsi="Calibri" w:cs="Calibri"/>
                <w:color w:val="000000"/>
                <w:sz w:val="24"/>
              </w:rPr>
            </w:pPr>
            <w:r w:rsidRPr="00861AD6">
              <w:rPr>
                <w:rFonts w:ascii="Calibri" w:eastAsia="Times New Roman" w:hAnsi="Calibri" w:cs="Calibri"/>
                <w:color w:val="000000"/>
                <w:sz w:val="24"/>
              </w:rPr>
              <w:t>177,417</w:t>
            </w:r>
          </w:p>
        </w:tc>
        <w:tc>
          <w:tcPr>
            <w:tcW w:w="284" w:type="dxa"/>
            <w:tcBorders>
              <w:top w:val="nil"/>
              <w:left w:val="nil"/>
              <w:bottom w:val="nil"/>
              <w:right w:val="nil"/>
            </w:tcBorders>
            <w:noWrap/>
            <w:vAlign w:val="bottom"/>
            <w:hideMark/>
          </w:tcPr>
          <w:p w14:paraId="5E95612A" w14:textId="77777777" w:rsidR="00B52508" w:rsidRPr="00861AD6" w:rsidRDefault="00B52508" w:rsidP="00861AD6">
            <w:pPr>
              <w:jc w:val="right"/>
              <w:rPr>
                <w:rFonts w:ascii="Calibri" w:eastAsia="Times New Roman" w:hAnsi="Calibri" w:cs="Calibri"/>
                <w:color w:val="000000"/>
                <w:sz w:val="24"/>
              </w:rPr>
            </w:pPr>
          </w:p>
        </w:tc>
        <w:tc>
          <w:tcPr>
            <w:tcW w:w="1428" w:type="dxa"/>
            <w:tcBorders>
              <w:top w:val="single" w:sz="4" w:space="0" w:color="auto"/>
              <w:left w:val="nil"/>
              <w:bottom w:val="double" w:sz="6" w:space="0" w:color="auto"/>
              <w:right w:val="nil"/>
            </w:tcBorders>
            <w:noWrap/>
            <w:vAlign w:val="bottom"/>
            <w:hideMark/>
          </w:tcPr>
          <w:p w14:paraId="23BD7B33" w14:textId="77777777" w:rsidR="00B52508" w:rsidRPr="00861AD6" w:rsidRDefault="00B52508" w:rsidP="00861AD6">
            <w:pPr>
              <w:jc w:val="right"/>
              <w:rPr>
                <w:rFonts w:ascii="Calibri" w:eastAsia="Times New Roman" w:hAnsi="Calibri" w:cs="Calibri"/>
                <w:color w:val="000000"/>
                <w:sz w:val="24"/>
              </w:rPr>
            </w:pPr>
            <w:r w:rsidRPr="00861AD6">
              <w:rPr>
                <w:rFonts w:ascii="Calibri" w:eastAsia="Times New Roman" w:hAnsi="Calibri" w:cs="Calibri"/>
                <w:color w:val="000000"/>
                <w:sz w:val="24"/>
              </w:rPr>
              <w:t>(196,092)</w:t>
            </w:r>
          </w:p>
        </w:tc>
        <w:tc>
          <w:tcPr>
            <w:tcW w:w="283" w:type="dxa"/>
            <w:tcBorders>
              <w:top w:val="nil"/>
              <w:left w:val="nil"/>
              <w:bottom w:val="nil"/>
              <w:right w:val="nil"/>
            </w:tcBorders>
            <w:noWrap/>
            <w:vAlign w:val="bottom"/>
            <w:hideMark/>
          </w:tcPr>
          <w:p w14:paraId="372C1F6E" w14:textId="77777777" w:rsidR="00B52508" w:rsidRPr="00861AD6" w:rsidRDefault="00B52508" w:rsidP="00861AD6">
            <w:pPr>
              <w:jc w:val="right"/>
              <w:rPr>
                <w:rFonts w:ascii="Calibri" w:eastAsia="Times New Roman" w:hAnsi="Calibri" w:cs="Calibri"/>
                <w:color w:val="000000"/>
                <w:sz w:val="24"/>
              </w:rPr>
            </w:pPr>
          </w:p>
        </w:tc>
        <w:tc>
          <w:tcPr>
            <w:tcW w:w="1843" w:type="dxa"/>
            <w:tcBorders>
              <w:top w:val="single" w:sz="4" w:space="0" w:color="auto"/>
              <w:left w:val="nil"/>
              <w:bottom w:val="double" w:sz="6" w:space="0" w:color="auto"/>
              <w:right w:val="nil"/>
            </w:tcBorders>
            <w:noWrap/>
            <w:vAlign w:val="bottom"/>
            <w:hideMark/>
          </w:tcPr>
          <w:p w14:paraId="548348B8" w14:textId="77777777" w:rsidR="00B52508" w:rsidRPr="00861AD6" w:rsidRDefault="00B52508" w:rsidP="00861AD6">
            <w:pPr>
              <w:jc w:val="right"/>
              <w:rPr>
                <w:rFonts w:ascii="Calibri" w:eastAsia="Times New Roman" w:hAnsi="Calibri" w:cs="Calibri"/>
                <w:color w:val="000000"/>
                <w:sz w:val="24"/>
              </w:rPr>
            </w:pPr>
            <w:r w:rsidRPr="00861AD6">
              <w:rPr>
                <w:rFonts w:ascii="Calibri" w:eastAsia="Times New Roman" w:hAnsi="Calibri" w:cs="Calibri"/>
                <w:color w:val="000000"/>
                <w:sz w:val="24"/>
              </w:rPr>
              <w:t>58,661</w:t>
            </w:r>
          </w:p>
        </w:tc>
      </w:tr>
      <w:tr w:rsidR="00B52508" w:rsidRPr="00861AD6" w14:paraId="7C097D26" w14:textId="77777777" w:rsidTr="00B52508">
        <w:trPr>
          <w:trHeight w:val="330"/>
        </w:trPr>
        <w:tc>
          <w:tcPr>
            <w:tcW w:w="2552" w:type="dxa"/>
            <w:tcBorders>
              <w:top w:val="nil"/>
              <w:left w:val="nil"/>
              <w:bottom w:val="nil"/>
              <w:right w:val="nil"/>
            </w:tcBorders>
            <w:noWrap/>
            <w:vAlign w:val="bottom"/>
            <w:hideMark/>
          </w:tcPr>
          <w:p w14:paraId="7C2A606D" w14:textId="77777777" w:rsidR="00B52508" w:rsidRPr="00861AD6" w:rsidRDefault="00B52508" w:rsidP="00861AD6">
            <w:pPr>
              <w:jc w:val="right"/>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00C239B3" w14:textId="77777777" w:rsidR="00B52508" w:rsidRPr="00861AD6" w:rsidRDefault="00B52508" w:rsidP="00861AD6">
            <w:pPr>
              <w:rPr>
                <w:rFonts w:ascii="Times New Roman" w:eastAsia="Times New Roman" w:hAnsi="Times New Roman"/>
                <w:szCs w:val="20"/>
              </w:rPr>
            </w:pPr>
          </w:p>
        </w:tc>
        <w:tc>
          <w:tcPr>
            <w:tcW w:w="2127" w:type="dxa"/>
            <w:tcBorders>
              <w:top w:val="nil"/>
              <w:left w:val="nil"/>
              <w:bottom w:val="nil"/>
              <w:right w:val="nil"/>
            </w:tcBorders>
            <w:noWrap/>
            <w:vAlign w:val="bottom"/>
            <w:hideMark/>
          </w:tcPr>
          <w:p w14:paraId="362C447F" w14:textId="77777777" w:rsidR="00B52508" w:rsidRPr="00861AD6" w:rsidRDefault="00B52508" w:rsidP="00861AD6">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B4C8604" w14:textId="77777777" w:rsidR="00B52508" w:rsidRPr="00861AD6" w:rsidRDefault="00B52508" w:rsidP="00861AD6">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21BE3081" w14:textId="77777777" w:rsidR="00B52508" w:rsidRPr="00861AD6" w:rsidRDefault="00B52508" w:rsidP="00861AD6">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185791AB" w14:textId="77777777" w:rsidR="00B52508" w:rsidRPr="00861AD6" w:rsidRDefault="00B52508" w:rsidP="00861AD6">
            <w:pPr>
              <w:rPr>
                <w:rFonts w:ascii="Times New Roman" w:eastAsia="Times New Roman" w:hAnsi="Times New Roman"/>
                <w:szCs w:val="20"/>
              </w:rPr>
            </w:pPr>
          </w:p>
        </w:tc>
        <w:tc>
          <w:tcPr>
            <w:tcW w:w="1428" w:type="dxa"/>
            <w:tcBorders>
              <w:top w:val="nil"/>
              <w:left w:val="nil"/>
              <w:bottom w:val="nil"/>
              <w:right w:val="nil"/>
            </w:tcBorders>
            <w:noWrap/>
            <w:vAlign w:val="bottom"/>
            <w:hideMark/>
          </w:tcPr>
          <w:p w14:paraId="727C0790" w14:textId="77777777" w:rsidR="00B52508" w:rsidRPr="00861AD6" w:rsidRDefault="00B52508" w:rsidP="00861AD6">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1B3B133B" w14:textId="77777777" w:rsidR="00B52508" w:rsidRPr="00861AD6" w:rsidRDefault="00B52508" w:rsidP="00861AD6">
            <w:pPr>
              <w:rPr>
                <w:rFonts w:ascii="Times New Roman" w:eastAsia="Times New Roman" w:hAnsi="Times New Roman"/>
                <w:szCs w:val="20"/>
              </w:rPr>
            </w:pPr>
          </w:p>
        </w:tc>
        <w:tc>
          <w:tcPr>
            <w:tcW w:w="1843" w:type="dxa"/>
            <w:tcBorders>
              <w:top w:val="nil"/>
              <w:left w:val="nil"/>
              <w:bottom w:val="nil"/>
              <w:right w:val="nil"/>
            </w:tcBorders>
            <w:noWrap/>
            <w:vAlign w:val="bottom"/>
            <w:hideMark/>
          </w:tcPr>
          <w:p w14:paraId="0A2301D2" w14:textId="77777777" w:rsidR="00B52508" w:rsidRPr="00861AD6" w:rsidRDefault="00B52508" w:rsidP="00861AD6">
            <w:pPr>
              <w:rPr>
                <w:rFonts w:ascii="Times New Roman" w:eastAsia="Times New Roman" w:hAnsi="Times New Roman"/>
                <w:szCs w:val="20"/>
              </w:rPr>
            </w:pPr>
          </w:p>
        </w:tc>
      </w:tr>
    </w:tbl>
    <w:p w14:paraId="40122BA9" w14:textId="77777777" w:rsidR="00B66777" w:rsidRDefault="00B66777" w:rsidP="00B66777">
      <w:pPr>
        <w:rPr>
          <w:b/>
          <w:sz w:val="24"/>
        </w:rPr>
      </w:pPr>
    </w:p>
    <w:p w14:paraId="08850594" w14:textId="6F0505E3" w:rsidR="00603DFA" w:rsidRDefault="00603DFA" w:rsidP="00603DFA">
      <w:pPr>
        <w:rPr>
          <w:b/>
          <w:sz w:val="16"/>
          <w:szCs w:val="16"/>
        </w:rPr>
      </w:pPr>
    </w:p>
    <w:p w14:paraId="2EBFBB98" w14:textId="43D32187" w:rsidR="007B3E0C" w:rsidRDefault="007B3E0C" w:rsidP="00603DFA">
      <w:pPr>
        <w:rPr>
          <w:b/>
          <w:sz w:val="16"/>
          <w:szCs w:val="16"/>
        </w:rPr>
      </w:pPr>
    </w:p>
    <w:p w14:paraId="062B0A75" w14:textId="77777777" w:rsidR="00860426" w:rsidRDefault="00860426" w:rsidP="00603DFA">
      <w:pPr>
        <w:rPr>
          <w:b/>
          <w:sz w:val="16"/>
          <w:szCs w:val="16"/>
        </w:rPr>
      </w:pPr>
    </w:p>
    <w:p w14:paraId="3C3CE9BE" w14:textId="77777777" w:rsidR="00860426" w:rsidRDefault="00860426" w:rsidP="00603DFA">
      <w:pPr>
        <w:rPr>
          <w:b/>
          <w:sz w:val="16"/>
          <w:szCs w:val="16"/>
        </w:rPr>
      </w:pPr>
    </w:p>
    <w:p w14:paraId="07E0038E" w14:textId="77777777" w:rsidR="00860426" w:rsidRDefault="00860426" w:rsidP="00603DFA">
      <w:pPr>
        <w:rPr>
          <w:b/>
          <w:sz w:val="16"/>
          <w:szCs w:val="16"/>
        </w:rPr>
      </w:pPr>
    </w:p>
    <w:p w14:paraId="37F516C8" w14:textId="77777777" w:rsidR="00860426" w:rsidRDefault="00860426" w:rsidP="00603DFA">
      <w:pPr>
        <w:rPr>
          <w:b/>
          <w:sz w:val="16"/>
          <w:szCs w:val="16"/>
        </w:rPr>
      </w:pPr>
    </w:p>
    <w:p w14:paraId="570AD2B0" w14:textId="77777777" w:rsidR="00860426" w:rsidRDefault="00860426" w:rsidP="00603DFA">
      <w:pPr>
        <w:rPr>
          <w:b/>
          <w:sz w:val="16"/>
          <w:szCs w:val="16"/>
        </w:rPr>
      </w:pPr>
    </w:p>
    <w:p w14:paraId="33FD2897" w14:textId="77777777" w:rsidR="00541361" w:rsidRDefault="00541361" w:rsidP="00603DFA">
      <w:pPr>
        <w:rPr>
          <w:b/>
          <w:sz w:val="16"/>
          <w:szCs w:val="16"/>
        </w:rPr>
      </w:pPr>
    </w:p>
    <w:p w14:paraId="120AF1B0" w14:textId="77777777" w:rsidR="00541361" w:rsidRDefault="00541361" w:rsidP="00603DFA">
      <w:pPr>
        <w:rPr>
          <w:b/>
          <w:sz w:val="16"/>
          <w:szCs w:val="16"/>
        </w:rPr>
      </w:pPr>
    </w:p>
    <w:p w14:paraId="48E6B5B1" w14:textId="77777777" w:rsidR="00541361" w:rsidRDefault="00541361" w:rsidP="00603DFA">
      <w:pPr>
        <w:rPr>
          <w:b/>
          <w:sz w:val="16"/>
          <w:szCs w:val="16"/>
        </w:rPr>
      </w:pPr>
    </w:p>
    <w:p w14:paraId="55D52F73" w14:textId="77777777" w:rsidR="00541361" w:rsidRDefault="00541361" w:rsidP="00603DFA">
      <w:pPr>
        <w:rPr>
          <w:b/>
          <w:sz w:val="16"/>
          <w:szCs w:val="16"/>
        </w:rPr>
      </w:pPr>
    </w:p>
    <w:p w14:paraId="6E8A3B0C" w14:textId="77777777" w:rsidR="00541361" w:rsidRDefault="00541361" w:rsidP="00603DFA">
      <w:pPr>
        <w:rPr>
          <w:b/>
          <w:sz w:val="16"/>
          <w:szCs w:val="16"/>
        </w:rPr>
      </w:pPr>
    </w:p>
    <w:p w14:paraId="48082742" w14:textId="77777777" w:rsidR="00541361" w:rsidRDefault="00541361" w:rsidP="00603DFA">
      <w:pPr>
        <w:rPr>
          <w:b/>
          <w:sz w:val="16"/>
          <w:szCs w:val="16"/>
        </w:rPr>
      </w:pPr>
    </w:p>
    <w:p w14:paraId="7BD6D807" w14:textId="77777777" w:rsidR="00541361" w:rsidRDefault="00541361" w:rsidP="00603DFA">
      <w:pPr>
        <w:rPr>
          <w:b/>
          <w:sz w:val="16"/>
          <w:szCs w:val="16"/>
        </w:rPr>
      </w:pPr>
    </w:p>
    <w:p w14:paraId="74C5A213" w14:textId="77777777" w:rsidR="00541361" w:rsidRDefault="00541361" w:rsidP="00603DFA">
      <w:pPr>
        <w:rPr>
          <w:b/>
          <w:sz w:val="16"/>
          <w:szCs w:val="16"/>
        </w:rPr>
      </w:pPr>
    </w:p>
    <w:p w14:paraId="600DC9A0" w14:textId="77777777" w:rsidR="0063572B" w:rsidRDefault="0063572B" w:rsidP="00603DFA">
      <w:pPr>
        <w:rPr>
          <w:b/>
          <w:sz w:val="16"/>
          <w:szCs w:val="16"/>
        </w:rPr>
      </w:pPr>
    </w:p>
    <w:p w14:paraId="0BFCD692" w14:textId="77777777" w:rsidR="0063572B" w:rsidRDefault="0063572B" w:rsidP="00603DFA">
      <w:pPr>
        <w:rPr>
          <w:b/>
          <w:sz w:val="16"/>
          <w:szCs w:val="16"/>
        </w:rPr>
      </w:pPr>
    </w:p>
    <w:p w14:paraId="7DC0518A" w14:textId="77777777" w:rsidR="0063572B" w:rsidRDefault="0063572B" w:rsidP="00603DFA">
      <w:pPr>
        <w:rPr>
          <w:b/>
          <w:sz w:val="16"/>
          <w:szCs w:val="16"/>
        </w:rPr>
      </w:pPr>
    </w:p>
    <w:p w14:paraId="5605054E" w14:textId="77777777" w:rsidR="0063572B" w:rsidRDefault="0063572B" w:rsidP="00603DFA">
      <w:pPr>
        <w:rPr>
          <w:b/>
          <w:sz w:val="16"/>
          <w:szCs w:val="16"/>
        </w:rPr>
      </w:pPr>
    </w:p>
    <w:p w14:paraId="19A96A03" w14:textId="77777777" w:rsidR="0063572B" w:rsidRDefault="0063572B" w:rsidP="00603DFA">
      <w:pPr>
        <w:rPr>
          <w:b/>
          <w:sz w:val="16"/>
          <w:szCs w:val="16"/>
        </w:rPr>
      </w:pPr>
    </w:p>
    <w:p w14:paraId="1354C56B" w14:textId="77777777" w:rsidR="0063572B" w:rsidRDefault="0063572B" w:rsidP="00603DFA">
      <w:pPr>
        <w:rPr>
          <w:b/>
          <w:sz w:val="16"/>
          <w:szCs w:val="16"/>
        </w:rPr>
      </w:pPr>
    </w:p>
    <w:p w14:paraId="3626428F" w14:textId="77777777" w:rsidR="0063572B" w:rsidRDefault="0063572B" w:rsidP="00725282">
      <w:pPr>
        <w:spacing w:line="276" w:lineRule="auto"/>
        <w:rPr>
          <w:b/>
          <w:sz w:val="16"/>
          <w:szCs w:val="16"/>
        </w:rPr>
      </w:pPr>
    </w:p>
    <w:p w14:paraId="74A5321A" w14:textId="77777777" w:rsidR="00725282" w:rsidRPr="006929C9" w:rsidRDefault="00725282" w:rsidP="00725282">
      <w:pPr>
        <w:spacing w:line="276"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4E8BB959" w14:textId="77777777" w:rsidR="00CB0D26" w:rsidRDefault="00CB0D26" w:rsidP="00603DFA">
      <w:pPr>
        <w:rPr>
          <w:b/>
          <w:sz w:val="16"/>
          <w:szCs w:val="16"/>
        </w:rPr>
      </w:pPr>
    </w:p>
    <w:p w14:paraId="21DCD8BE" w14:textId="54C0EDA1" w:rsidR="00603DFA" w:rsidRDefault="006208FC" w:rsidP="00603DFA">
      <w:pPr>
        <w:rPr>
          <w:b/>
          <w:sz w:val="16"/>
          <w:szCs w:val="16"/>
        </w:rPr>
      </w:pPr>
      <w:r>
        <w:rPr>
          <w:b/>
          <w:sz w:val="16"/>
          <w:szCs w:val="16"/>
        </w:rPr>
        <w:t>18</w:t>
      </w:r>
      <w:r w:rsidR="00603DFA" w:rsidRPr="007B3E0C">
        <w:rPr>
          <w:b/>
          <w:sz w:val="16"/>
          <w:szCs w:val="16"/>
        </w:rPr>
        <w:t>. Analysis of charitable funds (cont’d)</w:t>
      </w:r>
    </w:p>
    <w:p w14:paraId="3073A5B3" w14:textId="77777777" w:rsidR="00603DFA" w:rsidRPr="007B3E0C" w:rsidRDefault="00603DFA" w:rsidP="00603DFA">
      <w:pPr>
        <w:rPr>
          <w:rFonts w:eastAsia="Times New Roman" w:cs="Calibri"/>
          <w:b/>
          <w:bCs/>
          <w:color w:val="000000"/>
          <w:sz w:val="16"/>
          <w:szCs w:val="16"/>
        </w:rPr>
      </w:pPr>
    </w:p>
    <w:tbl>
      <w:tblPr>
        <w:tblStyle w:val="PlainTable1"/>
        <w:tblW w:w="9771" w:type="dxa"/>
        <w:tblLook w:val="04A0" w:firstRow="1" w:lastRow="0" w:firstColumn="1" w:lastColumn="0" w:noHBand="0" w:noVBand="1"/>
      </w:tblPr>
      <w:tblGrid>
        <w:gridCol w:w="2500"/>
        <w:gridCol w:w="7271"/>
      </w:tblGrid>
      <w:tr w:rsidR="00F9563E" w:rsidRPr="00F9563E" w14:paraId="0BC076C8" w14:textId="77777777" w:rsidTr="006F1AE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noWrap/>
            <w:hideMark/>
          </w:tcPr>
          <w:p w14:paraId="6A09EC87" w14:textId="6A294CF2" w:rsidR="00F9563E" w:rsidRPr="00F9563E" w:rsidRDefault="00375E3E" w:rsidP="00F9563E">
            <w:pPr>
              <w:jc w:val="center"/>
              <w:rPr>
                <w:rFonts w:ascii="Calibri" w:eastAsia="Times New Roman" w:hAnsi="Calibri" w:cs="Calibri"/>
                <w:b w:val="0"/>
                <w:bCs w:val="0"/>
                <w:color w:val="000000"/>
                <w:sz w:val="24"/>
              </w:rPr>
            </w:pPr>
            <w:r>
              <w:rPr>
                <w:rFonts w:ascii="Calibri" w:eastAsia="Times New Roman" w:hAnsi="Calibri" w:cs="Calibri"/>
                <w:color w:val="000000"/>
                <w:sz w:val="24"/>
              </w:rPr>
              <w:t>F</w:t>
            </w:r>
            <w:r w:rsidR="00F9563E" w:rsidRPr="00F9563E">
              <w:rPr>
                <w:rFonts w:ascii="Calibri" w:eastAsia="Times New Roman" w:hAnsi="Calibri" w:cs="Calibri"/>
                <w:color w:val="000000"/>
                <w:sz w:val="24"/>
              </w:rPr>
              <w:t>unds</w:t>
            </w:r>
          </w:p>
        </w:tc>
        <w:tc>
          <w:tcPr>
            <w:tcW w:w="7271" w:type="dxa"/>
            <w:noWrap/>
            <w:hideMark/>
          </w:tcPr>
          <w:p w14:paraId="19C3E8A3" w14:textId="77777777" w:rsidR="00F9563E" w:rsidRPr="00F9563E" w:rsidRDefault="00F9563E" w:rsidP="00F956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4"/>
              </w:rPr>
            </w:pPr>
            <w:r w:rsidRPr="00F9563E">
              <w:rPr>
                <w:rFonts w:ascii="Calibri" w:eastAsia="Times New Roman" w:hAnsi="Calibri" w:cs="Calibri"/>
                <w:color w:val="000000"/>
                <w:sz w:val="24"/>
              </w:rPr>
              <w:t>Description, nature and purpose of the fund</w:t>
            </w:r>
          </w:p>
        </w:tc>
      </w:tr>
      <w:tr w:rsidR="00C31DE1" w:rsidRPr="00F9563E" w14:paraId="69B0E39C" w14:textId="77777777" w:rsidTr="006F1A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tcPr>
          <w:p w14:paraId="23EA0DAD" w14:textId="4218C2BF" w:rsidR="00C31DE1" w:rsidRPr="00ED15FA" w:rsidRDefault="00C31DE1" w:rsidP="00F9563E">
            <w:pPr>
              <w:rPr>
                <w:rFonts w:ascii="Calibri" w:eastAsia="Times New Roman" w:hAnsi="Calibri" w:cs="Calibri"/>
                <w:sz w:val="24"/>
              </w:rPr>
            </w:pPr>
            <w:r>
              <w:rPr>
                <w:rFonts w:ascii="Calibri" w:eastAsia="Times New Roman" w:hAnsi="Calibri" w:cs="Calibri"/>
                <w:sz w:val="24"/>
              </w:rPr>
              <w:t>Stirling Council</w:t>
            </w:r>
          </w:p>
        </w:tc>
        <w:tc>
          <w:tcPr>
            <w:tcW w:w="7271" w:type="dxa"/>
          </w:tcPr>
          <w:p w14:paraId="651B76FE" w14:textId="4AF3E284" w:rsidR="00C31DE1" w:rsidRPr="00ED15FA" w:rsidRDefault="00C31DE1" w:rsidP="00F9563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rPr>
            </w:pPr>
            <w:r>
              <w:rPr>
                <w:rFonts w:ascii="Calibri" w:eastAsia="Times New Roman" w:hAnsi="Calibri" w:cs="Calibri"/>
                <w:sz w:val="24"/>
              </w:rPr>
              <w:t>Unrestricted funding.</w:t>
            </w:r>
          </w:p>
        </w:tc>
      </w:tr>
      <w:tr w:rsidR="00F9563E" w:rsidRPr="00F9563E" w14:paraId="7D2B7EC5" w14:textId="77777777" w:rsidTr="006F1AE2">
        <w:trPr>
          <w:trHeight w:val="330"/>
        </w:trPr>
        <w:tc>
          <w:tcPr>
            <w:cnfStyle w:val="001000000000" w:firstRow="0" w:lastRow="0" w:firstColumn="1" w:lastColumn="0" w:oddVBand="0" w:evenVBand="0" w:oddHBand="0" w:evenHBand="0" w:firstRowFirstColumn="0" w:firstRowLastColumn="0" w:lastRowFirstColumn="0" w:lastRowLastColumn="0"/>
            <w:tcW w:w="2500" w:type="dxa"/>
            <w:hideMark/>
          </w:tcPr>
          <w:p w14:paraId="074A0773" w14:textId="77777777" w:rsidR="00F9563E" w:rsidRPr="00ED15FA" w:rsidRDefault="00F9563E" w:rsidP="00F9563E">
            <w:pPr>
              <w:rPr>
                <w:rFonts w:ascii="Calibri" w:eastAsia="Times New Roman" w:hAnsi="Calibri" w:cs="Calibri"/>
                <w:sz w:val="24"/>
              </w:rPr>
            </w:pPr>
            <w:r w:rsidRPr="00ED15FA">
              <w:rPr>
                <w:rFonts w:ascii="Calibri" w:eastAsia="Times New Roman" w:hAnsi="Calibri" w:cs="Calibri"/>
                <w:sz w:val="24"/>
              </w:rPr>
              <w:t>Foundation Scotland</w:t>
            </w:r>
          </w:p>
        </w:tc>
        <w:tc>
          <w:tcPr>
            <w:tcW w:w="7271" w:type="dxa"/>
            <w:hideMark/>
          </w:tcPr>
          <w:p w14:paraId="3E0C692B" w14:textId="22D55F72" w:rsidR="00F9563E" w:rsidRPr="00ED15FA" w:rsidRDefault="00491797" w:rsidP="00F9563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0000"/>
                <w:sz w:val="24"/>
              </w:rPr>
            </w:pPr>
            <w:r w:rsidRPr="00ED15FA">
              <w:rPr>
                <w:rFonts w:ascii="Calibri" w:eastAsia="Times New Roman" w:hAnsi="Calibri" w:cs="Calibri"/>
                <w:sz w:val="24"/>
              </w:rPr>
              <w:t xml:space="preserve">Funding of development and delivery of services in the Clackmannanshire Local Authority area.  </w:t>
            </w:r>
          </w:p>
        </w:tc>
      </w:tr>
      <w:tr w:rsidR="00F9563E" w:rsidRPr="00F9563E" w14:paraId="00DB18A5" w14:textId="77777777" w:rsidTr="006F1A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hideMark/>
          </w:tcPr>
          <w:p w14:paraId="0511B268" w14:textId="77777777" w:rsidR="00F9563E" w:rsidRPr="00ED15FA" w:rsidRDefault="00F9563E" w:rsidP="00F9563E">
            <w:pPr>
              <w:rPr>
                <w:rFonts w:ascii="Calibri" w:eastAsia="Times New Roman" w:hAnsi="Calibri" w:cs="Calibri"/>
                <w:sz w:val="24"/>
              </w:rPr>
            </w:pPr>
            <w:r w:rsidRPr="00ED15FA">
              <w:rPr>
                <w:rFonts w:ascii="Calibri" w:eastAsia="Times New Roman" w:hAnsi="Calibri" w:cs="Calibri"/>
                <w:sz w:val="24"/>
              </w:rPr>
              <w:t>CVS Falkirk</w:t>
            </w:r>
          </w:p>
        </w:tc>
        <w:tc>
          <w:tcPr>
            <w:tcW w:w="7271" w:type="dxa"/>
            <w:hideMark/>
          </w:tcPr>
          <w:p w14:paraId="12F5F595" w14:textId="3428F896" w:rsidR="00F9563E" w:rsidRPr="00ED15FA" w:rsidRDefault="00012290" w:rsidP="00F9563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rPr>
            </w:pPr>
            <w:r w:rsidRPr="00ED15FA">
              <w:rPr>
                <w:rFonts w:ascii="Calibri" w:eastAsia="Times New Roman" w:hAnsi="Calibri" w:cs="Calibri"/>
                <w:sz w:val="24"/>
              </w:rPr>
              <w:t xml:space="preserve">Funding of development and delivery of Town Break at Home in the Falkirk Local Authority area.  </w:t>
            </w:r>
          </w:p>
        </w:tc>
      </w:tr>
      <w:tr w:rsidR="00ED15FA" w:rsidRPr="00F9563E" w14:paraId="11810FB9" w14:textId="77777777" w:rsidTr="006F1AE2">
        <w:trPr>
          <w:trHeight w:val="330"/>
        </w:trPr>
        <w:tc>
          <w:tcPr>
            <w:cnfStyle w:val="001000000000" w:firstRow="0" w:lastRow="0" w:firstColumn="1" w:lastColumn="0" w:oddVBand="0" w:evenVBand="0" w:oddHBand="0" w:evenHBand="0" w:firstRowFirstColumn="0" w:firstRowLastColumn="0" w:lastRowFirstColumn="0" w:lastRowLastColumn="0"/>
            <w:tcW w:w="2500" w:type="dxa"/>
          </w:tcPr>
          <w:p w14:paraId="1A6900DE" w14:textId="1F44E022" w:rsidR="00ED15FA" w:rsidRPr="00406655" w:rsidRDefault="00ED15FA" w:rsidP="00F9563E">
            <w:pPr>
              <w:rPr>
                <w:rFonts w:ascii="Calibri" w:eastAsia="Times New Roman" w:hAnsi="Calibri" w:cs="Calibri"/>
                <w:sz w:val="24"/>
                <w:highlight w:val="yellow"/>
              </w:rPr>
            </w:pPr>
            <w:r w:rsidRPr="00ED15FA">
              <w:rPr>
                <w:rFonts w:ascii="Calibri" w:eastAsia="Times New Roman" w:hAnsi="Calibri" w:cs="Calibri"/>
                <w:sz w:val="24"/>
              </w:rPr>
              <w:t>Falkirk Health &amp; Social Care Partnership</w:t>
            </w:r>
          </w:p>
        </w:tc>
        <w:tc>
          <w:tcPr>
            <w:tcW w:w="7271" w:type="dxa"/>
          </w:tcPr>
          <w:p w14:paraId="495308AF" w14:textId="0A6F65AA" w:rsidR="00ED15FA" w:rsidRPr="00406655" w:rsidRDefault="00EF7560" w:rsidP="00F9563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highlight w:val="yellow"/>
              </w:rPr>
            </w:pPr>
            <w:r w:rsidRPr="00FE16FE">
              <w:rPr>
                <w:rFonts w:ascii="Calibri" w:eastAsia="Times New Roman" w:hAnsi="Calibri" w:cs="Calibri"/>
                <w:sz w:val="24"/>
              </w:rPr>
              <w:t>Funding towards Falkirk services</w:t>
            </w:r>
          </w:p>
        </w:tc>
      </w:tr>
      <w:tr w:rsidR="00ED15FA" w:rsidRPr="00F9563E" w14:paraId="0EBB1F75" w14:textId="77777777" w:rsidTr="002B705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tcPr>
          <w:p w14:paraId="664D333C" w14:textId="0830BDAE" w:rsidR="00ED15FA" w:rsidRPr="00406655" w:rsidRDefault="00FA377A" w:rsidP="00F9563E">
            <w:pPr>
              <w:rPr>
                <w:rFonts w:ascii="Calibri" w:eastAsia="Times New Roman" w:hAnsi="Calibri" w:cs="Calibri"/>
                <w:sz w:val="24"/>
                <w:highlight w:val="yellow"/>
              </w:rPr>
            </w:pPr>
            <w:r>
              <w:rPr>
                <w:rFonts w:ascii="Calibri" w:eastAsia="Times New Roman" w:hAnsi="Calibri" w:cs="Calibri"/>
                <w:sz w:val="24"/>
              </w:rPr>
              <w:t>Bridge of Alla</w:t>
            </w:r>
            <w:r w:rsidR="00F3768D">
              <w:rPr>
                <w:rFonts w:ascii="Calibri" w:eastAsia="Times New Roman" w:hAnsi="Calibri" w:cs="Calibri"/>
                <w:sz w:val="24"/>
              </w:rPr>
              <w:t>n</w:t>
            </w:r>
            <w:r w:rsidR="00ED15FA" w:rsidRPr="00ED15FA">
              <w:rPr>
                <w:rFonts w:ascii="Calibri" w:eastAsia="Times New Roman" w:hAnsi="Calibri" w:cs="Calibri"/>
                <w:sz w:val="24"/>
              </w:rPr>
              <w:t xml:space="preserve"> Round Table</w:t>
            </w:r>
          </w:p>
        </w:tc>
        <w:tc>
          <w:tcPr>
            <w:tcW w:w="7271" w:type="dxa"/>
            <w:shd w:val="clear" w:color="auto" w:fill="auto"/>
          </w:tcPr>
          <w:p w14:paraId="3AB361C9" w14:textId="02904CA8" w:rsidR="00ED15FA" w:rsidRPr="00406655" w:rsidRDefault="00F3768D" w:rsidP="00F9563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highlight w:val="yellow"/>
              </w:rPr>
            </w:pPr>
            <w:r>
              <w:rPr>
                <w:rFonts w:ascii="Calibri" w:eastAsia="Times New Roman" w:hAnsi="Calibri" w:cs="Calibri"/>
                <w:sz w:val="24"/>
              </w:rPr>
              <w:t>Unrestricted</w:t>
            </w:r>
          </w:p>
        </w:tc>
      </w:tr>
      <w:tr w:rsidR="00F9563E" w:rsidRPr="00F9563E" w14:paraId="16B995A3" w14:textId="77777777" w:rsidTr="006F1AE2">
        <w:trPr>
          <w:trHeight w:val="330"/>
        </w:trPr>
        <w:tc>
          <w:tcPr>
            <w:cnfStyle w:val="001000000000" w:firstRow="0" w:lastRow="0" w:firstColumn="1" w:lastColumn="0" w:oddVBand="0" w:evenVBand="0" w:oddHBand="0" w:evenHBand="0" w:firstRowFirstColumn="0" w:firstRowLastColumn="0" w:lastRowFirstColumn="0" w:lastRowLastColumn="0"/>
            <w:tcW w:w="2500" w:type="dxa"/>
            <w:hideMark/>
          </w:tcPr>
          <w:p w14:paraId="704D184D" w14:textId="77777777" w:rsidR="00F9563E" w:rsidRPr="00ED15FA" w:rsidRDefault="00F9563E" w:rsidP="00F9563E">
            <w:pPr>
              <w:rPr>
                <w:rFonts w:ascii="Calibri" w:eastAsia="Times New Roman" w:hAnsi="Calibri" w:cs="Calibri"/>
                <w:sz w:val="24"/>
              </w:rPr>
            </w:pPr>
            <w:r w:rsidRPr="00ED15FA">
              <w:rPr>
                <w:rFonts w:ascii="Calibri" w:eastAsia="Times New Roman" w:hAnsi="Calibri" w:cs="Calibri"/>
                <w:sz w:val="24"/>
              </w:rPr>
              <w:t>Falkirk @Home</w:t>
            </w:r>
          </w:p>
        </w:tc>
        <w:tc>
          <w:tcPr>
            <w:tcW w:w="7271" w:type="dxa"/>
            <w:hideMark/>
          </w:tcPr>
          <w:p w14:paraId="58AA422D" w14:textId="4EF91E19" w:rsidR="00F9563E" w:rsidRPr="00ED15FA" w:rsidRDefault="00F9563E" w:rsidP="00F9563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rPr>
            </w:pPr>
            <w:r w:rsidRPr="00ED15FA">
              <w:rPr>
                <w:rFonts w:ascii="Calibri" w:eastAsia="Times New Roman" w:hAnsi="Calibri" w:cs="Calibri"/>
                <w:sz w:val="24"/>
              </w:rPr>
              <w:t>Funding for delivery of services to clients at home</w:t>
            </w:r>
            <w:r w:rsidR="00AD7F0B" w:rsidRPr="00ED15FA">
              <w:rPr>
                <w:rFonts w:ascii="Calibri" w:eastAsia="Times New Roman" w:hAnsi="Calibri" w:cs="Calibri"/>
                <w:sz w:val="24"/>
              </w:rPr>
              <w:t xml:space="preserve"> in the Falkirk Local Authority area.  </w:t>
            </w:r>
          </w:p>
        </w:tc>
      </w:tr>
      <w:tr w:rsidR="00F9563E" w:rsidRPr="00F9563E" w14:paraId="3AE3CEE5" w14:textId="77777777" w:rsidTr="006F1A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hideMark/>
          </w:tcPr>
          <w:p w14:paraId="5F4E1C16" w14:textId="77777777" w:rsidR="00F9563E" w:rsidRPr="00ED15FA" w:rsidRDefault="00F9563E" w:rsidP="00F9563E">
            <w:pPr>
              <w:rPr>
                <w:rFonts w:ascii="Calibri" w:eastAsia="Times New Roman" w:hAnsi="Calibri" w:cs="Calibri"/>
                <w:sz w:val="24"/>
              </w:rPr>
            </w:pPr>
            <w:r w:rsidRPr="00ED15FA">
              <w:rPr>
                <w:rFonts w:ascii="Calibri" w:eastAsia="Times New Roman" w:hAnsi="Calibri" w:cs="Calibri"/>
                <w:sz w:val="24"/>
              </w:rPr>
              <w:t>Arnold Clark</w:t>
            </w:r>
          </w:p>
        </w:tc>
        <w:tc>
          <w:tcPr>
            <w:tcW w:w="7271" w:type="dxa"/>
            <w:hideMark/>
          </w:tcPr>
          <w:p w14:paraId="52986191" w14:textId="2984E6ED" w:rsidR="00F9563E" w:rsidRPr="00ED15FA" w:rsidRDefault="005C526F" w:rsidP="00F9563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rPr>
            </w:pPr>
            <w:r w:rsidRPr="00ED15FA">
              <w:rPr>
                <w:rFonts w:ascii="Calibri" w:eastAsia="Times New Roman" w:hAnsi="Calibri" w:cs="Calibri"/>
                <w:sz w:val="24"/>
              </w:rPr>
              <w:t>Unrestricted</w:t>
            </w:r>
            <w:r w:rsidR="0066319E" w:rsidRPr="00ED15FA">
              <w:rPr>
                <w:rFonts w:ascii="Calibri" w:eastAsia="Times New Roman" w:hAnsi="Calibri" w:cs="Calibri"/>
                <w:sz w:val="24"/>
              </w:rPr>
              <w:t xml:space="preserve"> towards management salaries. </w:t>
            </w:r>
          </w:p>
        </w:tc>
      </w:tr>
      <w:tr w:rsidR="00F9563E" w:rsidRPr="00F9563E" w14:paraId="64AC7C14" w14:textId="77777777" w:rsidTr="00ED15FA">
        <w:trPr>
          <w:trHeight w:val="656"/>
        </w:trPr>
        <w:tc>
          <w:tcPr>
            <w:cnfStyle w:val="001000000000" w:firstRow="0" w:lastRow="0" w:firstColumn="1" w:lastColumn="0" w:oddVBand="0" w:evenVBand="0" w:oddHBand="0" w:evenHBand="0" w:firstRowFirstColumn="0" w:firstRowLastColumn="0" w:lastRowFirstColumn="0" w:lastRowLastColumn="0"/>
            <w:tcW w:w="2500" w:type="dxa"/>
            <w:hideMark/>
          </w:tcPr>
          <w:p w14:paraId="5084EB27" w14:textId="088BC0B9" w:rsidR="00F9563E" w:rsidRPr="00406655" w:rsidRDefault="00F9563E" w:rsidP="00F9563E">
            <w:pPr>
              <w:rPr>
                <w:rFonts w:ascii="Calibri" w:eastAsia="Times New Roman" w:hAnsi="Calibri" w:cs="Calibri"/>
                <w:sz w:val="24"/>
                <w:highlight w:val="yellow"/>
              </w:rPr>
            </w:pPr>
            <w:r w:rsidRPr="0063572B">
              <w:rPr>
                <w:rFonts w:ascii="Calibri" w:eastAsia="Times New Roman" w:hAnsi="Calibri" w:cs="Calibri"/>
                <w:sz w:val="24"/>
              </w:rPr>
              <w:t>Mental Health &amp; Wellbeing Fund</w:t>
            </w:r>
          </w:p>
        </w:tc>
        <w:tc>
          <w:tcPr>
            <w:tcW w:w="7271" w:type="dxa"/>
            <w:hideMark/>
          </w:tcPr>
          <w:p w14:paraId="0D7D1433" w14:textId="77777777" w:rsidR="0063572B" w:rsidRPr="0063572B" w:rsidRDefault="004D7F70" w:rsidP="00F9563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rPr>
            </w:pPr>
            <w:r w:rsidRPr="0063572B">
              <w:rPr>
                <w:rFonts w:ascii="Calibri" w:eastAsia="Times New Roman" w:hAnsi="Calibri" w:cs="Calibri"/>
                <w:sz w:val="24"/>
              </w:rPr>
              <w:t xml:space="preserve">Funding of development and delivery of services mainly in the </w:t>
            </w:r>
          </w:p>
          <w:p w14:paraId="163E0758" w14:textId="326EE29C" w:rsidR="00F9563E" w:rsidRPr="00406655" w:rsidRDefault="004D7F70" w:rsidP="00F9563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highlight w:val="yellow"/>
              </w:rPr>
            </w:pPr>
            <w:r w:rsidRPr="0063572B">
              <w:rPr>
                <w:rFonts w:ascii="Calibri" w:eastAsia="Times New Roman" w:hAnsi="Calibri" w:cs="Calibri"/>
                <w:sz w:val="24"/>
              </w:rPr>
              <w:t>Clackmannanshire</w:t>
            </w:r>
            <w:r w:rsidR="002F5BC5">
              <w:rPr>
                <w:rFonts w:ascii="Calibri" w:eastAsia="Times New Roman" w:hAnsi="Calibri" w:cs="Calibri"/>
                <w:sz w:val="24"/>
              </w:rPr>
              <w:t xml:space="preserve"> and</w:t>
            </w:r>
            <w:r w:rsidRPr="0063572B">
              <w:rPr>
                <w:rFonts w:ascii="Calibri" w:eastAsia="Times New Roman" w:hAnsi="Calibri" w:cs="Calibri"/>
                <w:sz w:val="24"/>
              </w:rPr>
              <w:t xml:space="preserve"> Local Authority area.  </w:t>
            </w:r>
          </w:p>
        </w:tc>
      </w:tr>
      <w:tr w:rsidR="00F9563E" w:rsidRPr="00F9563E" w14:paraId="3C0B78BB" w14:textId="77777777" w:rsidTr="0063572B">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500" w:type="dxa"/>
            <w:hideMark/>
          </w:tcPr>
          <w:p w14:paraId="4821058C" w14:textId="77777777" w:rsidR="00F9563E" w:rsidRPr="00ED15FA" w:rsidRDefault="00F9563E" w:rsidP="00F9563E">
            <w:pPr>
              <w:rPr>
                <w:rFonts w:ascii="Calibri" w:eastAsia="Times New Roman" w:hAnsi="Calibri" w:cs="Calibri"/>
                <w:sz w:val="24"/>
              </w:rPr>
            </w:pPr>
            <w:r w:rsidRPr="00ED15FA">
              <w:rPr>
                <w:rFonts w:ascii="Calibri" w:eastAsia="Times New Roman" w:hAnsi="Calibri" w:cs="Calibri"/>
                <w:sz w:val="24"/>
              </w:rPr>
              <w:t>National Lottery Community Fund</w:t>
            </w:r>
          </w:p>
        </w:tc>
        <w:tc>
          <w:tcPr>
            <w:tcW w:w="7271" w:type="dxa"/>
            <w:hideMark/>
          </w:tcPr>
          <w:p w14:paraId="35DEB67C" w14:textId="4BE1D336" w:rsidR="00F9563E" w:rsidRPr="00ED15FA" w:rsidRDefault="00F9563E" w:rsidP="00F9563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rPr>
            </w:pPr>
            <w:r w:rsidRPr="00ED15FA">
              <w:rPr>
                <w:rFonts w:ascii="Calibri" w:eastAsia="Times New Roman" w:hAnsi="Calibri" w:cs="Calibri"/>
                <w:sz w:val="24"/>
              </w:rPr>
              <w:t xml:space="preserve">Funding towards </w:t>
            </w:r>
            <w:r w:rsidR="00F77A7D" w:rsidRPr="00ED15FA">
              <w:rPr>
                <w:rFonts w:ascii="Calibri" w:eastAsia="Times New Roman" w:hAnsi="Calibri" w:cs="Calibri"/>
                <w:sz w:val="24"/>
              </w:rPr>
              <w:t>staff</w:t>
            </w:r>
            <w:r w:rsidRPr="00ED15FA">
              <w:rPr>
                <w:rFonts w:ascii="Calibri" w:eastAsia="Times New Roman" w:hAnsi="Calibri" w:cs="Calibri"/>
                <w:sz w:val="24"/>
              </w:rPr>
              <w:t xml:space="preserve"> salaries:  Service Coordinators delivering service</w:t>
            </w:r>
            <w:r w:rsidR="00906BD2" w:rsidRPr="00ED15FA">
              <w:rPr>
                <w:rFonts w:ascii="Calibri" w:eastAsia="Times New Roman" w:hAnsi="Calibri" w:cs="Calibri"/>
                <w:sz w:val="24"/>
              </w:rPr>
              <w:t xml:space="preserve">s, </w:t>
            </w:r>
            <w:r w:rsidR="00A00F19" w:rsidRPr="00ED15FA">
              <w:rPr>
                <w:rFonts w:ascii="Calibri" w:eastAsia="Times New Roman" w:hAnsi="Calibri" w:cs="Calibri"/>
                <w:sz w:val="24"/>
              </w:rPr>
              <w:t xml:space="preserve">Operations Manager, hall hire, </w:t>
            </w:r>
            <w:r w:rsidR="00F77A7D" w:rsidRPr="00ED15FA">
              <w:rPr>
                <w:rFonts w:ascii="Calibri" w:eastAsia="Times New Roman" w:hAnsi="Calibri" w:cs="Calibri"/>
                <w:sz w:val="24"/>
              </w:rPr>
              <w:t>refreshments</w:t>
            </w:r>
            <w:r w:rsidR="00A00F19" w:rsidRPr="00ED15FA">
              <w:rPr>
                <w:rFonts w:ascii="Calibri" w:eastAsia="Times New Roman" w:hAnsi="Calibri" w:cs="Calibri"/>
                <w:sz w:val="24"/>
              </w:rPr>
              <w:t xml:space="preserve"> and activities</w:t>
            </w:r>
            <w:r w:rsidRPr="00ED15FA">
              <w:rPr>
                <w:rFonts w:ascii="Calibri" w:eastAsia="Times New Roman" w:hAnsi="Calibri" w:cs="Calibri"/>
                <w:sz w:val="24"/>
              </w:rPr>
              <w:t>.</w:t>
            </w:r>
          </w:p>
        </w:tc>
      </w:tr>
      <w:tr w:rsidR="00F9563E" w:rsidRPr="00F9563E" w14:paraId="54610D7D" w14:textId="77777777" w:rsidTr="006F1AE2">
        <w:trPr>
          <w:trHeight w:val="330"/>
        </w:trPr>
        <w:tc>
          <w:tcPr>
            <w:cnfStyle w:val="001000000000" w:firstRow="0" w:lastRow="0" w:firstColumn="1" w:lastColumn="0" w:oddVBand="0" w:evenVBand="0" w:oddHBand="0" w:evenHBand="0" w:firstRowFirstColumn="0" w:firstRowLastColumn="0" w:lastRowFirstColumn="0" w:lastRowLastColumn="0"/>
            <w:tcW w:w="2500" w:type="dxa"/>
            <w:hideMark/>
          </w:tcPr>
          <w:p w14:paraId="1F2374ED" w14:textId="77777777" w:rsidR="00F9563E" w:rsidRPr="00ED15FA" w:rsidRDefault="00F9563E" w:rsidP="00F9563E">
            <w:pPr>
              <w:rPr>
                <w:rFonts w:ascii="Calibri" w:eastAsia="Times New Roman" w:hAnsi="Calibri" w:cs="Calibri"/>
                <w:sz w:val="24"/>
              </w:rPr>
            </w:pPr>
            <w:r w:rsidRPr="00ED15FA">
              <w:rPr>
                <w:rFonts w:ascii="Calibri" w:eastAsia="Times New Roman" w:hAnsi="Calibri" w:cs="Calibri"/>
                <w:sz w:val="24"/>
              </w:rPr>
              <w:t>Awards for All</w:t>
            </w:r>
          </w:p>
        </w:tc>
        <w:tc>
          <w:tcPr>
            <w:tcW w:w="7271" w:type="dxa"/>
            <w:hideMark/>
          </w:tcPr>
          <w:p w14:paraId="2E497D84" w14:textId="6EBB60CB" w:rsidR="00F9563E" w:rsidRPr="00ED15FA" w:rsidRDefault="002F5AEB" w:rsidP="00F9563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rPr>
            </w:pPr>
            <w:r w:rsidRPr="00ED15FA">
              <w:rPr>
                <w:rFonts w:ascii="Calibri" w:eastAsia="Times New Roman" w:hAnsi="Calibri" w:cs="Calibri"/>
                <w:sz w:val="24"/>
              </w:rPr>
              <w:t>Funding towards administrative staff salaries.</w:t>
            </w:r>
          </w:p>
        </w:tc>
      </w:tr>
      <w:tr w:rsidR="00F9563E" w:rsidRPr="00F9563E" w14:paraId="2C8D50DE" w14:textId="77777777" w:rsidTr="0063572B">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00" w:type="dxa"/>
            <w:hideMark/>
          </w:tcPr>
          <w:p w14:paraId="2A4F5AC4" w14:textId="77777777" w:rsidR="00F9563E" w:rsidRPr="00ED15FA" w:rsidRDefault="00F9563E" w:rsidP="00F9563E">
            <w:pPr>
              <w:rPr>
                <w:rFonts w:ascii="Calibri" w:eastAsia="Times New Roman" w:hAnsi="Calibri" w:cs="Calibri"/>
                <w:sz w:val="24"/>
              </w:rPr>
            </w:pPr>
            <w:r w:rsidRPr="00ED15FA">
              <w:rPr>
                <w:rFonts w:ascii="Calibri" w:eastAsia="Times New Roman" w:hAnsi="Calibri" w:cs="Calibri"/>
                <w:sz w:val="24"/>
              </w:rPr>
              <w:t>Agnes Hunter</w:t>
            </w:r>
          </w:p>
        </w:tc>
        <w:tc>
          <w:tcPr>
            <w:tcW w:w="7271" w:type="dxa"/>
            <w:hideMark/>
          </w:tcPr>
          <w:p w14:paraId="4159C953" w14:textId="708A2362" w:rsidR="00F9563E" w:rsidRPr="00ED15FA" w:rsidRDefault="00F9563E" w:rsidP="00F9563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rPr>
            </w:pPr>
            <w:r w:rsidRPr="00ED15FA">
              <w:rPr>
                <w:rFonts w:ascii="Calibri" w:eastAsia="Times New Roman" w:hAnsi="Calibri" w:cs="Calibri"/>
                <w:sz w:val="24"/>
              </w:rPr>
              <w:t>Funding towards Service</w:t>
            </w:r>
            <w:r w:rsidR="00BD3ED6" w:rsidRPr="00ED15FA">
              <w:rPr>
                <w:rFonts w:ascii="Calibri" w:eastAsia="Times New Roman" w:hAnsi="Calibri" w:cs="Calibri"/>
                <w:sz w:val="24"/>
              </w:rPr>
              <w:t xml:space="preserve"> </w:t>
            </w:r>
            <w:r w:rsidRPr="00ED15FA">
              <w:rPr>
                <w:rFonts w:ascii="Calibri" w:eastAsia="Times New Roman" w:hAnsi="Calibri" w:cs="Calibri"/>
                <w:sz w:val="24"/>
              </w:rPr>
              <w:t>Co-ordinator salaries. </w:t>
            </w:r>
          </w:p>
        </w:tc>
      </w:tr>
      <w:tr w:rsidR="00C74537" w:rsidRPr="00F9563E" w14:paraId="1E8C111F" w14:textId="77777777" w:rsidTr="00904AC7">
        <w:trPr>
          <w:trHeight w:val="330"/>
        </w:trPr>
        <w:tc>
          <w:tcPr>
            <w:cnfStyle w:val="001000000000" w:firstRow="0" w:lastRow="0" w:firstColumn="1" w:lastColumn="0" w:oddVBand="0" w:evenVBand="0" w:oddHBand="0" w:evenHBand="0" w:firstRowFirstColumn="0" w:firstRowLastColumn="0" w:lastRowFirstColumn="0" w:lastRowLastColumn="0"/>
            <w:tcW w:w="2500" w:type="dxa"/>
            <w:vAlign w:val="bottom"/>
          </w:tcPr>
          <w:p w14:paraId="5F63CF37" w14:textId="7FBC0DFB" w:rsidR="00C74537" w:rsidRPr="00406655" w:rsidRDefault="00C74537" w:rsidP="00C74537">
            <w:pPr>
              <w:rPr>
                <w:rFonts w:ascii="Calibri" w:eastAsia="Times New Roman" w:hAnsi="Calibri" w:cs="Calibri"/>
                <w:sz w:val="24"/>
                <w:highlight w:val="yellow"/>
              </w:rPr>
            </w:pPr>
            <w:r w:rsidRPr="00861AD6">
              <w:rPr>
                <w:rFonts w:ascii="Calibri" w:eastAsia="Times New Roman" w:hAnsi="Calibri" w:cs="Calibri"/>
                <w:color w:val="000000"/>
                <w:sz w:val="24"/>
              </w:rPr>
              <w:t>UKSPF Falkirk</w:t>
            </w:r>
          </w:p>
        </w:tc>
        <w:tc>
          <w:tcPr>
            <w:tcW w:w="7271" w:type="dxa"/>
          </w:tcPr>
          <w:p w14:paraId="13116CEA" w14:textId="7010C456" w:rsidR="0001222B" w:rsidRPr="00406655" w:rsidRDefault="00AC7181" w:rsidP="00C745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highlight w:val="yellow"/>
              </w:rPr>
            </w:pPr>
            <w:r>
              <w:rPr>
                <w:rFonts w:ascii="Calibri" w:eastAsia="Times New Roman" w:hAnsi="Calibri" w:cs="Calibri"/>
                <w:sz w:val="24"/>
              </w:rPr>
              <w:t>Falkirk Services</w:t>
            </w:r>
            <w:r w:rsidR="0001222B">
              <w:rPr>
                <w:rFonts w:ascii="Calibri" w:eastAsia="Times New Roman" w:hAnsi="Calibri" w:cs="Calibri"/>
                <w:sz w:val="24"/>
              </w:rPr>
              <w:t>.</w:t>
            </w:r>
          </w:p>
        </w:tc>
      </w:tr>
      <w:tr w:rsidR="00C74537" w:rsidRPr="00F9563E" w14:paraId="7EFA920B" w14:textId="77777777" w:rsidTr="006F1A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tcPr>
          <w:p w14:paraId="2F6D5E02" w14:textId="79FD46A3" w:rsidR="00C74537" w:rsidRPr="00406655" w:rsidRDefault="00C74537" w:rsidP="00C74537">
            <w:pPr>
              <w:rPr>
                <w:rFonts w:ascii="Calibri" w:eastAsia="Times New Roman" w:hAnsi="Calibri" w:cs="Calibri"/>
                <w:sz w:val="24"/>
                <w:highlight w:val="yellow"/>
              </w:rPr>
            </w:pPr>
            <w:r w:rsidRPr="00C74537">
              <w:rPr>
                <w:rFonts w:ascii="Calibri" w:eastAsia="Times New Roman" w:hAnsi="Calibri" w:cs="Calibri"/>
                <w:sz w:val="24"/>
              </w:rPr>
              <w:t>UKSPF Stirling</w:t>
            </w:r>
          </w:p>
        </w:tc>
        <w:tc>
          <w:tcPr>
            <w:tcW w:w="7271" w:type="dxa"/>
          </w:tcPr>
          <w:p w14:paraId="11BC46F3" w14:textId="32AD6262" w:rsidR="0001222B" w:rsidRPr="00406655" w:rsidRDefault="00AC7181" w:rsidP="00C745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highlight w:val="yellow"/>
              </w:rPr>
            </w:pPr>
            <w:r>
              <w:rPr>
                <w:rFonts w:ascii="Calibri" w:eastAsia="Times New Roman" w:hAnsi="Calibri" w:cs="Calibri"/>
                <w:sz w:val="24"/>
              </w:rPr>
              <w:t>Stirling Services</w:t>
            </w:r>
            <w:r w:rsidR="0001222B">
              <w:rPr>
                <w:rFonts w:ascii="Calibri" w:eastAsia="Times New Roman" w:hAnsi="Calibri" w:cs="Calibri"/>
                <w:sz w:val="24"/>
              </w:rPr>
              <w:t>.</w:t>
            </w:r>
          </w:p>
        </w:tc>
      </w:tr>
      <w:tr w:rsidR="00C31DE1" w:rsidRPr="00F9563E" w14:paraId="622A7190" w14:textId="77777777" w:rsidTr="00C74537">
        <w:trPr>
          <w:trHeight w:val="330"/>
        </w:trPr>
        <w:tc>
          <w:tcPr>
            <w:cnfStyle w:val="001000000000" w:firstRow="0" w:lastRow="0" w:firstColumn="1" w:lastColumn="0" w:oddVBand="0" w:evenVBand="0" w:oddHBand="0" w:evenHBand="0" w:firstRowFirstColumn="0" w:firstRowLastColumn="0" w:lastRowFirstColumn="0" w:lastRowLastColumn="0"/>
            <w:tcW w:w="2500" w:type="dxa"/>
          </w:tcPr>
          <w:p w14:paraId="344A6E84" w14:textId="11538678" w:rsidR="00C31DE1" w:rsidRPr="00C31DE1" w:rsidRDefault="00C31DE1" w:rsidP="00C74537">
            <w:pPr>
              <w:rPr>
                <w:rFonts w:ascii="Calibri" w:eastAsia="Times New Roman" w:hAnsi="Calibri" w:cs="Calibri"/>
                <w:sz w:val="24"/>
              </w:rPr>
            </w:pPr>
            <w:r w:rsidRPr="00C31DE1">
              <w:rPr>
                <w:rFonts w:ascii="Calibri" w:eastAsia="Times New Roman" w:hAnsi="Calibri" w:cs="Calibri"/>
                <w:sz w:val="24"/>
              </w:rPr>
              <w:t>Callander Hydro</w:t>
            </w:r>
          </w:p>
        </w:tc>
        <w:tc>
          <w:tcPr>
            <w:tcW w:w="7271" w:type="dxa"/>
          </w:tcPr>
          <w:p w14:paraId="267E9BC4" w14:textId="044D0CED" w:rsidR="00C31DE1" w:rsidRPr="00C31DE1" w:rsidRDefault="009D50F3" w:rsidP="00C745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rPr>
            </w:pPr>
            <w:r>
              <w:rPr>
                <w:rFonts w:ascii="Calibri" w:eastAsia="Times New Roman" w:hAnsi="Calibri" w:cs="Calibri"/>
                <w:sz w:val="24"/>
              </w:rPr>
              <w:t>Restricted towards Callander Groups</w:t>
            </w:r>
          </w:p>
        </w:tc>
      </w:tr>
      <w:tr w:rsidR="00C31DE1" w:rsidRPr="00F9563E" w14:paraId="05E912FD" w14:textId="77777777" w:rsidTr="00C7453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tcPr>
          <w:p w14:paraId="2C2D69FB" w14:textId="5AE4CC07" w:rsidR="00C31DE1" w:rsidRPr="00C31DE1" w:rsidRDefault="00436DD5" w:rsidP="00C74537">
            <w:pPr>
              <w:rPr>
                <w:rFonts w:ascii="Calibri" w:eastAsia="Times New Roman" w:hAnsi="Calibri" w:cs="Calibri"/>
                <w:sz w:val="24"/>
              </w:rPr>
            </w:pPr>
            <w:r>
              <w:rPr>
                <w:rFonts w:ascii="Calibri" w:eastAsia="Times New Roman" w:hAnsi="Calibri" w:cs="Calibri"/>
                <w:sz w:val="24"/>
              </w:rPr>
              <w:t>Arnold Clark</w:t>
            </w:r>
          </w:p>
        </w:tc>
        <w:tc>
          <w:tcPr>
            <w:tcW w:w="7271" w:type="dxa"/>
          </w:tcPr>
          <w:p w14:paraId="65479341" w14:textId="7148E77B" w:rsidR="00C31DE1" w:rsidRPr="00C31DE1" w:rsidRDefault="006E45D6" w:rsidP="00C745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rPr>
            </w:pPr>
            <w:r>
              <w:rPr>
                <w:rFonts w:ascii="Calibri" w:eastAsia="Times New Roman" w:hAnsi="Calibri" w:cs="Calibri"/>
                <w:sz w:val="24"/>
              </w:rPr>
              <w:t>Unrestricted</w:t>
            </w:r>
          </w:p>
        </w:tc>
      </w:tr>
      <w:tr w:rsidR="00C74537" w:rsidRPr="00F9563E" w14:paraId="70740BA1" w14:textId="77777777" w:rsidTr="006F1AE2">
        <w:trPr>
          <w:trHeight w:val="330"/>
        </w:trPr>
        <w:tc>
          <w:tcPr>
            <w:cnfStyle w:val="001000000000" w:firstRow="0" w:lastRow="0" w:firstColumn="1" w:lastColumn="0" w:oddVBand="0" w:evenVBand="0" w:oddHBand="0" w:evenHBand="0" w:firstRowFirstColumn="0" w:firstRowLastColumn="0" w:lastRowFirstColumn="0" w:lastRowLastColumn="0"/>
            <w:tcW w:w="2500" w:type="dxa"/>
          </w:tcPr>
          <w:p w14:paraId="446414B6" w14:textId="6909542B" w:rsidR="00C74537" w:rsidRPr="00C31DE1" w:rsidRDefault="00C74537" w:rsidP="00C74537">
            <w:pPr>
              <w:rPr>
                <w:rFonts w:ascii="Calibri" w:eastAsia="Times New Roman" w:hAnsi="Calibri" w:cs="Calibri"/>
                <w:sz w:val="24"/>
              </w:rPr>
            </w:pPr>
            <w:r w:rsidRPr="00C31DE1">
              <w:rPr>
                <w:rFonts w:ascii="Calibri" w:eastAsia="Times New Roman" w:hAnsi="Calibri" w:cs="Calibri"/>
                <w:sz w:val="24"/>
              </w:rPr>
              <w:t>Hugh Fraser</w:t>
            </w:r>
          </w:p>
        </w:tc>
        <w:tc>
          <w:tcPr>
            <w:tcW w:w="7271" w:type="dxa"/>
          </w:tcPr>
          <w:p w14:paraId="4E7B6F92" w14:textId="27273849" w:rsidR="00C74537" w:rsidRPr="00C31DE1" w:rsidRDefault="00C74537" w:rsidP="00C745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rPr>
            </w:pPr>
            <w:r w:rsidRPr="00C31DE1">
              <w:rPr>
                <w:rFonts w:ascii="Calibri" w:eastAsia="Times New Roman" w:hAnsi="Calibri" w:cs="Calibri"/>
                <w:sz w:val="24"/>
              </w:rPr>
              <w:t xml:space="preserve">Funding towards IT, Office Rent, Electricity Bill, Accountancy Bill, Telephone/Broadband, Staff Costs and Core Salaries. </w:t>
            </w:r>
          </w:p>
        </w:tc>
      </w:tr>
      <w:tr w:rsidR="00C74537" w:rsidRPr="00F9563E" w14:paraId="4CCAE2E9" w14:textId="77777777" w:rsidTr="006F1A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hideMark/>
          </w:tcPr>
          <w:p w14:paraId="2EEF064B" w14:textId="14E3209A" w:rsidR="00C74537" w:rsidRPr="00436DD5" w:rsidRDefault="00C74537" w:rsidP="00C74537">
            <w:pPr>
              <w:rPr>
                <w:rFonts w:ascii="Calibri" w:eastAsia="Times New Roman" w:hAnsi="Calibri" w:cs="Calibri"/>
                <w:sz w:val="24"/>
              </w:rPr>
            </w:pPr>
            <w:r w:rsidRPr="00436DD5">
              <w:rPr>
                <w:rFonts w:ascii="Calibri" w:eastAsia="Times New Roman" w:hAnsi="Calibri" w:cs="Calibri"/>
                <w:sz w:val="24"/>
              </w:rPr>
              <w:lastRenderedPageBreak/>
              <w:t>Robert McAlpine</w:t>
            </w:r>
          </w:p>
        </w:tc>
        <w:tc>
          <w:tcPr>
            <w:tcW w:w="7271" w:type="dxa"/>
            <w:hideMark/>
          </w:tcPr>
          <w:p w14:paraId="22D126D1" w14:textId="4C27D74A" w:rsidR="00C74537" w:rsidRPr="00436DD5" w:rsidRDefault="00C74537" w:rsidP="00C745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FF0000"/>
                <w:sz w:val="24"/>
              </w:rPr>
            </w:pPr>
            <w:r w:rsidRPr="00436DD5">
              <w:rPr>
                <w:rFonts w:ascii="Calibri" w:eastAsia="Times New Roman" w:hAnsi="Calibri" w:cs="Calibri"/>
                <w:sz w:val="24"/>
              </w:rPr>
              <w:t>Funding towards IT, Rent, Arrow, Mentor &amp; Core Salaries.</w:t>
            </w:r>
          </w:p>
        </w:tc>
      </w:tr>
      <w:tr w:rsidR="00C74537" w:rsidRPr="00F9563E" w14:paraId="07E5AE97" w14:textId="77777777" w:rsidTr="006F1AE2">
        <w:trPr>
          <w:trHeight w:val="330"/>
        </w:trPr>
        <w:tc>
          <w:tcPr>
            <w:cnfStyle w:val="001000000000" w:firstRow="0" w:lastRow="0" w:firstColumn="1" w:lastColumn="0" w:oddVBand="0" w:evenVBand="0" w:oddHBand="0" w:evenHBand="0" w:firstRowFirstColumn="0" w:firstRowLastColumn="0" w:lastRowFirstColumn="0" w:lastRowLastColumn="0"/>
            <w:tcW w:w="2500" w:type="dxa"/>
            <w:noWrap/>
          </w:tcPr>
          <w:p w14:paraId="1E6FED52" w14:textId="692C0213" w:rsidR="00C74537" w:rsidRPr="00436DD5" w:rsidRDefault="00C74537" w:rsidP="00C74537">
            <w:pPr>
              <w:rPr>
                <w:rFonts w:ascii="Calibri" w:eastAsia="Times New Roman" w:hAnsi="Calibri" w:cs="Calibri"/>
                <w:sz w:val="24"/>
              </w:rPr>
            </w:pPr>
            <w:r w:rsidRPr="00436DD5">
              <w:rPr>
                <w:rFonts w:ascii="Calibri" w:eastAsia="Times New Roman" w:hAnsi="Calibri" w:cs="Calibri"/>
                <w:sz w:val="24"/>
              </w:rPr>
              <w:t xml:space="preserve">Souter Trust </w:t>
            </w:r>
          </w:p>
        </w:tc>
        <w:tc>
          <w:tcPr>
            <w:tcW w:w="7271" w:type="dxa"/>
          </w:tcPr>
          <w:p w14:paraId="46F0331D" w14:textId="4965CD2E" w:rsidR="00C74537" w:rsidRPr="00436DD5" w:rsidRDefault="00C74537" w:rsidP="00C745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rPr>
            </w:pPr>
            <w:r w:rsidRPr="00436DD5">
              <w:rPr>
                <w:rFonts w:ascii="Calibri" w:eastAsia="Times New Roman" w:hAnsi="Calibri" w:cs="Calibri"/>
                <w:sz w:val="24"/>
              </w:rPr>
              <w:t>Funding toward IT, Rent, Phones, Water and Electric.</w:t>
            </w:r>
          </w:p>
        </w:tc>
      </w:tr>
      <w:tr w:rsidR="00C74537" w:rsidRPr="00F9563E" w14:paraId="2F603CB4" w14:textId="77777777" w:rsidTr="00E543AB">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noWrap/>
          </w:tcPr>
          <w:p w14:paraId="20B450C3" w14:textId="09BC18AC" w:rsidR="00C74537" w:rsidRPr="00E543AB" w:rsidRDefault="00C74537" w:rsidP="00C74537">
            <w:pPr>
              <w:rPr>
                <w:rFonts w:ascii="Calibri" w:eastAsia="Times New Roman" w:hAnsi="Calibri" w:cs="Calibri"/>
                <w:sz w:val="24"/>
              </w:rPr>
            </w:pPr>
            <w:r w:rsidRPr="00E543AB">
              <w:rPr>
                <w:rFonts w:ascii="Calibri" w:eastAsia="Times New Roman" w:hAnsi="Calibri" w:cs="Calibri"/>
                <w:sz w:val="24"/>
              </w:rPr>
              <w:t>Agnes Watt</w:t>
            </w:r>
          </w:p>
        </w:tc>
        <w:tc>
          <w:tcPr>
            <w:tcW w:w="7271" w:type="dxa"/>
          </w:tcPr>
          <w:p w14:paraId="408AFEDD" w14:textId="1F45B4FC" w:rsidR="00C74537" w:rsidRPr="00E543AB" w:rsidRDefault="00C74537" w:rsidP="00C745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rPr>
            </w:pPr>
            <w:r w:rsidRPr="00E543AB">
              <w:rPr>
                <w:rFonts w:ascii="Calibri" w:eastAsia="Times New Roman" w:hAnsi="Calibri" w:cs="Calibri"/>
                <w:sz w:val="24"/>
              </w:rPr>
              <w:t xml:space="preserve">Funding towards electricity. </w:t>
            </w:r>
          </w:p>
        </w:tc>
      </w:tr>
      <w:tr w:rsidR="00C74537" w:rsidRPr="00F9563E" w14:paraId="27D512B2" w14:textId="77777777" w:rsidTr="006F1AE2">
        <w:trPr>
          <w:trHeight w:val="330"/>
        </w:trPr>
        <w:tc>
          <w:tcPr>
            <w:cnfStyle w:val="001000000000" w:firstRow="0" w:lastRow="0" w:firstColumn="1" w:lastColumn="0" w:oddVBand="0" w:evenVBand="0" w:oddHBand="0" w:evenHBand="0" w:firstRowFirstColumn="0" w:firstRowLastColumn="0" w:lastRowFirstColumn="0" w:lastRowLastColumn="0"/>
            <w:tcW w:w="2500" w:type="dxa"/>
            <w:noWrap/>
          </w:tcPr>
          <w:p w14:paraId="66635455" w14:textId="6BDD2211" w:rsidR="00C74537" w:rsidRPr="00436DD5" w:rsidRDefault="00C74537" w:rsidP="00C74537">
            <w:pPr>
              <w:rPr>
                <w:rFonts w:ascii="Calibri" w:eastAsia="Times New Roman" w:hAnsi="Calibri" w:cs="Calibri"/>
                <w:sz w:val="24"/>
              </w:rPr>
            </w:pPr>
            <w:r w:rsidRPr="00436DD5">
              <w:rPr>
                <w:rFonts w:ascii="Calibri" w:eastAsia="Times New Roman" w:hAnsi="Calibri" w:cs="Calibri"/>
                <w:sz w:val="24"/>
              </w:rPr>
              <w:t xml:space="preserve">Yardi </w:t>
            </w:r>
          </w:p>
        </w:tc>
        <w:tc>
          <w:tcPr>
            <w:tcW w:w="7271" w:type="dxa"/>
          </w:tcPr>
          <w:p w14:paraId="0BA72F7A" w14:textId="553F923C" w:rsidR="00C74537" w:rsidRPr="00436DD5" w:rsidRDefault="00C74537" w:rsidP="00C745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rPr>
            </w:pPr>
            <w:r w:rsidRPr="00436DD5">
              <w:rPr>
                <w:rFonts w:ascii="Calibri" w:eastAsia="Times New Roman" w:hAnsi="Calibri" w:cs="Calibri"/>
                <w:sz w:val="24"/>
              </w:rPr>
              <w:t xml:space="preserve">Unrestricted towards service delivery. </w:t>
            </w:r>
          </w:p>
        </w:tc>
      </w:tr>
      <w:tr w:rsidR="00C74537" w:rsidRPr="00F9563E" w14:paraId="670BED3E" w14:textId="77777777" w:rsidTr="006F1A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noWrap/>
          </w:tcPr>
          <w:p w14:paraId="2038FAFD" w14:textId="5622B99D" w:rsidR="00C74537" w:rsidRPr="00C31DE1" w:rsidRDefault="00C74537" w:rsidP="00C74537">
            <w:pPr>
              <w:rPr>
                <w:rFonts w:ascii="Calibri" w:eastAsia="Times New Roman" w:hAnsi="Calibri" w:cs="Calibri"/>
                <w:sz w:val="24"/>
              </w:rPr>
            </w:pPr>
            <w:r w:rsidRPr="00C31DE1">
              <w:rPr>
                <w:rFonts w:ascii="Calibri" w:eastAsia="Times New Roman" w:hAnsi="Calibri" w:cs="Calibri"/>
                <w:sz w:val="24"/>
              </w:rPr>
              <w:t>Youth Philanthrop</w:t>
            </w:r>
            <w:r w:rsidRPr="00C31DE1">
              <w:rPr>
                <w:rFonts w:ascii="Calibri" w:eastAsia="Times New Roman" w:hAnsi="Calibri" w:cs="Calibri"/>
                <w:b w:val="0"/>
                <w:bCs w:val="0"/>
                <w:sz w:val="24"/>
              </w:rPr>
              <w:t>y</w:t>
            </w:r>
            <w:r w:rsidRPr="00C31DE1">
              <w:rPr>
                <w:rFonts w:ascii="Calibri" w:eastAsia="Times New Roman" w:hAnsi="Calibri" w:cs="Calibri"/>
                <w:sz w:val="24"/>
              </w:rPr>
              <w:t xml:space="preserve"> Initiativ</w:t>
            </w:r>
            <w:r w:rsidRPr="00C31DE1">
              <w:rPr>
                <w:rFonts w:ascii="Calibri" w:eastAsia="Times New Roman" w:hAnsi="Calibri" w:cs="Calibri"/>
                <w:b w:val="0"/>
                <w:bCs w:val="0"/>
                <w:sz w:val="24"/>
              </w:rPr>
              <w:t>e</w:t>
            </w:r>
            <w:r w:rsidRPr="00C31DE1">
              <w:rPr>
                <w:rFonts w:ascii="Calibri" w:eastAsia="Times New Roman" w:hAnsi="Calibri" w:cs="Calibri"/>
                <w:sz w:val="24"/>
              </w:rPr>
              <w:t xml:space="preserve"> </w:t>
            </w:r>
          </w:p>
        </w:tc>
        <w:tc>
          <w:tcPr>
            <w:tcW w:w="7271" w:type="dxa"/>
          </w:tcPr>
          <w:p w14:paraId="450189B0" w14:textId="32E6FFB8" w:rsidR="00C74537" w:rsidRPr="00C31DE1" w:rsidRDefault="00C74537" w:rsidP="00C745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rPr>
            </w:pPr>
            <w:r w:rsidRPr="00C31DE1">
              <w:rPr>
                <w:rFonts w:ascii="Calibri" w:eastAsia="Times New Roman" w:hAnsi="Calibri" w:cs="Calibri"/>
                <w:sz w:val="24"/>
              </w:rPr>
              <w:t>Unrestricted used towards mileage &amp; volunteer expenses.</w:t>
            </w:r>
          </w:p>
        </w:tc>
      </w:tr>
      <w:tr w:rsidR="00182185" w:rsidRPr="00F9563E" w14:paraId="7ABBD50B" w14:textId="77777777" w:rsidTr="006F1AE2">
        <w:trPr>
          <w:trHeight w:val="330"/>
        </w:trPr>
        <w:tc>
          <w:tcPr>
            <w:cnfStyle w:val="001000000000" w:firstRow="0" w:lastRow="0" w:firstColumn="1" w:lastColumn="0" w:oddVBand="0" w:evenVBand="0" w:oddHBand="0" w:evenHBand="0" w:firstRowFirstColumn="0" w:firstRowLastColumn="0" w:lastRowFirstColumn="0" w:lastRowLastColumn="0"/>
            <w:tcW w:w="2500" w:type="dxa"/>
            <w:noWrap/>
          </w:tcPr>
          <w:p w14:paraId="130A1D8A" w14:textId="5E1040D5" w:rsidR="00182185" w:rsidRPr="00C31DE1" w:rsidRDefault="007742DB" w:rsidP="00C74537">
            <w:pPr>
              <w:rPr>
                <w:rFonts w:ascii="Calibri" w:eastAsia="Times New Roman" w:hAnsi="Calibri" w:cs="Calibri"/>
                <w:sz w:val="24"/>
              </w:rPr>
            </w:pPr>
            <w:r>
              <w:rPr>
                <w:rFonts w:ascii="Calibri" w:eastAsia="Times New Roman" w:hAnsi="Calibri" w:cs="Calibri"/>
                <w:sz w:val="24"/>
              </w:rPr>
              <w:t>Garfield Weston</w:t>
            </w:r>
          </w:p>
        </w:tc>
        <w:tc>
          <w:tcPr>
            <w:tcW w:w="7271" w:type="dxa"/>
          </w:tcPr>
          <w:p w14:paraId="061BFCBF" w14:textId="62211765" w:rsidR="00182185" w:rsidRPr="00C31DE1" w:rsidRDefault="007742DB" w:rsidP="00C745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rPr>
            </w:pPr>
            <w:r>
              <w:rPr>
                <w:rFonts w:ascii="Calibri" w:eastAsia="Times New Roman" w:hAnsi="Calibri" w:cs="Calibri"/>
                <w:sz w:val="24"/>
              </w:rPr>
              <w:t xml:space="preserve">Unrestricted </w:t>
            </w:r>
          </w:p>
        </w:tc>
      </w:tr>
      <w:tr w:rsidR="00182185" w:rsidRPr="00F9563E" w14:paraId="0321A711" w14:textId="77777777" w:rsidTr="006F1A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noWrap/>
          </w:tcPr>
          <w:p w14:paraId="5E121339" w14:textId="7C879445" w:rsidR="00182185" w:rsidRPr="00C31DE1" w:rsidRDefault="002A6144" w:rsidP="00C74537">
            <w:pPr>
              <w:rPr>
                <w:rFonts w:ascii="Calibri" w:eastAsia="Times New Roman" w:hAnsi="Calibri" w:cs="Calibri"/>
                <w:sz w:val="24"/>
              </w:rPr>
            </w:pPr>
            <w:r>
              <w:rPr>
                <w:rFonts w:ascii="Calibri" w:eastAsia="Times New Roman" w:hAnsi="Calibri" w:cs="Calibri"/>
                <w:sz w:val="24"/>
              </w:rPr>
              <w:t>McLay Dementia Trust</w:t>
            </w:r>
          </w:p>
        </w:tc>
        <w:tc>
          <w:tcPr>
            <w:tcW w:w="7271" w:type="dxa"/>
          </w:tcPr>
          <w:p w14:paraId="767860AC" w14:textId="3AAFE0DD" w:rsidR="00182185" w:rsidRPr="00C31DE1" w:rsidRDefault="002A6144" w:rsidP="00C745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rPr>
            </w:pPr>
            <w:r>
              <w:rPr>
                <w:rFonts w:ascii="Calibri" w:eastAsia="Times New Roman" w:hAnsi="Calibri" w:cs="Calibri"/>
                <w:sz w:val="24"/>
              </w:rPr>
              <w:t>Unrestricted</w:t>
            </w:r>
          </w:p>
        </w:tc>
      </w:tr>
      <w:tr w:rsidR="00182185" w:rsidRPr="00F9563E" w14:paraId="1DFCD0E9" w14:textId="77777777" w:rsidTr="006F1AE2">
        <w:trPr>
          <w:trHeight w:val="330"/>
        </w:trPr>
        <w:tc>
          <w:tcPr>
            <w:cnfStyle w:val="001000000000" w:firstRow="0" w:lastRow="0" w:firstColumn="1" w:lastColumn="0" w:oddVBand="0" w:evenVBand="0" w:oddHBand="0" w:evenHBand="0" w:firstRowFirstColumn="0" w:firstRowLastColumn="0" w:lastRowFirstColumn="0" w:lastRowLastColumn="0"/>
            <w:tcW w:w="2500" w:type="dxa"/>
            <w:noWrap/>
          </w:tcPr>
          <w:p w14:paraId="639CA50D" w14:textId="1128A77B" w:rsidR="00182185" w:rsidRPr="00C31DE1" w:rsidRDefault="007939DE" w:rsidP="00C74537">
            <w:pPr>
              <w:rPr>
                <w:rFonts w:ascii="Calibri" w:eastAsia="Times New Roman" w:hAnsi="Calibri" w:cs="Calibri"/>
                <w:sz w:val="24"/>
              </w:rPr>
            </w:pPr>
            <w:r>
              <w:rPr>
                <w:rFonts w:ascii="Calibri" w:eastAsia="Times New Roman" w:hAnsi="Calibri" w:cs="Calibri"/>
                <w:sz w:val="24"/>
              </w:rPr>
              <w:t>The Stafford Trust</w:t>
            </w:r>
          </w:p>
        </w:tc>
        <w:tc>
          <w:tcPr>
            <w:tcW w:w="7271" w:type="dxa"/>
          </w:tcPr>
          <w:p w14:paraId="0B74E188" w14:textId="5EDE055C" w:rsidR="00182185" w:rsidRPr="00C31DE1" w:rsidRDefault="007939DE" w:rsidP="00C745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rPr>
            </w:pPr>
            <w:r>
              <w:rPr>
                <w:rFonts w:ascii="Calibri" w:eastAsia="Times New Roman" w:hAnsi="Calibri" w:cs="Calibri"/>
                <w:sz w:val="24"/>
              </w:rPr>
              <w:t>Unrestricted</w:t>
            </w:r>
          </w:p>
        </w:tc>
      </w:tr>
      <w:tr w:rsidR="00182185" w:rsidRPr="00F9563E" w14:paraId="26F9B552" w14:textId="77777777" w:rsidTr="006F1A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00" w:type="dxa"/>
            <w:noWrap/>
          </w:tcPr>
          <w:p w14:paraId="5A7BD261" w14:textId="63A35FD6" w:rsidR="00182185" w:rsidRPr="00C31DE1" w:rsidRDefault="007939DE" w:rsidP="00C74537">
            <w:pPr>
              <w:rPr>
                <w:rFonts w:ascii="Calibri" w:eastAsia="Times New Roman" w:hAnsi="Calibri" w:cs="Calibri"/>
                <w:sz w:val="24"/>
              </w:rPr>
            </w:pPr>
            <w:r>
              <w:rPr>
                <w:rFonts w:ascii="Calibri" w:eastAsia="Times New Roman" w:hAnsi="Calibri" w:cs="Calibri"/>
                <w:sz w:val="24"/>
              </w:rPr>
              <w:t xml:space="preserve">Barrack Charitable </w:t>
            </w:r>
            <w:r w:rsidR="00E811B9">
              <w:rPr>
                <w:rFonts w:ascii="Calibri" w:eastAsia="Times New Roman" w:hAnsi="Calibri" w:cs="Calibri"/>
                <w:sz w:val="24"/>
              </w:rPr>
              <w:t>Trust</w:t>
            </w:r>
          </w:p>
        </w:tc>
        <w:tc>
          <w:tcPr>
            <w:tcW w:w="7271" w:type="dxa"/>
          </w:tcPr>
          <w:p w14:paraId="5B42A67B" w14:textId="5C67F421" w:rsidR="00182185" w:rsidRPr="00C31DE1" w:rsidRDefault="00E811B9" w:rsidP="00C745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rPr>
            </w:pPr>
            <w:r>
              <w:rPr>
                <w:rFonts w:ascii="Calibri" w:eastAsia="Times New Roman" w:hAnsi="Calibri" w:cs="Calibri"/>
                <w:sz w:val="24"/>
              </w:rPr>
              <w:t>Unrestricted</w:t>
            </w:r>
          </w:p>
        </w:tc>
      </w:tr>
    </w:tbl>
    <w:p w14:paraId="1E62E465" w14:textId="11DF28BE" w:rsidR="00603DFA" w:rsidRDefault="00603DFA" w:rsidP="00603DFA">
      <w:pPr>
        <w:rPr>
          <w:b/>
          <w:sz w:val="24"/>
        </w:rPr>
      </w:pPr>
    </w:p>
    <w:p w14:paraId="3607523B" w14:textId="77777777" w:rsidR="007A3DC3" w:rsidRDefault="007A3DC3" w:rsidP="006F0ED6">
      <w:pPr>
        <w:spacing w:line="276" w:lineRule="auto"/>
        <w:rPr>
          <w:rFonts w:ascii="Arial" w:hAnsi="Arial" w:cs="Arial"/>
          <w:b/>
          <w:szCs w:val="20"/>
        </w:rPr>
      </w:pPr>
    </w:p>
    <w:p w14:paraId="51EA8098" w14:textId="77777777" w:rsidR="007A3DC3" w:rsidRDefault="007A3DC3" w:rsidP="006F0ED6">
      <w:pPr>
        <w:spacing w:line="276" w:lineRule="auto"/>
        <w:rPr>
          <w:rFonts w:ascii="Arial" w:hAnsi="Arial" w:cs="Arial"/>
          <w:b/>
          <w:szCs w:val="20"/>
        </w:rPr>
      </w:pPr>
    </w:p>
    <w:p w14:paraId="2C542063" w14:textId="77777777" w:rsidR="007A3DC3" w:rsidRDefault="007A3DC3" w:rsidP="006F0ED6">
      <w:pPr>
        <w:spacing w:line="276" w:lineRule="auto"/>
        <w:rPr>
          <w:rFonts w:ascii="Arial" w:hAnsi="Arial" w:cs="Arial"/>
          <w:b/>
          <w:szCs w:val="20"/>
        </w:rPr>
      </w:pPr>
    </w:p>
    <w:p w14:paraId="326B2F49" w14:textId="77777777" w:rsidR="007A3DC3" w:rsidRDefault="007A3DC3" w:rsidP="006F0ED6">
      <w:pPr>
        <w:spacing w:line="276" w:lineRule="auto"/>
        <w:rPr>
          <w:rFonts w:ascii="Arial" w:hAnsi="Arial" w:cs="Arial"/>
          <w:b/>
          <w:szCs w:val="20"/>
        </w:rPr>
      </w:pPr>
    </w:p>
    <w:p w14:paraId="6A154592" w14:textId="77777777" w:rsidR="006F0ED6" w:rsidRPr="006929C9" w:rsidRDefault="006F0ED6" w:rsidP="006F0ED6">
      <w:pPr>
        <w:spacing w:line="276" w:lineRule="auto"/>
        <w:rPr>
          <w:rFonts w:ascii="Arial" w:hAnsi="Arial" w:cs="Arial"/>
          <w:b/>
          <w:szCs w:val="20"/>
        </w:rPr>
      </w:pPr>
      <w:r w:rsidRPr="00587D19">
        <w:rPr>
          <w:rFonts w:ascii="Arial" w:hAnsi="Arial" w:cs="Arial"/>
          <w:b/>
          <w:szCs w:val="20"/>
        </w:rPr>
        <w:t>Notes to the Accounts</w:t>
      </w:r>
      <w:r>
        <w:rPr>
          <w:rFonts w:ascii="Arial" w:hAnsi="Arial" w:cs="Arial"/>
          <w:b/>
          <w:szCs w:val="20"/>
        </w:rPr>
        <w:t xml:space="preserve"> (cont’d)</w:t>
      </w:r>
    </w:p>
    <w:p w14:paraId="148D793E" w14:textId="77777777" w:rsidR="00CC2986" w:rsidRDefault="00CC2986" w:rsidP="00603DFA">
      <w:pPr>
        <w:rPr>
          <w:b/>
          <w:sz w:val="24"/>
        </w:rPr>
      </w:pPr>
    </w:p>
    <w:p w14:paraId="00D8B52E" w14:textId="77777777" w:rsidR="00B90A31" w:rsidRPr="007B3E0C" w:rsidRDefault="00B90A31" w:rsidP="00B90A31">
      <w:pPr>
        <w:rPr>
          <w:b/>
          <w:sz w:val="16"/>
          <w:szCs w:val="16"/>
        </w:rPr>
      </w:pPr>
      <w:r>
        <w:rPr>
          <w:b/>
          <w:sz w:val="16"/>
          <w:szCs w:val="16"/>
        </w:rPr>
        <w:t>19</w:t>
      </w:r>
      <w:r w:rsidRPr="007B3E0C">
        <w:rPr>
          <w:b/>
          <w:sz w:val="16"/>
          <w:szCs w:val="16"/>
        </w:rPr>
        <w:t>. Analysis of net assets between funds</w:t>
      </w:r>
    </w:p>
    <w:p w14:paraId="042776DE" w14:textId="77777777" w:rsidR="00B90A31" w:rsidRPr="007B3E0C" w:rsidRDefault="00B90A31" w:rsidP="00B90A31">
      <w:pPr>
        <w:rPr>
          <w:b/>
          <w:sz w:val="16"/>
          <w:szCs w:val="16"/>
        </w:rPr>
      </w:pPr>
    </w:p>
    <w:tbl>
      <w:tblPr>
        <w:tblW w:w="9781" w:type="dxa"/>
        <w:tblLook w:val="04A0" w:firstRow="1" w:lastRow="0" w:firstColumn="1" w:lastColumn="0" w:noHBand="0" w:noVBand="1"/>
      </w:tblPr>
      <w:tblGrid>
        <w:gridCol w:w="4962"/>
        <w:gridCol w:w="283"/>
        <w:gridCol w:w="1559"/>
        <w:gridCol w:w="284"/>
        <w:gridCol w:w="1276"/>
        <w:gridCol w:w="283"/>
        <w:gridCol w:w="1134"/>
      </w:tblGrid>
      <w:tr w:rsidR="00302ABD" w:rsidRPr="00302ABD" w14:paraId="7D91D2FB" w14:textId="77777777" w:rsidTr="00302ABD">
        <w:trPr>
          <w:trHeight w:val="630"/>
        </w:trPr>
        <w:tc>
          <w:tcPr>
            <w:tcW w:w="4962" w:type="dxa"/>
            <w:tcBorders>
              <w:top w:val="nil"/>
              <w:left w:val="nil"/>
              <w:bottom w:val="nil"/>
              <w:right w:val="nil"/>
            </w:tcBorders>
            <w:noWrap/>
            <w:vAlign w:val="bottom"/>
            <w:hideMark/>
          </w:tcPr>
          <w:p w14:paraId="4565F3E4" w14:textId="77777777" w:rsidR="00302ABD" w:rsidRPr="00302ABD" w:rsidRDefault="00302ABD" w:rsidP="00302ABD">
            <w:pPr>
              <w:rPr>
                <w:rFonts w:ascii="Times New Roman" w:eastAsia="Times New Roman" w:hAnsi="Times New Roman"/>
                <w:sz w:val="24"/>
                <w:szCs w:val="20"/>
              </w:rPr>
            </w:pPr>
          </w:p>
        </w:tc>
        <w:tc>
          <w:tcPr>
            <w:tcW w:w="283" w:type="dxa"/>
            <w:tcBorders>
              <w:top w:val="nil"/>
              <w:left w:val="nil"/>
              <w:bottom w:val="nil"/>
              <w:right w:val="nil"/>
            </w:tcBorders>
            <w:noWrap/>
            <w:vAlign w:val="bottom"/>
            <w:hideMark/>
          </w:tcPr>
          <w:p w14:paraId="734A56E7" w14:textId="77777777" w:rsidR="00302ABD" w:rsidRPr="00302ABD" w:rsidRDefault="00302ABD" w:rsidP="00302ABD">
            <w:pPr>
              <w:rPr>
                <w:rFonts w:ascii="Times New Roman" w:eastAsia="Times New Roman" w:hAnsi="Times New Roman"/>
                <w:szCs w:val="20"/>
              </w:rPr>
            </w:pPr>
          </w:p>
        </w:tc>
        <w:tc>
          <w:tcPr>
            <w:tcW w:w="1559" w:type="dxa"/>
            <w:tcBorders>
              <w:top w:val="nil"/>
              <w:left w:val="nil"/>
              <w:bottom w:val="nil"/>
              <w:right w:val="nil"/>
            </w:tcBorders>
            <w:vAlign w:val="bottom"/>
            <w:hideMark/>
          </w:tcPr>
          <w:p w14:paraId="05F4DD66" w14:textId="77777777" w:rsidR="00302ABD" w:rsidRPr="00302ABD" w:rsidRDefault="00302ABD" w:rsidP="00302ABD">
            <w:pPr>
              <w:jc w:val="center"/>
              <w:rPr>
                <w:rFonts w:ascii="Calibri" w:eastAsia="Times New Roman" w:hAnsi="Calibri" w:cs="Calibri"/>
                <w:b/>
                <w:bCs/>
                <w:color w:val="000000"/>
                <w:sz w:val="24"/>
              </w:rPr>
            </w:pPr>
            <w:r w:rsidRPr="00302ABD">
              <w:rPr>
                <w:rFonts w:ascii="Calibri" w:eastAsia="Times New Roman" w:hAnsi="Calibri" w:cs="Calibri"/>
                <w:b/>
                <w:bCs/>
                <w:color w:val="000000"/>
                <w:sz w:val="24"/>
              </w:rPr>
              <w:t>General fund</w:t>
            </w:r>
          </w:p>
        </w:tc>
        <w:tc>
          <w:tcPr>
            <w:tcW w:w="284" w:type="dxa"/>
            <w:tcBorders>
              <w:top w:val="nil"/>
              <w:left w:val="nil"/>
              <w:bottom w:val="nil"/>
              <w:right w:val="nil"/>
            </w:tcBorders>
            <w:vAlign w:val="bottom"/>
            <w:hideMark/>
          </w:tcPr>
          <w:p w14:paraId="1DDE40BD" w14:textId="77777777" w:rsidR="00302ABD" w:rsidRPr="00302ABD" w:rsidRDefault="00302ABD" w:rsidP="00302ABD">
            <w:pPr>
              <w:jc w:val="center"/>
              <w:rPr>
                <w:rFonts w:ascii="Calibri" w:eastAsia="Times New Roman" w:hAnsi="Calibri" w:cs="Calibri"/>
                <w:b/>
                <w:bCs/>
                <w:color w:val="000000"/>
                <w:sz w:val="24"/>
              </w:rPr>
            </w:pPr>
          </w:p>
        </w:tc>
        <w:tc>
          <w:tcPr>
            <w:tcW w:w="1276" w:type="dxa"/>
            <w:tcBorders>
              <w:top w:val="nil"/>
              <w:left w:val="nil"/>
              <w:bottom w:val="nil"/>
              <w:right w:val="nil"/>
            </w:tcBorders>
            <w:vAlign w:val="bottom"/>
            <w:hideMark/>
          </w:tcPr>
          <w:p w14:paraId="72664C5A" w14:textId="77777777" w:rsidR="00302ABD" w:rsidRPr="00302ABD" w:rsidRDefault="00302ABD" w:rsidP="00302ABD">
            <w:pPr>
              <w:jc w:val="center"/>
              <w:rPr>
                <w:rFonts w:ascii="Calibri" w:eastAsia="Times New Roman" w:hAnsi="Calibri" w:cs="Calibri"/>
                <w:b/>
                <w:bCs/>
                <w:color w:val="000000"/>
                <w:sz w:val="24"/>
              </w:rPr>
            </w:pPr>
            <w:r w:rsidRPr="00302ABD">
              <w:rPr>
                <w:rFonts w:ascii="Calibri" w:eastAsia="Times New Roman" w:hAnsi="Calibri" w:cs="Calibri"/>
                <w:b/>
                <w:bCs/>
                <w:color w:val="000000"/>
                <w:sz w:val="24"/>
              </w:rPr>
              <w:t>Restricted funds</w:t>
            </w:r>
          </w:p>
        </w:tc>
        <w:tc>
          <w:tcPr>
            <w:tcW w:w="283" w:type="dxa"/>
            <w:tcBorders>
              <w:top w:val="nil"/>
              <w:left w:val="nil"/>
              <w:bottom w:val="nil"/>
              <w:right w:val="nil"/>
            </w:tcBorders>
            <w:noWrap/>
            <w:vAlign w:val="bottom"/>
            <w:hideMark/>
          </w:tcPr>
          <w:p w14:paraId="598C13A7" w14:textId="77777777" w:rsidR="00302ABD" w:rsidRPr="00302ABD" w:rsidRDefault="00302ABD" w:rsidP="00302ABD">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bottom"/>
            <w:hideMark/>
          </w:tcPr>
          <w:p w14:paraId="6DDACA5A" w14:textId="77777777" w:rsidR="00302ABD" w:rsidRPr="00302ABD" w:rsidRDefault="00302ABD" w:rsidP="00302ABD">
            <w:pPr>
              <w:jc w:val="center"/>
              <w:rPr>
                <w:rFonts w:ascii="Calibri" w:eastAsia="Times New Roman" w:hAnsi="Calibri" w:cs="Calibri"/>
                <w:b/>
                <w:bCs/>
                <w:color w:val="000000"/>
                <w:sz w:val="24"/>
              </w:rPr>
            </w:pPr>
            <w:r w:rsidRPr="00302ABD">
              <w:rPr>
                <w:rFonts w:ascii="Calibri" w:eastAsia="Times New Roman" w:hAnsi="Calibri" w:cs="Calibri"/>
                <w:b/>
                <w:bCs/>
                <w:color w:val="000000"/>
                <w:sz w:val="24"/>
              </w:rPr>
              <w:t>Totals</w:t>
            </w:r>
          </w:p>
        </w:tc>
      </w:tr>
      <w:tr w:rsidR="00302ABD" w:rsidRPr="00302ABD" w14:paraId="3973B81C" w14:textId="77777777" w:rsidTr="00302ABD">
        <w:trPr>
          <w:trHeight w:val="315"/>
        </w:trPr>
        <w:tc>
          <w:tcPr>
            <w:tcW w:w="4962" w:type="dxa"/>
            <w:tcBorders>
              <w:top w:val="nil"/>
              <w:left w:val="nil"/>
              <w:bottom w:val="nil"/>
              <w:right w:val="nil"/>
            </w:tcBorders>
            <w:noWrap/>
            <w:vAlign w:val="bottom"/>
            <w:hideMark/>
          </w:tcPr>
          <w:p w14:paraId="5E57E3CA" w14:textId="77777777" w:rsidR="00302ABD" w:rsidRPr="00302ABD" w:rsidRDefault="00302ABD" w:rsidP="00302ABD">
            <w:pPr>
              <w:jc w:val="center"/>
              <w:rPr>
                <w:rFonts w:ascii="Calibri" w:eastAsia="Times New Roman" w:hAnsi="Calibri" w:cs="Calibri"/>
                <w:b/>
                <w:bCs/>
                <w:color w:val="000000"/>
                <w:sz w:val="24"/>
              </w:rPr>
            </w:pPr>
          </w:p>
        </w:tc>
        <w:tc>
          <w:tcPr>
            <w:tcW w:w="283" w:type="dxa"/>
            <w:tcBorders>
              <w:top w:val="nil"/>
              <w:left w:val="nil"/>
              <w:bottom w:val="nil"/>
              <w:right w:val="nil"/>
            </w:tcBorders>
            <w:noWrap/>
            <w:vAlign w:val="bottom"/>
            <w:hideMark/>
          </w:tcPr>
          <w:p w14:paraId="6CCA98EB" w14:textId="77777777" w:rsidR="00302ABD" w:rsidRPr="00302ABD" w:rsidRDefault="00302ABD" w:rsidP="00302ABD">
            <w:pPr>
              <w:rPr>
                <w:rFonts w:ascii="Times New Roman" w:eastAsia="Times New Roman" w:hAnsi="Times New Roman"/>
                <w:szCs w:val="20"/>
              </w:rPr>
            </w:pPr>
          </w:p>
        </w:tc>
        <w:tc>
          <w:tcPr>
            <w:tcW w:w="1559" w:type="dxa"/>
            <w:tcBorders>
              <w:top w:val="nil"/>
              <w:left w:val="nil"/>
              <w:bottom w:val="nil"/>
              <w:right w:val="nil"/>
            </w:tcBorders>
            <w:noWrap/>
            <w:vAlign w:val="bottom"/>
            <w:hideMark/>
          </w:tcPr>
          <w:p w14:paraId="335955B9" w14:textId="77777777" w:rsidR="00302ABD" w:rsidRPr="00302ABD" w:rsidRDefault="00302ABD" w:rsidP="00302ABD">
            <w:pPr>
              <w:jc w:val="center"/>
              <w:rPr>
                <w:rFonts w:ascii="Calibri" w:eastAsia="Times New Roman" w:hAnsi="Calibri" w:cs="Calibri"/>
                <w:b/>
                <w:bCs/>
                <w:color w:val="000000"/>
                <w:sz w:val="24"/>
              </w:rPr>
            </w:pPr>
            <w:r w:rsidRPr="00302ABD">
              <w:rPr>
                <w:rFonts w:ascii="Calibri" w:eastAsia="Times New Roman" w:hAnsi="Calibri" w:cs="Calibri"/>
                <w:b/>
                <w:bCs/>
                <w:color w:val="000000"/>
                <w:sz w:val="24"/>
              </w:rPr>
              <w:t>£</w:t>
            </w:r>
          </w:p>
        </w:tc>
        <w:tc>
          <w:tcPr>
            <w:tcW w:w="284" w:type="dxa"/>
            <w:tcBorders>
              <w:top w:val="nil"/>
              <w:left w:val="nil"/>
              <w:bottom w:val="nil"/>
              <w:right w:val="nil"/>
            </w:tcBorders>
            <w:noWrap/>
            <w:vAlign w:val="bottom"/>
            <w:hideMark/>
          </w:tcPr>
          <w:p w14:paraId="053A78D8" w14:textId="77777777" w:rsidR="00302ABD" w:rsidRPr="00302ABD" w:rsidRDefault="00302ABD" w:rsidP="00302ABD">
            <w:pPr>
              <w:jc w:val="center"/>
              <w:rPr>
                <w:rFonts w:ascii="Calibri" w:eastAsia="Times New Roman" w:hAnsi="Calibri" w:cs="Calibri"/>
                <w:b/>
                <w:bCs/>
                <w:color w:val="000000"/>
                <w:sz w:val="24"/>
              </w:rPr>
            </w:pPr>
          </w:p>
        </w:tc>
        <w:tc>
          <w:tcPr>
            <w:tcW w:w="1276" w:type="dxa"/>
            <w:tcBorders>
              <w:top w:val="nil"/>
              <w:left w:val="nil"/>
              <w:bottom w:val="nil"/>
              <w:right w:val="nil"/>
            </w:tcBorders>
            <w:noWrap/>
            <w:vAlign w:val="bottom"/>
            <w:hideMark/>
          </w:tcPr>
          <w:p w14:paraId="2F3AB9C1" w14:textId="77777777" w:rsidR="00302ABD" w:rsidRPr="00302ABD" w:rsidRDefault="00302ABD" w:rsidP="00302ABD">
            <w:pPr>
              <w:jc w:val="center"/>
              <w:rPr>
                <w:rFonts w:ascii="Calibri" w:eastAsia="Times New Roman" w:hAnsi="Calibri" w:cs="Calibri"/>
                <w:b/>
                <w:bCs/>
                <w:color w:val="000000"/>
                <w:sz w:val="24"/>
              </w:rPr>
            </w:pPr>
            <w:r w:rsidRPr="00302ABD">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7AF4FF4B" w14:textId="77777777" w:rsidR="00302ABD" w:rsidRPr="00302ABD" w:rsidRDefault="00302ABD" w:rsidP="00302ABD">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bottom"/>
            <w:hideMark/>
          </w:tcPr>
          <w:p w14:paraId="23F2ECD0" w14:textId="77777777" w:rsidR="00302ABD" w:rsidRPr="00302ABD" w:rsidRDefault="00302ABD" w:rsidP="00302ABD">
            <w:pPr>
              <w:jc w:val="center"/>
              <w:rPr>
                <w:rFonts w:ascii="Calibri" w:eastAsia="Times New Roman" w:hAnsi="Calibri" w:cs="Calibri"/>
                <w:b/>
                <w:bCs/>
                <w:color w:val="000000"/>
                <w:sz w:val="24"/>
              </w:rPr>
            </w:pPr>
            <w:r w:rsidRPr="00302ABD">
              <w:rPr>
                <w:rFonts w:ascii="Calibri" w:eastAsia="Times New Roman" w:hAnsi="Calibri" w:cs="Calibri"/>
                <w:b/>
                <w:bCs/>
                <w:color w:val="000000"/>
                <w:sz w:val="24"/>
              </w:rPr>
              <w:t>£</w:t>
            </w:r>
          </w:p>
        </w:tc>
      </w:tr>
      <w:tr w:rsidR="00302ABD" w:rsidRPr="00302ABD" w14:paraId="0062D30E" w14:textId="77777777" w:rsidTr="00302ABD">
        <w:trPr>
          <w:trHeight w:val="315"/>
        </w:trPr>
        <w:tc>
          <w:tcPr>
            <w:tcW w:w="4962" w:type="dxa"/>
            <w:tcBorders>
              <w:top w:val="nil"/>
              <w:left w:val="nil"/>
              <w:bottom w:val="nil"/>
              <w:right w:val="nil"/>
            </w:tcBorders>
            <w:noWrap/>
            <w:vAlign w:val="bottom"/>
            <w:hideMark/>
          </w:tcPr>
          <w:p w14:paraId="276AEE21" w14:textId="77777777" w:rsidR="00302ABD" w:rsidRPr="00302ABD" w:rsidRDefault="00302ABD" w:rsidP="00302ABD">
            <w:pPr>
              <w:rPr>
                <w:rFonts w:ascii="Calibri" w:eastAsia="Times New Roman" w:hAnsi="Calibri" w:cs="Calibri"/>
                <w:color w:val="000000"/>
                <w:sz w:val="24"/>
              </w:rPr>
            </w:pPr>
            <w:r w:rsidRPr="00302ABD">
              <w:rPr>
                <w:rFonts w:ascii="Calibri" w:eastAsia="Times New Roman" w:hAnsi="Calibri" w:cs="Calibri"/>
                <w:color w:val="000000"/>
                <w:sz w:val="24"/>
              </w:rPr>
              <w:t>Non-current assets</w:t>
            </w:r>
          </w:p>
        </w:tc>
        <w:tc>
          <w:tcPr>
            <w:tcW w:w="283" w:type="dxa"/>
            <w:tcBorders>
              <w:top w:val="nil"/>
              <w:left w:val="nil"/>
              <w:bottom w:val="nil"/>
              <w:right w:val="nil"/>
            </w:tcBorders>
            <w:noWrap/>
            <w:vAlign w:val="bottom"/>
            <w:hideMark/>
          </w:tcPr>
          <w:p w14:paraId="4C3E274D" w14:textId="77777777" w:rsidR="00302ABD" w:rsidRPr="00302ABD" w:rsidRDefault="00302ABD" w:rsidP="00302ABD">
            <w:pPr>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0776A179"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w:t>
            </w:r>
          </w:p>
        </w:tc>
        <w:tc>
          <w:tcPr>
            <w:tcW w:w="284" w:type="dxa"/>
            <w:tcBorders>
              <w:top w:val="nil"/>
              <w:left w:val="nil"/>
              <w:bottom w:val="nil"/>
              <w:right w:val="nil"/>
            </w:tcBorders>
            <w:noWrap/>
            <w:vAlign w:val="bottom"/>
            <w:hideMark/>
          </w:tcPr>
          <w:p w14:paraId="6D1D5308" w14:textId="77777777" w:rsidR="00302ABD" w:rsidRPr="00302ABD" w:rsidRDefault="00302ABD" w:rsidP="00302ABD">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19073CF7"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7,931</w:t>
            </w:r>
          </w:p>
        </w:tc>
        <w:tc>
          <w:tcPr>
            <w:tcW w:w="283" w:type="dxa"/>
            <w:tcBorders>
              <w:top w:val="nil"/>
              <w:left w:val="nil"/>
              <w:bottom w:val="nil"/>
              <w:right w:val="nil"/>
            </w:tcBorders>
            <w:noWrap/>
            <w:vAlign w:val="bottom"/>
            <w:hideMark/>
          </w:tcPr>
          <w:p w14:paraId="45BA884D" w14:textId="77777777" w:rsidR="00302ABD" w:rsidRPr="00302ABD" w:rsidRDefault="00302ABD" w:rsidP="00302ABD">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200BD122"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7,931</w:t>
            </w:r>
          </w:p>
        </w:tc>
      </w:tr>
      <w:tr w:rsidR="00302ABD" w:rsidRPr="00302ABD" w14:paraId="017C3D09" w14:textId="77777777" w:rsidTr="00302ABD">
        <w:trPr>
          <w:trHeight w:val="315"/>
        </w:trPr>
        <w:tc>
          <w:tcPr>
            <w:tcW w:w="4962" w:type="dxa"/>
            <w:tcBorders>
              <w:top w:val="nil"/>
              <w:left w:val="nil"/>
              <w:bottom w:val="nil"/>
              <w:right w:val="nil"/>
            </w:tcBorders>
            <w:noWrap/>
            <w:vAlign w:val="bottom"/>
            <w:hideMark/>
          </w:tcPr>
          <w:p w14:paraId="6A47816C" w14:textId="77777777" w:rsidR="00302ABD" w:rsidRPr="00302ABD" w:rsidRDefault="00302ABD" w:rsidP="00302ABD">
            <w:pPr>
              <w:rPr>
                <w:rFonts w:ascii="Calibri" w:eastAsia="Times New Roman" w:hAnsi="Calibri" w:cs="Calibri"/>
                <w:color w:val="000000"/>
                <w:sz w:val="24"/>
              </w:rPr>
            </w:pPr>
            <w:r w:rsidRPr="00302ABD">
              <w:rPr>
                <w:rFonts w:ascii="Calibri" w:eastAsia="Times New Roman" w:hAnsi="Calibri" w:cs="Calibri"/>
                <w:color w:val="000000"/>
                <w:sz w:val="24"/>
              </w:rPr>
              <w:t>Net current assets</w:t>
            </w:r>
          </w:p>
        </w:tc>
        <w:tc>
          <w:tcPr>
            <w:tcW w:w="283" w:type="dxa"/>
            <w:tcBorders>
              <w:top w:val="nil"/>
              <w:left w:val="nil"/>
              <w:bottom w:val="nil"/>
              <w:right w:val="nil"/>
            </w:tcBorders>
            <w:noWrap/>
            <w:vAlign w:val="bottom"/>
            <w:hideMark/>
          </w:tcPr>
          <w:p w14:paraId="543CF50F" w14:textId="77777777" w:rsidR="00302ABD" w:rsidRPr="00302ABD" w:rsidRDefault="00302ABD" w:rsidP="00302ABD">
            <w:pPr>
              <w:rPr>
                <w:rFonts w:ascii="Calibri" w:eastAsia="Times New Roman" w:hAnsi="Calibri" w:cs="Calibri"/>
                <w:color w:val="000000"/>
                <w:sz w:val="24"/>
              </w:rPr>
            </w:pPr>
          </w:p>
        </w:tc>
        <w:tc>
          <w:tcPr>
            <w:tcW w:w="1559" w:type="dxa"/>
            <w:tcBorders>
              <w:top w:val="nil"/>
              <w:left w:val="nil"/>
              <w:bottom w:val="nil"/>
              <w:right w:val="nil"/>
            </w:tcBorders>
            <w:noWrap/>
            <w:vAlign w:val="bottom"/>
            <w:hideMark/>
          </w:tcPr>
          <w:p w14:paraId="41922D18"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69,603</w:t>
            </w:r>
          </w:p>
        </w:tc>
        <w:tc>
          <w:tcPr>
            <w:tcW w:w="284" w:type="dxa"/>
            <w:tcBorders>
              <w:top w:val="nil"/>
              <w:left w:val="nil"/>
              <w:bottom w:val="nil"/>
              <w:right w:val="nil"/>
            </w:tcBorders>
            <w:noWrap/>
            <w:vAlign w:val="bottom"/>
            <w:hideMark/>
          </w:tcPr>
          <w:p w14:paraId="1FD8DA19" w14:textId="77777777" w:rsidR="00302ABD" w:rsidRPr="00302ABD" w:rsidRDefault="00302ABD" w:rsidP="00302ABD">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5D33A588"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50,730</w:t>
            </w:r>
          </w:p>
        </w:tc>
        <w:tc>
          <w:tcPr>
            <w:tcW w:w="283" w:type="dxa"/>
            <w:tcBorders>
              <w:top w:val="nil"/>
              <w:left w:val="nil"/>
              <w:bottom w:val="nil"/>
              <w:right w:val="nil"/>
            </w:tcBorders>
            <w:noWrap/>
            <w:vAlign w:val="bottom"/>
            <w:hideMark/>
          </w:tcPr>
          <w:p w14:paraId="216231F1" w14:textId="77777777" w:rsidR="00302ABD" w:rsidRPr="00302ABD" w:rsidRDefault="00302ABD" w:rsidP="00302ABD">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4F22B4BB"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120,333</w:t>
            </w:r>
          </w:p>
        </w:tc>
      </w:tr>
      <w:tr w:rsidR="00302ABD" w:rsidRPr="00302ABD" w14:paraId="03D4D1FD" w14:textId="77777777" w:rsidTr="00302ABD">
        <w:trPr>
          <w:trHeight w:val="330"/>
        </w:trPr>
        <w:tc>
          <w:tcPr>
            <w:tcW w:w="4962" w:type="dxa"/>
            <w:tcBorders>
              <w:top w:val="nil"/>
              <w:left w:val="nil"/>
              <w:bottom w:val="nil"/>
              <w:right w:val="nil"/>
            </w:tcBorders>
            <w:noWrap/>
            <w:vAlign w:val="bottom"/>
            <w:hideMark/>
          </w:tcPr>
          <w:p w14:paraId="163E203E" w14:textId="77777777" w:rsidR="00302ABD" w:rsidRPr="00302ABD" w:rsidRDefault="00302ABD" w:rsidP="00302ABD">
            <w:pPr>
              <w:rPr>
                <w:rFonts w:ascii="Calibri" w:eastAsia="Times New Roman" w:hAnsi="Calibri" w:cs="Calibri"/>
                <w:color w:val="000000"/>
                <w:sz w:val="24"/>
              </w:rPr>
            </w:pPr>
            <w:r w:rsidRPr="00302ABD">
              <w:rPr>
                <w:rFonts w:ascii="Calibri" w:eastAsia="Times New Roman" w:hAnsi="Calibri" w:cs="Calibri"/>
                <w:color w:val="000000"/>
                <w:sz w:val="24"/>
              </w:rPr>
              <w:t>Totals</w:t>
            </w:r>
          </w:p>
        </w:tc>
        <w:tc>
          <w:tcPr>
            <w:tcW w:w="283" w:type="dxa"/>
            <w:tcBorders>
              <w:top w:val="nil"/>
              <w:left w:val="nil"/>
              <w:bottom w:val="nil"/>
              <w:right w:val="nil"/>
            </w:tcBorders>
            <w:noWrap/>
            <w:vAlign w:val="bottom"/>
            <w:hideMark/>
          </w:tcPr>
          <w:p w14:paraId="6867B72D" w14:textId="77777777" w:rsidR="00302ABD" w:rsidRPr="00302ABD" w:rsidRDefault="00302ABD" w:rsidP="00302ABD">
            <w:pPr>
              <w:rPr>
                <w:rFonts w:ascii="Calibri" w:eastAsia="Times New Roman" w:hAnsi="Calibri" w:cs="Calibri"/>
                <w:color w:val="000000"/>
                <w:sz w:val="24"/>
              </w:rPr>
            </w:pPr>
          </w:p>
        </w:tc>
        <w:tc>
          <w:tcPr>
            <w:tcW w:w="1559" w:type="dxa"/>
            <w:tcBorders>
              <w:top w:val="single" w:sz="4" w:space="0" w:color="auto"/>
              <w:left w:val="nil"/>
              <w:bottom w:val="double" w:sz="6" w:space="0" w:color="auto"/>
              <w:right w:val="nil"/>
            </w:tcBorders>
            <w:noWrap/>
            <w:vAlign w:val="bottom"/>
            <w:hideMark/>
          </w:tcPr>
          <w:p w14:paraId="6DEB17B8"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69,603</w:t>
            </w:r>
          </w:p>
        </w:tc>
        <w:tc>
          <w:tcPr>
            <w:tcW w:w="284" w:type="dxa"/>
            <w:tcBorders>
              <w:top w:val="nil"/>
              <w:left w:val="nil"/>
              <w:bottom w:val="nil"/>
              <w:right w:val="nil"/>
            </w:tcBorders>
            <w:noWrap/>
            <w:vAlign w:val="bottom"/>
            <w:hideMark/>
          </w:tcPr>
          <w:p w14:paraId="6EF9D23F" w14:textId="77777777" w:rsidR="00302ABD" w:rsidRPr="00302ABD" w:rsidRDefault="00302ABD" w:rsidP="00302ABD">
            <w:pPr>
              <w:jc w:val="right"/>
              <w:rPr>
                <w:rFonts w:ascii="Calibri" w:eastAsia="Times New Roman" w:hAnsi="Calibri" w:cs="Calibri"/>
                <w:color w:val="000000"/>
                <w:sz w:val="24"/>
              </w:rPr>
            </w:pPr>
          </w:p>
        </w:tc>
        <w:tc>
          <w:tcPr>
            <w:tcW w:w="1276" w:type="dxa"/>
            <w:tcBorders>
              <w:top w:val="single" w:sz="4" w:space="0" w:color="auto"/>
              <w:left w:val="nil"/>
              <w:bottom w:val="double" w:sz="6" w:space="0" w:color="auto"/>
              <w:right w:val="nil"/>
            </w:tcBorders>
            <w:noWrap/>
            <w:vAlign w:val="bottom"/>
            <w:hideMark/>
          </w:tcPr>
          <w:p w14:paraId="0103A404"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58,661</w:t>
            </w:r>
          </w:p>
        </w:tc>
        <w:tc>
          <w:tcPr>
            <w:tcW w:w="283" w:type="dxa"/>
            <w:tcBorders>
              <w:top w:val="nil"/>
              <w:left w:val="nil"/>
              <w:bottom w:val="nil"/>
              <w:right w:val="nil"/>
            </w:tcBorders>
            <w:noWrap/>
            <w:vAlign w:val="bottom"/>
            <w:hideMark/>
          </w:tcPr>
          <w:p w14:paraId="03B7DAF0" w14:textId="77777777" w:rsidR="00302ABD" w:rsidRPr="00302ABD" w:rsidRDefault="00302ABD" w:rsidP="00302ABD">
            <w:pPr>
              <w:jc w:val="right"/>
              <w:rPr>
                <w:rFonts w:ascii="Calibri" w:eastAsia="Times New Roman" w:hAnsi="Calibri" w:cs="Calibri"/>
                <w:color w:val="000000"/>
                <w:sz w:val="24"/>
              </w:rPr>
            </w:pPr>
          </w:p>
        </w:tc>
        <w:tc>
          <w:tcPr>
            <w:tcW w:w="1134" w:type="dxa"/>
            <w:tcBorders>
              <w:top w:val="single" w:sz="4" w:space="0" w:color="auto"/>
              <w:left w:val="nil"/>
              <w:bottom w:val="double" w:sz="6" w:space="0" w:color="auto"/>
              <w:right w:val="nil"/>
            </w:tcBorders>
            <w:noWrap/>
            <w:vAlign w:val="bottom"/>
            <w:hideMark/>
          </w:tcPr>
          <w:p w14:paraId="3F56E67B"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128,264</w:t>
            </w:r>
          </w:p>
        </w:tc>
      </w:tr>
      <w:tr w:rsidR="00302ABD" w:rsidRPr="00302ABD" w14:paraId="59C3D7CF" w14:textId="77777777" w:rsidTr="007006CF">
        <w:trPr>
          <w:trHeight w:val="58"/>
        </w:trPr>
        <w:tc>
          <w:tcPr>
            <w:tcW w:w="4962" w:type="dxa"/>
            <w:tcBorders>
              <w:top w:val="nil"/>
              <w:left w:val="nil"/>
              <w:bottom w:val="nil"/>
              <w:right w:val="nil"/>
            </w:tcBorders>
            <w:noWrap/>
            <w:vAlign w:val="bottom"/>
            <w:hideMark/>
          </w:tcPr>
          <w:p w14:paraId="16888E36" w14:textId="77777777" w:rsidR="00302ABD" w:rsidRPr="00302ABD" w:rsidRDefault="00302ABD" w:rsidP="00302ABD">
            <w:pPr>
              <w:jc w:val="right"/>
              <w:rPr>
                <w:rFonts w:ascii="Calibri" w:eastAsia="Times New Roman" w:hAnsi="Calibri" w:cs="Calibri"/>
                <w:color w:val="000000"/>
                <w:sz w:val="24"/>
              </w:rPr>
            </w:pPr>
          </w:p>
        </w:tc>
        <w:tc>
          <w:tcPr>
            <w:tcW w:w="283" w:type="dxa"/>
            <w:tcBorders>
              <w:top w:val="nil"/>
              <w:left w:val="nil"/>
              <w:bottom w:val="nil"/>
              <w:right w:val="nil"/>
            </w:tcBorders>
            <w:noWrap/>
            <w:vAlign w:val="bottom"/>
            <w:hideMark/>
          </w:tcPr>
          <w:p w14:paraId="0FC4630B" w14:textId="77777777" w:rsidR="00302ABD" w:rsidRPr="00302ABD" w:rsidRDefault="00302ABD" w:rsidP="00302ABD">
            <w:pPr>
              <w:rPr>
                <w:rFonts w:ascii="Times New Roman" w:eastAsia="Times New Roman" w:hAnsi="Times New Roman"/>
                <w:szCs w:val="20"/>
              </w:rPr>
            </w:pPr>
          </w:p>
        </w:tc>
        <w:tc>
          <w:tcPr>
            <w:tcW w:w="1559" w:type="dxa"/>
            <w:tcBorders>
              <w:top w:val="nil"/>
              <w:left w:val="nil"/>
              <w:bottom w:val="nil"/>
              <w:right w:val="nil"/>
            </w:tcBorders>
            <w:noWrap/>
            <w:vAlign w:val="bottom"/>
            <w:hideMark/>
          </w:tcPr>
          <w:p w14:paraId="7C186406" w14:textId="77777777" w:rsidR="00302ABD" w:rsidRPr="00302ABD" w:rsidRDefault="00302ABD" w:rsidP="00302ABD">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4EC241E0" w14:textId="77777777" w:rsidR="00302ABD" w:rsidRPr="00302ABD" w:rsidRDefault="00302ABD" w:rsidP="00302ABD">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0D66066B" w14:textId="77777777" w:rsidR="00302ABD" w:rsidRPr="00302ABD" w:rsidRDefault="00302ABD" w:rsidP="00302ABD">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1E10FAC2" w14:textId="77777777" w:rsidR="00302ABD" w:rsidRPr="00302ABD" w:rsidRDefault="00302ABD" w:rsidP="00302ABD">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0C70ADAF" w14:textId="77777777" w:rsidR="00302ABD" w:rsidRPr="00302ABD" w:rsidRDefault="00302ABD" w:rsidP="00302ABD">
            <w:pPr>
              <w:rPr>
                <w:rFonts w:ascii="Times New Roman" w:eastAsia="Times New Roman" w:hAnsi="Times New Roman"/>
                <w:szCs w:val="20"/>
              </w:rPr>
            </w:pPr>
          </w:p>
        </w:tc>
      </w:tr>
    </w:tbl>
    <w:p w14:paraId="4D04847E" w14:textId="77777777" w:rsidR="00F80AA1" w:rsidRDefault="00F80AA1" w:rsidP="00F80AA1">
      <w:pPr>
        <w:rPr>
          <w:b/>
          <w:sz w:val="16"/>
          <w:szCs w:val="16"/>
        </w:rPr>
      </w:pPr>
    </w:p>
    <w:p w14:paraId="3D4BF64D" w14:textId="77777777" w:rsidR="00F80AA1" w:rsidRPr="007B3E0C" w:rsidRDefault="00F80AA1" w:rsidP="00F80AA1">
      <w:pPr>
        <w:rPr>
          <w:b/>
          <w:sz w:val="16"/>
          <w:szCs w:val="16"/>
        </w:rPr>
      </w:pPr>
      <w:r>
        <w:rPr>
          <w:b/>
          <w:sz w:val="16"/>
          <w:szCs w:val="16"/>
        </w:rPr>
        <w:t>20</w:t>
      </w:r>
      <w:r w:rsidRPr="007B3E0C">
        <w:rPr>
          <w:b/>
          <w:sz w:val="16"/>
          <w:szCs w:val="16"/>
        </w:rPr>
        <w:t>. Cash flow from operating activities</w:t>
      </w:r>
    </w:p>
    <w:p w14:paraId="2634AB1C" w14:textId="77777777" w:rsidR="00F80AA1" w:rsidRPr="007B3E0C" w:rsidRDefault="00F80AA1" w:rsidP="00F80AA1">
      <w:pPr>
        <w:rPr>
          <w:b/>
          <w:sz w:val="16"/>
          <w:szCs w:val="16"/>
        </w:rPr>
      </w:pPr>
    </w:p>
    <w:tbl>
      <w:tblPr>
        <w:tblW w:w="9781" w:type="dxa"/>
        <w:tblLook w:val="04A0" w:firstRow="1" w:lastRow="0" w:firstColumn="1" w:lastColumn="0" w:noHBand="0" w:noVBand="1"/>
      </w:tblPr>
      <w:tblGrid>
        <w:gridCol w:w="6804"/>
        <w:gridCol w:w="284"/>
        <w:gridCol w:w="1276"/>
        <w:gridCol w:w="283"/>
        <w:gridCol w:w="1134"/>
      </w:tblGrid>
      <w:tr w:rsidR="00302ABD" w:rsidRPr="00302ABD" w14:paraId="27551220" w14:textId="77777777" w:rsidTr="00302ABD">
        <w:trPr>
          <w:trHeight w:val="315"/>
        </w:trPr>
        <w:tc>
          <w:tcPr>
            <w:tcW w:w="6804" w:type="dxa"/>
            <w:tcBorders>
              <w:top w:val="nil"/>
              <w:left w:val="nil"/>
              <w:bottom w:val="nil"/>
              <w:right w:val="nil"/>
            </w:tcBorders>
            <w:noWrap/>
            <w:vAlign w:val="bottom"/>
            <w:hideMark/>
          </w:tcPr>
          <w:p w14:paraId="5D79DB59" w14:textId="77777777" w:rsidR="00302ABD" w:rsidRPr="00302ABD" w:rsidRDefault="00302ABD" w:rsidP="00302ABD">
            <w:pPr>
              <w:rPr>
                <w:rFonts w:ascii="Times New Roman" w:eastAsia="Times New Roman" w:hAnsi="Times New Roman"/>
                <w:sz w:val="24"/>
                <w:szCs w:val="20"/>
              </w:rPr>
            </w:pPr>
          </w:p>
        </w:tc>
        <w:tc>
          <w:tcPr>
            <w:tcW w:w="284" w:type="dxa"/>
            <w:tcBorders>
              <w:top w:val="nil"/>
              <w:left w:val="nil"/>
              <w:bottom w:val="nil"/>
              <w:right w:val="nil"/>
            </w:tcBorders>
            <w:noWrap/>
            <w:vAlign w:val="bottom"/>
            <w:hideMark/>
          </w:tcPr>
          <w:p w14:paraId="26E0CA0A" w14:textId="77777777" w:rsidR="00302ABD" w:rsidRPr="00302ABD" w:rsidRDefault="00302ABD" w:rsidP="00302ABD">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8B399E8" w14:textId="77777777" w:rsidR="00302ABD" w:rsidRPr="00302ABD" w:rsidRDefault="00302ABD" w:rsidP="00302ABD">
            <w:pPr>
              <w:jc w:val="center"/>
              <w:rPr>
                <w:rFonts w:ascii="Calibri" w:eastAsia="Times New Roman" w:hAnsi="Calibri" w:cs="Calibri"/>
                <w:b/>
                <w:bCs/>
                <w:color w:val="000000"/>
                <w:sz w:val="24"/>
              </w:rPr>
            </w:pPr>
            <w:r w:rsidRPr="00302ABD">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3D241C91" w14:textId="77777777" w:rsidR="00302ABD" w:rsidRPr="00302ABD" w:rsidRDefault="00302ABD" w:rsidP="00302ABD">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bottom"/>
            <w:hideMark/>
          </w:tcPr>
          <w:p w14:paraId="2D68C4DD" w14:textId="77777777" w:rsidR="00302ABD" w:rsidRPr="00302ABD" w:rsidRDefault="00302ABD" w:rsidP="00302ABD">
            <w:pPr>
              <w:jc w:val="center"/>
              <w:rPr>
                <w:rFonts w:ascii="Calibri" w:eastAsia="Times New Roman" w:hAnsi="Calibri" w:cs="Calibri"/>
                <w:b/>
                <w:bCs/>
                <w:color w:val="000000"/>
                <w:sz w:val="24"/>
              </w:rPr>
            </w:pPr>
            <w:r w:rsidRPr="00302ABD">
              <w:rPr>
                <w:rFonts w:ascii="Calibri" w:eastAsia="Times New Roman" w:hAnsi="Calibri" w:cs="Calibri"/>
                <w:b/>
                <w:bCs/>
                <w:color w:val="000000"/>
                <w:sz w:val="24"/>
              </w:rPr>
              <w:t>2024</w:t>
            </w:r>
          </w:p>
        </w:tc>
      </w:tr>
      <w:tr w:rsidR="00302ABD" w:rsidRPr="00302ABD" w14:paraId="4E7DE1C6" w14:textId="77777777" w:rsidTr="00302ABD">
        <w:trPr>
          <w:trHeight w:val="315"/>
        </w:trPr>
        <w:tc>
          <w:tcPr>
            <w:tcW w:w="6804" w:type="dxa"/>
            <w:tcBorders>
              <w:top w:val="nil"/>
              <w:left w:val="nil"/>
              <w:bottom w:val="nil"/>
              <w:right w:val="nil"/>
            </w:tcBorders>
            <w:noWrap/>
            <w:vAlign w:val="bottom"/>
            <w:hideMark/>
          </w:tcPr>
          <w:p w14:paraId="05A5262D" w14:textId="77777777" w:rsidR="00302ABD" w:rsidRPr="00302ABD" w:rsidRDefault="00302ABD" w:rsidP="00302ABD">
            <w:pPr>
              <w:jc w:val="center"/>
              <w:rPr>
                <w:rFonts w:ascii="Calibri" w:eastAsia="Times New Roman" w:hAnsi="Calibri" w:cs="Calibri"/>
                <w:b/>
                <w:bCs/>
                <w:color w:val="000000"/>
                <w:sz w:val="24"/>
              </w:rPr>
            </w:pPr>
          </w:p>
        </w:tc>
        <w:tc>
          <w:tcPr>
            <w:tcW w:w="284" w:type="dxa"/>
            <w:tcBorders>
              <w:top w:val="nil"/>
              <w:left w:val="nil"/>
              <w:bottom w:val="nil"/>
              <w:right w:val="nil"/>
            </w:tcBorders>
            <w:noWrap/>
            <w:vAlign w:val="bottom"/>
            <w:hideMark/>
          </w:tcPr>
          <w:p w14:paraId="2BB649F1" w14:textId="77777777" w:rsidR="00302ABD" w:rsidRPr="00302ABD" w:rsidRDefault="00302ABD" w:rsidP="00302ABD">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0B3F61DE" w14:textId="77777777" w:rsidR="00302ABD" w:rsidRPr="00302ABD" w:rsidRDefault="00302ABD" w:rsidP="00302ABD">
            <w:pPr>
              <w:jc w:val="center"/>
              <w:rPr>
                <w:rFonts w:ascii="Calibri" w:eastAsia="Times New Roman" w:hAnsi="Calibri" w:cs="Calibri"/>
                <w:b/>
                <w:bCs/>
                <w:color w:val="000000"/>
                <w:sz w:val="24"/>
              </w:rPr>
            </w:pPr>
            <w:r w:rsidRPr="00302ABD">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199A47C9" w14:textId="77777777" w:rsidR="00302ABD" w:rsidRPr="00302ABD" w:rsidRDefault="00302ABD" w:rsidP="00302ABD">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bottom"/>
            <w:hideMark/>
          </w:tcPr>
          <w:p w14:paraId="4EC09E18" w14:textId="77777777" w:rsidR="00302ABD" w:rsidRPr="00302ABD" w:rsidRDefault="00302ABD" w:rsidP="00302ABD">
            <w:pPr>
              <w:jc w:val="center"/>
              <w:rPr>
                <w:rFonts w:ascii="Calibri" w:eastAsia="Times New Roman" w:hAnsi="Calibri" w:cs="Calibri"/>
                <w:b/>
                <w:bCs/>
                <w:color w:val="000000"/>
                <w:sz w:val="24"/>
              </w:rPr>
            </w:pPr>
            <w:r w:rsidRPr="00302ABD">
              <w:rPr>
                <w:rFonts w:ascii="Calibri" w:eastAsia="Times New Roman" w:hAnsi="Calibri" w:cs="Calibri"/>
                <w:b/>
                <w:bCs/>
                <w:color w:val="000000"/>
                <w:sz w:val="24"/>
              </w:rPr>
              <w:t>£</w:t>
            </w:r>
          </w:p>
        </w:tc>
      </w:tr>
      <w:tr w:rsidR="00302ABD" w:rsidRPr="00302ABD" w14:paraId="2F5A70F4" w14:textId="77777777" w:rsidTr="00302ABD">
        <w:trPr>
          <w:trHeight w:val="315"/>
        </w:trPr>
        <w:tc>
          <w:tcPr>
            <w:tcW w:w="6804" w:type="dxa"/>
            <w:tcBorders>
              <w:top w:val="nil"/>
              <w:left w:val="nil"/>
              <w:bottom w:val="nil"/>
              <w:right w:val="nil"/>
            </w:tcBorders>
            <w:noWrap/>
            <w:vAlign w:val="bottom"/>
            <w:hideMark/>
          </w:tcPr>
          <w:p w14:paraId="4E4B47B7" w14:textId="77777777" w:rsidR="00302ABD" w:rsidRPr="00302ABD" w:rsidRDefault="00302ABD" w:rsidP="00302ABD">
            <w:pPr>
              <w:rPr>
                <w:rFonts w:ascii="Calibri" w:eastAsia="Times New Roman" w:hAnsi="Calibri" w:cs="Calibri"/>
                <w:color w:val="000000"/>
                <w:sz w:val="24"/>
              </w:rPr>
            </w:pPr>
            <w:r w:rsidRPr="00302ABD">
              <w:rPr>
                <w:rFonts w:ascii="Calibri" w:eastAsia="Times New Roman" w:hAnsi="Calibri" w:cs="Calibri"/>
                <w:color w:val="000000"/>
                <w:sz w:val="24"/>
              </w:rPr>
              <w:t>Net movement in funds</w:t>
            </w:r>
          </w:p>
        </w:tc>
        <w:tc>
          <w:tcPr>
            <w:tcW w:w="284" w:type="dxa"/>
            <w:tcBorders>
              <w:top w:val="nil"/>
              <w:left w:val="nil"/>
              <w:bottom w:val="nil"/>
              <w:right w:val="nil"/>
            </w:tcBorders>
            <w:noWrap/>
            <w:vAlign w:val="bottom"/>
            <w:hideMark/>
          </w:tcPr>
          <w:p w14:paraId="390B08B4" w14:textId="77777777" w:rsidR="00302ABD" w:rsidRPr="00302ABD" w:rsidRDefault="00302ABD" w:rsidP="00302ABD">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7759B755"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(13,650)</w:t>
            </w:r>
          </w:p>
        </w:tc>
        <w:tc>
          <w:tcPr>
            <w:tcW w:w="283" w:type="dxa"/>
            <w:tcBorders>
              <w:top w:val="nil"/>
              <w:left w:val="nil"/>
              <w:bottom w:val="nil"/>
              <w:right w:val="nil"/>
            </w:tcBorders>
            <w:noWrap/>
            <w:vAlign w:val="bottom"/>
            <w:hideMark/>
          </w:tcPr>
          <w:p w14:paraId="47DB1ED5" w14:textId="77777777" w:rsidR="00302ABD" w:rsidRPr="00302ABD" w:rsidRDefault="00302ABD" w:rsidP="00302ABD">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3C3A9B09"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4,497</w:t>
            </w:r>
          </w:p>
        </w:tc>
      </w:tr>
      <w:tr w:rsidR="00302ABD" w:rsidRPr="00302ABD" w14:paraId="245C999C" w14:textId="77777777" w:rsidTr="007B0B32">
        <w:trPr>
          <w:trHeight w:val="215"/>
        </w:trPr>
        <w:tc>
          <w:tcPr>
            <w:tcW w:w="6804" w:type="dxa"/>
            <w:tcBorders>
              <w:top w:val="nil"/>
              <w:left w:val="nil"/>
              <w:bottom w:val="nil"/>
              <w:right w:val="nil"/>
            </w:tcBorders>
            <w:noWrap/>
            <w:vAlign w:val="bottom"/>
            <w:hideMark/>
          </w:tcPr>
          <w:p w14:paraId="3BABFB76" w14:textId="77777777" w:rsidR="00302ABD" w:rsidRPr="00302ABD" w:rsidRDefault="00302ABD" w:rsidP="00302ABD">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4FDAA7E5" w14:textId="77777777" w:rsidR="00302ABD" w:rsidRPr="00302ABD" w:rsidRDefault="00302ABD" w:rsidP="00302ABD">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267E7B7" w14:textId="77777777" w:rsidR="00302ABD" w:rsidRPr="00302ABD" w:rsidRDefault="00302ABD" w:rsidP="00302ABD">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3731240F" w14:textId="77777777" w:rsidR="00302ABD" w:rsidRPr="00302ABD" w:rsidRDefault="00302ABD" w:rsidP="00302ABD">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73411F59" w14:textId="77777777" w:rsidR="00302ABD" w:rsidRPr="00302ABD" w:rsidRDefault="00302ABD" w:rsidP="00302ABD">
            <w:pPr>
              <w:rPr>
                <w:rFonts w:ascii="Times New Roman" w:eastAsia="Times New Roman" w:hAnsi="Times New Roman"/>
                <w:szCs w:val="20"/>
              </w:rPr>
            </w:pPr>
          </w:p>
        </w:tc>
      </w:tr>
      <w:tr w:rsidR="00302ABD" w:rsidRPr="00302ABD" w14:paraId="60DF16C7" w14:textId="77777777" w:rsidTr="00302ABD">
        <w:trPr>
          <w:trHeight w:val="315"/>
        </w:trPr>
        <w:tc>
          <w:tcPr>
            <w:tcW w:w="6804" w:type="dxa"/>
            <w:tcBorders>
              <w:top w:val="nil"/>
              <w:left w:val="nil"/>
              <w:bottom w:val="nil"/>
              <w:right w:val="nil"/>
            </w:tcBorders>
            <w:noWrap/>
            <w:vAlign w:val="bottom"/>
            <w:hideMark/>
          </w:tcPr>
          <w:p w14:paraId="0F7DCE51" w14:textId="77777777" w:rsidR="00302ABD" w:rsidRPr="00302ABD" w:rsidRDefault="00302ABD" w:rsidP="00302ABD">
            <w:pPr>
              <w:rPr>
                <w:rFonts w:ascii="Calibri" w:eastAsia="Times New Roman" w:hAnsi="Calibri" w:cs="Calibri"/>
                <w:color w:val="000000"/>
                <w:sz w:val="24"/>
              </w:rPr>
            </w:pPr>
            <w:r w:rsidRPr="00302ABD">
              <w:rPr>
                <w:rFonts w:ascii="Calibri" w:eastAsia="Times New Roman" w:hAnsi="Calibri" w:cs="Calibri"/>
                <w:color w:val="000000"/>
                <w:sz w:val="24"/>
              </w:rPr>
              <w:t>Add depreciation and amortisation</w:t>
            </w:r>
          </w:p>
        </w:tc>
        <w:tc>
          <w:tcPr>
            <w:tcW w:w="284" w:type="dxa"/>
            <w:tcBorders>
              <w:top w:val="nil"/>
              <w:left w:val="nil"/>
              <w:bottom w:val="nil"/>
              <w:right w:val="nil"/>
            </w:tcBorders>
            <w:noWrap/>
            <w:vAlign w:val="bottom"/>
            <w:hideMark/>
          </w:tcPr>
          <w:p w14:paraId="6860A854" w14:textId="77777777" w:rsidR="00302ABD" w:rsidRPr="00302ABD" w:rsidRDefault="00302ABD" w:rsidP="00302ABD">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5F26937A"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2,956</w:t>
            </w:r>
          </w:p>
        </w:tc>
        <w:tc>
          <w:tcPr>
            <w:tcW w:w="283" w:type="dxa"/>
            <w:tcBorders>
              <w:top w:val="nil"/>
              <w:left w:val="nil"/>
              <w:bottom w:val="nil"/>
              <w:right w:val="nil"/>
            </w:tcBorders>
            <w:noWrap/>
            <w:vAlign w:val="bottom"/>
            <w:hideMark/>
          </w:tcPr>
          <w:p w14:paraId="65F49DEA" w14:textId="77777777" w:rsidR="00302ABD" w:rsidRPr="00302ABD" w:rsidRDefault="00302ABD" w:rsidP="00302ABD">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745AF7BE"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5,231</w:t>
            </w:r>
          </w:p>
        </w:tc>
      </w:tr>
      <w:tr w:rsidR="00302ABD" w:rsidRPr="00302ABD" w14:paraId="626834E9" w14:textId="77777777" w:rsidTr="00302ABD">
        <w:trPr>
          <w:trHeight w:val="315"/>
        </w:trPr>
        <w:tc>
          <w:tcPr>
            <w:tcW w:w="6804" w:type="dxa"/>
            <w:tcBorders>
              <w:top w:val="nil"/>
              <w:left w:val="nil"/>
              <w:bottom w:val="nil"/>
              <w:right w:val="nil"/>
            </w:tcBorders>
            <w:noWrap/>
            <w:vAlign w:val="bottom"/>
            <w:hideMark/>
          </w:tcPr>
          <w:p w14:paraId="6979B9B7" w14:textId="77777777" w:rsidR="00302ABD" w:rsidRPr="00302ABD" w:rsidRDefault="00302ABD" w:rsidP="00302ABD">
            <w:pPr>
              <w:rPr>
                <w:rFonts w:ascii="Calibri" w:eastAsia="Times New Roman" w:hAnsi="Calibri" w:cs="Calibri"/>
                <w:color w:val="000000"/>
                <w:sz w:val="24"/>
              </w:rPr>
            </w:pPr>
            <w:r w:rsidRPr="00302ABD">
              <w:rPr>
                <w:rFonts w:ascii="Calibri" w:eastAsia="Times New Roman" w:hAnsi="Calibri" w:cs="Calibri"/>
                <w:color w:val="000000"/>
                <w:sz w:val="24"/>
              </w:rPr>
              <w:t>Deduct interest</w:t>
            </w:r>
          </w:p>
        </w:tc>
        <w:tc>
          <w:tcPr>
            <w:tcW w:w="284" w:type="dxa"/>
            <w:tcBorders>
              <w:top w:val="nil"/>
              <w:left w:val="nil"/>
              <w:bottom w:val="nil"/>
              <w:right w:val="nil"/>
            </w:tcBorders>
            <w:noWrap/>
            <w:vAlign w:val="bottom"/>
            <w:hideMark/>
          </w:tcPr>
          <w:p w14:paraId="7DD6911F" w14:textId="77777777" w:rsidR="00302ABD" w:rsidRPr="00302ABD" w:rsidRDefault="00302ABD" w:rsidP="00302ABD">
            <w:pPr>
              <w:rPr>
                <w:rFonts w:ascii="Calibri" w:eastAsia="Times New Roman" w:hAnsi="Calibri" w:cs="Calibri"/>
                <w:color w:val="000000"/>
                <w:sz w:val="24"/>
              </w:rPr>
            </w:pPr>
          </w:p>
        </w:tc>
        <w:tc>
          <w:tcPr>
            <w:tcW w:w="1276" w:type="dxa"/>
            <w:tcBorders>
              <w:top w:val="nil"/>
              <w:left w:val="nil"/>
              <w:bottom w:val="single" w:sz="4" w:space="0" w:color="auto"/>
              <w:right w:val="nil"/>
            </w:tcBorders>
            <w:noWrap/>
            <w:vAlign w:val="bottom"/>
            <w:hideMark/>
          </w:tcPr>
          <w:p w14:paraId="2B8A44D4"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(2,785)</w:t>
            </w:r>
          </w:p>
        </w:tc>
        <w:tc>
          <w:tcPr>
            <w:tcW w:w="283" w:type="dxa"/>
            <w:tcBorders>
              <w:top w:val="nil"/>
              <w:left w:val="nil"/>
              <w:bottom w:val="nil"/>
              <w:right w:val="nil"/>
            </w:tcBorders>
            <w:noWrap/>
            <w:vAlign w:val="bottom"/>
            <w:hideMark/>
          </w:tcPr>
          <w:p w14:paraId="727F4883" w14:textId="77777777" w:rsidR="00302ABD" w:rsidRPr="00302ABD" w:rsidRDefault="00302ABD" w:rsidP="00302ABD">
            <w:pPr>
              <w:jc w:val="right"/>
              <w:rPr>
                <w:rFonts w:ascii="Calibri" w:eastAsia="Times New Roman" w:hAnsi="Calibri" w:cs="Calibri"/>
                <w:color w:val="000000"/>
                <w:sz w:val="24"/>
              </w:rPr>
            </w:pPr>
          </w:p>
        </w:tc>
        <w:tc>
          <w:tcPr>
            <w:tcW w:w="1134" w:type="dxa"/>
            <w:tcBorders>
              <w:top w:val="nil"/>
              <w:left w:val="nil"/>
              <w:bottom w:val="single" w:sz="4" w:space="0" w:color="auto"/>
              <w:right w:val="nil"/>
            </w:tcBorders>
            <w:noWrap/>
            <w:vAlign w:val="bottom"/>
            <w:hideMark/>
          </w:tcPr>
          <w:p w14:paraId="180DBF15"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(3,650)</w:t>
            </w:r>
          </w:p>
        </w:tc>
      </w:tr>
      <w:tr w:rsidR="00302ABD" w:rsidRPr="00302ABD" w14:paraId="0F15C80F" w14:textId="77777777" w:rsidTr="00302ABD">
        <w:trPr>
          <w:trHeight w:val="389"/>
        </w:trPr>
        <w:tc>
          <w:tcPr>
            <w:tcW w:w="6804" w:type="dxa"/>
            <w:tcBorders>
              <w:top w:val="nil"/>
              <w:left w:val="nil"/>
              <w:bottom w:val="nil"/>
              <w:right w:val="nil"/>
            </w:tcBorders>
            <w:vAlign w:val="bottom"/>
            <w:hideMark/>
          </w:tcPr>
          <w:p w14:paraId="52C2B5E5" w14:textId="77777777" w:rsidR="00302ABD" w:rsidRPr="00302ABD" w:rsidRDefault="00302ABD" w:rsidP="00302ABD">
            <w:pPr>
              <w:rPr>
                <w:rFonts w:ascii="Calibri" w:eastAsia="Times New Roman" w:hAnsi="Calibri" w:cs="Calibri"/>
                <w:color w:val="000000"/>
                <w:sz w:val="24"/>
              </w:rPr>
            </w:pPr>
            <w:r w:rsidRPr="00302ABD">
              <w:rPr>
                <w:rFonts w:ascii="Calibri" w:eastAsia="Times New Roman" w:hAnsi="Calibri" w:cs="Calibri"/>
                <w:color w:val="000000"/>
                <w:sz w:val="24"/>
              </w:rPr>
              <w:t>Operating cash flow before movement in working capital</w:t>
            </w:r>
          </w:p>
        </w:tc>
        <w:tc>
          <w:tcPr>
            <w:tcW w:w="284" w:type="dxa"/>
            <w:tcBorders>
              <w:top w:val="nil"/>
              <w:left w:val="nil"/>
              <w:bottom w:val="nil"/>
              <w:right w:val="nil"/>
            </w:tcBorders>
            <w:vAlign w:val="bottom"/>
            <w:hideMark/>
          </w:tcPr>
          <w:p w14:paraId="12C8F793" w14:textId="77777777" w:rsidR="00302ABD" w:rsidRPr="00302ABD" w:rsidRDefault="00302ABD" w:rsidP="00302ABD">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42CE6CA9"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(13,479)</w:t>
            </w:r>
          </w:p>
        </w:tc>
        <w:tc>
          <w:tcPr>
            <w:tcW w:w="283" w:type="dxa"/>
            <w:tcBorders>
              <w:top w:val="nil"/>
              <w:left w:val="nil"/>
              <w:bottom w:val="nil"/>
              <w:right w:val="nil"/>
            </w:tcBorders>
            <w:vAlign w:val="bottom"/>
            <w:hideMark/>
          </w:tcPr>
          <w:p w14:paraId="042B7A52" w14:textId="77777777" w:rsidR="00302ABD" w:rsidRPr="00302ABD" w:rsidRDefault="00302ABD" w:rsidP="00302ABD">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130056FC"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6,078</w:t>
            </w:r>
          </w:p>
        </w:tc>
      </w:tr>
      <w:tr w:rsidR="00302ABD" w:rsidRPr="00302ABD" w14:paraId="3ABB3D10" w14:textId="77777777" w:rsidTr="007B0B32">
        <w:trPr>
          <w:trHeight w:val="233"/>
        </w:trPr>
        <w:tc>
          <w:tcPr>
            <w:tcW w:w="6804" w:type="dxa"/>
            <w:tcBorders>
              <w:top w:val="nil"/>
              <w:left w:val="nil"/>
              <w:bottom w:val="nil"/>
              <w:right w:val="nil"/>
            </w:tcBorders>
            <w:noWrap/>
            <w:vAlign w:val="bottom"/>
            <w:hideMark/>
          </w:tcPr>
          <w:p w14:paraId="51A89801" w14:textId="77777777" w:rsidR="00302ABD" w:rsidRPr="00302ABD" w:rsidRDefault="00302ABD" w:rsidP="00302ABD">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4BDC2CD0" w14:textId="77777777" w:rsidR="00302ABD" w:rsidRPr="00302ABD" w:rsidRDefault="00302ABD" w:rsidP="00302ABD">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58B00838" w14:textId="77777777" w:rsidR="00302ABD" w:rsidRPr="00302ABD" w:rsidRDefault="00302ABD" w:rsidP="00302ABD">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4383251" w14:textId="77777777" w:rsidR="00302ABD" w:rsidRPr="00302ABD" w:rsidRDefault="00302ABD" w:rsidP="00302ABD">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2AEF55CC" w14:textId="77777777" w:rsidR="00302ABD" w:rsidRPr="00302ABD" w:rsidRDefault="00302ABD" w:rsidP="00302ABD">
            <w:pPr>
              <w:rPr>
                <w:rFonts w:ascii="Times New Roman" w:eastAsia="Times New Roman" w:hAnsi="Times New Roman"/>
                <w:szCs w:val="20"/>
              </w:rPr>
            </w:pPr>
          </w:p>
        </w:tc>
      </w:tr>
      <w:tr w:rsidR="00302ABD" w:rsidRPr="00302ABD" w14:paraId="4592F4BA" w14:textId="77777777" w:rsidTr="00302ABD">
        <w:trPr>
          <w:trHeight w:val="315"/>
        </w:trPr>
        <w:tc>
          <w:tcPr>
            <w:tcW w:w="6804" w:type="dxa"/>
            <w:tcBorders>
              <w:top w:val="nil"/>
              <w:left w:val="nil"/>
              <w:bottom w:val="nil"/>
              <w:right w:val="nil"/>
            </w:tcBorders>
            <w:noWrap/>
            <w:vAlign w:val="bottom"/>
            <w:hideMark/>
          </w:tcPr>
          <w:p w14:paraId="339146A5" w14:textId="31812C6F" w:rsidR="00302ABD" w:rsidRPr="00302ABD" w:rsidRDefault="007B0B32" w:rsidP="00302ABD">
            <w:pPr>
              <w:rPr>
                <w:rFonts w:ascii="Calibri" w:eastAsia="Times New Roman" w:hAnsi="Calibri" w:cs="Calibri"/>
                <w:color w:val="000000"/>
                <w:sz w:val="24"/>
              </w:rPr>
            </w:pPr>
            <w:r>
              <w:rPr>
                <w:rFonts w:ascii="Calibri" w:eastAsia="Times New Roman" w:hAnsi="Calibri" w:cs="Calibri"/>
                <w:color w:val="000000"/>
                <w:sz w:val="24"/>
              </w:rPr>
              <w:t>(Decrease)/increase</w:t>
            </w:r>
            <w:r w:rsidR="00302ABD" w:rsidRPr="00302ABD">
              <w:rPr>
                <w:rFonts w:ascii="Calibri" w:eastAsia="Times New Roman" w:hAnsi="Calibri" w:cs="Calibri"/>
                <w:color w:val="000000"/>
                <w:sz w:val="24"/>
              </w:rPr>
              <w:t xml:space="preserve"> in payables</w:t>
            </w:r>
          </w:p>
        </w:tc>
        <w:tc>
          <w:tcPr>
            <w:tcW w:w="284" w:type="dxa"/>
            <w:tcBorders>
              <w:top w:val="nil"/>
              <w:left w:val="nil"/>
              <w:bottom w:val="nil"/>
              <w:right w:val="nil"/>
            </w:tcBorders>
            <w:noWrap/>
            <w:vAlign w:val="bottom"/>
            <w:hideMark/>
          </w:tcPr>
          <w:p w14:paraId="674FE41B" w14:textId="77777777" w:rsidR="00302ABD" w:rsidRPr="00302ABD" w:rsidRDefault="00302ABD" w:rsidP="00302ABD">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7EEEDA8A"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(441)</w:t>
            </w:r>
          </w:p>
        </w:tc>
        <w:tc>
          <w:tcPr>
            <w:tcW w:w="283" w:type="dxa"/>
            <w:tcBorders>
              <w:top w:val="nil"/>
              <w:left w:val="nil"/>
              <w:bottom w:val="nil"/>
              <w:right w:val="nil"/>
            </w:tcBorders>
            <w:noWrap/>
            <w:vAlign w:val="bottom"/>
            <w:hideMark/>
          </w:tcPr>
          <w:p w14:paraId="2C42CE34" w14:textId="77777777" w:rsidR="00302ABD" w:rsidRPr="00302ABD" w:rsidRDefault="00302ABD" w:rsidP="00302ABD">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19ED744A"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2,259</w:t>
            </w:r>
          </w:p>
        </w:tc>
      </w:tr>
      <w:tr w:rsidR="00302ABD" w:rsidRPr="00302ABD" w14:paraId="5C86DC5B" w14:textId="77777777" w:rsidTr="00302ABD">
        <w:trPr>
          <w:trHeight w:val="315"/>
        </w:trPr>
        <w:tc>
          <w:tcPr>
            <w:tcW w:w="6804" w:type="dxa"/>
            <w:tcBorders>
              <w:top w:val="nil"/>
              <w:left w:val="nil"/>
              <w:bottom w:val="nil"/>
              <w:right w:val="nil"/>
            </w:tcBorders>
            <w:noWrap/>
            <w:vAlign w:val="bottom"/>
            <w:hideMark/>
          </w:tcPr>
          <w:p w14:paraId="31C3661A" w14:textId="77777777" w:rsidR="00302ABD" w:rsidRPr="00302ABD" w:rsidRDefault="00302ABD" w:rsidP="00302ABD">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3030C7D1" w14:textId="77777777" w:rsidR="00302ABD" w:rsidRPr="00302ABD" w:rsidRDefault="00302ABD" w:rsidP="00302ABD">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5A6E64A2" w14:textId="77777777" w:rsidR="00302ABD" w:rsidRPr="00302ABD" w:rsidRDefault="00302ABD" w:rsidP="00302ABD">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8176E2C" w14:textId="77777777" w:rsidR="00302ABD" w:rsidRPr="00302ABD" w:rsidRDefault="00302ABD" w:rsidP="00302ABD">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15EA673A" w14:textId="77777777" w:rsidR="00302ABD" w:rsidRPr="00302ABD" w:rsidRDefault="00302ABD" w:rsidP="00302ABD">
            <w:pPr>
              <w:rPr>
                <w:rFonts w:ascii="Times New Roman" w:eastAsia="Times New Roman" w:hAnsi="Times New Roman"/>
                <w:szCs w:val="20"/>
              </w:rPr>
            </w:pPr>
          </w:p>
        </w:tc>
      </w:tr>
      <w:tr w:rsidR="00302ABD" w:rsidRPr="00302ABD" w14:paraId="58376754" w14:textId="77777777" w:rsidTr="00302ABD">
        <w:trPr>
          <w:trHeight w:val="285"/>
        </w:trPr>
        <w:tc>
          <w:tcPr>
            <w:tcW w:w="6804" w:type="dxa"/>
            <w:tcBorders>
              <w:top w:val="nil"/>
              <w:left w:val="nil"/>
              <w:bottom w:val="nil"/>
              <w:right w:val="nil"/>
            </w:tcBorders>
            <w:vAlign w:val="bottom"/>
            <w:hideMark/>
          </w:tcPr>
          <w:p w14:paraId="3CC0896B" w14:textId="77777777" w:rsidR="00302ABD" w:rsidRPr="00302ABD" w:rsidRDefault="00302ABD" w:rsidP="00302ABD">
            <w:pPr>
              <w:rPr>
                <w:rFonts w:ascii="Calibri" w:eastAsia="Times New Roman" w:hAnsi="Calibri" w:cs="Calibri"/>
                <w:color w:val="000000"/>
                <w:sz w:val="24"/>
              </w:rPr>
            </w:pPr>
            <w:r w:rsidRPr="00302ABD">
              <w:rPr>
                <w:rFonts w:ascii="Calibri" w:eastAsia="Times New Roman" w:hAnsi="Calibri" w:cs="Calibri"/>
                <w:color w:val="000000"/>
                <w:sz w:val="24"/>
              </w:rPr>
              <w:t>Net cash generated from</w:t>
            </w:r>
            <w:proofErr w:type="gramStart"/>
            <w:r w:rsidRPr="00302ABD">
              <w:rPr>
                <w:rFonts w:ascii="Calibri" w:eastAsia="Times New Roman" w:hAnsi="Calibri" w:cs="Calibri"/>
                <w:color w:val="000000"/>
                <w:sz w:val="24"/>
              </w:rPr>
              <w:t>/(</w:t>
            </w:r>
            <w:proofErr w:type="gramEnd"/>
            <w:r w:rsidRPr="00302ABD">
              <w:rPr>
                <w:rFonts w:ascii="Calibri" w:eastAsia="Times New Roman" w:hAnsi="Calibri" w:cs="Calibri"/>
                <w:color w:val="000000"/>
                <w:sz w:val="24"/>
              </w:rPr>
              <w:t>used in) operating activities</w:t>
            </w:r>
          </w:p>
        </w:tc>
        <w:tc>
          <w:tcPr>
            <w:tcW w:w="284" w:type="dxa"/>
            <w:tcBorders>
              <w:top w:val="nil"/>
              <w:left w:val="nil"/>
              <w:bottom w:val="nil"/>
              <w:right w:val="nil"/>
            </w:tcBorders>
            <w:vAlign w:val="bottom"/>
            <w:hideMark/>
          </w:tcPr>
          <w:p w14:paraId="41649919" w14:textId="77777777" w:rsidR="00302ABD" w:rsidRPr="00302ABD" w:rsidRDefault="00302ABD" w:rsidP="00302ABD">
            <w:pPr>
              <w:rPr>
                <w:rFonts w:ascii="Calibri" w:eastAsia="Times New Roman" w:hAnsi="Calibri" w:cs="Calibri"/>
                <w:color w:val="000000"/>
                <w:sz w:val="24"/>
              </w:rPr>
            </w:pPr>
          </w:p>
        </w:tc>
        <w:tc>
          <w:tcPr>
            <w:tcW w:w="1276" w:type="dxa"/>
            <w:tcBorders>
              <w:top w:val="single" w:sz="4" w:space="0" w:color="auto"/>
              <w:left w:val="nil"/>
              <w:bottom w:val="double" w:sz="6" w:space="0" w:color="auto"/>
              <w:right w:val="nil"/>
            </w:tcBorders>
            <w:noWrap/>
            <w:vAlign w:val="bottom"/>
            <w:hideMark/>
          </w:tcPr>
          <w:p w14:paraId="4B523C02"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(13,920)</w:t>
            </w:r>
          </w:p>
        </w:tc>
        <w:tc>
          <w:tcPr>
            <w:tcW w:w="283" w:type="dxa"/>
            <w:tcBorders>
              <w:top w:val="nil"/>
              <w:left w:val="nil"/>
              <w:bottom w:val="nil"/>
              <w:right w:val="nil"/>
            </w:tcBorders>
            <w:vAlign w:val="bottom"/>
            <w:hideMark/>
          </w:tcPr>
          <w:p w14:paraId="2CD4F018" w14:textId="77777777" w:rsidR="00302ABD" w:rsidRPr="00302ABD" w:rsidRDefault="00302ABD" w:rsidP="00302ABD">
            <w:pPr>
              <w:jc w:val="right"/>
              <w:rPr>
                <w:rFonts w:ascii="Calibri" w:eastAsia="Times New Roman" w:hAnsi="Calibri" w:cs="Calibri"/>
                <w:color w:val="000000"/>
                <w:sz w:val="24"/>
              </w:rPr>
            </w:pPr>
          </w:p>
        </w:tc>
        <w:tc>
          <w:tcPr>
            <w:tcW w:w="1134" w:type="dxa"/>
            <w:tcBorders>
              <w:top w:val="single" w:sz="4" w:space="0" w:color="auto"/>
              <w:left w:val="nil"/>
              <w:bottom w:val="double" w:sz="6" w:space="0" w:color="auto"/>
              <w:right w:val="nil"/>
            </w:tcBorders>
            <w:noWrap/>
            <w:vAlign w:val="bottom"/>
            <w:hideMark/>
          </w:tcPr>
          <w:p w14:paraId="000B9A9F" w14:textId="77777777" w:rsidR="00302ABD" w:rsidRPr="00302ABD" w:rsidRDefault="00302ABD" w:rsidP="00302ABD">
            <w:pPr>
              <w:jc w:val="right"/>
              <w:rPr>
                <w:rFonts w:ascii="Calibri" w:eastAsia="Times New Roman" w:hAnsi="Calibri" w:cs="Calibri"/>
                <w:color w:val="000000"/>
                <w:sz w:val="24"/>
              </w:rPr>
            </w:pPr>
            <w:r w:rsidRPr="00302ABD">
              <w:rPr>
                <w:rFonts w:ascii="Calibri" w:eastAsia="Times New Roman" w:hAnsi="Calibri" w:cs="Calibri"/>
                <w:color w:val="000000"/>
                <w:sz w:val="24"/>
              </w:rPr>
              <w:t>8,337</w:t>
            </w:r>
          </w:p>
        </w:tc>
      </w:tr>
      <w:tr w:rsidR="00302ABD" w:rsidRPr="00302ABD" w14:paraId="426A2772" w14:textId="77777777" w:rsidTr="007B0B32">
        <w:trPr>
          <w:trHeight w:val="84"/>
        </w:trPr>
        <w:tc>
          <w:tcPr>
            <w:tcW w:w="6804" w:type="dxa"/>
            <w:tcBorders>
              <w:top w:val="nil"/>
              <w:left w:val="nil"/>
              <w:bottom w:val="nil"/>
              <w:right w:val="nil"/>
            </w:tcBorders>
            <w:noWrap/>
            <w:vAlign w:val="bottom"/>
            <w:hideMark/>
          </w:tcPr>
          <w:p w14:paraId="6083E9BE" w14:textId="77777777" w:rsidR="00302ABD" w:rsidRPr="00302ABD" w:rsidRDefault="00302ABD" w:rsidP="00302ABD">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3FAAF88A" w14:textId="77777777" w:rsidR="00302ABD" w:rsidRPr="00302ABD" w:rsidRDefault="00302ABD" w:rsidP="00302ABD">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D0D89CC" w14:textId="77777777" w:rsidR="00302ABD" w:rsidRPr="00302ABD" w:rsidRDefault="00302ABD" w:rsidP="00302ABD">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2B6C0B69" w14:textId="77777777" w:rsidR="00302ABD" w:rsidRPr="00302ABD" w:rsidRDefault="00302ABD" w:rsidP="00302ABD">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6AFE8CBD" w14:textId="77777777" w:rsidR="00302ABD" w:rsidRPr="00302ABD" w:rsidRDefault="00302ABD" w:rsidP="00302ABD">
            <w:pPr>
              <w:rPr>
                <w:rFonts w:ascii="Times New Roman" w:eastAsia="Times New Roman" w:hAnsi="Times New Roman"/>
                <w:szCs w:val="20"/>
              </w:rPr>
            </w:pPr>
          </w:p>
        </w:tc>
      </w:tr>
    </w:tbl>
    <w:p w14:paraId="69C7EC9B" w14:textId="77777777" w:rsidR="00F80AA1" w:rsidRPr="007B3E0C" w:rsidRDefault="00F80AA1" w:rsidP="00F80AA1">
      <w:pPr>
        <w:rPr>
          <w:b/>
          <w:sz w:val="16"/>
          <w:szCs w:val="16"/>
        </w:rPr>
      </w:pPr>
    </w:p>
    <w:p w14:paraId="35CCE893" w14:textId="77777777" w:rsidR="00F80AA1" w:rsidRPr="007B3E0C" w:rsidRDefault="00F80AA1" w:rsidP="00F80AA1">
      <w:pPr>
        <w:rPr>
          <w:b/>
          <w:sz w:val="16"/>
          <w:szCs w:val="16"/>
        </w:rPr>
      </w:pPr>
      <w:r>
        <w:rPr>
          <w:b/>
          <w:sz w:val="16"/>
          <w:szCs w:val="16"/>
        </w:rPr>
        <w:t>21. Financial commitments</w:t>
      </w:r>
    </w:p>
    <w:p w14:paraId="11032952" w14:textId="77777777" w:rsidR="00F80AA1" w:rsidRPr="007B3E0C" w:rsidRDefault="00F80AA1" w:rsidP="00F80AA1">
      <w:pPr>
        <w:rPr>
          <w:sz w:val="16"/>
          <w:szCs w:val="16"/>
        </w:rPr>
      </w:pPr>
    </w:p>
    <w:tbl>
      <w:tblPr>
        <w:tblW w:w="9781" w:type="dxa"/>
        <w:tblLook w:val="04A0" w:firstRow="1" w:lastRow="0" w:firstColumn="1" w:lastColumn="0" w:noHBand="0" w:noVBand="1"/>
      </w:tblPr>
      <w:tblGrid>
        <w:gridCol w:w="6804"/>
        <w:gridCol w:w="284"/>
        <w:gridCol w:w="1276"/>
        <w:gridCol w:w="283"/>
        <w:gridCol w:w="1134"/>
      </w:tblGrid>
      <w:tr w:rsidR="00A51432" w:rsidRPr="00A51432" w14:paraId="62B1E5D9" w14:textId="77777777" w:rsidTr="00A51432">
        <w:trPr>
          <w:trHeight w:val="315"/>
        </w:trPr>
        <w:tc>
          <w:tcPr>
            <w:tcW w:w="6804" w:type="dxa"/>
            <w:tcBorders>
              <w:top w:val="nil"/>
              <w:left w:val="nil"/>
              <w:bottom w:val="nil"/>
              <w:right w:val="nil"/>
            </w:tcBorders>
            <w:noWrap/>
            <w:vAlign w:val="bottom"/>
            <w:hideMark/>
          </w:tcPr>
          <w:p w14:paraId="4B815486" w14:textId="77777777" w:rsidR="00A51432" w:rsidRPr="00A51432" w:rsidRDefault="00A51432" w:rsidP="00A51432">
            <w:pPr>
              <w:rPr>
                <w:rFonts w:ascii="Times New Roman" w:eastAsia="Times New Roman" w:hAnsi="Times New Roman"/>
                <w:sz w:val="24"/>
                <w:szCs w:val="20"/>
              </w:rPr>
            </w:pPr>
          </w:p>
        </w:tc>
        <w:tc>
          <w:tcPr>
            <w:tcW w:w="284" w:type="dxa"/>
            <w:tcBorders>
              <w:top w:val="nil"/>
              <w:left w:val="nil"/>
              <w:bottom w:val="nil"/>
              <w:right w:val="nil"/>
            </w:tcBorders>
            <w:noWrap/>
            <w:vAlign w:val="bottom"/>
            <w:hideMark/>
          </w:tcPr>
          <w:p w14:paraId="3B94639C" w14:textId="77777777" w:rsidR="00A51432" w:rsidRPr="00A51432" w:rsidRDefault="00A51432" w:rsidP="00A51432">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46BE23B9" w14:textId="77777777" w:rsidR="00A51432" w:rsidRPr="00A51432" w:rsidRDefault="00A51432" w:rsidP="00A51432">
            <w:pPr>
              <w:jc w:val="right"/>
              <w:rPr>
                <w:rFonts w:ascii="Calibri" w:eastAsia="Times New Roman" w:hAnsi="Calibri" w:cs="Calibri"/>
                <w:b/>
                <w:bCs/>
                <w:color w:val="000000"/>
                <w:sz w:val="24"/>
              </w:rPr>
            </w:pPr>
            <w:r w:rsidRPr="00A51432">
              <w:rPr>
                <w:rFonts w:ascii="Calibri" w:eastAsia="Times New Roman" w:hAnsi="Calibri" w:cs="Calibri"/>
                <w:b/>
                <w:bCs/>
                <w:color w:val="000000"/>
                <w:sz w:val="24"/>
              </w:rPr>
              <w:t>2025</w:t>
            </w:r>
          </w:p>
        </w:tc>
        <w:tc>
          <w:tcPr>
            <w:tcW w:w="283" w:type="dxa"/>
            <w:tcBorders>
              <w:top w:val="nil"/>
              <w:left w:val="nil"/>
              <w:bottom w:val="nil"/>
              <w:right w:val="nil"/>
            </w:tcBorders>
            <w:noWrap/>
            <w:vAlign w:val="bottom"/>
            <w:hideMark/>
          </w:tcPr>
          <w:p w14:paraId="076D5810" w14:textId="77777777" w:rsidR="00A51432" w:rsidRPr="00A51432" w:rsidRDefault="00A51432" w:rsidP="00A51432">
            <w:pPr>
              <w:jc w:val="right"/>
              <w:rPr>
                <w:rFonts w:ascii="Calibri" w:eastAsia="Times New Roman" w:hAnsi="Calibri" w:cs="Calibri"/>
                <w:b/>
                <w:bCs/>
                <w:color w:val="000000"/>
                <w:sz w:val="24"/>
              </w:rPr>
            </w:pPr>
          </w:p>
        </w:tc>
        <w:tc>
          <w:tcPr>
            <w:tcW w:w="1134" w:type="dxa"/>
            <w:tcBorders>
              <w:top w:val="nil"/>
              <w:left w:val="nil"/>
              <w:bottom w:val="nil"/>
              <w:right w:val="nil"/>
            </w:tcBorders>
            <w:noWrap/>
            <w:vAlign w:val="bottom"/>
            <w:hideMark/>
          </w:tcPr>
          <w:p w14:paraId="08D807DA" w14:textId="77777777" w:rsidR="00A51432" w:rsidRPr="00A51432" w:rsidRDefault="00A51432" w:rsidP="00A51432">
            <w:pPr>
              <w:jc w:val="right"/>
              <w:rPr>
                <w:rFonts w:ascii="Calibri" w:eastAsia="Times New Roman" w:hAnsi="Calibri" w:cs="Calibri"/>
                <w:b/>
                <w:bCs/>
                <w:color w:val="000000"/>
                <w:sz w:val="24"/>
              </w:rPr>
            </w:pPr>
            <w:r w:rsidRPr="00A51432">
              <w:rPr>
                <w:rFonts w:ascii="Calibri" w:eastAsia="Times New Roman" w:hAnsi="Calibri" w:cs="Calibri"/>
                <w:b/>
                <w:bCs/>
                <w:color w:val="000000"/>
                <w:sz w:val="24"/>
              </w:rPr>
              <w:t>2024</w:t>
            </w:r>
          </w:p>
        </w:tc>
      </w:tr>
      <w:tr w:rsidR="00A51432" w:rsidRPr="00A51432" w14:paraId="4E48522A" w14:textId="77777777" w:rsidTr="00A51432">
        <w:trPr>
          <w:trHeight w:val="315"/>
        </w:trPr>
        <w:tc>
          <w:tcPr>
            <w:tcW w:w="6804" w:type="dxa"/>
            <w:tcBorders>
              <w:top w:val="nil"/>
              <w:left w:val="nil"/>
              <w:bottom w:val="nil"/>
              <w:right w:val="nil"/>
            </w:tcBorders>
            <w:noWrap/>
            <w:vAlign w:val="bottom"/>
            <w:hideMark/>
          </w:tcPr>
          <w:p w14:paraId="5DCBA3C0" w14:textId="77777777" w:rsidR="00A51432" w:rsidRPr="00A51432" w:rsidRDefault="00A51432" w:rsidP="00A51432">
            <w:pPr>
              <w:jc w:val="right"/>
              <w:rPr>
                <w:rFonts w:ascii="Calibri" w:eastAsia="Times New Roman" w:hAnsi="Calibri" w:cs="Calibri"/>
                <w:b/>
                <w:bCs/>
                <w:color w:val="000000"/>
                <w:sz w:val="24"/>
              </w:rPr>
            </w:pPr>
          </w:p>
        </w:tc>
        <w:tc>
          <w:tcPr>
            <w:tcW w:w="284" w:type="dxa"/>
            <w:tcBorders>
              <w:top w:val="nil"/>
              <w:left w:val="nil"/>
              <w:bottom w:val="nil"/>
              <w:right w:val="nil"/>
            </w:tcBorders>
            <w:noWrap/>
            <w:vAlign w:val="bottom"/>
            <w:hideMark/>
          </w:tcPr>
          <w:p w14:paraId="6855E87F" w14:textId="77777777" w:rsidR="00A51432" w:rsidRPr="00A51432" w:rsidRDefault="00A51432" w:rsidP="00A51432">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42C5319E" w14:textId="77777777" w:rsidR="00A51432" w:rsidRPr="00A51432" w:rsidRDefault="00A51432" w:rsidP="00A51432">
            <w:pPr>
              <w:jc w:val="center"/>
              <w:rPr>
                <w:rFonts w:ascii="Calibri" w:eastAsia="Times New Roman" w:hAnsi="Calibri" w:cs="Calibri"/>
                <w:b/>
                <w:bCs/>
                <w:color w:val="000000"/>
                <w:sz w:val="24"/>
              </w:rPr>
            </w:pPr>
            <w:r w:rsidRPr="00A51432">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220D604E" w14:textId="77777777" w:rsidR="00A51432" w:rsidRPr="00A51432" w:rsidRDefault="00A51432" w:rsidP="00A51432">
            <w:pPr>
              <w:jc w:val="center"/>
              <w:rPr>
                <w:rFonts w:ascii="Calibri" w:eastAsia="Times New Roman" w:hAnsi="Calibri" w:cs="Calibri"/>
                <w:b/>
                <w:bCs/>
                <w:color w:val="000000"/>
                <w:sz w:val="24"/>
              </w:rPr>
            </w:pPr>
          </w:p>
        </w:tc>
        <w:tc>
          <w:tcPr>
            <w:tcW w:w="1134" w:type="dxa"/>
            <w:tcBorders>
              <w:top w:val="nil"/>
              <w:left w:val="nil"/>
              <w:bottom w:val="nil"/>
              <w:right w:val="nil"/>
            </w:tcBorders>
            <w:noWrap/>
            <w:vAlign w:val="bottom"/>
            <w:hideMark/>
          </w:tcPr>
          <w:p w14:paraId="76344502" w14:textId="77777777" w:rsidR="00A51432" w:rsidRPr="00A51432" w:rsidRDefault="00A51432" w:rsidP="00A51432">
            <w:pPr>
              <w:jc w:val="center"/>
              <w:rPr>
                <w:rFonts w:ascii="Calibri" w:eastAsia="Times New Roman" w:hAnsi="Calibri" w:cs="Calibri"/>
                <w:b/>
                <w:bCs/>
                <w:color w:val="000000"/>
                <w:sz w:val="24"/>
              </w:rPr>
            </w:pPr>
            <w:r w:rsidRPr="00A51432">
              <w:rPr>
                <w:rFonts w:ascii="Calibri" w:eastAsia="Times New Roman" w:hAnsi="Calibri" w:cs="Calibri"/>
                <w:b/>
                <w:bCs/>
                <w:color w:val="000000"/>
                <w:sz w:val="24"/>
              </w:rPr>
              <w:t>£</w:t>
            </w:r>
          </w:p>
        </w:tc>
      </w:tr>
      <w:tr w:rsidR="00A51432" w:rsidRPr="00A51432" w14:paraId="26EE420D" w14:textId="77777777" w:rsidTr="00A51432">
        <w:trPr>
          <w:trHeight w:val="315"/>
        </w:trPr>
        <w:tc>
          <w:tcPr>
            <w:tcW w:w="6804" w:type="dxa"/>
            <w:tcBorders>
              <w:top w:val="nil"/>
              <w:left w:val="nil"/>
              <w:bottom w:val="nil"/>
              <w:right w:val="nil"/>
            </w:tcBorders>
            <w:noWrap/>
            <w:vAlign w:val="bottom"/>
            <w:hideMark/>
          </w:tcPr>
          <w:p w14:paraId="4784F996" w14:textId="77777777" w:rsidR="00A51432" w:rsidRPr="00A51432" w:rsidRDefault="00A51432" w:rsidP="00A51432">
            <w:pPr>
              <w:rPr>
                <w:rFonts w:ascii="Calibri" w:eastAsia="Times New Roman" w:hAnsi="Calibri" w:cs="Calibri"/>
                <w:color w:val="000000"/>
                <w:sz w:val="24"/>
              </w:rPr>
            </w:pPr>
            <w:r w:rsidRPr="00A51432">
              <w:rPr>
                <w:rFonts w:ascii="Calibri" w:eastAsia="Times New Roman" w:hAnsi="Calibri" w:cs="Calibri"/>
                <w:color w:val="000000"/>
                <w:sz w:val="24"/>
              </w:rPr>
              <w:t>Amounts due:</w:t>
            </w:r>
          </w:p>
        </w:tc>
        <w:tc>
          <w:tcPr>
            <w:tcW w:w="284" w:type="dxa"/>
            <w:tcBorders>
              <w:top w:val="nil"/>
              <w:left w:val="nil"/>
              <w:bottom w:val="nil"/>
              <w:right w:val="nil"/>
            </w:tcBorders>
            <w:noWrap/>
            <w:vAlign w:val="bottom"/>
            <w:hideMark/>
          </w:tcPr>
          <w:p w14:paraId="5367D1A6" w14:textId="77777777" w:rsidR="00A51432" w:rsidRPr="00A51432" w:rsidRDefault="00A51432" w:rsidP="00A51432">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50E2A532" w14:textId="77777777" w:rsidR="00A51432" w:rsidRPr="00A51432" w:rsidRDefault="00A51432" w:rsidP="00A5143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21E84B7A" w14:textId="77777777" w:rsidR="00A51432" w:rsidRPr="00A51432" w:rsidRDefault="00A51432" w:rsidP="00A5143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67A458C4" w14:textId="77777777" w:rsidR="00A51432" w:rsidRPr="00A51432" w:rsidRDefault="00A51432" w:rsidP="00A51432">
            <w:pPr>
              <w:rPr>
                <w:rFonts w:ascii="Times New Roman" w:eastAsia="Times New Roman" w:hAnsi="Times New Roman"/>
                <w:szCs w:val="20"/>
              </w:rPr>
            </w:pPr>
          </w:p>
        </w:tc>
      </w:tr>
      <w:tr w:rsidR="00A51432" w:rsidRPr="00A51432" w14:paraId="630C2561" w14:textId="77777777" w:rsidTr="00A51432">
        <w:trPr>
          <w:trHeight w:val="315"/>
        </w:trPr>
        <w:tc>
          <w:tcPr>
            <w:tcW w:w="6804" w:type="dxa"/>
            <w:tcBorders>
              <w:top w:val="nil"/>
              <w:left w:val="nil"/>
              <w:bottom w:val="nil"/>
              <w:right w:val="nil"/>
            </w:tcBorders>
            <w:noWrap/>
            <w:vAlign w:val="bottom"/>
            <w:hideMark/>
          </w:tcPr>
          <w:p w14:paraId="1D68C750" w14:textId="77777777" w:rsidR="00A51432" w:rsidRPr="00A51432" w:rsidRDefault="00A51432" w:rsidP="00A51432">
            <w:pPr>
              <w:rPr>
                <w:rFonts w:ascii="Calibri" w:eastAsia="Times New Roman" w:hAnsi="Calibri" w:cs="Calibri"/>
                <w:color w:val="000000"/>
                <w:sz w:val="24"/>
              </w:rPr>
            </w:pPr>
            <w:r w:rsidRPr="00A51432">
              <w:rPr>
                <w:rFonts w:ascii="Calibri" w:eastAsia="Times New Roman" w:hAnsi="Calibri" w:cs="Calibri"/>
                <w:color w:val="000000"/>
                <w:sz w:val="24"/>
              </w:rPr>
              <w:lastRenderedPageBreak/>
              <w:t>Within one year</w:t>
            </w:r>
          </w:p>
        </w:tc>
        <w:tc>
          <w:tcPr>
            <w:tcW w:w="284" w:type="dxa"/>
            <w:tcBorders>
              <w:top w:val="nil"/>
              <w:left w:val="nil"/>
              <w:bottom w:val="nil"/>
              <w:right w:val="nil"/>
            </w:tcBorders>
            <w:noWrap/>
            <w:vAlign w:val="bottom"/>
            <w:hideMark/>
          </w:tcPr>
          <w:p w14:paraId="57B312B1" w14:textId="77777777" w:rsidR="00A51432" w:rsidRPr="00A51432" w:rsidRDefault="00A51432" w:rsidP="00A51432">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0BE0E6D9" w14:textId="77777777" w:rsidR="00A51432" w:rsidRPr="00A51432" w:rsidRDefault="00A51432" w:rsidP="00A51432">
            <w:pPr>
              <w:jc w:val="right"/>
              <w:rPr>
                <w:rFonts w:ascii="Calibri" w:eastAsia="Times New Roman" w:hAnsi="Calibri" w:cs="Calibri"/>
                <w:color w:val="000000"/>
                <w:sz w:val="24"/>
              </w:rPr>
            </w:pPr>
            <w:r w:rsidRPr="00A51432">
              <w:rPr>
                <w:rFonts w:ascii="Calibri" w:eastAsia="Times New Roman" w:hAnsi="Calibri" w:cs="Calibri"/>
                <w:color w:val="000000"/>
                <w:sz w:val="24"/>
              </w:rPr>
              <w:t>15,013</w:t>
            </w:r>
          </w:p>
        </w:tc>
        <w:tc>
          <w:tcPr>
            <w:tcW w:w="283" w:type="dxa"/>
            <w:tcBorders>
              <w:top w:val="nil"/>
              <w:left w:val="nil"/>
              <w:bottom w:val="nil"/>
              <w:right w:val="nil"/>
            </w:tcBorders>
            <w:noWrap/>
            <w:vAlign w:val="bottom"/>
            <w:hideMark/>
          </w:tcPr>
          <w:p w14:paraId="4E04BE71" w14:textId="77777777" w:rsidR="00A51432" w:rsidRPr="00A51432" w:rsidRDefault="00A51432" w:rsidP="00A51432">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270AC3F4" w14:textId="77777777" w:rsidR="00A51432" w:rsidRPr="00A51432" w:rsidRDefault="00A51432" w:rsidP="00A51432">
            <w:pPr>
              <w:jc w:val="right"/>
              <w:rPr>
                <w:rFonts w:ascii="Calibri" w:eastAsia="Times New Roman" w:hAnsi="Calibri" w:cs="Calibri"/>
                <w:color w:val="000000"/>
                <w:sz w:val="24"/>
              </w:rPr>
            </w:pPr>
            <w:r w:rsidRPr="00A51432">
              <w:rPr>
                <w:rFonts w:ascii="Calibri" w:eastAsia="Times New Roman" w:hAnsi="Calibri" w:cs="Calibri"/>
                <w:color w:val="000000"/>
                <w:sz w:val="24"/>
              </w:rPr>
              <w:t>8,679</w:t>
            </w:r>
          </w:p>
        </w:tc>
      </w:tr>
      <w:tr w:rsidR="00A51432" w:rsidRPr="00A51432" w14:paraId="0ABAE357" w14:textId="77777777" w:rsidTr="00A51432">
        <w:trPr>
          <w:trHeight w:val="315"/>
        </w:trPr>
        <w:tc>
          <w:tcPr>
            <w:tcW w:w="6804" w:type="dxa"/>
            <w:tcBorders>
              <w:top w:val="nil"/>
              <w:left w:val="nil"/>
              <w:bottom w:val="nil"/>
              <w:right w:val="nil"/>
            </w:tcBorders>
            <w:noWrap/>
            <w:vAlign w:val="bottom"/>
            <w:hideMark/>
          </w:tcPr>
          <w:p w14:paraId="6402EDDA" w14:textId="77777777" w:rsidR="00A51432" w:rsidRPr="00A51432" w:rsidRDefault="00A51432" w:rsidP="00A51432">
            <w:pPr>
              <w:rPr>
                <w:rFonts w:ascii="Calibri" w:eastAsia="Times New Roman" w:hAnsi="Calibri" w:cs="Calibri"/>
                <w:color w:val="000000"/>
                <w:sz w:val="24"/>
              </w:rPr>
            </w:pPr>
            <w:r w:rsidRPr="00A51432">
              <w:rPr>
                <w:rFonts w:ascii="Calibri" w:eastAsia="Times New Roman" w:hAnsi="Calibri" w:cs="Calibri"/>
                <w:color w:val="000000"/>
                <w:sz w:val="24"/>
              </w:rPr>
              <w:t>Between one year and five years</w:t>
            </w:r>
          </w:p>
        </w:tc>
        <w:tc>
          <w:tcPr>
            <w:tcW w:w="284" w:type="dxa"/>
            <w:tcBorders>
              <w:top w:val="nil"/>
              <w:left w:val="nil"/>
              <w:bottom w:val="nil"/>
              <w:right w:val="nil"/>
            </w:tcBorders>
            <w:noWrap/>
            <w:vAlign w:val="bottom"/>
            <w:hideMark/>
          </w:tcPr>
          <w:p w14:paraId="5F6BA873" w14:textId="77777777" w:rsidR="00A51432" w:rsidRPr="00A51432" w:rsidRDefault="00A51432" w:rsidP="00A51432">
            <w:pPr>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402A1EF7" w14:textId="77777777" w:rsidR="00A51432" w:rsidRPr="00A51432" w:rsidRDefault="00A51432" w:rsidP="00A51432">
            <w:pPr>
              <w:jc w:val="right"/>
              <w:rPr>
                <w:rFonts w:ascii="Calibri" w:eastAsia="Times New Roman" w:hAnsi="Calibri" w:cs="Calibri"/>
                <w:color w:val="000000"/>
                <w:sz w:val="24"/>
              </w:rPr>
            </w:pPr>
            <w:r w:rsidRPr="00A51432">
              <w:rPr>
                <w:rFonts w:ascii="Calibri" w:eastAsia="Times New Roman" w:hAnsi="Calibri" w:cs="Calibri"/>
                <w:color w:val="000000"/>
                <w:sz w:val="24"/>
              </w:rPr>
              <w:t>10,478</w:t>
            </w:r>
          </w:p>
        </w:tc>
        <w:tc>
          <w:tcPr>
            <w:tcW w:w="283" w:type="dxa"/>
            <w:tcBorders>
              <w:top w:val="nil"/>
              <w:left w:val="nil"/>
              <w:bottom w:val="nil"/>
              <w:right w:val="nil"/>
            </w:tcBorders>
            <w:noWrap/>
            <w:vAlign w:val="bottom"/>
            <w:hideMark/>
          </w:tcPr>
          <w:p w14:paraId="2AF2C5BE" w14:textId="77777777" w:rsidR="00A51432" w:rsidRPr="00A51432" w:rsidRDefault="00A51432" w:rsidP="00A51432">
            <w:pPr>
              <w:jc w:val="right"/>
              <w:rPr>
                <w:rFonts w:ascii="Calibri" w:eastAsia="Times New Roman" w:hAnsi="Calibri" w:cs="Calibri"/>
                <w:color w:val="000000"/>
                <w:sz w:val="24"/>
              </w:rPr>
            </w:pPr>
          </w:p>
        </w:tc>
        <w:tc>
          <w:tcPr>
            <w:tcW w:w="1134" w:type="dxa"/>
            <w:tcBorders>
              <w:top w:val="nil"/>
              <w:left w:val="nil"/>
              <w:bottom w:val="nil"/>
              <w:right w:val="nil"/>
            </w:tcBorders>
            <w:noWrap/>
            <w:vAlign w:val="bottom"/>
            <w:hideMark/>
          </w:tcPr>
          <w:p w14:paraId="3E98E5F6" w14:textId="77777777" w:rsidR="00A51432" w:rsidRPr="00A51432" w:rsidRDefault="00A51432" w:rsidP="00A51432">
            <w:pPr>
              <w:jc w:val="right"/>
              <w:rPr>
                <w:rFonts w:ascii="Calibri" w:eastAsia="Times New Roman" w:hAnsi="Calibri" w:cs="Calibri"/>
                <w:color w:val="000000"/>
                <w:sz w:val="24"/>
              </w:rPr>
            </w:pPr>
            <w:r w:rsidRPr="00A51432">
              <w:rPr>
                <w:rFonts w:ascii="Calibri" w:eastAsia="Times New Roman" w:hAnsi="Calibri" w:cs="Calibri"/>
                <w:color w:val="000000"/>
                <w:sz w:val="24"/>
              </w:rPr>
              <w:t>3,323</w:t>
            </w:r>
          </w:p>
        </w:tc>
      </w:tr>
      <w:tr w:rsidR="00A51432" w:rsidRPr="00A51432" w14:paraId="3402FB62" w14:textId="77777777" w:rsidTr="00A51432">
        <w:trPr>
          <w:trHeight w:val="330"/>
        </w:trPr>
        <w:tc>
          <w:tcPr>
            <w:tcW w:w="6804" w:type="dxa"/>
            <w:tcBorders>
              <w:top w:val="nil"/>
              <w:left w:val="nil"/>
              <w:bottom w:val="nil"/>
              <w:right w:val="nil"/>
            </w:tcBorders>
            <w:noWrap/>
            <w:vAlign w:val="bottom"/>
            <w:hideMark/>
          </w:tcPr>
          <w:p w14:paraId="3EB03355" w14:textId="77777777" w:rsidR="00A51432" w:rsidRPr="00A51432" w:rsidRDefault="00A51432" w:rsidP="00A51432">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08AE1C99" w14:textId="77777777" w:rsidR="00A51432" w:rsidRPr="00A51432" w:rsidRDefault="00A51432" w:rsidP="00A51432">
            <w:pPr>
              <w:rPr>
                <w:rFonts w:ascii="Times New Roman" w:eastAsia="Times New Roman" w:hAnsi="Times New Roman"/>
                <w:szCs w:val="20"/>
              </w:rPr>
            </w:pPr>
          </w:p>
        </w:tc>
        <w:tc>
          <w:tcPr>
            <w:tcW w:w="1276" w:type="dxa"/>
            <w:tcBorders>
              <w:top w:val="single" w:sz="4" w:space="0" w:color="auto"/>
              <w:left w:val="nil"/>
              <w:bottom w:val="double" w:sz="6" w:space="0" w:color="auto"/>
              <w:right w:val="nil"/>
            </w:tcBorders>
            <w:noWrap/>
            <w:vAlign w:val="bottom"/>
            <w:hideMark/>
          </w:tcPr>
          <w:p w14:paraId="1A8BCF75" w14:textId="77777777" w:rsidR="00A51432" w:rsidRPr="00A51432" w:rsidRDefault="00A51432" w:rsidP="00A51432">
            <w:pPr>
              <w:jc w:val="right"/>
              <w:rPr>
                <w:rFonts w:ascii="Calibri" w:eastAsia="Times New Roman" w:hAnsi="Calibri" w:cs="Calibri"/>
                <w:color w:val="000000"/>
                <w:sz w:val="24"/>
              </w:rPr>
            </w:pPr>
            <w:r w:rsidRPr="00A51432">
              <w:rPr>
                <w:rFonts w:ascii="Calibri" w:eastAsia="Times New Roman" w:hAnsi="Calibri" w:cs="Calibri"/>
                <w:color w:val="000000"/>
                <w:sz w:val="24"/>
              </w:rPr>
              <w:t>25,490</w:t>
            </w:r>
          </w:p>
        </w:tc>
        <w:tc>
          <w:tcPr>
            <w:tcW w:w="283" w:type="dxa"/>
            <w:tcBorders>
              <w:top w:val="nil"/>
              <w:left w:val="nil"/>
              <w:bottom w:val="nil"/>
              <w:right w:val="nil"/>
            </w:tcBorders>
            <w:noWrap/>
            <w:vAlign w:val="bottom"/>
            <w:hideMark/>
          </w:tcPr>
          <w:p w14:paraId="00A285FD" w14:textId="77777777" w:rsidR="00A51432" w:rsidRPr="00A51432" w:rsidRDefault="00A51432" w:rsidP="00A51432">
            <w:pPr>
              <w:jc w:val="right"/>
              <w:rPr>
                <w:rFonts w:ascii="Calibri" w:eastAsia="Times New Roman" w:hAnsi="Calibri" w:cs="Calibri"/>
                <w:color w:val="000000"/>
                <w:sz w:val="24"/>
              </w:rPr>
            </w:pPr>
          </w:p>
        </w:tc>
        <w:tc>
          <w:tcPr>
            <w:tcW w:w="1134" w:type="dxa"/>
            <w:tcBorders>
              <w:top w:val="single" w:sz="4" w:space="0" w:color="auto"/>
              <w:left w:val="nil"/>
              <w:bottom w:val="double" w:sz="6" w:space="0" w:color="auto"/>
              <w:right w:val="nil"/>
            </w:tcBorders>
            <w:noWrap/>
            <w:vAlign w:val="bottom"/>
            <w:hideMark/>
          </w:tcPr>
          <w:p w14:paraId="75FADD26" w14:textId="77777777" w:rsidR="00A51432" w:rsidRPr="00A51432" w:rsidRDefault="00A51432" w:rsidP="00A51432">
            <w:pPr>
              <w:jc w:val="right"/>
              <w:rPr>
                <w:rFonts w:ascii="Calibri" w:eastAsia="Times New Roman" w:hAnsi="Calibri" w:cs="Calibri"/>
                <w:color w:val="000000"/>
                <w:sz w:val="24"/>
              </w:rPr>
            </w:pPr>
            <w:r w:rsidRPr="00A51432">
              <w:rPr>
                <w:rFonts w:ascii="Calibri" w:eastAsia="Times New Roman" w:hAnsi="Calibri" w:cs="Calibri"/>
                <w:color w:val="000000"/>
                <w:sz w:val="24"/>
              </w:rPr>
              <w:t>12,002</w:t>
            </w:r>
          </w:p>
        </w:tc>
      </w:tr>
      <w:tr w:rsidR="00A51432" w:rsidRPr="00A51432" w14:paraId="21052BE2" w14:textId="77777777" w:rsidTr="00A51432">
        <w:trPr>
          <w:trHeight w:val="330"/>
        </w:trPr>
        <w:tc>
          <w:tcPr>
            <w:tcW w:w="6804" w:type="dxa"/>
            <w:tcBorders>
              <w:top w:val="nil"/>
              <w:left w:val="nil"/>
              <w:bottom w:val="nil"/>
              <w:right w:val="nil"/>
            </w:tcBorders>
            <w:noWrap/>
            <w:vAlign w:val="bottom"/>
            <w:hideMark/>
          </w:tcPr>
          <w:p w14:paraId="7172B84A" w14:textId="77777777" w:rsidR="00A51432" w:rsidRPr="00A51432" w:rsidRDefault="00A51432" w:rsidP="00A51432">
            <w:pPr>
              <w:jc w:val="right"/>
              <w:rPr>
                <w:rFonts w:ascii="Calibri" w:eastAsia="Times New Roman" w:hAnsi="Calibri" w:cs="Calibri"/>
                <w:color w:val="000000"/>
                <w:sz w:val="24"/>
              </w:rPr>
            </w:pPr>
          </w:p>
        </w:tc>
        <w:tc>
          <w:tcPr>
            <w:tcW w:w="284" w:type="dxa"/>
            <w:tcBorders>
              <w:top w:val="nil"/>
              <w:left w:val="nil"/>
              <w:bottom w:val="nil"/>
              <w:right w:val="nil"/>
            </w:tcBorders>
            <w:noWrap/>
            <w:vAlign w:val="bottom"/>
            <w:hideMark/>
          </w:tcPr>
          <w:p w14:paraId="5914D8FB" w14:textId="77777777" w:rsidR="00A51432" w:rsidRPr="00A51432" w:rsidRDefault="00A51432" w:rsidP="00A51432">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0FD4F6D2" w14:textId="77777777" w:rsidR="00A51432" w:rsidRPr="00A51432" w:rsidRDefault="00A51432" w:rsidP="00A51432">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80D7D66" w14:textId="77777777" w:rsidR="00A51432" w:rsidRPr="00A51432" w:rsidRDefault="00A51432" w:rsidP="00A51432">
            <w:pPr>
              <w:rPr>
                <w:rFonts w:ascii="Times New Roman" w:eastAsia="Times New Roman" w:hAnsi="Times New Roman"/>
                <w:szCs w:val="20"/>
              </w:rPr>
            </w:pPr>
          </w:p>
        </w:tc>
        <w:tc>
          <w:tcPr>
            <w:tcW w:w="1134" w:type="dxa"/>
            <w:tcBorders>
              <w:top w:val="nil"/>
              <w:left w:val="nil"/>
              <w:bottom w:val="nil"/>
              <w:right w:val="nil"/>
            </w:tcBorders>
            <w:noWrap/>
            <w:vAlign w:val="bottom"/>
            <w:hideMark/>
          </w:tcPr>
          <w:p w14:paraId="3890AB37" w14:textId="77777777" w:rsidR="00A51432" w:rsidRPr="00A51432" w:rsidRDefault="00A51432" w:rsidP="00A51432">
            <w:pPr>
              <w:rPr>
                <w:rFonts w:ascii="Times New Roman" w:eastAsia="Times New Roman" w:hAnsi="Times New Roman"/>
                <w:szCs w:val="20"/>
              </w:rPr>
            </w:pPr>
          </w:p>
        </w:tc>
      </w:tr>
    </w:tbl>
    <w:p w14:paraId="48E67ADE" w14:textId="77777777" w:rsidR="00F80AA1" w:rsidRDefault="00F80AA1" w:rsidP="00F80AA1">
      <w:pPr>
        <w:rPr>
          <w:sz w:val="24"/>
        </w:rPr>
      </w:pPr>
    </w:p>
    <w:p w14:paraId="61E585D4" w14:textId="77777777" w:rsidR="00F80AA1" w:rsidRDefault="00F80AA1">
      <w:pPr>
        <w:spacing w:after="160" w:line="259" w:lineRule="auto"/>
        <w:rPr>
          <w:rFonts w:ascii="Arial" w:hAnsi="Arial" w:cs="Arial"/>
          <w:b/>
          <w:szCs w:val="20"/>
        </w:rPr>
      </w:pPr>
    </w:p>
    <w:p w14:paraId="66DA6273" w14:textId="77777777" w:rsidR="00202755" w:rsidRDefault="00202755">
      <w:pPr>
        <w:spacing w:after="160" w:line="259" w:lineRule="auto"/>
        <w:rPr>
          <w:rFonts w:ascii="Arial" w:hAnsi="Arial" w:cs="Arial"/>
          <w:b/>
          <w:szCs w:val="20"/>
        </w:rPr>
      </w:pPr>
      <w:r>
        <w:rPr>
          <w:rFonts w:ascii="Arial" w:hAnsi="Arial" w:cs="Arial"/>
          <w:b/>
          <w:szCs w:val="20"/>
        </w:rPr>
        <w:br w:type="page"/>
      </w:r>
    </w:p>
    <w:p w14:paraId="600EBB81" w14:textId="61853875" w:rsidR="00E35303" w:rsidRPr="00F80AA1" w:rsidRDefault="00725282" w:rsidP="00F80AA1">
      <w:pPr>
        <w:spacing w:line="276" w:lineRule="auto"/>
        <w:rPr>
          <w:rFonts w:ascii="Arial" w:hAnsi="Arial" w:cs="Arial"/>
          <w:b/>
          <w:szCs w:val="20"/>
        </w:rPr>
      </w:pPr>
      <w:r w:rsidRPr="00587D19">
        <w:rPr>
          <w:rFonts w:ascii="Arial" w:hAnsi="Arial" w:cs="Arial"/>
          <w:b/>
          <w:szCs w:val="20"/>
        </w:rPr>
        <w:lastRenderedPageBreak/>
        <w:t>Notes to the Accounts</w:t>
      </w:r>
      <w:r>
        <w:rPr>
          <w:rFonts w:ascii="Arial" w:hAnsi="Arial" w:cs="Arial"/>
          <w:b/>
          <w:szCs w:val="20"/>
        </w:rPr>
        <w:t xml:space="preserve"> (cont’d)</w:t>
      </w:r>
    </w:p>
    <w:p w14:paraId="17D88303" w14:textId="77777777" w:rsidR="008F31A9" w:rsidRDefault="008F31A9" w:rsidP="00603DFA">
      <w:pPr>
        <w:rPr>
          <w:sz w:val="24"/>
        </w:rPr>
      </w:pPr>
    </w:p>
    <w:p w14:paraId="7C47D00D" w14:textId="00F382FF" w:rsidR="00603DFA" w:rsidRPr="007B3E0C" w:rsidRDefault="006208FC" w:rsidP="00603DFA">
      <w:pPr>
        <w:rPr>
          <w:b/>
          <w:sz w:val="16"/>
          <w:szCs w:val="16"/>
        </w:rPr>
      </w:pPr>
      <w:r>
        <w:rPr>
          <w:b/>
          <w:sz w:val="16"/>
          <w:szCs w:val="16"/>
        </w:rPr>
        <w:t>22</w:t>
      </w:r>
      <w:r w:rsidR="00603DFA" w:rsidRPr="007B3E0C">
        <w:rPr>
          <w:b/>
          <w:sz w:val="16"/>
          <w:szCs w:val="16"/>
        </w:rPr>
        <w:t>. Comparative Statement of Financial Activities</w:t>
      </w:r>
    </w:p>
    <w:p w14:paraId="36578DEE" w14:textId="77777777" w:rsidR="00603DFA" w:rsidRPr="007B3E0C" w:rsidRDefault="00603DFA" w:rsidP="00603DFA">
      <w:pPr>
        <w:rPr>
          <w:b/>
          <w:sz w:val="16"/>
          <w:szCs w:val="16"/>
        </w:rPr>
      </w:pPr>
    </w:p>
    <w:tbl>
      <w:tblPr>
        <w:tblW w:w="9984" w:type="dxa"/>
        <w:tblLayout w:type="fixed"/>
        <w:tblLook w:val="04A0" w:firstRow="1" w:lastRow="0" w:firstColumn="1" w:lastColumn="0" w:noHBand="0" w:noVBand="1"/>
      </w:tblPr>
      <w:tblGrid>
        <w:gridCol w:w="1276"/>
        <w:gridCol w:w="3402"/>
        <w:gridCol w:w="284"/>
        <w:gridCol w:w="708"/>
        <w:gridCol w:w="1465"/>
        <w:gridCol w:w="283"/>
        <w:gridCol w:w="1276"/>
        <w:gridCol w:w="284"/>
        <w:gridCol w:w="1006"/>
      </w:tblGrid>
      <w:tr w:rsidR="004E478C" w:rsidRPr="004E478C" w14:paraId="09C7D2B7" w14:textId="77777777" w:rsidTr="004E478C">
        <w:trPr>
          <w:trHeight w:val="630"/>
        </w:trPr>
        <w:tc>
          <w:tcPr>
            <w:tcW w:w="1276" w:type="dxa"/>
            <w:tcBorders>
              <w:top w:val="nil"/>
              <w:left w:val="nil"/>
              <w:bottom w:val="nil"/>
              <w:right w:val="nil"/>
            </w:tcBorders>
            <w:noWrap/>
            <w:vAlign w:val="bottom"/>
            <w:hideMark/>
          </w:tcPr>
          <w:p w14:paraId="3F0395CB" w14:textId="77777777" w:rsidR="004E478C" w:rsidRPr="004E478C" w:rsidRDefault="004E478C" w:rsidP="004E478C">
            <w:pPr>
              <w:rPr>
                <w:rFonts w:ascii="Times New Roman" w:eastAsia="Times New Roman" w:hAnsi="Times New Roman"/>
                <w:sz w:val="24"/>
                <w:szCs w:val="20"/>
              </w:rPr>
            </w:pPr>
          </w:p>
        </w:tc>
        <w:tc>
          <w:tcPr>
            <w:tcW w:w="3402" w:type="dxa"/>
            <w:tcBorders>
              <w:top w:val="nil"/>
              <w:left w:val="nil"/>
              <w:bottom w:val="nil"/>
              <w:right w:val="nil"/>
            </w:tcBorders>
            <w:noWrap/>
            <w:vAlign w:val="bottom"/>
            <w:hideMark/>
          </w:tcPr>
          <w:p w14:paraId="0796562E"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2D74D67D" w14:textId="77777777" w:rsidR="004E478C" w:rsidRPr="004E478C" w:rsidRDefault="004E478C" w:rsidP="004E478C">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76554097"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vAlign w:val="bottom"/>
            <w:hideMark/>
          </w:tcPr>
          <w:p w14:paraId="578C2B6C" w14:textId="77777777" w:rsidR="004E478C" w:rsidRPr="004E478C" w:rsidRDefault="004E478C" w:rsidP="004E478C">
            <w:pPr>
              <w:jc w:val="center"/>
              <w:rPr>
                <w:rFonts w:ascii="Calibri" w:eastAsia="Times New Roman" w:hAnsi="Calibri" w:cs="Calibri"/>
                <w:b/>
                <w:bCs/>
                <w:color w:val="000000"/>
                <w:sz w:val="24"/>
              </w:rPr>
            </w:pPr>
            <w:r w:rsidRPr="004E478C">
              <w:rPr>
                <w:rFonts w:ascii="Calibri" w:eastAsia="Times New Roman" w:hAnsi="Calibri" w:cs="Calibri"/>
                <w:b/>
                <w:bCs/>
                <w:color w:val="000000"/>
                <w:sz w:val="24"/>
              </w:rPr>
              <w:t>Unrestricted Funds</w:t>
            </w:r>
          </w:p>
        </w:tc>
        <w:tc>
          <w:tcPr>
            <w:tcW w:w="283" w:type="dxa"/>
            <w:tcBorders>
              <w:top w:val="nil"/>
              <w:left w:val="nil"/>
              <w:bottom w:val="nil"/>
              <w:right w:val="nil"/>
            </w:tcBorders>
            <w:noWrap/>
            <w:vAlign w:val="bottom"/>
            <w:hideMark/>
          </w:tcPr>
          <w:p w14:paraId="376AB93C" w14:textId="77777777" w:rsidR="004E478C" w:rsidRPr="004E478C" w:rsidRDefault="004E478C" w:rsidP="004E478C">
            <w:pPr>
              <w:jc w:val="center"/>
              <w:rPr>
                <w:rFonts w:ascii="Calibri" w:eastAsia="Times New Roman" w:hAnsi="Calibri" w:cs="Calibri"/>
                <w:b/>
                <w:bCs/>
                <w:color w:val="000000"/>
                <w:sz w:val="24"/>
              </w:rPr>
            </w:pPr>
          </w:p>
        </w:tc>
        <w:tc>
          <w:tcPr>
            <w:tcW w:w="1276" w:type="dxa"/>
            <w:tcBorders>
              <w:top w:val="nil"/>
              <w:left w:val="nil"/>
              <w:bottom w:val="nil"/>
              <w:right w:val="nil"/>
            </w:tcBorders>
            <w:vAlign w:val="bottom"/>
            <w:hideMark/>
          </w:tcPr>
          <w:p w14:paraId="1450F4F6" w14:textId="77777777" w:rsidR="004E478C" w:rsidRPr="004E478C" w:rsidRDefault="004E478C" w:rsidP="004E478C">
            <w:pPr>
              <w:jc w:val="center"/>
              <w:rPr>
                <w:rFonts w:ascii="Calibri" w:eastAsia="Times New Roman" w:hAnsi="Calibri" w:cs="Calibri"/>
                <w:b/>
                <w:bCs/>
                <w:color w:val="000000"/>
                <w:sz w:val="24"/>
              </w:rPr>
            </w:pPr>
            <w:r w:rsidRPr="004E478C">
              <w:rPr>
                <w:rFonts w:ascii="Calibri" w:eastAsia="Times New Roman" w:hAnsi="Calibri" w:cs="Calibri"/>
                <w:b/>
                <w:bCs/>
                <w:color w:val="000000"/>
                <w:sz w:val="24"/>
              </w:rPr>
              <w:t>Restricted Funds</w:t>
            </w:r>
          </w:p>
        </w:tc>
        <w:tc>
          <w:tcPr>
            <w:tcW w:w="284" w:type="dxa"/>
            <w:tcBorders>
              <w:top w:val="nil"/>
              <w:left w:val="nil"/>
              <w:bottom w:val="nil"/>
              <w:right w:val="nil"/>
            </w:tcBorders>
            <w:noWrap/>
            <w:vAlign w:val="bottom"/>
            <w:hideMark/>
          </w:tcPr>
          <w:p w14:paraId="00D243C2" w14:textId="77777777" w:rsidR="004E478C" w:rsidRPr="004E478C" w:rsidRDefault="004E478C" w:rsidP="004E478C">
            <w:pPr>
              <w:jc w:val="center"/>
              <w:rPr>
                <w:rFonts w:ascii="Calibri" w:eastAsia="Times New Roman" w:hAnsi="Calibri" w:cs="Calibri"/>
                <w:b/>
                <w:bCs/>
                <w:color w:val="000000"/>
                <w:sz w:val="24"/>
              </w:rPr>
            </w:pPr>
          </w:p>
        </w:tc>
        <w:tc>
          <w:tcPr>
            <w:tcW w:w="1006" w:type="dxa"/>
            <w:tcBorders>
              <w:top w:val="nil"/>
              <w:left w:val="nil"/>
              <w:bottom w:val="nil"/>
              <w:right w:val="nil"/>
            </w:tcBorders>
            <w:vAlign w:val="bottom"/>
            <w:hideMark/>
          </w:tcPr>
          <w:p w14:paraId="1D7E1A68" w14:textId="77777777" w:rsidR="004E478C" w:rsidRPr="004E478C" w:rsidRDefault="004E478C" w:rsidP="004E478C">
            <w:pPr>
              <w:jc w:val="center"/>
              <w:rPr>
                <w:rFonts w:ascii="Calibri" w:eastAsia="Times New Roman" w:hAnsi="Calibri" w:cs="Calibri"/>
                <w:b/>
                <w:bCs/>
                <w:color w:val="000000"/>
                <w:sz w:val="24"/>
              </w:rPr>
            </w:pPr>
            <w:r w:rsidRPr="004E478C">
              <w:rPr>
                <w:rFonts w:ascii="Calibri" w:eastAsia="Times New Roman" w:hAnsi="Calibri" w:cs="Calibri"/>
                <w:b/>
                <w:bCs/>
                <w:color w:val="000000"/>
                <w:sz w:val="24"/>
              </w:rPr>
              <w:t>Total Funds</w:t>
            </w:r>
          </w:p>
        </w:tc>
      </w:tr>
      <w:tr w:rsidR="004E478C" w:rsidRPr="004E478C" w14:paraId="47096238" w14:textId="77777777" w:rsidTr="004E478C">
        <w:trPr>
          <w:trHeight w:val="315"/>
        </w:trPr>
        <w:tc>
          <w:tcPr>
            <w:tcW w:w="1276" w:type="dxa"/>
            <w:tcBorders>
              <w:top w:val="nil"/>
              <w:left w:val="nil"/>
              <w:bottom w:val="nil"/>
              <w:right w:val="nil"/>
            </w:tcBorders>
            <w:noWrap/>
            <w:vAlign w:val="bottom"/>
            <w:hideMark/>
          </w:tcPr>
          <w:p w14:paraId="51EB67AC" w14:textId="77777777" w:rsidR="004E478C" w:rsidRPr="004E478C" w:rsidRDefault="004E478C" w:rsidP="004E478C">
            <w:pPr>
              <w:jc w:val="center"/>
              <w:rPr>
                <w:rFonts w:ascii="Calibri" w:eastAsia="Times New Roman" w:hAnsi="Calibri" w:cs="Calibri"/>
                <w:b/>
                <w:bCs/>
                <w:color w:val="000000"/>
                <w:sz w:val="24"/>
              </w:rPr>
            </w:pPr>
          </w:p>
        </w:tc>
        <w:tc>
          <w:tcPr>
            <w:tcW w:w="3402" w:type="dxa"/>
            <w:tcBorders>
              <w:top w:val="nil"/>
              <w:left w:val="nil"/>
              <w:bottom w:val="nil"/>
              <w:right w:val="nil"/>
            </w:tcBorders>
            <w:noWrap/>
            <w:vAlign w:val="bottom"/>
            <w:hideMark/>
          </w:tcPr>
          <w:p w14:paraId="4EF5019F"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284C0189" w14:textId="77777777" w:rsidR="004E478C" w:rsidRPr="004E478C" w:rsidRDefault="004E478C" w:rsidP="004E478C">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06E3B745"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vAlign w:val="bottom"/>
            <w:hideMark/>
          </w:tcPr>
          <w:p w14:paraId="6DCDD812" w14:textId="77777777" w:rsidR="004E478C" w:rsidRPr="004E478C" w:rsidRDefault="004E478C" w:rsidP="004E478C">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0CE720C8" w14:textId="77777777" w:rsidR="004E478C" w:rsidRPr="004E478C" w:rsidRDefault="004E478C" w:rsidP="004E478C">
            <w:pPr>
              <w:jc w:val="center"/>
              <w:rPr>
                <w:rFonts w:ascii="Times New Roman" w:eastAsia="Times New Roman" w:hAnsi="Times New Roman"/>
                <w:szCs w:val="20"/>
              </w:rPr>
            </w:pPr>
          </w:p>
        </w:tc>
        <w:tc>
          <w:tcPr>
            <w:tcW w:w="1276" w:type="dxa"/>
            <w:tcBorders>
              <w:top w:val="nil"/>
              <w:left w:val="nil"/>
              <w:bottom w:val="nil"/>
              <w:right w:val="nil"/>
            </w:tcBorders>
            <w:vAlign w:val="bottom"/>
            <w:hideMark/>
          </w:tcPr>
          <w:p w14:paraId="19E13E0C" w14:textId="77777777" w:rsidR="004E478C" w:rsidRPr="004E478C" w:rsidRDefault="004E478C" w:rsidP="004E478C">
            <w:pPr>
              <w:jc w:val="center"/>
              <w:rPr>
                <w:rFonts w:ascii="Times New Roman" w:eastAsia="Times New Roman" w:hAnsi="Times New Roman"/>
                <w:szCs w:val="20"/>
              </w:rPr>
            </w:pPr>
          </w:p>
        </w:tc>
        <w:tc>
          <w:tcPr>
            <w:tcW w:w="284" w:type="dxa"/>
            <w:tcBorders>
              <w:top w:val="nil"/>
              <w:left w:val="nil"/>
              <w:bottom w:val="nil"/>
              <w:right w:val="nil"/>
            </w:tcBorders>
            <w:noWrap/>
            <w:vAlign w:val="bottom"/>
            <w:hideMark/>
          </w:tcPr>
          <w:p w14:paraId="71161E56" w14:textId="77777777" w:rsidR="004E478C" w:rsidRPr="004E478C" w:rsidRDefault="004E478C" w:rsidP="004E478C">
            <w:pPr>
              <w:jc w:val="center"/>
              <w:rPr>
                <w:rFonts w:ascii="Times New Roman" w:eastAsia="Times New Roman" w:hAnsi="Times New Roman"/>
                <w:szCs w:val="20"/>
              </w:rPr>
            </w:pPr>
          </w:p>
        </w:tc>
        <w:tc>
          <w:tcPr>
            <w:tcW w:w="1006" w:type="dxa"/>
            <w:tcBorders>
              <w:top w:val="nil"/>
              <w:left w:val="nil"/>
              <w:bottom w:val="nil"/>
              <w:right w:val="nil"/>
            </w:tcBorders>
            <w:vAlign w:val="bottom"/>
            <w:hideMark/>
          </w:tcPr>
          <w:p w14:paraId="7896AA1F" w14:textId="77777777" w:rsidR="004E478C" w:rsidRPr="004E478C" w:rsidRDefault="004E478C" w:rsidP="004E478C">
            <w:pPr>
              <w:jc w:val="center"/>
              <w:rPr>
                <w:rFonts w:ascii="Calibri" w:eastAsia="Times New Roman" w:hAnsi="Calibri" w:cs="Calibri"/>
                <w:b/>
                <w:bCs/>
                <w:color w:val="000000"/>
                <w:sz w:val="24"/>
              </w:rPr>
            </w:pPr>
            <w:r w:rsidRPr="004E478C">
              <w:rPr>
                <w:rFonts w:ascii="Calibri" w:eastAsia="Times New Roman" w:hAnsi="Calibri" w:cs="Calibri"/>
                <w:b/>
                <w:bCs/>
                <w:color w:val="000000"/>
                <w:sz w:val="24"/>
              </w:rPr>
              <w:t>2024</w:t>
            </w:r>
          </w:p>
        </w:tc>
      </w:tr>
      <w:tr w:rsidR="004E478C" w:rsidRPr="004E478C" w14:paraId="0BF37956" w14:textId="77777777" w:rsidTr="004E478C">
        <w:trPr>
          <w:trHeight w:val="375"/>
        </w:trPr>
        <w:tc>
          <w:tcPr>
            <w:tcW w:w="1276" w:type="dxa"/>
            <w:tcBorders>
              <w:top w:val="nil"/>
              <w:left w:val="nil"/>
              <w:bottom w:val="nil"/>
              <w:right w:val="nil"/>
            </w:tcBorders>
            <w:noWrap/>
            <w:vAlign w:val="bottom"/>
            <w:hideMark/>
          </w:tcPr>
          <w:p w14:paraId="4E09DB08" w14:textId="77777777" w:rsidR="004E478C" w:rsidRPr="004E478C" w:rsidRDefault="004E478C" w:rsidP="004E478C">
            <w:pPr>
              <w:jc w:val="center"/>
              <w:rPr>
                <w:rFonts w:ascii="Calibri" w:eastAsia="Times New Roman" w:hAnsi="Calibri" w:cs="Calibri"/>
                <w:b/>
                <w:bCs/>
                <w:color w:val="000000"/>
                <w:sz w:val="24"/>
              </w:rPr>
            </w:pPr>
          </w:p>
        </w:tc>
        <w:tc>
          <w:tcPr>
            <w:tcW w:w="3402" w:type="dxa"/>
            <w:tcBorders>
              <w:top w:val="nil"/>
              <w:left w:val="nil"/>
              <w:bottom w:val="nil"/>
              <w:right w:val="nil"/>
            </w:tcBorders>
            <w:noWrap/>
            <w:vAlign w:val="bottom"/>
            <w:hideMark/>
          </w:tcPr>
          <w:p w14:paraId="6B248FD4"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74AEB49E" w14:textId="77777777" w:rsidR="004E478C" w:rsidRPr="004E478C" w:rsidRDefault="004E478C" w:rsidP="004E478C">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6D54144C" w14:textId="77777777" w:rsidR="004E478C" w:rsidRPr="004E478C" w:rsidRDefault="004E478C" w:rsidP="004E478C">
            <w:pPr>
              <w:jc w:val="center"/>
              <w:rPr>
                <w:rFonts w:ascii="Calibri" w:eastAsia="Times New Roman" w:hAnsi="Calibri" w:cs="Calibri"/>
                <w:b/>
                <w:bCs/>
                <w:color w:val="000000"/>
                <w:sz w:val="24"/>
              </w:rPr>
            </w:pPr>
            <w:r w:rsidRPr="004E478C">
              <w:rPr>
                <w:rFonts w:ascii="Calibri" w:eastAsia="Times New Roman" w:hAnsi="Calibri" w:cs="Calibri"/>
                <w:b/>
                <w:bCs/>
                <w:color w:val="000000"/>
                <w:sz w:val="24"/>
              </w:rPr>
              <w:t>Note</w:t>
            </w:r>
          </w:p>
        </w:tc>
        <w:tc>
          <w:tcPr>
            <w:tcW w:w="1465" w:type="dxa"/>
            <w:tcBorders>
              <w:top w:val="nil"/>
              <w:left w:val="nil"/>
              <w:bottom w:val="nil"/>
              <w:right w:val="nil"/>
            </w:tcBorders>
            <w:noWrap/>
            <w:vAlign w:val="bottom"/>
            <w:hideMark/>
          </w:tcPr>
          <w:p w14:paraId="63A4D4CC" w14:textId="77777777" w:rsidR="004E478C" w:rsidRPr="004E478C" w:rsidRDefault="004E478C" w:rsidP="004E478C">
            <w:pPr>
              <w:jc w:val="center"/>
              <w:rPr>
                <w:rFonts w:ascii="Calibri" w:eastAsia="Times New Roman" w:hAnsi="Calibri" w:cs="Calibri"/>
                <w:b/>
                <w:bCs/>
                <w:color w:val="000000"/>
                <w:sz w:val="24"/>
              </w:rPr>
            </w:pPr>
            <w:r w:rsidRPr="004E478C">
              <w:rPr>
                <w:rFonts w:ascii="Calibri" w:eastAsia="Times New Roman" w:hAnsi="Calibri" w:cs="Calibri"/>
                <w:b/>
                <w:bCs/>
                <w:color w:val="000000"/>
                <w:sz w:val="24"/>
              </w:rPr>
              <w:t>£</w:t>
            </w:r>
          </w:p>
        </w:tc>
        <w:tc>
          <w:tcPr>
            <w:tcW w:w="283" w:type="dxa"/>
            <w:tcBorders>
              <w:top w:val="nil"/>
              <w:left w:val="nil"/>
              <w:bottom w:val="nil"/>
              <w:right w:val="nil"/>
            </w:tcBorders>
            <w:noWrap/>
            <w:vAlign w:val="bottom"/>
            <w:hideMark/>
          </w:tcPr>
          <w:p w14:paraId="458474AB" w14:textId="77777777" w:rsidR="004E478C" w:rsidRPr="004E478C" w:rsidRDefault="004E478C" w:rsidP="004E478C">
            <w:pPr>
              <w:jc w:val="center"/>
              <w:rPr>
                <w:rFonts w:ascii="Calibri" w:eastAsia="Times New Roman" w:hAnsi="Calibri" w:cs="Calibri"/>
                <w:b/>
                <w:bCs/>
                <w:color w:val="000000"/>
                <w:sz w:val="24"/>
              </w:rPr>
            </w:pPr>
          </w:p>
        </w:tc>
        <w:tc>
          <w:tcPr>
            <w:tcW w:w="1276" w:type="dxa"/>
            <w:tcBorders>
              <w:top w:val="nil"/>
              <w:left w:val="nil"/>
              <w:bottom w:val="nil"/>
              <w:right w:val="nil"/>
            </w:tcBorders>
            <w:noWrap/>
            <w:vAlign w:val="bottom"/>
            <w:hideMark/>
          </w:tcPr>
          <w:p w14:paraId="057CA6CE" w14:textId="77777777" w:rsidR="004E478C" w:rsidRPr="004E478C" w:rsidRDefault="004E478C" w:rsidP="004E478C">
            <w:pPr>
              <w:jc w:val="center"/>
              <w:rPr>
                <w:rFonts w:ascii="Calibri" w:eastAsia="Times New Roman" w:hAnsi="Calibri" w:cs="Calibri"/>
                <w:b/>
                <w:bCs/>
                <w:color w:val="000000"/>
                <w:sz w:val="24"/>
              </w:rPr>
            </w:pPr>
            <w:r w:rsidRPr="004E478C">
              <w:rPr>
                <w:rFonts w:ascii="Calibri" w:eastAsia="Times New Roman" w:hAnsi="Calibri" w:cs="Calibri"/>
                <w:b/>
                <w:bCs/>
                <w:color w:val="000000"/>
                <w:sz w:val="24"/>
              </w:rPr>
              <w:t>£</w:t>
            </w:r>
          </w:p>
        </w:tc>
        <w:tc>
          <w:tcPr>
            <w:tcW w:w="284" w:type="dxa"/>
            <w:tcBorders>
              <w:top w:val="nil"/>
              <w:left w:val="nil"/>
              <w:bottom w:val="nil"/>
              <w:right w:val="nil"/>
            </w:tcBorders>
            <w:noWrap/>
            <w:vAlign w:val="bottom"/>
            <w:hideMark/>
          </w:tcPr>
          <w:p w14:paraId="1A17E8C8" w14:textId="77777777" w:rsidR="004E478C" w:rsidRPr="004E478C" w:rsidRDefault="004E478C" w:rsidP="004E478C">
            <w:pPr>
              <w:jc w:val="center"/>
              <w:rPr>
                <w:rFonts w:ascii="Calibri" w:eastAsia="Times New Roman" w:hAnsi="Calibri" w:cs="Calibri"/>
                <w:b/>
                <w:bCs/>
                <w:color w:val="000000"/>
                <w:sz w:val="24"/>
              </w:rPr>
            </w:pPr>
          </w:p>
        </w:tc>
        <w:tc>
          <w:tcPr>
            <w:tcW w:w="1006" w:type="dxa"/>
            <w:tcBorders>
              <w:top w:val="nil"/>
              <w:left w:val="nil"/>
              <w:bottom w:val="nil"/>
              <w:right w:val="nil"/>
            </w:tcBorders>
            <w:noWrap/>
            <w:vAlign w:val="bottom"/>
            <w:hideMark/>
          </w:tcPr>
          <w:p w14:paraId="224A001F" w14:textId="77777777" w:rsidR="004E478C" w:rsidRPr="004E478C" w:rsidRDefault="004E478C" w:rsidP="004E478C">
            <w:pPr>
              <w:jc w:val="center"/>
              <w:rPr>
                <w:rFonts w:ascii="Calibri" w:eastAsia="Times New Roman" w:hAnsi="Calibri" w:cs="Calibri"/>
                <w:b/>
                <w:bCs/>
                <w:color w:val="000000"/>
                <w:sz w:val="24"/>
              </w:rPr>
            </w:pPr>
            <w:r w:rsidRPr="004E478C">
              <w:rPr>
                <w:rFonts w:ascii="Calibri" w:eastAsia="Times New Roman" w:hAnsi="Calibri" w:cs="Calibri"/>
                <w:b/>
                <w:bCs/>
                <w:color w:val="000000"/>
                <w:sz w:val="24"/>
              </w:rPr>
              <w:t>£</w:t>
            </w:r>
          </w:p>
        </w:tc>
      </w:tr>
      <w:tr w:rsidR="004E478C" w:rsidRPr="004E478C" w14:paraId="6345AB1B" w14:textId="77777777" w:rsidTr="004E478C">
        <w:trPr>
          <w:trHeight w:val="315"/>
        </w:trPr>
        <w:tc>
          <w:tcPr>
            <w:tcW w:w="1276" w:type="dxa"/>
            <w:tcBorders>
              <w:top w:val="nil"/>
              <w:left w:val="nil"/>
              <w:bottom w:val="nil"/>
              <w:right w:val="nil"/>
            </w:tcBorders>
            <w:noWrap/>
            <w:vAlign w:val="bottom"/>
            <w:hideMark/>
          </w:tcPr>
          <w:p w14:paraId="7ED8D950" w14:textId="77777777" w:rsidR="004E478C" w:rsidRPr="004E478C" w:rsidRDefault="004E478C" w:rsidP="004E478C">
            <w:pPr>
              <w:rPr>
                <w:rFonts w:ascii="Calibri" w:eastAsia="Times New Roman" w:hAnsi="Calibri" w:cs="Calibri"/>
                <w:b/>
                <w:bCs/>
                <w:color w:val="000000"/>
                <w:sz w:val="24"/>
              </w:rPr>
            </w:pPr>
            <w:r w:rsidRPr="004E478C">
              <w:rPr>
                <w:rFonts w:ascii="Calibri" w:eastAsia="Times New Roman" w:hAnsi="Calibri" w:cs="Calibri"/>
                <w:b/>
                <w:bCs/>
                <w:color w:val="000000"/>
                <w:sz w:val="24"/>
              </w:rPr>
              <w:t>Income</w:t>
            </w:r>
          </w:p>
        </w:tc>
        <w:tc>
          <w:tcPr>
            <w:tcW w:w="3402" w:type="dxa"/>
            <w:tcBorders>
              <w:top w:val="nil"/>
              <w:left w:val="nil"/>
              <w:bottom w:val="nil"/>
              <w:right w:val="nil"/>
            </w:tcBorders>
            <w:noWrap/>
            <w:vAlign w:val="bottom"/>
            <w:hideMark/>
          </w:tcPr>
          <w:p w14:paraId="6015C0E1" w14:textId="77777777" w:rsidR="004E478C" w:rsidRPr="004E478C" w:rsidRDefault="004E478C" w:rsidP="004E478C">
            <w:pPr>
              <w:rPr>
                <w:rFonts w:ascii="Calibri" w:eastAsia="Times New Roman" w:hAnsi="Calibri" w:cs="Calibri"/>
                <w:b/>
                <w:bCs/>
                <w:color w:val="000000"/>
                <w:sz w:val="24"/>
              </w:rPr>
            </w:pPr>
          </w:p>
        </w:tc>
        <w:tc>
          <w:tcPr>
            <w:tcW w:w="284" w:type="dxa"/>
            <w:tcBorders>
              <w:top w:val="nil"/>
              <w:left w:val="nil"/>
              <w:bottom w:val="nil"/>
              <w:right w:val="nil"/>
            </w:tcBorders>
            <w:noWrap/>
            <w:vAlign w:val="bottom"/>
            <w:hideMark/>
          </w:tcPr>
          <w:p w14:paraId="3D956A74" w14:textId="77777777" w:rsidR="004E478C" w:rsidRPr="004E478C" w:rsidRDefault="004E478C" w:rsidP="004E478C">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2821C181"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25C776D0" w14:textId="77777777" w:rsidR="004E478C" w:rsidRPr="004E478C" w:rsidRDefault="004E478C" w:rsidP="004E478C">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025C308" w14:textId="77777777" w:rsidR="004E478C" w:rsidRPr="004E478C" w:rsidRDefault="004E478C" w:rsidP="004E478C">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73B7EFF5"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727D7320" w14:textId="77777777" w:rsidR="004E478C" w:rsidRPr="004E478C" w:rsidRDefault="004E478C" w:rsidP="004E478C">
            <w:pPr>
              <w:jc w:val="right"/>
              <w:rPr>
                <w:rFonts w:ascii="Times New Roman" w:eastAsia="Times New Roman" w:hAnsi="Times New Roman"/>
                <w:szCs w:val="20"/>
              </w:rPr>
            </w:pPr>
          </w:p>
        </w:tc>
        <w:tc>
          <w:tcPr>
            <w:tcW w:w="1006" w:type="dxa"/>
            <w:tcBorders>
              <w:top w:val="nil"/>
              <w:left w:val="nil"/>
              <w:bottom w:val="nil"/>
              <w:right w:val="nil"/>
            </w:tcBorders>
            <w:noWrap/>
            <w:vAlign w:val="bottom"/>
            <w:hideMark/>
          </w:tcPr>
          <w:p w14:paraId="51B68CD5" w14:textId="77777777" w:rsidR="004E478C" w:rsidRPr="004E478C" w:rsidRDefault="004E478C" w:rsidP="004E478C">
            <w:pPr>
              <w:rPr>
                <w:rFonts w:ascii="Times New Roman" w:eastAsia="Times New Roman" w:hAnsi="Times New Roman"/>
                <w:szCs w:val="20"/>
              </w:rPr>
            </w:pPr>
          </w:p>
        </w:tc>
      </w:tr>
      <w:tr w:rsidR="004E478C" w:rsidRPr="004E478C" w14:paraId="437F8262" w14:textId="77777777" w:rsidTr="004E478C">
        <w:trPr>
          <w:trHeight w:val="315"/>
        </w:trPr>
        <w:tc>
          <w:tcPr>
            <w:tcW w:w="1276" w:type="dxa"/>
            <w:tcBorders>
              <w:top w:val="nil"/>
              <w:left w:val="nil"/>
              <w:bottom w:val="nil"/>
              <w:right w:val="nil"/>
            </w:tcBorders>
            <w:noWrap/>
            <w:vAlign w:val="bottom"/>
            <w:hideMark/>
          </w:tcPr>
          <w:p w14:paraId="02C221F3" w14:textId="77777777" w:rsidR="004E478C" w:rsidRPr="004E478C" w:rsidRDefault="004E478C" w:rsidP="004E478C">
            <w:pPr>
              <w:rPr>
                <w:rFonts w:ascii="Times New Roman" w:eastAsia="Times New Roman" w:hAnsi="Times New Roman"/>
                <w:szCs w:val="20"/>
              </w:rPr>
            </w:pPr>
          </w:p>
        </w:tc>
        <w:tc>
          <w:tcPr>
            <w:tcW w:w="3402" w:type="dxa"/>
            <w:tcBorders>
              <w:top w:val="nil"/>
              <w:left w:val="nil"/>
              <w:bottom w:val="nil"/>
              <w:right w:val="nil"/>
            </w:tcBorders>
            <w:noWrap/>
            <w:vAlign w:val="bottom"/>
            <w:hideMark/>
          </w:tcPr>
          <w:p w14:paraId="6C9D1368" w14:textId="77777777" w:rsidR="004E478C" w:rsidRPr="004E478C" w:rsidRDefault="004E478C" w:rsidP="004E478C">
            <w:pPr>
              <w:rPr>
                <w:rFonts w:ascii="Calibri" w:eastAsia="Times New Roman" w:hAnsi="Calibri" w:cs="Calibri"/>
                <w:color w:val="000000"/>
                <w:sz w:val="24"/>
              </w:rPr>
            </w:pPr>
            <w:r w:rsidRPr="004E478C">
              <w:rPr>
                <w:rFonts w:ascii="Calibri" w:eastAsia="Times New Roman" w:hAnsi="Calibri" w:cs="Calibri"/>
                <w:color w:val="000000"/>
                <w:sz w:val="24"/>
              </w:rPr>
              <w:t>Grants and donations</w:t>
            </w:r>
          </w:p>
        </w:tc>
        <w:tc>
          <w:tcPr>
            <w:tcW w:w="284" w:type="dxa"/>
            <w:tcBorders>
              <w:top w:val="nil"/>
              <w:left w:val="nil"/>
              <w:bottom w:val="nil"/>
              <w:right w:val="nil"/>
            </w:tcBorders>
            <w:noWrap/>
            <w:vAlign w:val="bottom"/>
            <w:hideMark/>
          </w:tcPr>
          <w:p w14:paraId="60FE7C76" w14:textId="77777777" w:rsidR="004E478C" w:rsidRPr="004E478C" w:rsidRDefault="004E478C" w:rsidP="004E478C">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1DF99934" w14:textId="77777777" w:rsidR="004E478C" w:rsidRPr="004E478C" w:rsidRDefault="004E478C" w:rsidP="004E478C">
            <w:pPr>
              <w:jc w:val="center"/>
              <w:rPr>
                <w:rFonts w:ascii="Calibri" w:eastAsia="Times New Roman" w:hAnsi="Calibri" w:cs="Calibri"/>
                <w:color w:val="000000"/>
                <w:sz w:val="24"/>
              </w:rPr>
            </w:pPr>
            <w:r w:rsidRPr="004E478C">
              <w:rPr>
                <w:rFonts w:ascii="Calibri" w:eastAsia="Times New Roman" w:hAnsi="Calibri" w:cs="Calibri"/>
                <w:color w:val="000000"/>
                <w:sz w:val="24"/>
              </w:rPr>
              <w:t>3</w:t>
            </w:r>
          </w:p>
        </w:tc>
        <w:tc>
          <w:tcPr>
            <w:tcW w:w="1465" w:type="dxa"/>
            <w:tcBorders>
              <w:top w:val="nil"/>
              <w:left w:val="nil"/>
              <w:bottom w:val="nil"/>
              <w:right w:val="nil"/>
            </w:tcBorders>
            <w:noWrap/>
            <w:vAlign w:val="bottom"/>
            <w:hideMark/>
          </w:tcPr>
          <w:p w14:paraId="761FC16D"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128,322</w:t>
            </w:r>
          </w:p>
        </w:tc>
        <w:tc>
          <w:tcPr>
            <w:tcW w:w="283" w:type="dxa"/>
            <w:tcBorders>
              <w:top w:val="nil"/>
              <w:left w:val="nil"/>
              <w:bottom w:val="nil"/>
              <w:right w:val="nil"/>
            </w:tcBorders>
            <w:noWrap/>
            <w:vAlign w:val="bottom"/>
            <w:hideMark/>
          </w:tcPr>
          <w:p w14:paraId="3B4C574D"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7ABE039B"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215,488</w:t>
            </w:r>
          </w:p>
        </w:tc>
        <w:tc>
          <w:tcPr>
            <w:tcW w:w="284" w:type="dxa"/>
            <w:tcBorders>
              <w:top w:val="nil"/>
              <w:left w:val="nil"/>
              <w:bottom w:val="nil"/>
              <w:right w:val="nil"/>
            </w:tcBorders>
            <w:noWrap/>
            <w:vAlign w:val="bottom"/>
            <w:hideMark/>
          </w:tcPr>
          <w:p w14:paraId="669D3AF5"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38EBA757"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343,810</w:t>
            </w:r>
          </w:p>
        </w:tc>
      </w:tr>
      <w:tr w:rsidR="004E478C" w:rsidRPr="004E478C" w14:paraId="1C720F0F" w14:textId="77777777" w:rsidTr="004E478C">
        <w:trPr>
          <w:trHeight w:val="215"/>
        </w:trPr>
        <w:tc>
          <w:tcPr>
            <w:tcW w:w="1276" w:type="dxa"/>
            <w:tcBorders>
              <w:top w:val="nil"/>
              <w:left w:val="nil"/>
              <w:bottom w:val="nil"/>
              <w:right w:val="nil"/>
            </w:tcBorders>
            <w:noWrap/>
            <w:vAlign w:val="bottom"/>
            <w:hideMark/>
          </w:tcPr>
          <w:p w14:paraId="46C8EB4A" w14:textId="77777777" w:rsidR="004E478C" w:rsidRPr="004E478C" w:rsidRDefault="004E478C" w:rsidP="004E478C">
            <w:pPr>
              <w:rPr>
                <w:rFonts w:ascii="Times New Roman" w:eastAsia="Times New Roman" w:hAnsi="Times New Roman"/>
                <w:szCs w:val="20"/>
              </w:rPr>
            </w:pPr>
          </w:p>
        </w:tc>
        <w:tc>
          <w:tcPr>
            <w:tcW w:w="3402" w:type="dxa"/>
            <w:tcBorders>
              <w:top w:val="nil"/>
              <w:left w:val="nil"/>
              <w:bottom w:val="nil"/>
              <w:right w:val="nil"/>
            </w:tcBorders>
            <w:vAlign w:val="bottom"/>
            <w:hideMark/>
          </w:tcPr>
          <w:p w14:paraId="24F7466F" w14:textId="77777777" w:rsidR="004E478C" w:rsidRPr="004E478C" w:rsidRDefault="004E478C" w:rsidP="004E478C">
            <w:pPr>
              <w:rPr>
                <w:rFonts w:ascii="Calibri" w:eastAsia="Times New Roman" w:hAnsi="Calibri" w:cs="Calibri"/>
                <w:color w:val="000000"/>
                <w:sz w:val="24"/>
              </w:rPr>
            </w:pPr>
            <w:r w:rsidRPr="004E478C">
              <w:rPr>
                <w:rFonts w:ascii="Calibri" w:eastAsia="Times New Roman" w:hAnsi="Calibri" w:cs="Calibri"/>
                <w:color w:val="000000"/>
                <w:sz w:val="24"/>
              </w:rPr>
              <w:t>Income from charitable activities</w:t>
            </w:r>
          </w:p>
        </w:tc>
        <w:tc>
          <w:tcPr>
            <w:tcW w:w="284" w:type="dxa"/>
            <w:tcBorders>
              <w:top w:val="nil"/>
              <w:left w:val="nil"/>
              <w:bottom w:val="nil"/>
              <w:right w:val="nil"/>
            </w:tcBorders>
            <w:noWrap/>
            <w:vAlign w:val="bottom"/>
            <w:hideMark/>
          </w:tcPr>
          <w:p w14:paraId="3D55CDEA" w14:textId="77777777" w:rsidR="004E478C" w:rsidRPr="004E478C" w:rsidRDefault="004E478C" w:rsidP="004E478C">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1FC96FB0" w14:textId="77777777" w:rsidR="004E478C" w:rsidRPr="004E478C" w:rsidRDefault="004E478C" w:rsidP="004E478C">
            <w:pPr>
              <w:jc w:val="center"/>
              <w:rPr>
                <w:rFonts w:ascii="Calibri" w:eastAsia="Times New Roman" w:hAnsi="Calibri" w:cs="Calibri"/>
                <w:color w:val="000000"/>
                <w:sz w:val="24"/>
              </w:rPr>
            </w:pPr>
            <w:r w:rsidRPr="004E478C">
              <w:rPr>
                <w:rFonts w:ascii="Calibri" w:eastAsia="Times New Roman" w:hAnsi="Calibri" w:cs="Calibri"/>
                <w:color w:val="000000"/>
                <w:sz w:val="24"/>
              </w:rPr>
              <w:t>4</w:t>
            </w:r>
          </w:p>
        </w:tc>
        <w:tc>
          <w:tcPr>
            <w:tcW w:w="1465" w:type="dxa"/>
            <w:tcBorders>
              <w:top w:val="nil"/>
              <w:left w:val="nil"/>
              <w:bottom w:val="nil"/>
              <w:right w:val="nil"/>
            </w:tcBorders>
            <w:noWrap/>
            <w:vAlign w:val="bottom"/>
            <w:hideMark/>
          </w:tcPr>
          <w:p w14:paraId="450781FA"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47,805</w:t>
            </w:r>
          </w:p>
        </w:tc>
        <w:tc>
          <w:tcPr>
            <w:tcW w:w="283" w:type="dxa"/>
            <w:tcBorders>
              <w:top w:val="nil"/>
              <w:left w:val="nil"/>
              <w:bottom w:val="nil"/>
              <w:right w:val="nil"/>
            </w:tcBorders>
            <w:noWrap/>
            <w:vAlign w:val="bottom"/>
            <w:hideMark/>
          </w:tcPr>
          <w:p w14:paraId="4C1236E0"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71D00E28"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w:t>
            </w:r>
          </w:p>
        </w:tc>
        <w:tc>
          <w:tcPr>
            <w:tcW w:w="284" w:type="dxa"/>
            <w:tcBorders>
              <w:top w:val="nil"/>
              <w:left w:val="nil"/>
              <w:bottom w:val="nil"/>
              <w:right w:val="nil"/>
            </w:tcBorders>
            <w:noWrap/>
            <w:vAlign w:val="bottom"/>
            <w:hideMark/>
          </w:tcPr>
          <w:p w14:paraId="55BC0C1E"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2A29B0D8"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47,805</w:t>
            </w:r>
          </w:p>
        </w:tc>
      </w:tr>
      <w:tr w:rsidR="004E478C" w:rsidRPr="004E478C" w14:paraId="49FC3AA1" w14:textId="77777777" w:rsidTr="004E478C">
        <w:trPr>
          <w:trHeight w:val="315"/>
        </w:trPr>
        <w:tc>
          <w:tcPr>
            <w:tcW w:w="1276" w:type="dxa"/>
            <w:tcBorders>
              <w:top w:val="nil"/>
              <w:left w:val="nil"/>
              <w:bottom w:val="nil"/>
              <w:right w:val="nil"/>
            </w:tcBorders>
            <w:noWrap/>
            <w:vAlign w:val="bottom"/>
            <w:hideMark/>
          </w:tcPr>
          <w:p w14:paraId="4C9238E2" w14:textId="77777777" w:rsidR="004E478C" w:rsidRPr="004E478C" w:rsidRDefault="004E478C" w:rsidP="004E478C">
            <w:pPr>
              <w:rPr>
                <w:rFonts w:ascii="Times New Roman" w:eastAsia="Times New Roman" w:hAnsi="Times New Roman"/>
                <w:szCs w:val="20"/>
              </w:rPr>
            </w:pPr>
          </w:p>
        </w:tc>
        <w:tc>
          <w:tcPr>
            <w:tcW w:w="3402" w:type="dxa"/>
            <w:tcBorders>
              <w:top w:val="nil"/>
              <w:left w:val="nil"/>
              <w:bottom w:val="nil"/>
              <w:right w:val="nil"/>
            </w:tcBorders>
            <w:noWrap/>
            <w:vAlign w:val="bottom"/>
            <w:hideMark/>
          </w:tcPr>
          <w:p w14:paraId="209D02E8" w14:textId="77777777" w:rsidR="004E478C" w:rsidRPr="004E478C" w:rsidRDefault="004E478C" w:rsidP="004E478C">
            <w:pPr>
              <w:rPr>
                <w:rFonts w:ascii="Calibri" w:eastAsia="Times New Roman" w:hAnsi="Calibri" w:cs="Calibri"/>
                <w:color w:val="000000"/>
                <w:sz w:val="24"/>
              </w:rPr>
            </w:pPr>
            <w:r w:rsidRPr="004E478C">
              <w:rPr>
                <w:rFonts w:ascii="Calibri" w:eastAsia="Times New Roman" w:hAnsi="Calibri" w:cs="Calibri"/>
                <w:color w:val="000000"/>
                <w:sz w:val="24"/>
              </w:rPr>
              <w:t>Investment income</w:t>
            </w:r>
          </w:p>
        </w:tc>
        <w:tc>
          <w:tcPr>
            <w:tcW w:w="284" w:type="dxa"/>
            <w:tcBorders>
              <w:top w:val="nil"/>
              <w:left w:val="nil"/>
              <w:bottom w:val="nil"/>
              <w:right w:val="nil"/>
            </w:tcBorders>
            <w:noWrap/>
            <w:vAlign w:val="bottom"/>
            <w:hideMark/>
          </w:tcPr>
          <w:p w14:paraId="428538BA" w14:textId="77777777" w:rsidR="004E478C" w:rsidRPr="004E478C" w:rsidRDefault="004E478C" w:rsidP="004E478C">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0BDE0520" w14:textId="77777777" w:rsidR="004E478C" w:rsidRPr="004E478C" w:rsidRDefault="004E478C" w:rsidP="004E478C">
            <w:pPr>
              <w:jc w:val="center"/>
              <w:rPr>
                <w:rFonts w:ascii="Calibri" w:eastAsia="Times New Roman" w:hAnsi="Calibri" w:cs="Calibri"/>
                <w:color w:val="000000"/>
                <w:sz w:val="24"/>
              </w:rPr>
            </w:pPr>
            <w:r w:rsidRPr="004E478C">
              <w:rPr>
                <w:rFonts w:ascii="Calibri" w:eastAsia="Times New Roman" w:hAnsi="Calibri" w:cs="Calibri"/>
                <w:color w:val="000000"/>
                <w:sz w:val="24"/>
              </w:rPr>
              <w:t>5</w:t>
            </w:r>
          </w:p>
        </w:tc>
        <w:tc>
          <w:tcPr>
            <w:tcW w:w="1465" w:type="dxa"/>
            <w:tcBorders>
              <w:top w:val="nil"/>
              <w:left w:val="nil"/>
              <w:bottom w:val="nil"/>
              <w:right w:val="nil"/>
            </w:tcBorders>
            <w:noWrap/>
            <w:vAlign w:val="bottom"/>
            <w:hideMark/>
          </w:tcPr>
          <w:p w14:paraId="7F45E73E"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3,650</w:t>
            </w:r>
          </w:p>
        </w:tc>
        <w:tc>
          <w:tcPr>
            <w:tcW w:w="283" w:type="dxa"/>
            <w:tcBorders>
              <w:top w:val="nil"/>
              <w:left w:val="nil"/>
              <w:bottom w:val="nil"/>
              <w:right w:val="nil"/>
            </w:tcBorders>
            <w:noWrap/>
            <w:vAlign w:val="bottom"/>
            <w:hideMark/>
          </w:tcPr>
          <w:p w14:paraId="37C53966"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2437CBE8"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w:t>
            </w:r>
          </w:p>
        </w:tc>
        <w:tc>
          <w:tcPr>
            <w:tcW w:w="284" w:type="dxa"/>
            <w:tcBorders>
              <w:top w:val="nil"/>
              <w:left w:val="nil"/>
              <w:bottom w:val="nil"/>
              <w:right w:val="nil"/>
            </w:tcBorders>
            <w:noWrap/>
            <w:vAlign w:val="bottom"/>
            <w:hideMark/>
          </w:tcPr>
          <w:p w14:paraId="0B96528F"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20E9F22C"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3,650</w:t>
            </w:r>
          </w:p>
        </w:tc>
      </w:tr>
      <w:tr w:rsidR="004E478C" w:rsidRPr="004E478C" w14:paraId="72335A6D" w14:textId="77777777" w:rsidTr="004E478C">
        <w:trPr>
          <w:trHeight w:val="315"/>
        </w:trPr>
        <w:tc>
          <w:tcPr>
            <w:tcW w:w="4678" w:type="dxa"/>
            <w:gridSpan w:val="2"/>
            <w:tcBorders>
              <w:top w:val="nil"/>
              <w:left w:val="nil"/>
              <w:bottom w:val="nil"/>
              <w:right w:val="nil"/>
            </w:tcBorders>
            <w:noWrap/>
            <w:vAlign w:val="bottom"/>
            <w:hideMark/>
          </w:tcPr>
          <w:p w14:paraId="1FDC487A" w14:textId="77777777" w:rsidR="004E478C" w:rsidRPr="004E478C" w:rsidRDefault="004E478C" w:rsidP="004E478C">
            <w:pPr>
              <w:rPr>
                <w:rFonts w:ascii="Calibri" w:eastAsia="Times New Roman" w:hAnsi="Calibri" w:cs="Calibri"/>
                <w:b/>
                <w:bCs/>
                <w:color w:val="000000"/>
                <w:sz w:val="24"/>
              </w:rPr>
            </w:pPr>
            <w:r w:rsidRPr="004E478C">
              <w:rPr>
                <w:rFonts w:ascii="Calibri" w:eastAsia="Times New Roman" w:hAnsi="Calibri" w:cs="Calibri"/>
                <w:b/>
                <w:bCs/>
                <w:color w:val="000000"/>
                <w:sz w:val="24"/>
              </w:rPr>
              <w:t>Total income</w:t>
            </w:r>
          </w:p>
        </w:tc>
        <w:tc>
          <w:tcPr>
            <w:tcW w:w="284" w:type="dxa"/>
            <w:tcBorders>
              <w:top w:val="nil"/>
              <w:left w:val="nil"/>
              <w:bottom w:val="nil"/>
              <w:right w:val="nil"/>
            </w:tcBorders>
            <w:noWrap/>
            <w:vAlign w:val="bottom"/>
            <w:hideMark/>
          </w:tcPr>
          <w:p w14:paraId="60D53255" w14:textId="77777777" w:rsidR="004E478C" w:rsidRPr="004E478C" w:rsidRDefault="004E478C" w:rsidP="004E478C">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6DF8C1B1" w14:textId="77777777" w:rsidR="004E478C" w:rsidRPr="004E478C" w:rsidRDefault="004E478C" w:rsidP="004E478C">
            <w:pPr>
              <w:rPr>
                <w:rFonts w:ascii="Times New Roman" w:eastAsia="Times New Roman" w:hAnsi="Times New Roman"/>
                <w:szCs w:val="20"/>
              </w:rPr>
            </w:pPr>
          </w:p>
        </w:tc>
        <w:tc>
          <w:tcPr>
            <w:tcW w:w="1465" w:type="dxa"/>
            <w:tcBorders>
              <w:top w:val="single" w:sz="4" w:space="0" w:color="auto"/>
              <w:left w:val="nil"/>
              <w:bottom w:val="single" w:sz="4" w:space="0" w:color="auto"/>
              <w:right w:val="nil"/>
            </w:tcBorders>
            <w:noWrap/>
            <w:vAlign w:val="bottom"/>
            <w:hideMark/>
          </w:tcPr>
          <w:p w14:paraId="4F4715FF"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179,777</w:t>
            </w:r>
          </w:p>
        </w:tc>
        <w:tc>
          <w:tcPr>
            <w:tcW w:w="283" w:type="dxa"/>
            <w:tcBorders>
              <w:top w:val="nil"/>
              <w:left w:val="nil"/>
              <w:bottom w:val="nil"/>
              <w:right w:val="nil"/>
            </w:tcBorders>
            <w:noWrap/>
            <w:vAlign w:val="bottom"/>
            <w:hideMark/>
          </w:tcPr>
          <w:p w14:paraId="7523B1C6"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single" w:sz="4" w:space="0" w:color="auto"/>
              <w:left w:val="nil"/>
              <w:bottom w:val="single" w:sz="4" w:space="0" w:color="auto"/>
              <w:right w:val="nil"/>
            </w:tcBorders>
            <w:noWrap/>
            <w:vAlign w:val="bottom"/>
            <w:hideMark/>
          </w:tcPr>
          <w:p w14:paraId="7567E679"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215,488</w:t>
            </w:r>
          </w:p>
        </w:tc>
        <w:tc>
          <w:tcPr>
            <w:tcW w:w="284" w:type="dxa"/>
            <w:tcBorders>
              <w:top w:val="nil"/>
              <w:left w:val="nil"/>
              <w:bottom w:val="nil"/>
              <w:right w:val="nil"/>
            </w:tcBorders>
            <w:noWrap/>
            <w:vAlign w:val="bottom"/>
            <w:hideMark/>
          </w:tcPr>
          <w:p w14:paraId="2E019F60"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single" w:sz="4" w:space="0" w:color="auto"/>
              <w:left w:val="nil"/>
              <w:bottom w:val="single" w:sz="4" w:space="0" w:color="auto"/>
              <w:right w:val="nil"/>
            </w:tcBorders>
            <w:noWrap/>
            <w:vAlign w:val="bottom"/>
            <w:hideMark/>
          </w:tcPr>
          <w:p w14:paraId="0F4C039D"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395,265</w:t>
            </w:r>
          </w:p>
        </w:tc>
      </w:tr>
      <w:tr w:rsidR="004E478C" w:rsidRPr="004E478C" w14:paraId="3710E768" w14:textId="77777777" w:rsidTr="004E478C">
        <w:trPr>
          <w:trHeight w:val="129"/>
        </w:trPr>
        <w:tc>
          <w:tcPr>
            <w:tcW w:w="1276" w:type="dxa"/>
            <w:tcBorders>
              <w:top w:val="nil"/>
              <w:left w:val="nil"/>
              <w:bottom w:val="nil"/>
              <w:right w:val="nil"/>
            </w:tcBorders>
            <w:noWrap/>
            <w:vAlign w:val="bottom"/>
            <w:hideMark/>
          </w:tcPr>
          <w:p w14:paraId="3720F0DF" w14:textId="77777777" w:rsidR="004E478C" w:rsidRPr="004E478C" w:rsidRDefault="004E478C" w:rsidP="004E478C">
            <w:pPr>
              <w:jc w:val="right"/>
              <w:rPr>
                <w:rFonts w:ascii="Calibri" w:eastAsia="Times New Roman" w:hAnsi="Calibri" w:cs="Calibri"/>
                <w:color w:val="000000"/>
                <w:sz w:val="24"/>
              </w:rPr>
            </w:pPr>
          </w:p>
        </w:tc>
        <w:tc>
          <w:tcPr>
            <w:tcW w:w="3402" w:type="dxa"/>
            <w:tcBorders>
              <w:top w:val="nil"/>
              <w:left w:val="nil"/>
              <w:bottom w:val="nil"/>
              <w:right w:val="nil"/>
            </w:tcBorders>
            <w:noWrap/>
            <w:vAlign w:val="bottom"/>
            <w:hideMark/>
          </w:tcPr>
          <w:p w14:paraId="05C57CCC"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0451532A" w14:textId="77777777" w:rsidR="004E478C" w:rsidRPr="004E478C" w:rsidRDefault="004E478C" w:rsidP="004E478C">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3EF01673"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7F6597C9" w14:textId="77777777" w:rsidR="004E478C" w:rsidRPr="004E478C" w:rsidRDefault="004E478C" w:rsidP="004E478C">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777CEEE8" w14:textId="77777777" w:rsidR="004E478C" w:rsidRPr="004E478C" w:rsidRDefault="004E478C" w:rsidP="004E478C">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0EE621E9"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2DAFA337" w14:textId="77777777" w:rsidR="004E478C" w:rsidRPr="004E478C" w:rsidRDefault="004E478C" w:rsidP="004E478C">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461537F7" w14:textId="77777777" w:rsidR="004E478C" w:rsidRPr="004E478C" w:rsidRDefault="004E478C" w:rsidP="004E478C">
            <w:pPr>
              <w:rPr>
                <w:rFonts w:ascii="Times New Roman" w:eastAsia="Times New Roman" w:hAnsi="Times New Roman"/>
                <w:szCs w:val="20"/>
              </w:rPr>
            </w:pPr>
          </w:p>
        </w:tc>
      </w:tr>
      <w:tr w:rsidR="004E478C" w:rsidRPr="004E478C" w14:paraId="7EEBCED7" w14:textId="77777777" w:rsidTr="004E478C">
        <w:trPr>
          <w:trHeight w:val="315"/>
        </w:trPr>
        <w:tc>
          <w:tcPr>
            <w:tcW w:w="4678" w:type="dxa"/>
            <w:gridSpan w:val="2"/>
            <w:tcBorders>
              <w:top w:val="nil"/>
              <w:left w:val="nil"/>
              <w:bottom w:val="nil"/>
              <w:right w:val="nil"/>
            </w:tcBorders>
            <w:noWrap/>
            <w:vAlign w:val="bottom"/>
            <w:hideMark/>
          </w:tcPr>
          <w:p w14:paraId="1E8A511B" w14:textId="77777777" w:rsidR="004E478C" w:rsidRPr="004E478C" w:rsidRDefault="004E478C" w:rsidP="004E478C">
            <w:pPr>
              <w:rPr>
                <w:rFonts w:ascii="Calibri" w:eastAsia="Times New Roman" w:hAnsi="Calibri" w:cs="Calibri"/>
                <w:b/>
                <w:bCs/>
                <w:color w:val="000000"/>
                <w:sz w:val="24"/>
              </w:rPr>
            </w:pPr>
            <w:r w:rsidRPr="004E478C">
              <w:rPr>
                <w:rFonts w:ascii="Calibri" w:eastAsia="Times New Roman" w:hAnsi="Calibri" w:cs="Calibri"/>
                <w:b/>
                <w:bCs/>
                <w:color w:val="000000"/>
                <w:sz w:val="24"/>
              </w:rPr>
              <w:t>Expenditure</w:t>
            </w:r>
          </w:p>
        </w:tc>
        <w:tc>
          <w:tcPr>
            <w:tcW w:w="284" w:type="dxa"/>
            <w:tcBorders>
              <w:top w:val="nil"/>
              <w:left w:val="nil"/>
              <w:bottom w:val="nil"/>
              <w:right w:val="nil"/>
            </w:tcBorders>
            <w:noWrap/>
            <w:vAlign w:val="bottom"/>
            <w:hideMark/>
          </w:tcPr>
          <w:p w14:paraId="3B5647DC" w14:textId="77777777" w:rsidR="004E478C" w:rsidRPr="004E478C" w:rsidRDefault="004E478C" w:rsidP="004E478C">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780F8E99"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7B536BB7" w14:textId="77777777" w:rsidR="004E478C" w:rsidRPr="004E478C" w:rsidRDefault="004E478C" w:rsidP="004E478C">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4A584CF5" w14:textId="77777777" w:rsidR="004E478C" w:rsidRPr="004E478C" w:rsidRDefault="004E478C" w:rsidP="004E478C">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388D280C"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1A46346C" w14:textId="77777777" w:rsidR="004E478C" w:rsidRPr="004E478C" w:rsidRDefault="004E478C" w:rsidP="004E478C">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1255C178" w14:textId="77777777" w:rsidR="004E478C" w:rsidRPr="004E478C" w:rsidRDefault="004E478C" w:rsidP="004E478C">
            <w:pPr>
              <w:rPr>
                <w:rFonts w:ascii="Times New Roman" w:eastAsia="Times New Roman" w:hAnsi="Times New Roman"/>
                <w:szCs w:val="20"/>
              </w:rPr>
            </w:pPr>
          </w:p>
        </w:tc>
      </w:tr>
      <w:tr w:rsidR="004E478C" w:rsidRPr="004E478C" w14:paraId="3B59553E" w14:textId="77777777" w:rsidTr="004E478C">
        <w:trPr>
          <w:trHeight w:val="315"/>
        </w:trPr>
        <w:tc>
          <w:tcPr>
            <w:tcW w:w="1276" w:type="dxa"/>
            <w:tcBorders>
              <w:top w:val="nil"/>
              <w:left w:val="nil"/>
              <w:bottom w:val="nil"/>
              <w:right w:val="nil"/>
            </w:tcBorders>
            <w:noWrap/>
            <w:vAlign w:val="bottom"/>
            <w:hideMark/>
          </w:tcPr>
          <w:p w14:paraId="376AFB6D" w14:textId="77777777" w:rsidR="004E478C" w:rsidRPr="004E478C" w:rsidRDefault="004E478C" w:rsidP="004E478C">
            <w:pPr>
              <w:rPr>
                <w:rFonts w:ascii="Times New Roman" w:eastAsia="Times New Roman" w:hAnsi="Times New Roman"/>
                <w:szCs w:val="20"/>
              </w:rPr>
            </w:pPr>
          </w:p>
        </w:tc>
        <w:tc>
          <w:tcPr>
            <w:tcW w:w="3402" w:type="dxa"/>
            <w:tcBorders>
              <w:top w:val="nil"/>
              <w:left w:val="nil"/>
              <w:bottom w:val="nil"/>
              <w:right w:val="nil"/>
            </w:tcBorders>
            <w:noWrap/>
            <w:vAlign w:val="bottom"/>
            <w:hideMark/>
          </w:tcPr>
          <w:p w14:paraId="1E3C5F0A" w14:textId="77777777" w:rsidR="004E478C" w:rsidRPr="004E478C" w:rsidRDefault="004E478C" w:rsidP="004E478C">
            <w:pPr>
              <w:rPr>
                <w:rFonts w:ascii="Calibri" w:eastAsia="Times New Roman" w:hAnsi="Calibri" w:cs="Calibri"/>
                <w:color w:val="000000"/>
                <w:sz w:val="24"/>
              </w:rPr>
            </w:pPr>
            <w:r w:rsidRPr="004E478C">
              <w:rPr>
                <w:rFonts w:ascii="Calibri" w:eastAsia="Times New Roman" w:hAnsi="Calibri" w:cs="Calibri"/>
                <w:color w:val="000000"/>
                <w:sz w:val="24"/>
              </w:rPr>
              <w:t>Cost of raising funds</w:t>
            </w:r>
          </w:p>
        </w:tc>
        <w:tc>
          <w:tcPr>
            <w:tcW w:w="284" w:type="dxa"/>
            <w:tcBorders>
              <w:top w:val="nil"/>
              <w:left w:val="nil"/>
              <w:bottom w:val="nil"/>
              <w:right w:val="nil"/>
            </w:tcBorders>
            <w:noWrap/>
            <w:vAlign w:val="bottom"/>
            <w:hideMark/>
          </w:tcPr>
          <w:p w14:paraId="0D16BF54" w14:textId="77777777" w:rsidR="004E478C" w:rsidRPr="004E478C" w:rsidRDefault="004E478C" w:rsidP="004E478C">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3CB6B1F0" w14:textId="77777777" w:rsidR="004E478C" w:rsidRPr="004E478C" w:rsidRDefault="004E478C" w:rsidP="004E478C">
            <w:pPr>
              <w:jc w:val="center"/>
              <w:rPr>
                <w:rFonts w:ascii="Calibri" w:eastAsia="Times New Roman" w:hAnsi="Calibri" w:cs="Calibri"/>
                <w:color w:val="000000"/>
                <w:sz w:val="24"/>
              </w:rPr>
            </w:pPr>
            <w:r w:rsidRPr="004E478C">
              <w:rPr>
                <w:rFonts w:ascii="Calibri" w:eastAsia="Times New Roman" w:hAnsi="Calibri" w:cs="Calibri"/>
                <w:color w:val="000000"/>
                <w:sz w:val="24"/>
              </w:rPr>
              <w:t>6</w:t>
            </w:r>
          </w:p>
        </w:tc>
        <w:tc>
          <w:tcPr>
            <w:tcW w:w="1465" w:type="dxa"/>
            <w:tcBorders>
              <w:top w:val="nil"/>
              <w:left w:val="nil"/>
              <w:bottom w:val="nil"/>
              <w:right w:val="nil"/>
            </w:tcBorders>
            <w:noWrap/>
            <w:vAlign w:val="bottom"/>
            <w:hideMark/>
          </w:tcPr>
          <w:p w14:paraId="54A33316"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2,008</w:t>
            </w:r>
          </w:p>
        </w:tc>
        <w:tc>
          <w:tcPr>
            <w:tcW w:w="283" w:type="dxa"/>
            <w:tcBorders>
              <w:top w:val="nil"/>
              <w:left w:val="nil"/>
              <w:bottom w:val="nil"/>
              <w:right w:val="nil"/>
            </w:tcBorders>
            <w:noWrap/>
            <w:vAlign w:val="bottom"/>
            <w:hideMark/>
          </w:tcPr>
          <w:p w14:paraId="13EBB9F2"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5549426B"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w:t>
            </w:r>
          </w:p>
        </w:tc>
        <w:tc>
          <w:tcPr>
            <w:tcW w:w="284" w:type="dxa"/>
            <w:tcBorders>
              <w:top w:val="nil"/>
              <w:left w:val="nil"/>
              <w:bottom w:val="nil"/>
              <w:right w:val="nil"/>
            </w:tcBorders>
            <w:noWrap/>
            <w:vAlign w:val="bottom"/>
            <w:hideMark/>
          </w:tcPr>
          <w:p w14:paraId="7685E3FA"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0987D740"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2,008</w:t>
            </w:r>
          </w:p>
        </w:tc>
      </w:tr>
      <w:tr w:rsidR="004E478C" w:rsidRPr="004E478C" w14:paraId="4456004A" w14:textId="77777777" w:rsidTr="004E478C">
        <w:trPr>
          <w:trHeight w:val="229"/>
        </w:trPr>
        <w:tc>
          <w:tcPr>
            <w:tcW w:w="1276" w:type="dxa"/>
            <w:tcBorders>
              <w:top w:val="nil"/>
              <w:left w:val="nil"/>
              <w:bottom w:val="nil"/>
              <w:right w:val="nil"/>
            </w:tcBorders>
            <w:noWrap/>
            <w:vAlign w:val="bottom"/>
            <w:hideMark/>
          </w:tcPr>
          <w:p w14:paraId="501B41CB" w14:textId="77777777" w:rsidR="004E478C" w:rsidRPr="004E478C" w:rsidRDefault="004E478C" w:rsidP="004E478C">
            <w:pPr>
              <w:rPr>
                <w:rFonts w:ascii="Times New Roman" w:eastAsia="Times New Roman" w:hAnsi="Times New Roman"/>
                <w:szCs w:val="20"/>
              </w:rPr>
            </w:pPr>
          </w:p>
        </w:tc>
        <w:tc>
          <w:tcPr>
            <w:tcW w:w="3402" w:type="dxa"/>
            <w:tcBorders>
              <w:top w:val="nil"/>
              <w:left w:val="nil"/>
              <w:bottom w:val="nil"/>
              <w:right w:val="nil"/>
            </w:tcBorders>
            <w:vAlign w:val="bottom"/>
            <w:hideMark/>
          </w:tcPr>
          <w:p w14:paraId="40B7D88C" w14:textId="77777777" w:rsidR="004E478C" w:rsidRPr="004E478C" w:rsidRDefault="004E478C" w:rsidP="004E478C">
            <w:pPr>
              <w:rPr>
                <w:rFonts w:ascii="Calibri" w:eastAsia="Times New Roman" w:hAnsi="Calibri" w:cs="Calibri"/>
                <w:color w:val="000000"/>
                <w:sz w:val="24"/>
              </w:rPr>
            </w:pPr>
            <w:r w:rsidRPr="004E478C">
              <w:rPr>
                <w:rFonts w:ascii="Calibri" w:eastAsia="Times New Roman" w:hAnsi="Calibri" w:cs="Calibri"/>
                <w:color w:val="000000"/>
                <w:sz w:val="24"/>
              </w:rPr>
              <w:t>Expenditure on charitable activities</w:t>
            </w:r>
          </w:p>
        </w:tc>
        <w:tc>
          <w:tcPr>
            <w:tcW w:w="284" w:type="dxa"/>
            <w:tcBorders>
              <w:top w:val="nil"/>
              <w:left w:val="nil"/>
              <w:bottom w:val="nil"/>
              <w:right w:val="nil"/>
            </w:tcBorders>
            <w:noWrap/>
            <w:vAlign w:val="bottom"/>
            <w:hideMark/>
          </w:tcPr>
          <w:p w14:paraId="67FB377E" w14:textId="77777777" w:rsidR="004E478C" w:rsidRPr="004E478C" w:rsidRDefault="004E478C" w:rsidP="004E478C">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2B8CC54D" w14:textId="77777777" w:rsidR="004E478C" w:rsidRPr="004E478C" w:rsidRDefault="004E478C" w:rsidP="004E478C">
            <w:pPr>
              <w:jc w:val="center"/>
              <w:rPr>
                <w:rFonts w:ascii="Calibri" w:eastAsia="Times New Roman" w:hAnsi="Calibri" w:cs="Calibri"/>
                <w:color w:val="000000"/>
                <w:sz w:val="24"/>
              </w:rPr>
            </w:pPr>
            <w:r w:rsidRPr="004E478C">
              <w:rPr>
                <w:rFonts w:ascii="Calibri" w:eastAsia="Times New Roman" w:hAnsi="Calibri" w:cs="Calibri"/>
                <w:color w:val="000000"/>
                <w:sz w:val="24"/>
              </w:rPr>
              <w:t>7</w:t>
            </w:r>
          </w:p>
        </w:tc>
        <w:tc>
          <w:tcPr>
            <w:tcW w:w="1465" w:type="dxa"/>
            <w:tcBorders>
              <w:top w:val="nil"/>
              <w:left w:val="nil"/>
              <w:bottom w:val="nil"/>
              <w:right w:val="nil"/>
            </w:tcBorders>
            <w:noWrap/>
            <w:vAlign w:val="bottom"/>
            <w:hideMark/>
          </w:tcPr>
          <w:p w14:paraId="282DE9B7"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167,362</w:t>
            </w:r>
          </w:p>
        </w:tc>
        <w:tc>
          <w:tcPr>
            <w:tcW w:w="283" w:type="dxa"/>
            <w:tcBorders>
              <w:top w:val="nil"/>
              <w:left w:val="nil"/>
              <w:bottom w:val="nil"/>
              <w:right w:val="nil"/>
            </w:tcBorders>
            <w:noWrap/>
            <w:vAlign w:val="bottom"/>
            <w:hideMark/>
          </w:tcPr>
          <w:p w14:paraId="046BDC6A"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38F37433"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205,426</w:t>
            </w:r>
          </w:p>
        </w:tc>
        <w:tc>
          <w:tcPr>
            <w:tcW w:w="284" w:type="dxa"/>
            <w:tcBorders>
              <w:top w:val="nil"/>
              <w:left w:val="nil"/>
              <w:bottom w:val="nil"/>
              <w:right w:val="nil"/>
            </w:tcBorders>
            <w:noWrap/>
            <w:vAlign w:val="bottom"/>
            <w:hideMark/>
          </w:tcPr>
          <w:p w14:paraId="6EBD8A03"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78648BD9"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372,788</w:t>
            </w:r>
          </w:p>
        </w:tc>
      </w:tr>
      <w:tr w:rsidR="004E478C" w:rsidRPr="004E478C" w14:paraId="0654A8F2" w14:textId="77777777" w:rsidTr="004E478C">
        <w:trPr>
          <w:trHeight w:val="390"/>
        </w:trPr>
        <w:tc>
          <w:tcPr>
            <w:tcW w:w="1276" w:type="dxa"/>
            <w:tcBorders>
              <w:top w:val="nil"/>
              <w:left w:val="nil"/>
              <w:bottom w:val="nil"/>
              <w:right w:val="nil"/>
            </w:tcBorders>
            <w:noWrap/>
            <w:vAlign w:val="bottom"/>
            <w:hideMark/>
          </w:tcPr>
          <w:p w14:paraId="77FA1BCB" w14:textId="77777777" w:rsidR="004E478C" w:rsidRPr="004E478C" w:rsidRDefault="004E478C" w:rsidP="004E478C">
            <w:pPr>
              <w:rPr>
                <w:rFonts w:ascii="Times New Roman" w:eastAsia="Times New Roman" w:hAnsi="Times New Roman"/>
                <w:szCs w:val="20"/>
              </w:rPr>
            </w:pPr>
          </w:p>
        </w:tc>
        <w:tc>
          <w:tcPr>
            <w:tcW w:w="3402" w:type="dxa"/>
            <w:tcBorders>
              <w:top w:val="nil"/>
              <w:left w:val="nil"/>
              <w:bottom w:val="nil"/>
              <w:right w:val="nil"/>
            </w:tcBorders>
            <w:vAlign w:val="bottom"/>
            <w:hideMark/>
          </w:tcPr>
          <w:p w14:paraId="51092F09" w14:textId="77777777" w:rsidR="004E478C" w:rsidRPr="004E478C" w:rsidRDefault="004E478C" w:rsidP="004E478C">
            <w:pPr>
              <w:rPr>
                <w:rFonts w:ascii="Calibri" w:eastAsia="Times New Roman" w:hAnsi="Calibri" w:cs="Calibri"/>
                <w:color w:val="000000"/>
                <w:sz w:val="24"/>
              </w:rPr>
            </w:pPr>
            <w:r w:rsidRPr="004E478C">
              <w:rPr>
                <w:rFonts w:ascii="Calibri" w:eastAsia="Times New Roman" w:hAnsi="Calibri" w:cs="Calibri"/>
                <w:color w:val="000000"/>
                <w:sz w:val="24"/>
              </w:rPr>
              <w:t>Charitable grants paid</w:t>
            </w:r>
          </w:p>
        </w:tc>
        <w:tc>
          <w:tcPr>
            <w:tcW w:w="284" w:type="dxa"/>
            <w:tcBorders>
              <w:top w:val="nil"/>
              <w:left w:val="nil"/>
              <w:bottom w:val="nil"/>
              <w:right w:val="nil"/>
            </w:tcBorders>
            <w:noWrap/>
            <w:vAlign w:val="bottom"/>
            <w:hideMark/>
          </w:tcPr>
          <w:p w14:paraId="685E4283" w14:textId="77777777" w:rsidR="004E478C" w:rsidRPr="004E478C" w:rsidRDefault="004E478C" w:rsidP="004E478C">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032A780E" w14:textId="77777777" w:rsidR="004E478C" w:rsidRPr="004E478C" w:rsidRDefault="004E478C" w:rsidP="004E478C">
            <w:pPr>
              <w:jc w:val="center"/>
              <w:rPr>
                <w:rFonts w:ascii="Calibri" w:eastAsia="Times New Roman" w:hAnsi="Calibri" w:cs="Calibri"/>
                <w:color w:val="000000"/>
                <w:sz w:val="24"/>
              </w:rPr>
            </w:pPr>
            <w:r w:rsidRPr="004E478C">
              <w:rPr>
                <w:rFonts w:ascii="Calibri" w:eastAsia="Times New Roman" w:hAnsi="Calibri" w:cs="Calibri"/>
                <w:color w:val="000000"/>
                <w:sz w:val="24"/>
              </w:rPr>
              <w:t>8</w:t>
            </w:r>
          </w:p>
        </w:tc>
        <w:tc>
          <w:tcPr>
            <w:tcW w:w="1465" w:type="dxa"/>
            <w:tcBorders>
              <w:top w:val="nil"/>
              <w:left w:val="nil"/>
              <w:bottom w:val="nil"/>
              <w:right w:val="nil"/>
            </w:tcBorders>
            <w:noWrap/>
            <w:vAlign w:val="bottom"/>
            <w:hideMark/>
          </w:tcPr>
          <w:p w14:paraId="018F706C"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15,972</w:t>
            </w:r>
          </w:p>
        </w:tc>
        <w:tc>
          <w:tcPr>
            <w:tcW w:w="283" w:type="dxa"/>
            <w:tcBorders>
              <w:top w:val="nil"/>
              <w:left w:val="nil"/>
              <w:bottom w:val="nil"/>
              <w:right w:val="nil"/>
            </w:tcBorders>
            <w:noWrap/>
            <w:vAlign w:val="bottom"/>
            <w:hideMark/>
          </w:tcPr>
          <w:p w14:paraId="76D884D8"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6B6D59B7"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w:t>
            </w:r>
          </w:p>
        </w:tc>
        <w:tc>
          <w:tcPr>
            <w:tcW w:w="284" w:type="dxa"/>
            <w:tcBorders>
              <w:top w:val="nil"/>
              <w:left w:val="nil"/>
              <w:bottom w:val="nil"/>
              <w:right w:val="nil"/>
            </w:tcBorders>
            <w:noWrap/>
            <w:vAlign w:val="bottom"/>
            <w:hideMark/>
          </w:tcPr>
          <w:p w14:paraId="5D17A19D"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6E9FDFAC"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15,972</w:t>
            </w:r>
          </w:p>
        </w:tc>
      </w:tr>
      <w:tr w:rsidR="004E478C" w:rsidRPr="004E478C" w14:paraId="4D2F7046" w14:textId="77777777" w:rsidTr="004E478C">
        <w:trPr>
          <w:trHeight w:val="315"/>
        </w:trPr>
        <w:tc>
          <w:tcPr>
            <w:tcW w:w="4678" w:type="dxa"/>
            <w:gridSpan w:val="2"/>
            <w:tcBorders>
              <w:top w:val="nil"/>
              <w:left w:val="nil"/>
              <w:bottom w:val="nil"/>
              <w:right w:val="nil"/>
            </w:tcBorders>
            <w:noWrap/>
            <w:vAlign w:val="bottom"/>
            <w:hideMark/>
          </w:tcPr>
          <w:p w14:paraId="6825D695" w14:textId="77777777" w:rsidR="004E478C" w:rsidRPr="004E478C" w:rsidRDefault="004E478C" w:rsidP="004E478C">
            <w:pPr>
              <w:rPr>
                <w:rFonts w:ascii="Calibri" w:eastAsia="Times New Roman" w:hAnsi="Calibri" w:cs="Calibri"/>
                <w:b/>
                <w:bCs/>
                <w:color w:val="000000"/>
                <w:sz w:val="24"/>
              </w:rPr>
            </w:pPr>
            <w:r w:rsidRPr="004E478C">
              <w:rPr>
                <w:rFonts w:ascii="Calibri" w:eastAsia="Times New Roman" w:hAnsi="Calibri" w:cs="Calibri"/>
                <w:b/>
                <w:bCs/>
                <w:color w:val="000000"/>
                <w:sz w:val="24"/>
              </w:rPr>
              <w:t>Total expenditure</w:t>
            </w:r>
          </w:p>
        </w:tc>
        <w:tc>
          <w:tcPr>
            <w:tcW w:w="284" w:type="dxa"/>
            <w:tcBorders>
              <w:top w:val="nil"/>
              <w:left w:val="nil"/>
              <w:bottom w:val="nil"/>
              <w:right w:val="nil"/>
            </w:tcBorders>
            <w:noWrap/>
            <w:vAlign w:val="bottom"/>
            <w:hideMark/>
          </w:tcPr>
          <w:p w14:paraId="0EA604D9" w14:textId="77777777" w:rsidR="004E478C" w:rsidRPr="004E478C" w:rsidRDefault="004E478C" w:rsidP="004E478C">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1214AFD5" w14:textId="77777777" w:rsidR="004E478C" w:rsidRPr="004E478C" w:rsidRDefault="004E478C" w:rsidP="004E478C">
            <w:pPr>
              <w:rPr>
                <w:rFonts w:ascii="Times New Roman" w:eastAsia="Times New Roman" w:hAnsi="Times New Roman"/>
                <w:szCs w:val="20"/>
              </w:rPr>
            </w:pPr>
          </w:p>
        </w:tc>
        <w:tc>
          <w:tcPr>
            <w:tcW w:w="1465" w:type="dxa"/>
            <w:tcBorders>
              <w:top w:val="single" w:sz="4" w:space="0" w:color="auto"/>
              <w:left w:val="nil"/>
              <w:bottom w:val="single" w:sz="4" w:space="0" w:color="auto"/>
              <w:right w:val="nil"/>
            </w:tcBorders>
            <w:noWrap/>
            <w:vAlign w:val="bottom"/>
            <w:hideMark/>
          </w:tcPr>
          <w:p w14:paraId="24249AC4"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185,342</w:t>
            </w:r>
          </w:p>
        </w:tc>
        <w:tc>
          <w:tcPr>
            <w:tcW w:w="283" w:type="dxa"/>
            <w:tcBorders>
              <w:top w:val="nil"/>
              <w:left w:val="nil"/>
              <w:bottom w:val="nil"/>
              <w:right w:val="nil"/>
            </w:tcBorders>
            <w:noWrap/>
            <w:vAlign w:val="bottom"/>
            <w:hideMark/>
          </w:tcPr>
          <w:p w14:paraId="2B520AAD"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single" w:sz="4" w:space="0" w:color="auto"/>
              <w:left w:val="nil"/>
              <w:bottom w:val="single" w:sz="4" w:space="0" w:color="auto"/>
              <w:right w:val="nil"/>
            </w:tcBorders>
            <w:noWrap/>
            <w:vAlign w:val="bottom"/>
            <w:hideMark/>
          </w:tcPr>
          <w:p w14:paraId="05704E8A"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205,426</w:t>
            </w:r>
          </w:p>
        </w:tc>
        <w:tc>
          <w:tcPr>
            <w:tcW w:w="284" w:type="dxa"/>
            <w:tcBorders>
              <w:top w:val="nil"/>
              <w:left w:val="nil"/>
              <w:bottom w:val="nil"/>
              <w:right w:val="nil"/>
            </w:tcBorders>
            <w:noWrap/>
            <w:vAlign w:val="bottom"/>
            <w:hideMark/>
          </w:tcPr>
          <w:p w14:paraId="4081C6BF"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single" w:sz="4" w:space="0" w:color="auto"/>
              <w:left w:val="nil"/>
              <w:bottom w:val="single" w:sz="4" w:space="0" w:color="auto"/>
              <w:right w:val="nil"/>
            </w:tcBorders>
            <w:noWrap/>
            <w:vAlign w:val="bottom"/>
            <w:hideMark/>
          </w:tcPr>
          <w:p w14:paraId="4DB25338"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390,768</w:t>
            </w:r>
          </w:p>
        </w:tc>
      </w:tr>
      <w:tr w:rsidR="004E478C" w:rsidRPr="004E478C" w14:paraId="7A4A032C" w14:textId="77777777" w:rsidTr="000B3AA7">
        <w:trPr>
          <w:trHeight w:val="177"/>
        </w:trPr>
        <w:tc>
          <w:tcPr>
            <w:tcW w:w="1276" w:type="dxa"/>
            <w:tcBorders>
              <w:top w:val="nil"/>
              <w:left w:val="nil"/>
              <w:bottom w:val="nil"/>
              <w:right w:val="nil"/>
            </w:tcBorders>
            <w:noWrap/>
            <w:vAlign w:val="bottom"/>
            <w:hideMark/>
          </w:tcPr>
          <w:p w14:paraId="2FF2FA9B" w14:textId="77777777" w:rsidR="004E478C" w:rsidRPr="004E478C" w:rsidRDefault="004E478C" w:rsidP="004E478C">
            <w:pPr>
              <w:jc w:val="right"/>
              <w:rPr>
                <w:rFonts w:ascii="Calibri" w:eastAsia="Times New Roman" w:hAnsi="Calibri" w:cs="Calibri"/>
                <w:color w:val="000000"/>
                <w:sz w:val="24"/>
              </w:rPr>
            </w:pPr>
          </w:p>
        </w:tc>
        <w:tc>
          <w:tcPr>
            <w:tcW w:w="3402" w:type="dxa"/>
            <w:tcBorders>
              <w:top w:val="nil"/>
              <w:left w:val="nil"/>
              <w:bottom w:val="nil"/>
              <w:right w:val="nil"/>
            </w:tcBorders>
            <w:noWrap/>
            <w:vAlign w:val="bottom"/>
            <w:hideMark/>
          </w:tcPr>
          <w:p w14:paraId="1784E999"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61024B87" w14:textId="77777777" w:rsidR="004E478C" w:rsidRPr="004E478C" w:rsidRDefault="004E478C" w:rsidP="004E478C">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301855AE"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651430B1" w14:textId="77777777" w:rsidR="004E478C" w:rsidRPr="004E478C" w:rsidRDefault="004E478C" w:rsidP="004E478C">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29CF3E1" w14:textId="77777777" w:rsidR="004E478C" w:rsidRPr="004E478C" w:rsidRDefault="004E478C" w:rsidP="004E478C">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6A44E90F"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70ADDAFC" w14:textId="77777777" w:rsidR="004E478C" w:rsidRPr="004E478C" w:rsidRDefault="004E478C" w:rsidP="004E478C">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58B6DD06" w14:textId="77777777" w:rsidR="004E478C" w:rsidRPr="004E478C" w:rsidRDefault="004E478C" w:rsidP="004E478C">
            <w:pPr>
              <w:rPr>
                <w:rFonts w:ascii="Times New Roman" w:eastAsia="Times New Roman" w:hAnsi="Times New Roman"/>
                <w:szCs w:val="20"/>
              </w:rPr>
            </w:pPr>
          </w:p>
        </w:tc>
      </w:tr>
      <w:tr w:rsidR="004E478C" w:rsidRPr="004E478C" w14:paraId="24707231" w14:textId="77777777" w:rsidTr="004E478C">
        <w:trPr>
          <w:trHeight w:val="570"/>
        </w:trPr>
        <w:tc>
          <w:tcPr>
            <w:tcW w:w="4678" w:type="dxa"/>
            <w:gridSpan w:val="2"/>
            <w:tcBorders>
              <w:top w:val="nil"/>
              <w:left w:val="nil"/>
              <w:bottom w:val="nil"/>
              <w:right w:val="nil"/>
            </w:tcBorders>
            <w:vAlign w:val="bottom"/>
            <w:hideMark/>
          </w:tcPr>
          <w:p w14:paraId="0468A094" w14:textId="77777777" w:rsidR="004E478C" w:rsidRPr="004E478C" w:rsidRDefault="004E478C" w:rsidP="004E478C">
            <w:pPr>
              <w:rPr>
                <w:rFonts w:ascii="Calibri" w:eastAsia="Times New Roman" w:hAnsi="Calibri" w:cs="Calibri"/>
                <w:b/>
                <w:bCs/>
                <w:color w:val="000000"/>
                <w:sz w:val="24"/>
              </w:rPr>
            </w:pPr>
            <w:r w:rsidRPr="004E478C">
              <w:rPr>
                <w:rFonts w:ascii="Calibri" w:eastAsia="Times New Roman" w:hAnsi="Calibri" w:cs="Calibri"/>
                <w:b/>
                <w:bCs/>
                <w:color w:val="000000"/>
                <w:sz w:val="24"/>
              </w:rPr>
              <w:t>Net income and net movement in funds for the year</w:t>
            </w:r>
          </w:p>
        </w:tc>
        <w:tc>
          <w:tcPr>
            <w:tcW w:w="284" w:type="dxa"/>
            <w:tcBorders>
              <w:top w:val="nil"/>
              <w:left w:val="nil"/>
              <w:bottom w:val="nil"/>
              <w:right w:val="nil"/>
            </w:tcBorders>
            <w:noWrap/>
            <w:vAlign w:val="bottom"/>
            <w:hideMark/>
          </w:tcPr>
          <w:p w14:paraId="3CE50F54" w14:textId="77777777" w:rsidR="004E478C" w:rsidRPr="004E478C" w:rsidRDefault="004E478C" w:rsidP="004E478C">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3A89E0E2"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49C397EE"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(5,565)</w:t>
            </w:r>
          </w:p>
        </w:tc>
        <w:tc>
          <w:tcPr>
            <w:tcW w:w="283" w:type="dxa"/>
            <w:tcBorders>
              <w:top w:val="nil"/>
              <w:left w:val="nil"/>
              <w:bottom w:val="nil"/>
              <w:right w:val="nil"/>
            </w:tcBorders>
            <w:noWrap/>
            <w:vAlign w:val="bottom"/>
            <w:hideMark/>
          </w:tcPr>
          <w:p w14:paraId="6FA86DAF"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2B84C5D1"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10,062</w:t>
            </w:r>
          </w:p>
        </w:tc>
        <w:tc>
          <w:tcPr>
            <w:tcW w:w="284" w:type="dxa"/>
            <w:tcBorders>
              <w:top w:val="nil"/>
              <w:left w:val="nil"/>
              <w:bottom w:val="nil"/>
              <w:right w:val="nil"/>
            </w:tcBorders>
            <w:noWrap/>
            <w:vAlign w:val="bottom"/>
            <w:hideMark/>
          </w:tcPr>
          <w:p w14:paraId="1FA5A47E"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30A426C7"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4,497</w:t>
            </w:r>
          </w:p>
        </w:tc>
      </w:tr>
      <w:tr w:rsidR="004E478C" w:rsidRPr="004E478C" w14:paraId="07571E87" w14:textId="77777777" w:rsidTr="004E478C">
        <w:trPr>
          <w:trHeight w:val="271"/>
        </w:trPr>
        <w:tc>
          <w:tcPr>
            <w:tcW w:w="1276" w:type="dxa"/>
            <w:tcBorders>
              <w:top w:val="nil"/>
              <w:left w:val="nil"/>
              <w:bottom w:val="nil"/>
              <w:right w:val="nil"/>
            </w:tcBorders>
            <w:vAlign w:val="bottom"/>
            <w:hideMark/>
          </w:tcPr>
          <w:p w14:paraId="08D989BC" w14:textId="77777777" w:rsidR="004E478C" w:rsidRPr="004E478C" w:rsidRDefault="004E478C" w:rsidP="004E478C">
            <w:pPr>
              <w:rPr>
                <w:rFonts w:ascii="Calibri" w:eastAsia="Times New Roman" w:hAnsi="Calibri" w:cs="Calibri"/>
                <w:b/>
                <w:bCs/>
                <w:color w:val="000000"/>
                <w:sz w:val="24"/>
              </w:rPr>
            </w:pPr>
            <w:r w:rsidRPr="004E478C">
              <w:rPr>
                <w:rFonts w:ascii="Calibri" w:eastAsia="Times New Roman" w:hAnsi="Calibri" w:cs="Calibri"/>
                <w:b/>
                <w:bCs/>
                <w:color w:val="000000"/>
                <w:sz w:val="24"/>
              </w:rPr>
              <w:t>Transfers</w:t>
            </w:r>
          </w:p>
        </w:tc>
        <w:tc>
          <w:tcPr>
            <w:tcW w:w="3402" w:type="dxa"/>
            <w:tcBorders>
              <w:top w:val="nil"/>
              <w:left w:val="nil"/>
              <w:bottom w:val="nil"/>
              <w:right w:val="nil"/>
            </w:tcBorders>
            <w:vAlign w:val="bottom"/>
            <w:hideMark/>
          </w:tcPr>
          <w:p w14:paraId="1C85B329" w14:textId="77777777" w:rsidR="004E478C" w:rsidRPr="004E478C" w:rsidRDefault="004E478C" w:rsidP="004E478C">
            <w:pPr>
              <w:rPr>
                <w:rFonts w:ascii="Calibri" w:eastAsia="Times New Roman" w:hAnsi="Calibri" w:cs="Calibri"/>
                <w:b/>
                <w:bCs/>
                <w:color w:val="000000"/>
                <w:sz w:val="24"/>
              </w:rPr>
            </w:pPr>
          </w:p>
        </w:tc>
        <w:tc>
          <w:tcPr>
            <w:tcW w:w="284" w:type="dxa"/>
            <w:tcBorders>
              <w:top w:val="nil"/>
              <w:left w:val="nil"/>
              <w:bottom w:val="nil"/>
              <w:right w:val="nil"/>
            </w:tcBorders>
            <w:noWrap/>
            <w:vAlign w:val="bottom"/>
            <w:hideMark/>
          </w:tcPr>
          <w:p w14:paraId="5036F8C5" w14:textId="77777777" w:rsidR="004E478C" w:rsidRPr="004E478C" w:rsidRDefault="004E478C" w:rsidP="004E478C">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67F28557"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single" w:sz="4" w:space="0" w:color="auto"/>
              <w:right w:val="nil"/>
            </w:tcBorders>
            <w:noWrap/>
            <w:vAlign w:val="bottom"/>
            <w:hideMark/>
          </w:tcPr>
          <w:p w14:paraId="331D0532"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(67)</w:t>
            </w:r>
          </w:p>
        </w:tc>
        <w:tc>
          <w:tcPr>
            <w:tcW w:w="283" w:type="dxa"/>
            <w:tcBorders>
              <w:top w:val="nil"/>
              <w:left w:val="nil"/>
              <w:bottom w:val="nil"/>
              <w:right w:val="nil"/>
            </w:tcBorders>
            <w:noWrap/>
            <w:vAlign w:val="bottom"/>
            <w:hideMark/>
          </w:tcPr>
          <w:p w14:paraId="7B5D1658"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nil"/>
              <w:left w:val="nil"/>
              <w:bottom w:val="single" w:sz="4" w:space="0" w:color="auto"/>
              <w:right w:val="nil"/>
            </w:tcBorders>
            <w:noWrap/>
            <w:vAlign w:val="bottom"/>
            <w:hideMark/>
          </w:tcPr>
          <w:p w14:paraId="3D2F1D3D"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67</w:t>
            </w:r>
          </w:p>
        </w:tc>
        <w:tc>
          <w:tcPr>
            <w:tcW w:w="284" w:type="dxa"/>
            <w:tcBorders>
              <w:top w:val="nil"/>
              <w:left w:val="nil"/>
              <w:bottom w:val="nil"/>
              <w:right w:val="nil"/>
            </w:tcBorders>
            <w:noWrap/>
            <w:vAlign w:val="bottom"/>
            <w:hideMark/>
          </w:tcPr>
          <w:p w14:paraId="53817CF5"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nil"/>
              <w:left w:val="nil"/>
              <w:bottom w:val="single" w:sz="4" w:space="0" w:color="auto"/>
              <w:right w:val="nil"/>
            </w:tcBorders>
            <w:noWrap/>
            <w:vAlign w:val="bottom"/>
            <w:hideMark/>
          </w:tcPr>
          <w:p w14:paraId="29A3AE01" w14:textId="6D79D6B7" w:rsidR="004E478C" w:rsidRPr="004E478C" w:rsidRDefault="004E478C" w:rsidP="004E478C">
            <w:pPr>
              <w:jc w:val="right"/>
              <w:rPr>
                <w:rFonts w:ascii="Calibri" w:eastAsia="Times New Roman" w:hAnsi="Calibri" w:cs="Calibri"/>
                <w:color w:val="000000"/>
                <w:sz w:val="24"/>
              </w:rPr>
            </w:pPr>
            <w:r>
              <w:rPr>
                <w:rFonts w:ascii="Calibri" w:eastAsia="Times New Roman" w:hAnsi="Calibri" w:cs="Calibri"/>
                <w:color w:val="000000"/>
                <w:sz w:val="24"/>
              </w:rPr>
              <w:t>-</w:t>
            </w:r>
          </w:p>
        </w:tc>
      </w:tr>
      <w:tr w:rsidR="004E478C" w:rsidRPr="004E478C" w14:paraId="1353FA40" w14:textId="77777777" w:rsidTr="004E478C">
        <w:trPr>
          <w:trHeight w:val="615"/>
        </w:trPr>
        <w:tc>
          <w:tcPr>
            <w:tcW w:w="4678" w:type="dxa"/>
            <w:gridSpan w:val="2"/>
            <w:tcBorders>
              <w:top w:val="nil"/>
              <w:left w:val="nil"/>
              <w:bottom w:val="nil"/>
              <w:right w:val="nil"/>
            </w:tcBorders>
            <w:vAlign w:val="bottom"/>
            <w:hideMark/>
          </w:tcPr>
          <w:p w14:paraId="2F2F0FB6" w14:textId="77777777" w:rsidR="004E478C" w:rsidRPr="004E478C" w:rsidRDefault="004E478C" w:rsidP="004E478C">
            <w:pPr>
              <w:rPr>
                <w:rFonts w:ascii="Calibri" w:eastAsia="Times New Roman" w:hAnsi="Calibri" w:cs="Calibri"/>
                <w:b/>
                <w:bCs/>
                <w:color w:val="000000"/>
                <w:sz w:val="24"/>
              </w:rPr>
            </w:pPr>
            <w:r w:rsidRPr="004E478C">
              <w:rPr>
                <w:rFonts w:ascii="Calibri" w:eastAsia="Times New Roman" w:hAnsi="Calibri" w:cs="Calibri"/>
                <w:b/>
                <w:bCs/>
                <w:color w:val="000000"/>
                <w:sz w:val="24"/>
              </w:rPr>
              <w:t>Net income and net movement in funds for the year after transfers</w:t>
            </w:r>
          </w:p>
        </w:tc>
        <w:tc>
          <w:tcPr>
            <w:tcW w:w="284" w:type="dxa"/>
            <w:tcBorders>
              <w:top w:val="nil"/>
              <w:left w:val="nil"/>
              <w:bottom w:val="nil"/>
              <w:right w:val="nil"/>
            </w:tcBorders>
            <w:noWrap/>
            <w:vAlign w:val="bottom"/>
            <w:hideMark/>
          </w:tcPr>
          <w:p w14:paraId="3B7A8731" w14:textId="77777777" w:rsidR="004E478C" w:rsidRPr="004E478C" w:rsidRDefault="004E478C" w:rsidP="004E478C">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66A146FA"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5883528D"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(5,632)</w:t>
            </w:r>
          </w:p>
        </w:tc>
        <w:tc>
          <w:tcPr>
            <w:tcW w:w="283" w:type="dxa"/>
            <w:tcBorders>
              <w:top w:val="nil"/>
              <w:left w:val="nil"/>
              <w:bottom w:val="nil"/>
              <w:right w:val="nil"/>
            </w:tcBorders>
            <w:noWrap/>
            <w:vAlign w:val="bottom"/>
            <w:hideMark/>
          </w:tcPr>
          <w:p w14:paraId="4102C6C9"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2290E583"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10,129</w:t>
            </w:r>
          </w:p>
        </w:tc>
        <w:tc>
          <w:tcPr>
            <w:tcW w:w="284" w:type="dxa"/>
            <w:tcBorders>
              <w:top w:val="nil"/>
              <w:left w:val="nil"/>
              <w:bottom w:val="nil"/>
              <w:right w:val="nil"/>
            </w:tcBorders>
            <w:noWrap/>
            <w:vAlign w:val="bottom"/>
            <w:hideMark/>
          </w:tcPr>
          <w:p w14:paraId="2BC199EC"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3D3AC994"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4,497</w:t>
            </w:r>
          </w:p>
        </w:tc>
      </w:tr>
      <w:tr w:rsidR="004E478C" w:rsidRPr="004E478C" w14:paraId="37901105" w14:textId="77777777" w:rsidTr="00B22F33">
        <w:trPr>
          <w:trHeight w:val="173"/>
        </w:trPr>
        <w:tc>
          <w:tcPr>
            <w:tcW w:w="1276" w:type="dxa"/>
            <w:tcBorders>
              <w:top w:val="nil"/>
              <w:left w:val="nil"/>
              <w:bottom w:val="nil"/>
              <w:right w:val="nil"/>
            </w:tcBorders>
            <w:noWrap/>
            <w:vAlign w:val="bottom"/>
            <w:hideMark/>
          </w:tcPr>
          <w:p w14:paraId="17B427AB" w14:textId="77777777" w:rsidR="004E478C" w:rsidRPr="004E478C" w:rsidRDefault="004E478C" w:rsidP="004E478C">
            <w:pPr>
              <w:jc w:val="right"/>
              <w:rPr>
                <w:rFonts w:ascii="Calibri" w:eastAsia="Times New Roman" w:hAnsi="Calibri" w:cs="Calibri"/>
                <w:color w:val="000000"/>
                <w:sz w:val="24"/>
              </w:rPr>
            </w:pPr>
          </w:p>
        </w:tc>
        <w:tc>
          <w:tcPr>
            <w:tcW w:w="3402" w:type="dxa"/>
            <w:tcBorders>
              <w:top w:val="nil"/>
              <w:left w:val="nil"/>
              <w:bottom w:val="nil"/>
              <w:right w:val="nil"/>
            </w:tcBorders>
            <w:noWrap/>
            <w:vAlign w:val="bottom"/>
            <w:hideMark/>
          </w:tcPr>
          <w:p w14:paraId="75628A5C"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6062D0F3" w14:textId="77777777" w:rsidR="004E478C" w:rsidRPr="004E478C" w:rsidRDefault="004E478C" w:rsidP="004E478C">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49F6D8E9"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0D37B76F" w14:textId="77777777" w:rsidR="004E478C" w:rsidRPr="004E478C" w:rsidRDefault="004E478C" w:rsidP="004E478C">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2D84DD2A" w14:textId="77777777" w:rsidR="004E478C" w:rsidRPr="004E478C" w:rsidRDefault="004E478C" w:rsidP="004E478C">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5D2564CE"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7E9916C9" w14:textId="77777777" w:rsidR="004E478C" w:rsidRPr="004E478C" w:rsidRDefault="004E478C" w:rsidP="004E478C">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520C290F" w14:textId="77777777" w:rsidR="004E478C" w:rsidRPr="004E478C" w:rsidRDefault="004E478C" w:rsidP="004E478C">
            <w:pPr>
              <w:rPr>
                <w:rFonts w:ascii="Times New Roman" w:eastAsia="Times New Roman" w:hAnsi="Times New Roman"/>
                <w:szCs w:val="20"/>
              </w:rPr>
            </w:pPr>
          </w:p>
        </w:tc>
      </w:tr>
      <w:tr w:rsidR="004E478C" w:rsidRPr="004E478C" w14:paraId="7F27C0B8" w14:textId="77777777" w:rsidTr="004E478C">
        <w:trPr>
          <w:trHeight w:val="315"/>
        </w:trPr>
        <w:tc>
          <w:tcPr>
            <w:tcW w:w="4678" w:type="dxa"/>
            <w:gridSpan w:val="2"/>
            <w:tcBorders>
              <w:top w:val="nil"/>
              <w:left w:val="nil"/>
              <w:bottom w:val="nil"/>
              <w:right w:val="nil"/>
            </w:tcBorders>
            <w:noWrap/>
            <w:vAlign w:val="bottom"/>
            <w:hideMark/>
          </w:tcPr>
          <w:p w14:paraId="2CE9CE3A" w14:textId="77777777" w:rsidR="004E478C" w:rsidRPr="004E478C" w:rsidRDefault="004E478C" w:rsidP="004E478C">
            <w:pPr>
              <w:rPr>
                <w:rFonts w:ascii="Calibri" w:eastAsia="Times New Roman" w:hAnsi="Calibri" w:cs="Calibri"/>
                <w:b/>
                <w:bCs/>
                <w:color w:val="000000"/>
                <w:sz w:val="24"/>
              </w:rPr>
            </w:pPr>
            <w:r w:rsidRPr="004E478C">
              <w:rPr>
                <w:rFonts w:ascii="Calibri" w:eastAsia="Times New Roman" w:hAnsi="Calibri" w:cs="Calibri"/>
                <w:b/>
                <w:bCs/>
                <w:color w:val="000000"/>
                <w:sz w:val="24"/>
              </w:rPr>
              <w:t>Reconciliation of funds</w:t>
            </w:r>
          </w:p>
        </w:tc>
        <w:tc>
          <w:tcPr>
            <w:tcW w:w="284" w:type="dxa"/>
            <w:tcBorders>
              <w:top w:val="nil"/>
              <w:left w:val="nil"/>
              <w:bottom w:val="nil"/>
              <w:right w:val="nil"/>
            </w:tcBorders>
            <w:noWrap/>
            <w:vAlign w:val="bottom"/>
            <w:hideMark/>
          </w:tcPr>
          <w:p w14:paraId="20993FA5" w14:textId="77777777" w:rsidR="004E478C" w:rsidRPr="004E478C" w:rsidRDefault="004E478C" w:rsidP="004E478C">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322B55BD"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60920E1F" w14:textId="77777777" w:rsidR="004E478C" w:rsidRPr="004E478C" w:rsidRDefault="004E478C" w:rsidP="004E478C">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5E34A416" w14:textId="77777777" w:rsidR="004E478C" w:rsidRPr="004E478C" w:rsidRDefault="004E478C" w:rsidP="004E478C">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2487BE41"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069A8A6D" w14:textId="77777777" w:rsidR="004E478C" w:rsidRPr="004E478C" w:rsidRDefault="004E478C" w:rsidP="004E478C">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71BD1DA9" w14:textId="77777777" w:rsidR="004E478C" w:rsidRPr="004E478C" w:rsidRDefault="004E478C" w:rsidP="004E478C">
            <w:pPr>
              <w:rPr>
                <w:rFonts w:ascii="Times New Roman" w:eastAsia="Times New Roman" w:hAnsi="Times New Roman"/>
                <w:szCs w:val="20"/>
              </w:rPr>
            </w:pPr>
          </w:p>
        </w:tc>
      </w:tr>
      <w:tr w:rsidR="004E478C" w:rsidRPr="004E478C" w14:paraId="6F336C50" w14:textId="77777777" w:rsidTr="004E478C">
        <w:trPr>
          <w:trHeight w:val="312"/>
        </w:trPr>
        <w:tc>
          <w:tcPr>
            <w:tcW w:w="4678" w:type="dxa"/>
            <w:gridSpan w:val="2"/>
            <w:tcBorders>
              <w:top w:val="nil"/>
              <w:left w:val="nil"/>
              <w:bottom w:val="nil"/>
              <w:right w:val="nil"/>
            </w:tcBorders>
            <w:noWrap/>
            <w:vAlign w:val="bottom"/>
            <w:hideMark/>
          </w:tcPr>
          <w:p w14:paraId="33195B70" w14:textId="77777777" w:rsidR="004E478C" w:rsidRPr="004E478C" w:rsidRDefault="004E478C" w:rsidP="004E478C">
            <w:pPr>
              <w:rPr>
                <w:rFonts w:ascii="Calibri" w:eastAsia="Times New Roman" w:hAnsi="Calibri" w:cs="Calibri"/>
                <w:color w:val="000000"/>
                <w:sz w:val="24"/>
              </w:rPr>
            </w:pPr>
            <w:r w:rsidRPr="004E478C">
              <w:rPr>
                <w:rFonts w:ascii="Calibri" w:eastAsia="Times New Roman" w:hAnsi="Calibri" w:cs="Calibri"/>
                <w:color w:val="000000"/>
                <w:sz w:val="24"/>
              </w:rPr>
              <w:t>Total funds brought forward</w:t>
            </w:r>
          </w:p>
        </w:tc>
        <w:tc>
          <w:tcPr>
            <w:tcW w:w="284" w:type="dxa"/>
            <w:tcBorders>
              <w:top w:val="nil"/>
              <w:left w:val="nil"/>
              <w:bottom w:val="nil"/>
              <w:right w:val="nil"/>
            </w:tcBorders>
            <w:noWrap/>
            <w:vAlign w:val="bottom"/>
            <w:hideMark/>
          </w:tcPr>
          <w:p w14:paraId="6ED5B69E" w14:textId="77777777" w:rsidR="004E478C" w:rsidRPr="004E478C" w:rsidRDefault="004E478C" w:rsidP="004E478C">
            <w:pPr>
              <w:rPr>
                <w:rFonts w:ascii="Calibri" w:eastAsia="Times New Roman" w:hAnsi="Calibri" w:cs="Calibri"/>
                <w:color w:val="000000"/>
                <w:sz w:val="24"/>
              </w:rPr>
            </w:pPr>
          </w:p>
        </w:tc>
        <w:tc>
          <w:tcPr>
            <w:tcW w:w="708" w:type="dxa"/>
            <w:tcBorders>
              <w:top w:val="nil"/>
              <w:left w:val="nil"/>
              <w:bottom w:val="nil"/>
              <w:right w:val="nil"/>
            </w:tcBorders>
            <w:noWrap/>
            <w:vAlign w:val="bottom"/>
            <w:hideMark/>
          </w:tcPr>
          <w:p w14:paraId="17CBD0EC"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799B38C3"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70,210</w:t>
            </w:r>
          </w:p>
        </w:tc>
        <w:tc>
          <w:tcPr>
            <w:tcW w:w="283" w:type="dxa"/>
            <w:tcBorders>
              <w:top w:val="nil"/>
              <w:left w:val="nil"/>
              <w:bottom w:val="nil"/>
              <w:right w:val="nil"/>
            </w:tcBorders>
            <w:noWrap/>
            <w:vAlign w:val="bottom"/>
            <w:hideMark/>
          </w:tcPr>
          <w:p w14:paraId="52DD97C9"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nil"/>
              <w:left w:val="nil"/>
              <w:bottom w:val="nil"/>
              <w:right w:val="nil"/>
            </w:tcBorders>
            <w:noWrap/>
            <w:vAlign w:val="bottom"/>
            <w:hideMark/>
          </w:tcPr>
          <w:p w14:paraId="1A14E4A5"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67,207</w:t>
            </w:r>
          </w:p>
        </w:tc>
        <w:tc>
          <w:tcPr>
            <w:tcW w:w="284" w:type="dxa"/>
            <w:tcBorders>
              <w:top w:val="nil"/>
              <w:left w:val="nil"/>
              <w:bottom w:val="nil"/>
              <w:right w:val="nil"/>
            </w:tcBorders>
            <w:noWrap/>
            <w:vAlign w:val="bottom"/>
            <w:hideMark/>
          </w:tcPr>
          <w:p w14:paraId="2E9453A0"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nil"/>
              <w:left w:val="nil"/>
              <w:bottom w:val="nil"/>
              <w:right w:val="nil"/>
            </w:tcBorders>
            <w:noWrap/>
            <w:vAlign w:val="bottom"/>
            <w:hideMark/>
          </w:tcPr>
          <w:p w14:paraId="0B58F81F"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137,417</w:t>
            </w:r>
          </w:p>
        </w:tc>
      </w:tr>
      <w:tr w:rsidR="004E478C" w:rsidRPr="004E478C" w14:paraId="408C431C" w14:textId="77777777" w:rsidTr="004E478C">
        <w:trPr>
          <w:trHeight w:val="330"/>
        </w:trPr>
        <w:tc>
          <w:tcPr>
            <w:tcW w:w="4678" w:type="dxa"/>
            <w:gridSpan w:val="2"/>
            <w:tcBorders>
              <w:top w:val="nil"/>
              <w:left w:val="nil"/>
              <w:bottom w:val="nil"/>
              <w:right w:val="nil"/>
            </w:tcBorders>
            <w:noWrap/>
            <w:vAlign w:val="bottom"/>
            <w:hideMark/>
          </w:tcPr>
          <w:p w14:paraId="188FCDBE" w14:textId="77777777" w:rsidR="004E478C" w:rsidRPr="004E478C" w:rsidRDefault="004E478C" w:rsidP="004E478C">
            <w:pPr>
              <w:rPr>
                <w:rFonts w:ascii="Calibri" w:eastAsia="Times New Roman" w:hAnsi="Calibri" w:cs="Calibri"/>
                <w:b/>
                <w:bCs/>
                <w:color w:val="000000"/>
                <w:sz w:val="24"/>
              </w:rPr>
            </w:pPr>
            <w:r w:rsidRPr="004E478C">
              <w:rPr>
                <w:rFonts w:ascii="Calibri" w:eastAsia="Times New Roman" w:hAnsi="Calibri" w:cs="Calibri"/>
                <w:b/>
                <w:bCs/>
                <w:color w:val="000000"/>
                <w:sz w:val="24"/>
              </w:rPr>
              <w:t>Total funds carried forward</w:t>
            </w:r>
          </w:p>
        </w:tc>
        <w:tc>
          <w:tcPr>
            <w:tcW w:w="284" w:type="dxa"/>
            <w:tcBorders>
              <w:top w:val="nil"/>
              <w:left w:val="nil"/>
              <w:bottom w:val="nil"/>
              <w:right w:val="nil"/>
            </w:tcBorders>
            <w:noWrap/>
            <w:vAlign w:val="bottom"/>
            <w:hideMark/>
          </w:tcPr>
          <w:p w14:paraId="5FD4BD06" w14:textId="77777777" w:rsidR="004E478C" w:rsidRPr="004E478C" w:rsidRDefault="004E478C" w:rsidP="004E478C">
            <w:pPr>
              <w:rPr>
                <w:rFonts w:ascii="Calibri" w:eastAsia="Times New Roman" w:hAnsi="Calibri" w:cs="Calibri"/>
                <w:b/>
                <w:bCs/>
                <w:color w:val="000000"/>
                <w:sz w:val="24"/>
              </w:rPr>
            </w:pPr>
          </w:p>
        </w:tc>
        <w:tc>
          <w:tcPr>
            <w:tcW w:w="708" w:type="dxa"/>
            <w:tcBorders>
              <w:top w:val="nil"/>
              <w:left w:val="nil"/>
              <w:bottom w:val="nil"/>
              <w:right w:val="nil"/>
            </w:tcBorders>
            <w:noWrap/>
            <w:vAlign w:val="bottom"/>
            <w:hideMark/>
          </w:tcPr>
          <w:p w14:paraId="7F64888F" w14:textId="77777777" w:rsidR="004E478C" w:rsidRPr="004E478C" w:rsidRDefault="004E478C" w:rsidP="004E478C">
            <w:pPr>
              <w:rPr>
                <w:rFonts w:ascii="Times New Roman" w:eastAsia="Times New Roman" w:hAnsi="Times New Roman"/>
                <w:szCs w:val="20"/>
              </w:rPr>
            </w:pPr>
          </w:p>
        </w:tc>
        <w:tc>
          <w:tcPr>
            <w:tcW w:w="1465" w:type="dxa"/>
            <w:tcBorders>
              <w:top w:val="single" w:sz="4" w:space="0" w:color="auto"/>
              <w:left w:val="nil"/>
              <w:bottom w:val="double" w:sz="6" w:space="0" w:color="auto"/>
              <w:right w:val="nil"/>
            </w:tcBorders>
            <w:noWrap/>
            <w:vAlign w:val="bottom"/>
            <w:hideMark/>
          </w:tcPr>
          <w:p w14:paraId="4ABAD6D8"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64,578</w:t>
            </w:r>
          </w:p>
        </w:tc>
        <w:tc>
          <w:tcPr>
            <w:tcW w:w="283" w:type="dxa"/>
            <w:tcBorders>
              <w:top w:val="nil"/>
              <w:left w:val="nil"/>
              <w:bottom w:val="nil"/>
              <w:right w:val="nil"/>
            </w:tcBorders>
            <w:noWrap/>
            <w:vAlign w:val="bottom"/>
            <w:hideMark/>
          </w:tcPr>
          <w:p w14:paraId="7CD0F5EE" w14:textId="77777777" w:rsidR="004E478C" w:rsidRPr="004E478C" w:rsidRDefault="004E478C" w:rsidP="004E478C">
            <w:pPr>
              <w:jc w:val="right"/>
              <w:rPr>
                <w:rFonts w:ascii="Calibri" w:eastAsia="Times New Roman" w:hAnsi="Calibri" w:cs="Calibri"/>
                <w:color w:val="000000"/>
                <w:sz w:val="24"/>
              </w:rPr>
            </w:pPr>
          </w:p>
        </w:tc>
        <w:tc>
          <w:tcPr>
            <w:tcW w:w="1276" w:type="dxa"/>
            <w:tcBorders>
              <w:top w:val="single" w:sz="4" w:space="0" w:color="auto"/>
              <w:left w:val="nil"/>
              <w:bottom w:val="double" w:sz="6" w:space="0" w:color="auto"/>
              <w:right w:val="nil"/>
            </w:tcBorders>
            <w:noWrap/>
            <w:vAlign w:val="bottom"/>
            <w:hideMark/>
          </w:tcPr>
          <w:p w14:paraId="7777A704"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77,336</w:t>
            </w:r>
          </w:p>
        </w:tc>
        <w:tc>
          <w:tcPr>
            <w:tcW w:w="284" w:type="dxa"/>
            <w:tcBorders>
              <w:top w:val="nil"/>
              <w:left w:val="nil"/>
              <w:bottom w:val="nil"/>
              <w:right w:val="nil"/>
            </w:tcBorders>
            <w:noWrap/>
            <w:vAlign w:val="bottom"/>
            <w:hideMark/>
          </w:tcPr>
          <w:p w14:paraId="444F3286" w14:textId="77777777" w:rsidR="004E478C" w:rsidRPr="004E478C" w:rsidRDefault="004E478C" w:rsidP="004E478C">
            <w:pPr>
              <w:jc w:val="right"/>
              <w:rPr>
                <w:rFonts w:ascii="Calibri" w:eastAsia="Times New Roman" w:hAnsi="Calibri" w:cs="Calibri"/>
                <w:color w:val="000000"/>
                <w:sz w:val="24"/>
              </w:rPr>
            </w:pPr>
          </w:p>
        </w:tc>
        <w:tc>
          <w:tcPr>
            <w:tcW w:w="1006" w:type="dxa"/>
            <w:tcBorders>
              <w:top w:val="single" w:sz="4" w:space="0" w:color="auto"/>
              <w:left w:val="nil"/>
              <w:bottom w:val="double" w:sz="6" w:space="0" w:color="auto"/>
              <w:right w:val="nil"/>
            </w:tcBorders>
            <w:noWrap/>
            <w:vAlign w:val="bottom"/>
            <w:hideMark/>
          </w:tcPr>
          <w:p w14:paraId="2D521214" w14:textId="77777777" w:rsidR="004E478C" w:rsidRPr="004E478C" w:rsidRDefault="004E478C" w:rsidP="004E478C">
            <w:pPr>
              <w:jc w:val="right"/>
              <w:rPr>
                <w:rFonts w:ascii="Calibri" w:eastAsia="Times New Roman" w:hAnsi="Calibri" w:cs="Calibri"/>
                <w:color w:val="000000"/>
                <w:sz w:val="24"/>
              </w:rPr>
            </w:pPr>
            <w:r w:rsidRPr="004E478C">
              <w:rPr>
                <w:rFonts w:ascii="Calibri" w:eastAsia="Times New Roman" w:hAnsi="Calibri" w:cs="Calibri"/>
                <w:color w:val="000000"/>
                <w:sz w:val="24"/>
              </w:rPr>
              <w:t>141,914</w:t>
            </w:r>
          </w:p>
        </w:tc>
      </w:tr>
      <w:tr w:rsidR="004E478C" w:rsidRPr="004E478C" w14:paraId="3E2314C8" w14:textId="77777777" w:rsidTr="00B22F33">
        <w:trPr>
          <w:trHeight w:val="154"/>
        </w:trPr>
        <w:tc>
          <w:tcPr>
            <w:tcW w:w="1276" w:type="dxa"/>
            <w:tcBorders>
              <w:top w:val="nil"/>
              <w:left w:val="nil"/>
              <w:bottom w:val="nil"/>
              <w:right w:val="nil"/>
            </w:tcBorders>
            <w:noWrap/>
            <w:vAlign w:val="bottom"/>
            <w:hideMark/>
          </w:tcPr>
          <w:p w14:paraId="5FF76BB3" w14:textId="77777777" w:rsidR="004E478C" w:rsidRPr="004E478C" w:rsidRDefault="004E478C" w:rsidP="004E478C">
            <w:pPr>
              <w:jc w:val="right"/>
              <w:rPr>
                <w:rFonts w:ascii="Calibri" w:eastAsia="Times New Roman" w:hAnsi="Calibri" w:cs="Calibri"/>
                <w:color w:val="000000"/>
                <w:sz w:val="24"/>
              </w:rPr>
            </w:pPr>
          </w:p>
        </w:tc>
        <w:tc>
          <w:tcPr>
            <w:tcW w:w="3402" w:type="dxa"/>
            <w:tcBorders>
              <w:top w:val="nil"/>
              <w:left w:val="nil"/>
              <w:bottom w:val="nil"/>
              <w:right w:val="nil"/>
            </w:tcBorders>
            <w:noWrap/>
            <w:vAlign w:val="bottom"/>
            <w:hideMark/>
          </w:tcPr>
          <w:p w14:paraId="31EBACC3"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394F7C8C" w14:textId="77777777" w:rsidR="004E478C" w:rsidRPr="004E478C" w:rsidRDefault="004E478C" w:rsidP="004E478C">
            <w:pPr>
              <w:rPr>
                <w:rFonts w:ascii="Times New Roman" w:eastAsia="Times New Roman" w:hAnsi="Times New Roman"/>
                <w:szCs w:val="20"/>
              </w:rPr>
            </w:pPr>
          </w:p>
        </w:tc>
        <w:tc>
          <w:tcPr>
            <w:tcW w:w="708" w:type="dxa"/>
            <w:tcBorders>
              <w:top w:val="nil"/>
              <w:left w:val="nil"/>
              <w:bottom w:val="nil"/>
              <w:right w:val="nil"/>
            </w:tcBorders>
            <w:noWrap/>
            <w:vAlign w:val="bottom"/>
            <w:hideMark/>
          </w:tcPr>
          <w:p w14:paraId="3969DA2E" w14:textId="77777777" w:rsidR="004E478C" w:rsidRPr="004E478C" w:rsidRDefault="004E478C" w:rsidP="004E478C">
            <w:pPr>
              <w:rPr>
                <w:rFonts w:ascii="Times New Roman" w:eastAsia="Times New Roman" w:hAnsi="Times New Roman"/>
                <w:szCs w:val="20"/>
              </w:rPr>
            </w:pPr>
          </w:p>
        </w:tc>
        <w:tc>
          <w:tcPr>
            <w:tcW w:w="1465" w:type="dxa"/>
            <w:tcBorders>
              <w:top w:val="nil"/>
              <w:left w:val="nil"/>
              <w:bottom w:val="nil"/>
              <w:right w:val="nil"/>
            </w:tcBorders>
            <w:noWrap/>
            <w:vAlign w:val="bottom"/>
            <w:hideMark/>
          </w:tcPr>
          <w:p w14:paraId="3F7923EE" w14:textId="77777777" w:rsidR="004E478C" w:rsidRPr="004E478C" w:rsidRDefault="004E478C" w:rsidP="004E478C">
            <w:pPr>
              <w:rPr>
                <w:rFonts w:ascii="Times New Roman" w:eastAsia="Times New Roman" w:hAnsi="Times New Roman"/>
                <w:szCs w:val="20"/>
              </w:rPr>
            </w:pPr>
          </w:p>
        </w:tc>
        <w:tc>
          <w:tcPr>
            <w:tcW w:w="283" w:type="dxa"/>
            <w:tcBorders>
              <w:top w:val="nil"/>
              <w:left w:val="nil"/>
              <w:bottom w:val="nil"/>
              <w:right w:val="nil"/>
            </w:tcBorders>
            <w:noWrap/>
            <w:vAlign w:val="bottom"/>
            <w:hideMark/>
          </w:tcPr>
          <w:p w14:paraId="25643575" w14:textId="77777777" w:rsidR="004E478C" w:rsidRPr="004E478C" w:rsidRDefault="004E478C" w:rsidP="004E478C">
            <w:pPr>
              <w:rPr>
                <w:rFonts w:ascii="Times New Roman" w:eastAsia="Times New Roman" w:hAnsi="Times New Roman"/>
                <w:szCs w:val="20"/>
              </w:rPr>
            </w:pPr>
          </w:p>
        </w:tc>
        <w:tc>
          <w:tcPr>
            <w:tcW w:w="1276" w:type="dxa"/>
            <w:tcBorders>
              <w:top w:val="nil"/>
              <w:left w:val="nil"/>
              <w:bottom w:val="nil"/>
              <w:right w:val="nil"/>
            </w:tcBorders>
            <w:noWrap/>
            <w:vAlign w:val="bottom"/>
            <w:hideMark/>
          </w:tcPr>
          <w:p w14:paraId="106394BC" w14:textId="77777777" w:rsidR="004E478C" w:rsidRPr="004E478C" w:rsidRDefault="004E478C" w:rsidP="004E478C">
            <w:pPr>
              <w:rPr>
                <w:rFonts w:ascii="Times New Roman" w:eastAsia="Times New Roman" w:hAnsi="Times New Roman"/>
                <w:szCs w:val="20"/>
              </w:rPr>
            </w:pPr>
          </w:p>
        </w:tc>
        <w:tc>
          <w:tcPr>
            <w:tcW w:w="284" w:type="dxa"/>
            <w:tcBorders>
              <w:top w:val="nil"/>
              <w:left w:val="nil"/>
              <w:bottom w:val="nil"/>
              <w:right w:val="nil"/>
            </w:tcBorders>
            <w:noWrap/>
            <w:vAlign w:val="bottom"/>
            <w:hideMark/>
          </w:tcPr>
          <w:p w14:paraId="574DB1DC" w14:textId="77777777" w:rsidR="004E478C" w:rsidRPr="004E478C" w:rsidRDefault="004E478C" w:rsidP="004E478C">
            <w:pPr>
              <w:rPr>
                <w:rFonts w:ascii="Times New Roman" w:eastAsia="Times New Roman" w:hAnsi="Times New Roman"/>
                <w:szCs w:val="20"/>
              </w:rPr>
            </w:pPr>
          </w:p>
        </w:tc>
        <w:tc>
          <w:tcPr>
            <w:tcW w:w="1006" w:type="dxa"/>
            <w:tcBorders>
              <w:top w:val="nil"/>
              <w:left w:val="nil"/>
              <w:bottom w:val="nil"/>
              <w:right w:val="nil"/>
            </w:tcBorders>
            <w:noWrap/>
            <w:vAlign w:val="bottom"/>
            <w:hideMark/>
          </w:tcPr>
          <w:p w14:paraId="5AAD1C49" w14:textId="77777777" w:rsidR="004E478C" w:rsidRPr="004E478C" w:rsidRDefault="004E478C" w:rsidP="004E478C">
            <w:pPr>
              <w:rPr>
                <w:rFonts w:ascii="Times New Roman" w:eastAsia="Times New Roman" w:hAnsi="Times New Roman"/>
                <w:szCs w:val="20"/>
              </w:rPr>
            </w:pPr>
          </w:p>
        </w:tc>
      </w:tr>
    </w:tbl>
    <w:p w14:paraId="2D86CADB" w14:textId="77777777" w:rsidR="00603DFA" w:rsidRPr="007B3E0C" w:rsidRDefault="00603DFA" w:rsidP="00603DFA">
      <w:pPr>
        <w:rPr>
          <w:b/>
          <w:sz w:val="16"/>
          <w:szCs w:val="16"/>
        </w:rPr>
      </w:pPr>
    </w:p>
    <w:p w14:paraId="1BF81F87" w14:textId="2B72EEE9" w:rsidR="00603DFA" w:rsidRPr="007B3E0C" w:rsidRDefault="006208FC" w:rsidP="00603DFA">
      <w:pPr>
        <w:rPr>
          <w:b/>
          <w:sz w:val="16"/>
          <w:szCs w:val="16"/>
        </w:rPr>
      </w:pPr>
      <w:r>
        <w:rPr>
          <w:b/>
          <w:sz w:val="16"/>
          <w:szCs w:val="16"/>
        </w:rPr>
        <w:t>23</w:t>
      </w:r>
      <w:r w:rsidR="008F31A9">
        <w:rPr>
          <w:b/>
          <w:sz w:val="16"/>
          <w:szCs w:val="16"/>
        </w:rPr>
        <w:t>. Comparative Movement in Funds</w:t>
      </w:r>
    </w:p>
    <w:tbl>
      <w:tblPr>
        <w:tblW w:w="9924" w:type="dxa"/>
        <w:tblLook w:val="04A0" w:firstRow="1" w:lastRow="0" w:firstColumn="1" w:lastColumn="0" w:noHBand="0" w:noVBand="1"/>
      </w:tblPr>
      <w:tblGrid>
        <w:gridCol w:w="1985"/>
        <w:gridCol w:w="1701"/>
        <w:gridCol w:w="283"/>
        <w:gridCol w:w="1131"/>
        <w:gridCol w:w="236"/>
        <w:gridCol w:w="1327"/>
        <w:gridCol w:w="283"/>
        <w:gridCol w:w="992"/>
        <w:gridCol w:w="284"/>
        <w:gridCol w:w="1702"/>
      </w:tblGrid>
      <w:tr w:rsidR="009E7AA5" w:rsidRPr="009E7AA5" w14:paraId="1B932430" w14:textId="77777777" w:rsidTr="009E7AA5">
        <w:trPr>
          <w:trHeight w:val="638"/>
        </w:trPr>
        <w:tc>
          <w:tcPr>
            <w:tcW w:w="1985" w:type="dxa"/>
            <w:tcBorders>
              <w:top w:val="nil"/>
              <w:left w:val="nil"/>
              <w:bottom w:val="nil"/>
              <w:right w:val="nil"/>
            </w:tcBorders>
            <w:vAlign w:val="bottom"/>
            <w:hideMark/>
          </w:tcPr>
          <w:p w14:paraId="1C65716D" w14:textId="77777777" w:rsidR="009E7AA5" w:rsidRPr="009E7AA5" w:rsidRDefault="009E7AA5" w:rsidP="009E7AA5">
            <w:pPr>
              <w:rPr>
                <w:rFonts w:ascii="Times New Roman" w:eastAsia="Times New Roman" w:hAnsi="Times New Roman"/>
                <w:sz w:val="24"/>
                <w:szCs w:val="20"/>
              </w:rPr>
            </w:pPr>
          </w:p>
        </w:tc>
        <w:tc>
          <w:tcPr>
            <w:tcW w:w="1701" w:type="dxa"/>
            <w:tcBorders>
              <w:top w:val="nil"/>
              <w:left w:val="nil"/>
              <w:bottom w:val="nil"/>
              <w:right w:val="nil"/>
            </w:tcBorders>
            <w:vAlign w:val="bottom"/>
            <w:hideMark/>
          </w:tcPr>
          <w:p w14:paraId="7ABD15EC" w14:textId="77777777" w:rsidR="009E7AA5" w:rsidRPr="009E7AA5" w:rsidRDefault="009E7AA5" w:rsidP="009E7AA5">
            <w:pPr>
              <w:jc w:val="center"/>
              <w:rPr>
                <w:rFonts w:ascii="Calibri" w:eastAsia="Times New Roman" w:hAnsi="Calibri" w:cs="Calibri"/>
                <w:b/>
                <w:bCs/>
                <w:color w:val="000000"/>
                <w:sz w:val="22"/>
                <w:szCs w:val="22"/>
              </w:rPr>
            </w:pPr>
            <w:r w:rsidRPr="009E7AA5">
              <w:rPr>
                <w:rFonts w:ascii="Calibri" w:eastAsia="Times New Roman" w:hAnsi="Calibri" w:cs="Calibri"/>
                <w:b/>
                <w:bCs/>
                <w:color w:val="000000"/>
                <w:sz w:val="22"/>
                <w:szCs w:val="22"/>
              </w:rPr>
              <w:t xml:space="preserve">Balance </w:t>
            </w:r>
            <w:proofErr w:type="gramStart"/>
            <w:r w:rsidRPr="009E7AA5">
              <w:rPr>
                <w:rFonts w:ascii="Calibri" w:eastAsia="Times New Roman" w:hAnsi="Calibri" w:cs="Calibri"/>
                <w:b/>
                <w:bCs/>
                <w:color w:val="000000"/>
                <w:sz w:val="22"/>
                <w:szCs w:val="22"/>
              </w:rPr>
              <w:t>at</w:t>
            </w:r>
            <w:proofErr w:type="gramEnd"/>
            <w:r w:rsidRPr="009E7AA5">
              <w:rPr>
                <w:rFonts w:ascii="Calibri" w:eastAsia="Times New Roman" w:hAnsi="Calibri" w:cs="Calibri"/>
                <w:b/>
                <w:bCs/>
                <w:color w:val="000000"/>
                <w:sz w:val="22"/>
                <w:szCs w:val="22"/>
              </w:rPr>
              <w:t xml:space="preserve"> 1 January 2024</w:t>
            </w:r>
          </w:p>
        </w:tc>
        <w:tc>
          <w:tcPr>
            <w:tcW w:w="283" w:type="dxa"/>
            <w:tcBorders>
              <w:top w:val="nil"/>
              <w:left w:val="nil"/>
              <w:bottom w:val="nil"/>
              <w:right w:val="nil"/>
            </w:tcBorders>
            <w:vAlign w:val="bottom"/>
            <w:hideMark/>
          </w:tcPr>
          <w:p w14:paraId="42FEF738" w14:textId="77777777" w:rsidR="009E7AA5" w:rsidRPr="009E7AA5" w:rsidRDefault="009E7AA5" w:rsidP="009E7AA5">
            <w:pPr>
              <w:jc w:val="center"/>
              <w:rPr>
                <w:rFonts w:ascii="Calibri" w:eastAsia="Times New Roman" w:hAnsi="Calibri" w:cs="Calibri"/>
                <w:b/>
                <w:bCs/>
                <w:color w:val="000000"/>
                <w:sz w:val="22"/>
                <w:szCs w:val="22"/>
              </w:rPr>
            </w:pPr>
          </w:p>
        </w:tc>
        <w:tc>
          <w:tcPr>
            <w:tcW w:w="1131" w:type="dxa"/>
            <w:tcBorders>
              <w:top w:val="nil"/>
              <w:left w:val="nil"/>
              <w:bottom w:val="nil"/>
              <w:right w:val="nil"/>
            </w:tcBorders>
            <w:vAlign w:val="bottom"/>
            <w:hideMark/>
          </w:tcPr>
          <w:p w14:paraId="4A5EFC2E" w14:textId="77777777" w:rsidR="009E7AA5" w:rsidRPr="009E7AA5" w:rsidRDefault="009E7AA5" w:rsidP="009E7AA5">
            <w:pPr>
              <w:jc w:val="center"/>
              <w:rPr>
                <w:rFonts w:ascii="Calibri" w:eastAsia="Times New Roman" w:hAnsi="Calibri" w:cs="Calibri"/>
                <w:b/>
                <w:bCs/>
                <w:color w:val="000000"/>
                <w:sz w:val="22"/>
                <w:szCs w:val="22"/>
              </w:rPr>
            </w:pPr>
            <w:r w:rsidRPr="009E7AA5">
              <w:rPr>
                <w:rFonts w:ascii="Calibri" w:eastAsia="Times New Roman" w:hAnsi="Calibri" w:cs="Calibri"/>
                <w:b/>
                <w:bCs/>
                <w:color w:val="000000"/>
                <w:sz w:val="22"/>
                <w:szCs w:val="22"/>
              </w:rPr>
              <w:t>Income</w:t>
            </w:r>
          </w:p>
        </w:tc>
        <w:tc>
          <w:tcPr>
            <w:tcW w:w="236" w:type="dxa"/>
            <w:tcBorders>
              <w:top w:val="nil"/>
              <w:left w:val="nil"/>
              <w:bottom w:val="nil"/>
              <w:right w:val="nil"/>
            </w:tcBorders>
            <w:vAlign w:val="bottom"/>
            <w:hideMark/>
          </w:tcPr>
          <w:p w14:paraId="38FD4C93" w14:textId="77777777" w:rsidR="009E7AA5" w:rsidRPr="009E7AA5" w:rsidRDefault="009E7AA5" w:rsidP="009E7AA5">
            <w:pPr>
              <w:jc w:val="center"/>
              <w:rPr>
                <w:rFonts w:ascii="Calibri" w:eastAsia="Times New Roman" w:hAnsi="Calibri" w:cs="Calibri"/>
                <w:b/>
                <w:bCs/>
                <w:color w:val="000000"/>
                <w:sz w:val="22"/>
                <w:szCs w:val="22"/>
              </w:rPr>
            </w:pPr>
          </w:p>
        </w:tc>
        <w:tc>
          <w:tcPr>
            <w:tcW w:w="1327" w:type="dxa"/>
            <w:tcBorders>
              <w:top w:val="nil"/>
              <w:left w:val="nil"/>
              <w:bottom w:val="nil"/>
              <w:right w:val="nil"/>
            </w:tcBorders>
            <w:vAlign w:val="bottom"/>
            <w:hideMark/>
          </w:tcPr>
          <w:p w14:paraId="686F7167" w14:textId="77777777" w:rsidR="009E7AA5" w:rsidRPr="009E7AA5" w:rsidRDefault="009E7AA5" w:rsidP="009E7AA5">
            <w:pPr>
              <w:jc w:val="center"/>
              <w:rPr>
                <w:rFonts w:ascii="Calibri" w:eastAsia="Times New Roman" w:hAnsi="Calibri" w:cs="Calibri"/>
                <w:b/>
                <w:bCs/>
                <w:color w:val="000000"/>
                <w:sz w:val="22"/>
                <w:szCs w:val="22"/>
              </w:rPr>
            </w:pPr>
            <w:r w:rsidRPr="009E7AA5">
              <w:rPr>
                <w:rFonts w:ascii="Calibri" w:eastAsia="Times New Roman" w:hAnsi="Calibri" w:cs="Calibri"/>
                <w:b/>
                <w:bCs/>
                <w:color w:val="000000"/>
                <w:sz w:val="22"/>
                <w:szCs w:val="22"/>
              </w:rPr>
              <w:t>Expenditure</w:t>
            </w:r>
          </w:p>
        </w:tc>
        <w:tc>
          <w:tcPr>
            <w:tcW w:w="283" w:type="dxa"/>
            <w:tcBorders>
              <w:top w:val="nil"/>
              <w:left w:val="nil"/>
              <w:bottom w:val="nil"/>
              <w:right w:val="nil"/>
            </w:tcBorders>
            <w:vAlign w:val="bottom"/>
            <w:hideMark/>
          </w:tcPr>
          <w:p w14:paraId="165E59A2" w14:textId="77777777" w:rsidR="009E7AA5" w:rsidRPr="009E7AA5" w:rsidRDefault="009E7AA5" w:rsidP="009E7AA5">
            <w:pPr>
              <w:jc w:val="center"/>
              <w:rPr>
                <w:rFonts w:ascii="Calibri" w:eastAsia="Times New Roman" w:hAnsi="Calibri" w:cs="Calibri"/>
                <w:b/>
                <w:bCs/>
                <w:color w:val="000000"/>
                <w:sz w:val="22"/>
                <w:szCs w:val="22"/>
              </w:rPr>
            </w:pPr>
          </w:p>
        </w:tc>
        <w:tc>
          <w:tcPr>
            <w:tcW w:w="992" w:type="dxa"/>
            <w:tcBorders>
              <w:top w:val="nil"/>
              <w:left w:val="nil"/>
              <w:bottom w:val="nil"/>
              <w:right w:val="nil"/>
            </w:tcBorders>
            <w:vAlign w:val="bottom"/>
            <w:hideMark/>
          </w:tcPr>
          <w:p w14:paraId="3CA14DD4" w14:textId="77777777" w:rsidR="009E7AA5" w:rsidRPr="009E7AA5" w:rsidRDefault="009E7AA5" w:rsidP="009E7AA5">
            <w:pPr>
              <w:jc w:val="center"/>
              <w:rPr>
                <w:rFonts w:ascii="Calibri" w:eastAsia="Times New Roman" w:hAnsi="Calibri" w:cs="Calibri"/>
                <w:b/>
                <w:bCs/>
                <w:color w:val="000000"/>
                <w:sz w:val="22"/>
                <w:szCs w:val="22"/>
              </w:rPr>
            </w:pPr>
            <w:r w:rsidRPr="009E7AA5">
              <w:rPr>
                <w:rFonts w:ascii="Calibri" w:eastAsia="Times New Roman" w:hAnsi="Calibri" w:cs="Calibri"/>
                <w:b/>
                <w:bCs/>
                <w:color w:val="000000"/>
                <w:sz w:val="22"/>
                <w:szCs w:val="22"/>
              </w:rPr>
              <w:t>Transfer</w:t>
            </w:r>
          </w:p>
        </w:tc>
        <w:tc>
          <w:tcPr>
            <w:tcW w:w="284" w:type="dxa"/>
            <w:tcBorders>
              <w:top w:val="nil"/>
              <w:left w:val="nil"/>
              <w:bottom w:val="nil"/>
              <w:right w:val="nil"/>
            </w:tcBorders>
            <w:vAlign w:val="bottom"/>
            <w:hideMark/>
          </w:tcPr>
          <w:p w14:paraId="13339DC7" w14:textId="77777777" w:rsidR="009E7AA5" w:rsidRPr="009E7AA5" w:rsidRDefault="009E7AA5" w:rsidP="009E7AA5">
            <w:pPr>
              <w:jc w:val="center"/>
              <w:rPr>
                <w:rFonts w:ascii="Calibri" w:eastAsia="Times New Roman" w:hAnsi="Calibri" w:cs="Calibri"/>
                <w:b/>
                <w:bCs/>
                <w:color w:val="000000"/>
                <w:sz w:val="22"/>
                <w:szCs w:val="22"/>
              </w:rPr>
            </w:pPr>
          </w:p>
        </w:tc>
        <w:tc>
          <w:tcPr>
            <w:tcW w:w="1702" w:type="dxa"/>
            <w:tcBorders>
              <w:top w:val="nil"/>
              <w:left w:val="nil"/>
              <w:bottom w:val="nil"/>
              <w:right w:val="nil"/>
            </w:tcBorders>
            <w:vAlign w:val="bottom"/>
            <w:hideMark/>
          </w:tcPr>
          <w:p w14:paraId="3E389404" w14:textId="77777777" w:rsidR="009E7AA5" w:rsidRPr="009E7AA5" w:rsidRDefault="009E7AA5" w:rsidP="009E7AA5">
            <w:pPr>
              <w:jc w:val="center"/>
              <w:rPr>
                <w:rFonts w:ascii="Calibri" w:eastAsia="Times New Roman" w:hAnsi="Calibri" w:cs="Calibri"/>
                <w:b/>
                <w:bCs/>
                <w:color w:val="000000"/>
                <w:sz w:val="22"/>
                <w:szCs w:val="22"/>
              </w:rPr>
            </w:pPr>
            <w:r w:rsidRPr="009E7AA5">
              <w:rPr>
                <w:rFonts w:ascii="Calibri" w:eastAsia="Times New Roman" w:hAnsi="Calibri" w:cs="Calibri"/>
                <w:b/>
                <w:bCs/>
                <w:color w:val="000000"/>
                <w:sz w:val="22"/>
                <w:szCs w:val="22"/>
              </w:rPr>
              <w:t xml:space="preserve">Balance </w:t>
            </w:r>
            <w:proofErr w:type="gramStart"/>
            <w:r w:rsidRPr="009E7AA5">
              <w:rPr>
                <w:rFonts w:ascii="Calibri" w:eastAsia="Times New Roman" w:hAnsi="Calibri" w:cs="Calibri"/>
                <w:b/>
                <w:bCs/>
                <w:color w:val="000000"/>
                <w:sz w:val="22"/>
                <w:szCs w:val="22"/>
              </w:rPr>
              <w:t>at</w:t>
            </w:r>
            <w:proofErr w:type="gramEnd"/>
            <w:r w:rsidRPr="009E7AA5">
              <w:rPr>
                <w:rFonts w:ascii="Calibri" w:eastAsia="Times New Roman" w:hAnsi="Calibri" w:cs="Calibri"/>
                <w:b/>
                <w:bCs/>
                <w:color w:val="000000"/>
                <w:sz w:val="22"/>
                <w:szCs w:val="22"/>
              </w:rPr>
              <w:t xml:space="preserve"> 31 December 2024</w:t>
            </w:r>
          </w:p>
        </w:tc>
      </w:tr>
      <w:tr w:rsidR="009E7AA5" w:rsidRPr="009E7AA5" w14:paraId="162091AB" w14:textId="77777777" w:rsidTr="009E7AA5">
        <w:trPr>
          <w:trHeight w:val="315"/>
        </w:trPr>
        <w:tc>
          <w:tcPr>
            <w:tcW w:w="1985" w:type="dxa"/>
            <w:tcBorders>
              <w:top w:val="nil"/>
              <w:left w:val="nil"/>
              <w:bottom w:val="nil"/>
              <w:right w:val="nil"/>
            </w:tcBorders>
            <w:vAlign w:val="bottom"/>
            <w:hideMark/>
          </w:tcPr>
          <w:p w14:paraId="76E00AE5" w14:textId="77777777" w:rsidR="009E7AA5" w:rsidRPr="009E7AA5" w:rsidRDefault="009E7AA5" w:rsidP="009E7AA5">
            <w:pPr>
              <w:jc w:val="center"/>
              <w:rPr>
                <w:rFonts w:ascii="Calibri" w:eastAsia="Times New Roman" w:hAnsi="Calibri" w:cs="Calibri"/>
                <w:b/>
                <w:bCs/>
                <w:color w:val="000000"/>
                <w:sz w:val="22"/>
                <w:szCs w:val="22"/>
              </w:rPr>
            </w:pPr>
          </w:p>
        </w:tc>
        <w:tc>
          <w:tcPr>
            <w:tcW w:w="1701" w:type="dxa"/>
            <w:tcBorders>
              <w:top w:val="nil"/>
              <w:left w:val="nil"/>
              <w:bottom w:val="nil"/>
              <w:right w:val="nil"/>
            </w:tcBorders>
            <w:noWrap/>
            <w:vAlign w:val="bottom"/>
            <w:hideMark/>
          </w:tcPr>
          <w:p w14:paraId="0C0EDBA5" w14:textId="77777777" w:rsidR="009E7AA5" w:rsidRPr="009E7AA5" w:rsidRDefault="009E7AA5" w:rsidP="009E7AA5">
            <w:pPr>
              <w:jc w:val="center"/>
              <w:rPr>
                <w:rFonts w:ascii="Calibri" w:eastAsia="Times New Roman" w:hAnsi="Calibri" w:cs="Calibri"/>
                <w:b/>
                <w:bCs/>
                <w:color w:val="000000"/>
                <w:sz w:val="22"/>
                <w:szCs w:val="22"/>
              </w:rPr>
            </w:pPr>
            <w:r w:rsidRPr="009E7AA5">
              <w:rPr>
                <w:rFonts w:ascii="Calibri" w:eastAsia="Times New Roman" w:hAnsi="Calibri" w:cs="Calibri"/>
                <w:b/>
                <w:bCs/>
                <w:color w:val="000000"/>
                <w:sz w:val="22"/>
                <w:szCs w:val="22"/>
              </w:rPr>
              <w:t>£</w:t>
            </w:r>
          </w:p>
        </w:tc>
        <w:tc>
          <w:tcPr>
            <w:tcW w:w="283" w:type="dxa"/>
            <w:tcBorders>
              <w:top w:val="nil"/>
              <w:left w:val="nil"/>
              <w:bottom w:val="nil"/>
              <w:right w:val="nil"/>
            </w:tcBorders>
            <w:noWrap/>
            <w:vAlign w:val="bottom"/>
            <w:hideMark/>
          </w:tcPr>
          <w:p w14:paraId="310D0483" w14:textId="77777777" w:rsidR="009E7AA5" w:rsidRPr="009E7AA5" w:rsidRDefault="009E7AA5" w:rsidP="009E7AA5">
            <w:pPr>
              <w:jc w:val="center"/>
              <w:rPr>
                <w:rFonts w:ascii="Calibri" w:eastAsia="Times New Roman" w:hAnsi="Calibri" w:cs="Calibri"/>
                <w:b/>
                <w:bCs/>
                <w:color w:val="000000"/>
                <w:sz w:val="22"/>
                <w:szCs w:val="22"/>
              </w:rPr>
            </w:pPr>
          </w:p>
        </w:tc>
        <w:tc>
          <w:tcPr>
            <w:tcW w:w="1131" w:type="dxa"/>
            <w:tcBorders>
              <w:top w:val="nil"/>
              <w:left w:val="nil"/>
              <w:bottom w:val="nil"/>
              <w:right w:val="nil"/>
            </w:tcBorders>
            <w:noWrap/>
            <w:vAlign w:val="bottom"/>
            <w:hideMark/>
          </w:tcPr>
          <w:p w14:paraId="5B72D893" w14:textId="77777777" w:rsidR="009E7AA5" w:rsidRPr="009E7AA5" w:rsidRDefault="009E7AA5" w:rsidP="009E7AA5">
            <w:pPr>
              <w:jc w:val="center"/>
              <w:rPr>
                <w:rFonts w:ascii="Calibri" w:eastAsia="Times New Roman" w:hAnsi="Calibri" w:cs="Calibri"/>
                <w:b/>
                <w:bCs/>
                <w:color w:val="000000"/>
                <w:sz w:val="22"/>
                <w:szCs w:val="22"/>
              </w:rPr>
            </w:pPr>
            <w:r w:rsidRPr="009E7AA5">
              <w:rPr>
                <w:rFonts w:ascii="Calibri" w:eastAsia="Times New Roman" w:hAnsi="Calibri" w:cs="Calibri"/>
                <w:b/>
                <w:bCs/>
                <w:color w:val="000000"/>
                <w:sz w:val="22"/>
                <w:szCs w:val="22"/>
              </w:rPr>
              <w:t>£</w:t>
            </w:r>
          </w:p>
        </w:tc>
        <w:tc>
          <w:tcPr>
            <w:tcW w:w="236" w:type="dxa"/>
            <w:tcBorders>
              <w:top w:val="nil"/>
              <w:left w:val="nil"/>
              <w:bottom w:val="nil"/>
              <w:right w:val="nil"/>
            </w:tcBorders>
            <w:noWrap/>
            <w:vAlign w:val="bottom"/>
            <w:hideMark/>
          </w:tcPr>
          <w:p w14:paraId="5FEB6813" w14:textId="77777777" w:rsidR="009E7AA5" w:rsidRPr="009E7AA5" w:rsidRDefault="009E7AA5" w:rsidP="009E7AA5">
            <w:pPr>
              <w:jc w:val="center"/>
              <w:rPr>
                <w:rFonts w:ascii="Calibri" w:eastAsia="Times New Roman" w:hAnsi="Calibri" w:cs="Calibri"/>
                <w:b/>
                <w:bCs/>
                <w:color w:val="000000"/>
                <w:sz w:val="22"/>
                <w:szCs w:val="22"/>
              </w:rPr>
            </w:pPr>
          </w:p>
        </w:tc>
        <w:tc>
          <w:tcPr>
            <w:tcW w:w="1327" w:type="dxa"/>
            <w:tcBorders>
              <w:top w:val="nil"/>
              <w:left w:val="nil"/>
              <w:bottom w:val="nil"/>
              <w:right w:val="nil"/>
            </w:tcBorders>
            <w:noWrap/>
            <w:vAlign w:val="bottom"/>
            <w:hideMark/>
          </w:tcPr>
          <w:p w14:paraId="65049796" w14:textId="77777777" w:rsidR="009E7AA5" w:rsidRPr="009E7AA5" w:rsidRDefault="009E7AA5" w:rsidP="009E7AA5">
            <w:pPr>
              <w:jc w:val="center"/>
              <w:rPr>
                <w:rFonts w:ascii="Calibri" w:eastAsia="Times New Roman" w:hAnsi="Calibri" w:cs="Calibri"/>
                <w:b/>
                <w:bCs/>
                <w:color w:val="000000"/>
                <w:sz w:val="22"/>
                <w:szCs w:val="22"/>
              </w:rPr>
            </w:pPr>
            <w:r w:rsidRPr="009E7AA5">
              <w:rPr>
                <w:rFonts w:ascii="Calibri" w:eastAsia="Times New Roman" w:hAnsi="Calibri" w:cs="Calibri"/>
                <w:b/>
                <w:bCs/>
                <w:color w:val="000000"/>
                <w:sz w:val="22"/>
                <w:szCs w:val="22"/>
              </w:rPr>
              <w:t>£</w:t>
            </w:r>
          </w:p>
        </w:tc>
        <w:tc>
          <w:tcPr>
            <w:tcW w:w="283" w:type="dxa"/>
            <w:tcBorders>
              <w:top w:val="nil"/>
              <w:left w:val="nil"/>
              <w:bottom w:val="nil"/>
              <w:right w:val="nil"/>
            </w:tcBorders>
            <w:noWrap/>
            <w:vAlign w:val="bottom"/>
            <w:hideMark/>
          </w:tcPr>
          <w:p w14:paraId="7C384AE7" w14:textId="77777777" w:rsidR="009E7AA5" w:rsidRPr="009E7AA5" w:rsidRDefault="009E7AA5" w:rsidP="009E7AA5">
            <w:pPr>
              <w:jc w:val="center"/>
              <w:rPr>
                <w:rFonts w:ascii="Calibri" w:eastAsia="Times New Roman" w:hAnsi="Calibri" w:cs="Calibri"/>
                <w:b/>
                <w:bCs/>
                <w:color w:val="000000"/>
                <w:sz w:val="22"/>
                <w:szCs w:val="22"/>
              </w:rPr>
            </w:pPr>
          </w:p>
        </w:tc>
        <w:tc>
          <w:tcPr>
            <w:tcW w:w="992" w:type="dxa"/>
            <w:tcBorders>
              <w:top w:val="nil"/>
              <w:left w:val="nil"/>
              <w:bottom w:val="nil"/>
              <w:right w:val="nil"/>
            </w:tcBorders>
            <w:noWrap/>
            <w:vAlign w:val="bottom"/>
            <w:hideMark/>
          </w:tcPr>
          <w:p w14:paraId="169E71F6" w14:textId="77777777" w:rsidR="009E7AA5" w:rsidRPr="009E7AA5" w:rsidRDefault="009E7AA5" w:rsidP="009E7AA5">
            <w:pPr>
              <w:jc w:val="center"/>
              <w:rPr>
                <w:rFonts w:ascii="Calibri" w:eastAsia="Times New Roman" w:hAnsi="Calibri" w:cs="Calibri"/>
                <w:b/>
                <w:bCs/>
                <w:color w:val="000000"/>
                <w:sz w:val="22"/>
                <w:szCs w:val="22"/>
              </w:rPr>
            </w:pPr>
            <w:r w:rsidRPr="009E7AA5">
              <w:rPr>
                <w:rFonts w:ascii="Calibri" w:eastAsia="Times New Roman" w:hAnsi="Calibri" w:cs="Calibri"/>
                <w:b/>
                <w:bCs/>
                <w:color w:val="000000"/>
                <w:sz w:val="22"/>
                <w:szCs w:val="22"/>
              </w:rPr>
              <w:t>£</w:t>
            </w:r>
          </w:p>
        </w:tc>
        <w:tc>
          <w:tcPr>
            <w:tcW w:w="284" w:type="dxa"/>
            <w:tcBorders>
              <w:top w:val="nil"/>
              <w:left w:val="nil"/>
              <w:bottom w:val="nil"/>
              <w:right w:val="nil"/>
            </w:tcBorders>
            <w:noWrap/>
            <w:vAlign w:val="bottom"/>
            <w:hideMark/>
          </w:tcPr>
          <w:p w14:paraId="5786AF86" w14:textId="77777777" w:rsidR="009E7AA5" w:rsidRPr="009E7AA5" w:rsidRDefault="009E7AA5" w:rsidP="009E7AA5">
            <w:pPr>
              <w:jc w:val="center"/>
              <w:rPr>
                <w:rFonts w:ascii="Calibri" w:eastAsia="Times New Roman" w:hAnsi="Calibri" w:cs="Calibri"/>
                <w:b/>
                <w:bCs/>
                <w:color w:val="000000"/>
                <w:sz w:val="22"/>
                <w:szCs w:val="22"/>
              </w:rPr>
            </w:pPr>
          </w:p>
        </w:tc>
        <w:tc>
          <w:tcPr>
            <w:tcW w:w="1702" w:type="dxa"/>
            <w:tcBorders>
              <w:top w:val="nil"/>
              <w:left w:val="nil"/>
              <w:bottom w:val="nil"/>
              <w:right w:val="nil"/>
            </w:tcBorders>
            <w:noWrap/>
            <w:vAlign w:val="bottom"/>
            <w:hideMark/>
          </w:tcPr>
          <w:p w14:paraId="65089A9E" w14:textId="77777777" w:rsidR="009E7AA5" w:rsidRPr="009E7AA5" w:rsidRDefault="009E7AA5" w:rsidP="009E7AA5">
            <w:pPr>
              <w:jc w:val="center"/>
              <w:rPr>
                <w:rFonts w:ascii="Calibri" w:eastAsia="Times New Roman" w:hAnsi="Calibri" w:cs="Calibri"/>
                <w:b/>
                <w:bCs/>
                <w:color w:val="000000"/>
                <w:sz w:val="22"/>
                <w:szCs w:val="22"/>
              </w:rPr>
            </w:pPr>
            <w:r w:rsidRPr="009E7AA5">
              <w:rPr>
                <w:rFonts w:ascii="Calibri" w:eastAsia="Times New Roman" w:hAnsi="Calibri" w:cs="Calibri"/>
                <w:b/>
                <w:bCs/>
                <w:color w:val="000000"/>
                <w:sz w:val="22"/>
                <w:szCs w:val="22"/>
              </w:rPr>
              <w:t>£</w:t>
            </w:r>
          </w:p>
        </w:tc>
      </w:tr>
      <w:tr w:rsidR="009E7AA5" w:rsidRPr="009E7AA5" w14:paraId="08860366" w14:textId="77777777" w:rsidTr="009E7AA5">
        <w:trPr>
          <w:trHeight w:val="315"/>
        </w:trPr>
        <w:tc>
          <w:tcPr>
            <w:tcW w:w="1985" w:type="dxa"/>
            <w:tcBorders>
              <w:top w:val="nil"/>
              <w:left w:val="nil"/>
              <w:bottom w:val="nil"/>
              <w:right w:val="nil"/>
            </w:tcBorders>
            <w:noWrap/>
            <w:vAlign w:val="bottom"/>
            <w:hideMark/>
          </w:tcPr>
          <w:p w14:paraId="7A8100AB" w14:textId="77777777" w:rsidR="009E7AA5" w:rsidRPr="009E7AA5" w:rsidRDefault="009E7AA5" w:rsidP="009E7AA5">
            <w:pPr>
              <w:rPr>
                <w:rFonts w:ascii="Calibri" w:eastAsia="Times New Roman" w:hAnsi="Calibri" w:cs="Calibri"/>
                <w:color w:val="000000"/>
                <w:sz w:val="24"/>
              </w:rPr>
            </w:pPr>
            <w:r w:rsidRPr="009E7AA5">
              <w:rPr>
                <w:rFonts w:ascii="Calibri" w:eastAsia="Times New Roman" w:hAnsi="Calibri" w:cs="Calibri"/>
                <w:color w:val="000000"/>
                <w:sz w:val="24"/>
              </w:rPr>
              <w:t>General fund</w:t>
            </w:r>
          </w:p>
        </w:tc>
        <w:tc>
          <w:tcPr>
            <w:tcW w:w="1701" w:type="dxa"/>
            <w:tcBorders>
              <w:top w:val="nil"/>
              <w:left w:val="nil"/>
              <w:bottom w:val="nil"/>
              <w:right w:val="nil"/>
            </w:tcBorders>
            <w:noWrap/>
            <w:vAlign w:val="bottom"/>
            <w:hideMark/>
          </w:tcPr>
          <w:p w14:paraId="42039F20" w14:textId="77777777" w:rsidR="009E7AA5" w:rsidRPr="009E7AA5" w:rsidRDefault="009E7AA5" w:rsidP="009E7AA5">
            <w:pPr>
              <w:jc w:val="right"/>
              <w:rPr>
                <w:rFonts w:ascii="Calibri" w:eastAsia="Times New Roman" w:hAnsi="Calibri" w:cs="Calibri"/>
                <w:color w:val="000000"/>
                <w:sz w:val="22"/>
                <w:szCs w:val="22"/>
              </w:rPr>
            </w:pPr>
            <w:r w:rsidRPr="009E7AA5">
              <w:rPr>
                <w:rFonts w:ascii="Calibri" w:eastAsia="Times New Roman" w:hAnsi="Calibri" w:cs="Calibri"/>
                <w:color w:val="000000"/>
                <w:sz w:val="22"/>
                <w:szCs w:val="22"/>
              </w:rPr>
              <w:t>70,210</w:t>
            </w:r>
          </w:p>
        </w:tc>
        <w:tc>
          <w:tcPr>
            <w:tcW w:w="283" w:type="dxa"/>
            <w:tcBorders>
              <w:top w:val="nil"/>
              <w:left w:val="nil"/>
              <w:bottom w:val="nil"/>
              <w:right w:val="nil"/>
            </w:tcBorders>
            <w:noWrap/>
            <w:vAlign w:val="bottom"/>
            <w:hideMark/>
          </w:tcPr>
          <w:p w14:paraId="1FFC63F8" w14:textId="77777777" w:rsidR="009E7AA5" w:rsidRPr="009E7AA5" w:rsidRDefault="009E7AA5" w:rsidP="009E7AA5">
            <w:pPr>
              <w:jc w:val="right"/>
              <w:rPr>
                <w:rFonts w:ascii="Calibri" w:eastAsia="Times New Roman" w:hAnsi="Calibri" w:cs="Calibri"/>
                <w:color w:val="000000"/>
                <w:sz w:val="22"/>
                <w:szCs w:val="22"/>
              </w:rPr>
            </w:pPr>
          </w:p>
        </w:tc>
        <w:tc>
          <w:tcPr>
            <w:tcW w:w="1131" w:type="dxa"/>
            <w:tcBorders>
              <w:top w:val="nil"/>
              <w:left w:val="nil"/>
              <w:bottom w:val="nil"/>
              <w:right w:val="nil"/>
            </w:tcBorders>
            <w:noWrap/>
            <w:vAlign w:val="bottom"/>
            <w:hideMark/>
          </w:tcPr>
          <w:p w14:paraId="3093F6AA" w14:textId="77777777" w:rsidR="009E7AA5" w:rsidRPr="009E7AA5" w:rsidRDefault="009E7AA5" w:rsidP="009E7AA5">
            <w:pPr>
              <w:jc w:val="right"/>
              <w:rPr>
                <w:rFonts w:ascii="Calibri" w:eastAsia="Times New Roman" w:hAnsi="Calibri" w:cs="Calibri"/>
                <w:color w:val="000000"/>
                <w:sz w:val="22"/>
                <w:szCs w:val="22"/>
              </w:rPr>
            </w:pPr>
            <w:r w:rsidRPr="009E7AA5">
              <w:rPr>
                <w:rFonts w:ascii="Calibri" w:eastAsia="Times New Roman" w:hAnsi="Calibri" w:cs="Calibri"/>
                <w:color w:val="000000"/>
                <w:sz w:val="22"/>
                <w:szCs w:val="22"/>
              </w:rPr>
              <w:t>179,777</w:t>
            </w:r>
          </w:p>
        </w:tc>
        <w:tc>
          <w:tcPr>
            <w:tcW w:w="236" w:type="dxa"/>
            <w:tcBorders>
              <w:top w:val="nil"/>
              <w:left w:val="nil"/>
              <w:bottom w:val="nil"/>
              <w:right w:val="nil"/>
            </w:tcBorders>
            <w:noWrap/>
            <w:vAlign w:val="bottom"/>
            <w:hideMark/>
          </w:tcPr>
          <w:p w14:paraId="376A9BDE" w14:textId="77777777" w:rsidR="009E7AA5" w:rsidRPr="009E7AA5" w:rsidRDefault="009E7AA5" w:rsidP="009E7AA5">
            <w:pPr>
              <w:jc w:val="right"/>
              <w:rPr>
                <w:rFonts w:ascii="Calibri" w:eastAsia="Times New Roman" w:hAnsi="Calibri" w:cs="Calibri"/>
                <w:color w:val="000000"/>
                <w:sz w:val="22"/>
                <w:szCs w:val="22"/>
              </w:rPr>
            </w:pPr>
          </w:p>
        </w:tc>
        <w:tc>
          <w:tcPr>
            <w:tcW w:w="1327" w:type="dxa"/>
            <w:tcBorders>
              <w:top w:val="nil"/>
              <w:left w:val="nil"/>
              <w:bottom w:val="nil"/>
              <w:right w:val="nil"/>
            </w:tcBorders>
            <w:noWrap/>
            <w:vAlign w:val="bottom"/>
            <w:hideMark/>
          </w:tcPr>
          <w:p w14:paraId="0FEA71C3" w14:textId="77777777" w:rsidR="009E7AA5" w:rsidRPr="009E7AA5" w:rsidRDefault="009E7AA5" w:rsidP="009E7AA5">
            <w:pPr>
              <w:jc w:val="right"/>
              <w:rPr>
                <w:rFonts w:ascii="Calibri" w:eastAsia="Times New Roman" w:hAnsi="Calibri" w:cs="Calibri"/>
                <w:color w:val="000000"/>
                <w:sz w:val="22"/>
                <w:szCs w:val="22"/>
              </w:rPr>
            </w:pPr>
            <w:r w:rsidRPr="009E7AA5">
              <w:rPr>
                <w:rFonts w:ascii="Calibri" w:eastAsia="Times New Roman" w:hAnsi="Calibri" w:cs="Calibri"/>
                <w:color w:val="000000"/>
                <w:sz w:val="22"/>
                <w:szCs w:val="22"/>
              </w:rPr>
              <w:t>(185,342)</w:t>
            </w:r>
          </w:p>
        </w:tc>
        <w:tc>
          <w:tcPr>
            <w:tcW w:w="283" w:type="dxa"/>
            <w:tcBorders>
              <w:top w:val="nil"/>
              <w:left w:val="nil"/>
              <w:bottom w:val="nil"/>
              <w:right w:val="nil"/>
            </w:tcBorders>
            <w:noWrap/>
            <w:vAlign w:val="bottom"/>
            <w:hideMark/>
          </w:tcPr>
          <w:p w14:paraId="301AFEB6" w14:textId="77777777" w:rsidR="009E7AA5" w:rsidRPr="009E7AA5" w:rsidRDefault="009E7AA5" w:rsidP="009E7AA5">
            <w:pPr>
              <w:jc w:val="right"/>
              <w:rPr>
                <w:rFonts w:ascii="Calibri" w:eastAsia="Times New Roman" w:hAnsi="Calibri" w:cs="Calibri"/>
                <w:color w:val="000000"/>
                <w:sz w:val="22"/>
                <w:szCs w:val="22"/>
              </w:rPr>
            </w:pPr>
          </w:p>
        </w:tc>
        <w:tc>
          <w:tcPr>
            <w:tcW w:w="992" w:type="dxa"/>
            <w:tcBorders>
              <w:top w:val="nil"/>
              <w:left w:val="nil"/>
              <w:bottom w:val="nil"/>
              <w:right w:val="nil"/>
            </w:tcBorders>
            <w:noWrap/>
            <w:vAlign w:val="bottom"/>
            <w:hideMark/>
          </w:tcPr>
          <w:p w14:paraId="16AA60CA" w14:textId="77777777" w:rsidR="009E7AA5" w:rsidRPr="009E7AA5" w:rsidRDefault="009E7AA5" w:rsidP="009E7AA5">
            <w:pPr>
              <w:jc w:val="right"/>
              <w:rPr>
                <w:rFonts w:ascii="Calibri" w:eastAsia="Times New Roman" w:hAnsi="Calibri" w:cs="Calibri"/>
                <w:color w:val="000000"/>
                <w:sz w:val="22"/>
                <w:szCs w:val="22"/>
              </w:rPr>
            </w:pPr>
            <w:r w:rsidRPr="009E7AA5">
              <w:rPr>
                <w:rFonts w:ascii="Calibri" w:eastAsia="Times New Roman" w:hAnsi="Calibri" w:cs="Calibri"/>
                <w:color w:val="000000"/>
                <w:sz w:val="22"/>
                <w:szCs w:val="22"/>
              </w:rPr>
              <w:t>(67)</w:t>
            </w:r>
          </w:p>
        </w:tc>
        <w:tc>
          <w:tcPr>
            <w:tcW w:w="284" w:type="dxa"/>
            <w:tcBorders>
              <w:top w:val="nil"/>
              <w:left w:val="nil"/>
              <w:bottom w:val="nil"/>
              <w:right w:val="nil"/>
            </w:tcBorders>
            <w:noWrap/>
            <w:vAlign w:val="bottom"/>
            <w:hideMark/>
          </w:tcPr>
          <w:p w14:paraId="214FE29A" w14:textId="77777777" w:rsidR="009E7AA5" w:rsidRPr="009E7AA5" w:rsidRDefault="009E7AA5" w:rsidP="009E7AA5">
            <w:pPr>
              <w:jc w:val="right"/>
              <w:rPr>
                <w:rFonts w:ascii="Calibri" w:eastAsia="Times New Roman" w:hAnsi="Calibri" w:cs="Calibri"/>
                <w:color w:val="000000"/>
                <w:sz w:val="22"/>
                <w:szCs w:val="22"/>
              </w:rPr>
            </w:pPr>
          </w:p>
        </w:tc>
        <w:tc>
          <w:tcPr>
            <w:tcW w:w="1702" w:type="dxa"/>
            <w:tcBorders>
              <w:top w:val="nil"/>
              <w:left w:val="nil"/>
              <w:bottom w:val="nil"/>
              <w:right w:val="nil"/>
            </w:tcBorders>
            <w:noWrap/>
            <w:vAlign w:val="bottom"/>
            <w:hideMark/>
          </w:tcPr>
          <w:p w14:paraId="10B4F0C9" w14:textId="77777777" w:rsidR="009E7AA5" w:rsidRPr="009E7AA5" w:rsidRDefault="009E7AA5" w:rsidP="009E7AA5">
            <w:pPr>
              <w:jc w:val="right"/>
              <w:rPr>
                <w:rFonts w:ascii="Calibri" w:eastAsia="Times New Roman" w:hAnsi="Calibri" w:cs="Calibri"/>
                <w:color w:val="000000"/>
                <w:sz w:val="22"/>
                <w:szCs w:val="22"/>
              </w:rPr>
            </w:pPr>
            <w:r w:rsidRPr="009E7AA5">
              <w:rPr>
                <w:rFonts w:ascii="Calibri" w:eastAsia="Times New Roman" w:hAnsi="Calibri" w:cs="Calibri"/>
                <w:color w:val="000000"/>
                <w:sz w:val="22"/>
                <w:szCs w:val="22"/>
              </w:rPr>
              <w:t>64,579</w:t>
            </w:r>
          </w:p>
        </w:tc>
      </w:tr>
      <w:tr w:rsidR="009E7AA5" w:rsidRPr="009E7AA5" w14:paraId="3B449C00" w14:textId="77777777" w:rsidTr="009E7AA5">
        <w:trPr>
          <w:trHeight w:val="330"/>
        </w:trPr>
        <w:tc>
          <w:tcPr>
            <w:tcW w:w="1985" w:type="dxa"/>
            <w:tcBorders>
              <w:top w:val="nil"/>
              <w:left w:val="nil"/>
              <w:bottom w:val="nil"/>
              <w:right w:val="nil"/>
            </w:tcBorders>
            <w:vAlign w:val="bottom"/>
            <w:hideMark/>
          </w:tcPr>
          <w:p w14:paraId="183D1242" w14:textId="77777777" w:rsidR="009E7AA5" w:rsidRPr="009E7AA5" w:rsidRDefault="009E7AA5" w:rsidP="009E7AA5">
            <w:pPr>
              <w:jc w:val="right"/>
              <w:rPr>
                <w:rFonts w:ascii="Calibri" w:eastAsia="Times New Roman" w:hAnsi="Calibri" w:cs="Calibri"/>
                <w:color w:val="000000"/>
                <w:sz w:val="22"/>
                <w:szCs w:val="22"/>
              </w:rPr>
            </w:pPr>
          </w:p>
        </w:tc>
        <w:tc>
          <w:tcPr>
            <w:tcW w:w="1701" w:type="dxa"/>
            <w:tcBorders>
              <w:top w:val="single" w:sz="4" w:space="0" w:color="auto"/>
              <w:left w:val="nil"/>
              <w:bottom w:val="double" w:sz="6" w:space="0" w:color="auto"/>
              <w:right w:val="nil"/>
            </w:tcBorders>
            <w:noWrap/>
            <w:vAlign w:val="bottom"/>
            <w:hideMark/>
          </w:tcPr>
          <w:p w14:paraId="79F23C46" w14:textId="77777777" w:rsidR="009E7AA5" w:rsidRPr="009E7AA5" w:rsidRDefault="009E7AA5" w:rsidP="009E7AA5">
            <w:pPr>
              <w:jc w:val="right"/>
              <w:rPr>
                <w:rFonts w:ascii="Calibri" w:eastAsia="Times New Roman" w:hAnsi="Calibri" w:cs="Calibri"/>
                <w:color w:val="000000"/>
                <w:sz w:val="24"/>
              </w:rPr>
            </w:pPr>
            <w:r w:rsidRPr="009E7AA5">
              <w:rPr>
                <w:rFonts w:ascii="Calibri" w:eastAsia="Times New Roman" w:hAnsi="Calibri" w:cs="Calibri"/>
                <w:color w:val="000000"/>
                <w:sz w:val="24"/>
              </w:rPr>
              <w:t>70,210</w:t>
            </w:r>
          </w:p>
        </w:tc>
        <w:tc>
          <w:tcPr>
            <w:tcW w:w="283" w:type="dxa"/>
            <w:tcBorders>
              <w:top w:val="nil"/>
              <w:left w:val="nil"/>
              <w:bottom w:val="nil"/>
              <w:right w:val="nil"/>
            </w:tcBorders>
            <w:noWrap/>
            <w:vAlign w:val="bottom"/>
            <w:hideMark/>
          </w:tcPr>
          <w:p w14:paraId="5CFF4283" w14:textId="77777777" w:rsidR="009E7AA5" w:rsidRPr="009E7AA5" w:rsidRDefault="009E7AA5" w:rsidP="009E7AA5">
            <w:pPr>
              <w:jc w:val="right"/>
              <w:rPr>
                <w:rFonts w:ascii="Calibri" w:eastAsia="Times New Roman" w:hAnsi="Calibri" w:cs="Calibri"/>
                <w:color w:val="000000"/>
                <w:sz w:val="24"/>
              </w:rPr>
            </w:pPr>
          </w:p>
        </w:tc>
        <w:tc>
          <w:tcPr>
            <w:tcW w:w="1131" w:type="dxa"/>
            <w:tcBorders>
              <w:top w:val="single" w:sz="4" w:space="0" w:color="auto"/>
              <w:left w:val="nil"/>
              <w:bottom w:val="double" w:sz="6" w:space="0" w:color="auto"/>
              <w:right w:val="nil"/>
            </w:tcBorders>
            <w:noWrap/>
            <w:vAlign w:val="bottom"/>
            <w:hideMark/>
          </w:tcPr>
          <w:p w14:paraId="47A789CF" w14:textId="77777777" w:rsidR="009E7AA5" w:rsidRPr="009E7AA5" w:rsidRDefault="009E7AA5" w:rsidP="009E7AA5">
            <w:pPr>
              <w:jc w:val="right"/>
              <w:rPr>
                <w:rFonts w:ascii="Calibri" w:eastAsia="Times New Roman" w:hAnsi="Calibri" w:cs="Calibri"/>
                <w:color w:val="000000"/>
                <w:sz w:val="24"/>
              </w:rPr>
            </w:pPr>
            <w:r w:rsidRPr="009E7AA5">
              <w:rPr>
                <w:rFonts w:ascii="Calibri" w:eastAsia="Times New Roman" w:hAnsi="Calibri" w:cs="Calibri"/>
                <w:color w:val="000000"/>
                <w:sz w:val="24"/>
              </w:rPr>
              <w:t>179,777</w:t>
            </w:r>
          </w:p>
        </w:tc>
        <w:tc>
          <w:tcPr>
            <w:tcW w:w="236" w:type="dxa"/>
            <w:tcBorders>
              <w:top w:val="nil"/>
              <w:left w:val="nil"/>
              <w:bottom w:val="nil"/>
              <w:right w:val="nil"/>
            </w:tcBorders>
            <w:noWrap/>
            <w:vAlign w:val="bottom"/>
            <w:hideMark/>
          </w:tcPr>
          <w:p w14:paraId="015EAB76" w14:textId="77777777" w:rsidR="009E7AA5" w:rsidRPr="009E7AA5" w:rsidRDefault="009E7AA5" w:rsidP="009E7AA5">
            <w:pPr>
              <w:jc w:val="right"/>
              <w:rPr>
                <w:rFonts w:ascii="Calibri" w:eastAsia="Times New Roman" w:hAnsi="Calibri" w:cs="Calibri"/>
                <w:color w:val="000000"/>
                <w:sz w:val="24"/>
              </w:rPr>
            </w:pPr>
          </w:p>
        </w:tc>
        <w:tc>
          <w:tcPr>
            <w:tcW w:w="1327" w:type="dxa"/>
            <w:tcBorders>
              <w:top w:val="single" w:sz="4" w:space="0" w:color="auto"/>
              <w:left w:val="nil"/>
              <w:bottom w:val="double" w:sz="6" w:space="0" w:color="auto"/>
              <w:right w:val="nil"/>
            </w:tcBorders>
            <w:noWrap/>
            <w:vAlign w:val="bottom"/>
            <w:hideMark/>
          </w:tcPr>
          <w:p w14:paraId="27E47881" w14:textId="77777777" w:rsidR="009E7AA5" w:rsidRPr="009E7AA5" w:rsidRDefault="009E7AA5" w:rsidP="009E7AA5">
            <w:pPr>
              <w:jc w:val="right"/>
              <w:rPr>
                <w:rFonts w:ascii="Calibri" w:eastAsia="Times New Roman" w:hAnsi="Calibri" w:cs="Calibri"/>
                <w:color w:val="000000"/>
                <w:sz w:val="24"/>
              </w:rPr>
            </w:pPr>
            <w:r w:rsidRPr="009E7AA5">
              <w:rPr>
                <w:rFonts w:ascii="Calibri" w:eastAsia="Times New Roman" w:hAnsi="Calibri" w:cs="Calibri"/>
                <w:color w:val="000000"/>
                <w:sz w:val="24"/>
              </w:rPr>
              <w:t>(185,342)</w:t>
            </w:r>
          </w:p>
        </w:tc>
        <w:tc>
          <w:tcPr>
            <w:tcW w:w="283" w:type="dxa"/>
            <w:tcBorders>
              <w:top w:val="nil"/>
              <w:left w:val="nil"/>
              <w:bottom w:val="nil"/>
              <w:right w:val="nil"/>
            </w:tcBorders>
            <w:noWrap/>
            <w:vAlign w:val="bottom"/>
            <w:hideMark/>
          </w:tcPr>
          <w:p w14:paraId="02EFADE8" w14:textId="77777777" w:rsidR="009E7AA5" w:rsidRPr="009E7AA5" w:rsidRDefault="009E7AA5" w:rsidP="009E7AA5">
            <w:pPr>
              <w:jc w:val="right"/>
              <w:rPr>
                <w:rFonts w:ascii="Calibri" w:eastAsia="Times New Roman" w:hAnsi="Calibri" w:cs="Calibri"/>
                <w:color w:val="000000"/>
                <w:sz w:val="24"/>
              </w:rPr>
            </w:pPr>
          </w:p>
        </w:tc>
        <w:tc>
          <w:tcPr>
            <w:tcW w:w="992" w:type="dxa"/>
            <w:tcBorders>
              <w:top w:val="single" w:sz="4" w:space="0" w:color="auto"/>
              <w:left w:val="nil"/>
              <w:bottom w:val="double" w:sz="6" w:space="0" w:color="auto"/>
              <w:right w:val="nil"/>
            </w:tcBorders>
            <w:noWrap/>
            <w:vAlign w:val="bottom"/>
            <w:hideMark/>
          </w:tcPr>
          <w:p w14:paraId="3FEF4F5F" w14:textId="77777777" w:rsidR="009E7AA5" w:rsidRPr="009E7AA5" w:rsidRDefault="009E7AA5" w:rsidP="009E7AA5">
            <w:pPr>
              <w:jc w:val="right"/>
              <w:rPr>
                <w:rFonts w:ascii="Calibri" w:eastAsia="Times New Roman" w:hAnsi="Calibri" w:cs="Calibri"/>
                <w:color w:val="000000"/>
                <w:sz w:val="24"/>
              </w:rPr>
            </w:pPr>
            <w:r w:rsidRPr="009E7AA5">
              <w:rPr>
                <w:rFonts w:ascii="Calibri" w:eastAsia="Times New Roman" w:hAnsi="Calibri" w:cs="Calibri"/>
                <w:color w:val="000000"/>
                <w:sz w:val="24"/>
              </w:rPr>
              <w:t>(67)</w:t>
            </w:r>
          </w:p>
        </w:tc>
        <w:tc>
          <w:tcPr>
            <w:tcW w:w="284" w:type="dxa"/>
            <w:tcBorders>
              <w:top w:val="nil"/>
              <w:left w:val="nil"/>
              <w:bottom w:val="nil"/>
              <w:right w:val="nil"/>
            </w:tcBorders>
            <w:noWrap/>
            <w:vAlign w:val="bottom"/>
            <w:hideMark/>
          </w:tcPr>
          <w:p w14:paraId="5AC4C68B" w14:textId="77777777" w:rsidR="009E7AA5" w:rsidRPr="009E7AA5" w:rsidRDefault="009E7AA5" w:rsidP="009E7AA5">
            <w:pPr>
              <w:jc w:val="right"/>
              <w:rPr>
                <w:rFonts w:ascii="Calibri" w:eastAsia="Times New Roman" w:hAnsi="Calibri" w:cs="Calibri"/>
                <w:color w:val="000000"/>
                <w:sz w:val="24"/>
              </w:rPr>
            </w:pPr>
          </w:p>
        </w:tc>
        <w:tc>
          <w:tcPr>
            <w:tcW w:w="1702" w:type="dxa"/>
            <w:tcBorders>
              <w:top w:val="single" w:sz="4" w:space="0" w:color="auto"/>
              <w:left w:val="nil"/>
              <w:bottom w:val="double" w:sz="6" w:space="0" w:color="auto"/>
              <w:right w:val="nil"/>
            </w:tcBorders>
            <w:noWrap/>
            <w:vAlign w:val="bottom"/>
            <w:hideMark/>
          </w:tcPr>
          <w:p w14:paraId="4A019F2F" w14:textId="77777777" w:rsidR="009E7AA5" w:rsidRPr="009E7AA5" w:rsidRDefault="009E7AA5" w:rsidP="009E7AA5">
            <w:pPr>
              <w:jc w:val="right"/>
              <w:rPr>
                <w:rFonts w:ascii="Calibri" w:eastAsia="Times New Roman" w:hAnsi="Calibri" w:cs="Calibri"/>
                <w:color w:val="000000"/>
                <w:sz w:val="24"/>
              </w:rPr>
            </w:pPr>
            <w:r w:rsidRPr="009E7AA5">
              <w:rPr>
                <w:rFonts w:ascii="Calibri" w:eastAsia="Times New Roman" w:hAnsi="Calibri" w:cs="Calibri"/>
                <w:color w:val="000000"/>
                <w:sz w:val="24"/>
              </w:rPr>
              <w:t>64,579</w:t>
            </w:r>
          </w:p>
        </w:tc>
      </w:tr>
    </w:tbl>
    <w:p w14:paraId="100490CC" w14:textId="77777777" w:rsidR="007B3E0C" w:rsidRDefault="007B3E0C" w:rsidP="00603DFA">
      <w:pPr>
        <w:rPr>
          <w:b/>
          <w:sz w:val="16"/>
          <w:szCs w:val="16"/>
        </w:rPr>
      </w:pPr>
    </w:p>
    <w:p w14:paraId="796F5F1B" w14:textId="77777777" w:rsidR="007B3E0C" w:rsidRDefault="007B3E0C" w:rsidP="00603DFA">
      <w:pPr>
        <w:rPr>
          <w:b/>
          <w:sz w:val="16"/>
          <w:szCs w:val="16"/>
        </w:rPr>
      </w:pPr>
    </w:p>
    <w:tbl>
      <w:tblPr>
        <w:tblW w:w="10206" w:type="dxa"/>
        <w:tblLook w:val="04A0" w:firstRow="1" w:lastRow="0" w:firstColumn="1" w:lastColumn="0" w:noHBand="0" w:noVBand="1"/>
      </w:tblPr>
      <w:tblGrid>
        <w:gridCol w:w="2600"/>
        <w:gridCol w:w="2020"/>
        <w:gridCol w:w="222"/>
        <w:gridCol w:w="1120"/>
        <w:gridCol w:w="222"/>
        <w:gridCol w:w="1340"/>
        <w:gridCol w:w="222"/>
        <w:gridCol w:w="2460"/>
      </w:tblGrid>
      <w:tr w:rsidR="008F31A9" w:rsidRPr="008F31A9" w14:paraId="095E6C2B" w14:textId="77777777" w:rsidTr="008F31A9">
        <w:trPr>
          <w:trHeight w:val="330"/>
        </w:trPr>
        <w:tc>
          <w:tcPr>
            <w:tcW w:w="2600" w:type="dxa"/>
            <w:tcBorders>
              <w:top w:val="nil"/>
              <w:left w:val="nil"/>
              <w:bottom w:val="nil"/>
              <w:right w:val="nil"/>
            </w:tcBorders>
            <w:noWrap/>
            <w:vAlign w:val="bottom"/>
            <w:hideMark/>
          </w:tcPr>
          <w:p w14:paraId="09502787" w14:textId="77777777" w:rsidR="008F31A9" w:rsidRPr="008F31A9" w:rsidRDefault="008F31A9" w:rsidP="008F31A9">
            <w:pPr>
              <w:rPr>
                <w:rFonts w:ascii="Calibri" w:eastAsia="Times New Roman" w:hAnsi="Calibri" w:cs="Calibri"/>
                <w:b/>
                <w:bCs/>
                <w:color w:val="000000"/>
                <w:sz w:val="24"/>
              </w:rPr>
            </w:pPr>
            <w:r w:rsidRPr="008F31A9">
              <w:rPr>
                <w:rFonts w:ascii="Calibri" w:eastAsia="Times New Roman" w:hAnsi="Calibri" w:cs="Calibri"/>
                <w:b/>
                <w:bCs/>
                <w:color w:val="000000"/>
                <w:sz w:val="24"/>
              </w:rPr>
              <w:t>Unrestricted funds</w:t>
            </w:r>
          </w:p>
        </w:tc>
        <w:tc>
          <w:tcPr>
            <w:tcW w:w="2020" w:type="dxa"/>
            <w:tcBorders>
              <w:top w:val="nil"/>
              <w:left w:val="nil"/>
              <w:bottom w:val="nil"/>
              <w:right w:val="nil"/>
            </w:tcBorders>
            <w:noWrap/>
            <w:vAlign w:val="bottom"/>
            <w:hideMark/>
          </w:tcPr>
          <w:p w14:paraId="63091BEB" w14:textId="77777777" w:rsidR="008F31A9" w:rsidRPr="008F31A9" w:rsidRDefault="008F31A9" w:rsidP="008F31A9">
            <w:pPr>
              <w:rPr>
                <w:rFonts w:ascii="Calibri" w:eastAsia="Times New Roman" w:hAnsi="Calibri" w:cs="Calibri"/>
                <w:b/>
                <w:bCs/>
                <w:color w:val="000000"/>
                <w:sz w:val="24"/>
              </w:rPr>
            </w:pPr>
          </w:p>
        </w:tc>
        <w:tc>
          <w:tcPr>
            <w:tcW w:w="222" w:type="dxa"/>
            <w:tcBorders>
              <w:top w:val="nil"/>
              <w:left w:val="nil"/>
              <w:bottom w:val="nil"/>
              <w:right w:val="nil"/>
            </w:tcBorders>
            <w:noWrap/>
            <w:vAlign w:val="bottom"/>
            <w:hideMark/>
          </w:tcPr>
          <w:p w14:paraId="6F80E7D7" w14:textId="77777777" w:rsidR="008F31A9" w:rsidRPr="008F31A9" w:rsidRDefault="008F31A9" w:rsidP="008F31A9">
            <w:pPr>
              <w:rPr>
                <w:rFonts w:ascii="Times New Roman" w:eastAsia="Times New Roman" w:hAnsi="Times New Roman"/>
                <w:szCs w:val="20"/>
              </w:rPr>
            </w:pPr>
          </w:p>
        </w:tc>
        <w:tc>
          <w:tcPr>
            <w:tcW w:w="1120" w:type="dxa"/>
            <w:tcBorders>
              <w:top w:val="nil"/>
              <w:left w:val="nil"/>
              <w:bottom w:val="nil"/>
              <w:right w:val="nil"/>
            </w:tcBorders>
            <w:noWrap/>
            <w:vAlign w:val="bottom"/>
            <w:hideMark/>
          </w:tcPr>
          <w:p w14:paraId="3F4B2016" w14:textId="77777777" w:rsidR="008F31A9" w:rsidRPr="008F31A9" w:rsidRDefault="008F31A9" w:rsidP="008F31A9">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401AC4EF" w14:textId="77777777" w:rsidR="008F31A9" w:rsidRPr="008F31A9" w:rsidRDefault="008F31A9" w:rsidP="008F31A9">
            <w:pPr>
              <w:rPr>
                <w:rFonts w:ascii="Times New Roman" w:eastAsia="Times New Roman" w:hAnsi="Times New Roman"/>
                <w:szCs w:val="20"/>
              </w:rPr>
            </w:pPr>
          </w:p>
        </w:tc>
        <w:tc>
          <w:tcPr>
            <w:tcW w:w="1340" w:type="dxa"/>
            <w:tcBorders>
              <w:top w:val="nil"/>
              <w:left w:val="nil"/>
              <w:bottom w:val="nil"/>
              <w:right w:val="nil"/>
            </w:tcBorders>
            <w:noWrap/>
            <w:vAlign w:val="bottom"/>
            <w:hideMark/>
          </w:tcPr>
          <w:p w14:paraId="5E01CF9A" w14:textId="77777777" w:rsidR="008F31A9" w:rsidRPr="008F31A9" w:rsidRDefault="008F31A9" w:rsidP="008F31A9">
            <w:pPr>
              <w:rPr>
                <w:rFonts w:ascii="Times New Roman" w:eastAsia="Times New Roman" w:hAnsi="Times New Roman"/>
                <w:szCs w:val="20"/>
              </w:rPr>
            </w:pPr>
          </w:p>
        </w:tc>
        <w:tc>
          <w:tcPr>
            <w:tcW w:w="222" w:type="dxa"/>
            <w:tcBorders>
              <w:top w:val="nil"/>
              <w:left w:val="nil"/>
              <w:bottom w:val="nil"/>
              <w:right w:val="nil"/>
            </w:tcBorders>
            <w:noWrap/>
            <w:vAlign w:val="bottom"/>
            <w:hideMark/>
          </w:tcPr>
          <w:p w14:paraId="06862B6E" w14:textId="77777777" w:rsidR="008F31A9" w:rsidRPr="008F31A9" w:rsidRDefault="008F31A9" w:rsidP="008F31A9">
            <w:pPr>
              <w:rPr>
                <w:rFonts w:ascii="Times New Roman" w:eastAsia="Times New Roman" w:hAnsi="Times New Roman"/>
                <w:szCs w:val="20"/>
              </w:rPr>
            </w:pPr>
          </w:p>
        </w:tc>
        <w:tc>
          <w:tcPr>
            <w:tcW w:w="2460" w:type="dxa"/>
            <w:tcBorders>
              <w:top w:val="nil"/>
              <w:left w:val="nil"/>
              <w:bottom w:val="nil"/>
              <w:right w:val="nil"/>
            </w:tcBorders>
            <w:noWrap/>
            <w:vAlign w:val="bottom"/>
            <w:hideMark/>
          </w:tcPr>
          <w:p w14:paraId="643CBE53" w14:textId="77777777" w:rsidR="008F31A9" w:rsidRPr="008F31A9" w:rsidRDefault="008F31A9" w:rsidP="008F31A9">
            <w:pPr>
              <w:rPr>
                <w:rFonts w:ascii="Times New Roman" w:eastAsia="Times New Roman" w:hAnsi="Times New Roman"/>
                <w:szCs w:val="20"/>
              </w:rPr>
            </w:pPr>
          </w:p>
        </w:tc>
      </w:tr>
      <w:tr w:rsidR="008F31A9" w:rsidRPr="008F31A9" w14:paraId="61F307CD" w14:textId="77777777" w:rsidTr="008F31A9">
        <w:trPr>
          <w:trHeight w:val="312"/>
        </w:trPr>
        <w:tc>
          <w:tcPr>
            <w:tcW w:w="2600" w:type="dxa"/>
            <w:tcBorders>
              <w:top w:val="nil"/>
              <w:left w:val="nil"/>
              <w:bottom w:val="nil"/>
              <w:right w:val="nil"/>
            </w:tcBorders>
            <w:noWrap/>
            <w:vAlign w:val="bottom"/>
            <w:hideMark/>
          </w:tcPr>
          <w:p w14:paraId="06686453" w14:textId="77777777" w:rsidR="008F31A9" w:rsidRPr="008F31A9" w:rsidRDefault="008F31A9" w:rsidP="008F31A9">
            <w:pPr>
              <w:rPr>
                <w:rFonts w:ascii="Calibri" w:eastAsia="Times New Roman" w:hAnsi="Calibri" w:cs="Calibri"/>
                <w:color w:val="000000"/>
                <w:sz w:val="24"/>
              </w:rPr>
            </w:pPr>
            <w:r w:rsidRPr="008F31A9">
              <w:rPr>
                <w:rFonts w:ascii="Calibri" w:eastAsia="Times New Roman" w:hAnsi="Calibri" w:cs="Calibri"/>
                <w:color w:val="000000"/>
                <w:sz w:val="24"/>
              </w:rPr>
              <w:t>General fund</w:t>
            </w:r>
          </w:p>
        </w:tc>
        <w:tc>
          <w:tcPr>
            <w:tcW w:w="7606" w:type="dxa"/>
            <w:gridSpan w:val="7"/>
            <w:tcBorders>
              <w:top w:val="nil"/>
              <w:left w:val="nil"/>
              <w:bottom w:val="nil"/>
              <w:right w:val="nil"/>
            </w:tcBorders>
            <w:noWrap/>
            <w:vAlign w:val="bottom"/>
            <w:hideMark/>
          </w:tcPr>
          <w:p w14:paraId="6DDD6831" w14:textId="77777777" w:rsidR="008F31A9" w:rsidRPr="008F31A9" w:rsidRDefault="008F31A9" w:rsidP="008F31A9">
            <w:pPr>
              <w:rPr>
                <w:rFonts w:ascii="Calibri" w:eastAsia="Times New Roman" w:hAnsi="Calibri" w:cs="Calibri"/>
                <w:b/>
                <w:bCs/>
                <w:color w:val="000000"/>
                <w:sz w:val="24"/>
              </w:rPr>
            </w:pPr>
            <w:r w:rsidRPr="008F31A9">
              <w:rPr>
                <w:rFonts w:ascii="Calibri" w:eastAsia="Times New Roman" w:hAnsi="Calibri" w:cs="Calibri"/>
                <w:b/>
                <w:bCs/>
                <w:color w:val="000000"/>
                <w:sz w:val="24"/>
              </w:rPr>
              <w:t>Description, nature and purpose of the fund</w:t>
            </w:r>
          </w:p>
        </w:tc>
      </w:tr>
      <w:tr w:rsidR="008F31A9" w:rsidRPr="008F31A9" w14:paraId="74777220" w14:textId="77777777" w:rsidTr="008F31A9">
        <w:trPr>
          <w:trHeight w:val="315"/>
        </w:trPr>
        <w:tc>
          <w:tcPr>
            <w:tcW w:w="2600" w:type="dxa"/>
            <w:tcBorders>
              <w:top w:val="nil"/>
              <w:left w:val="nil"/>
              <w:bottom w:val="nil"/>
              <w:right w:val="nil"/>
            </w:tcBorders>
            <w:noWrap/>
            <w:vAlign w:val="bottom"/>
            <w:hideMark/>
          </w:tcPr>
          <w:p w14:paraId="437F21CF" w14:textId="77777777" w:rsidR="008F31A9" w:rsidRPr="008F31A9" w:rsidRDefault="008F31A9" w:rsidP="008F31A9">
            <w:pPr>
              <w:jc w:val="center"/>
              <w:rPr>
                <w:rFonts w:ascii="Calibri" w:eastAsia="Times New Roman" w:hAnsi="Calibri" w:cs="Calibri"/>
                <w:b/>
                <w:bCs/>
                <w:color w:val="000000"/>
                <w:sz w:val="24"/>
              </w:rPr>
            </w:pPr>
          </w:p>
        </w:tc>
        <w:tc>
          <w:tcPr>
            <w:tcW w:w="7606" w:type="dxa"/>
            <w:gridSpan w:val="7"/>
            <w:tcBorders>
              <w:top w:val="nil"/>
              <w:left w:val="nil"/>
              <w:bottom w:val="nil"/>
              <w:right w:val="nil"/>
            </w:tcBorders>
            <w:vAlign w:val="center"/>
            <w:hideMark/>
          </w:tcPr>
          <w:p w14:paraId="7F40CFF9" w14:textId="77777777" w:rsidR="008F31A9" w:rsidRPr="008F31A9" w:rsidRDefault="008F31A9" w:rsidP="008F31A9">
            <w:pPr>
              <w:rPr>
                <w:rFonts w:ascii="Calibri" w:eastAsia="Times New Roman" w:hAnsi="Calibri" w:cs="Calibri"/>
                <w:color w:val="000000"/>
                <w:sz w:val="24"/>
              </w:rPr>
            </w:pPr>
            <w:r w:rsidRPr="008F31A9">
              <w:rPr>
                <w:rFonts w:ascii="Calibri" w:eastAsia="Times New Roman" w:hAnsi="Calibri" w:cs="Calibri"/>
                <w:color w:val="000000"/>
                <w:sz w:val="24"/>
              </w:rPr>
              <w:t>Unencumbered reserves after allowing for any designated funds.</w:t>
            </w:r>
          </w:p>
        </w:tc>
      </w:tr>
    </w:tbl>
    <w:p w14:paraId="09445F99" w14:textId="77777777" w:rsidR="007B3E0C" w:rsidRDefault="007B3E0C" w:rsidP="00603DFA">
      <w:pPr>
        <w:rPr>
          <w:b/>
          <w:sz w:val="16"/>
          <w:szCs w:val="16"/>
        </w:rPr>
      </w:pPr>
    </w:p>
    <w:p w14:paraId="5D3E73C1" w14:textId="4A1528A5" w:rsidR="007B3E0C" w:rsidRDefault="007B3E0C" w:rsidP="00603DFA">
      <w:pPr>
        <w:rPr>
          <w:b/>
          <w:sz w:val="16"/>
          <w:szCs w:val="16"/>
        </w:rPr>
      </w:pPr>
    </w:p>
    <w:p w14:paraId="00D55974" w14:textId="77777777" w:rsidR="00B22F33" w:rsidRDefault="00B22F33" w:rsidP="00603DFA">
      <w:pPr>
        <w:rPr>
          <w:b/>
          <w:sz w:val="16"/>
          <w:szCs w:val="16"/>
        </w:rPr>
      </w:pPr>
    </w:p>
    <w:p w14:paraId="379D575A" w14:textId="77777777" w:rsidR="00B22F33" w:rsidRDefault="00B22F33" w:rsidP="00603DFA">
      <w:pPr>
        <w:rPr>
          <w:b/>
          <w:sz w:val="16"/>
          <w:szCs w:val="16"/>
        </w:rPr>
      </w:pPr>
    </w:p>
    <w:p w14:paraId="2F5BCDA4" w14:textId="77777777" w:rsidR="007B3E0C" w:rsidRDefault="007B3E0C" w:rsidP="00603DFA">
      <w:pPr>
        <w:rPr>
          <w:b/>
          <w:sz w:val="16"/>
          <w:szCs w:val="16"/>
        </w:rPr>
      </w:pPr>
    </w:p>
    <w:p w14:paraId="0F4D1958" w14:textId="77777777" w:rsidR="005042D9" w:rsidRDefault="005042D9" w:rsidP="005042D9">
      <w:pPr>
        <w:spacing w:line="276" w:lineRule="auto"/>
        <w:rPr>
          <w:rFonts w:ascii="Arial" w:hAnsi="Arial" w:cs="Arial"/>
          <w:b/>
          <w:szCs w:val="20"/>
        </w:rPr>
      </w:pPr>
      <w:r w:rsidRPr="00587D19">
        <w:rPr>
          <w:rFonts w:ascii="Arial" w:hAnsi="Arial" w:cs="Arial"/>
          <w:b/>
          <w:szCs w:val="20"/>
        </w:rPr>
        <w:lastRenderedPageBreak/>
        <w:t>Notes to the Accounts</w:t>
      </w:r>
      <w:r>
        <w:rPr>
          <w:rFonts w:ascii="Arial" w:hAnsi="Arial" w:cs="Arial"/>
          <w:b/>
          <w:szCs w:val="20"/>
        </w:rPr>
        <w:t xml:space="preserve"> (cont’d)</w:t>
      </w:r>
    </w:p>
    <w:p w14:paraId="1B83186F" w14:textId="77777777" w:rsidR="005042D9" w:rsidRDefault="005042D9" w:rsidP="00603DFA">
      <w:pPr>
        <w:rPr>
          <w:b/>
          <w:sz w:val="16"/>
          <w:szCs w:val="16"/>
        </w:rPr>
      </w:pPr>
    </w:p>
    <w:p w14:paraId="4B15277B" w14:textId="68D32ACD" w:rsidR="00A35122" w:rsidRDefault="006208FC" w:rsidP="00603DFA">
      <w:pPr>
        <w:rPr>
          <w:b/>
          <w:sz w:val="16"/>
          <w:szCs w:val="16"/>
        </w:rPr>
      </w:pPr>
      <w:r>
        <w:rPr>
          <w:b/>
          <w:sz w:val="16"/>
          <w:szCs w:val="16"/>
        </w:rPr>
        <w:t>23</w:t>
      </w:r>
      <w:r w:rsidR="00603DFA" w:rsidRPr="007B3E0C">
        <w:rPr>
          <w:b/>
          <w:sz w:val="16"/>
          <w:szCs w:val="16"/>
        </w:rPr>
        <w:t>. Comparative</w:t>
      </w:r>
      <w:r w:rsidR="00A35122">
        <w:rPr>
          <w:b/>
          <w:sz w:val="16"/>
          <w:szCs w:val="16"/>
        </w:rPr>
        <w:t xml:space="preserve"> Movement in Funds (continued</w:t>
      </w:r>
    </w:p>
    <w:p w14:paraId="7338E5C2" w14:textId="77777777" w:rsidR="00A35122" w:rsidRDefault="00A35122" w:rsidP="00603DFA">
      <w:pPr>
        <w:rPr>
          <w:b/>
          <w:sz w:val="16"/>
          <w:szCs w:val="16"/>
        </w:rPr>
      </w:pPr>
    </w:p>
    <w:p w14:paraId="7D7F1696" w14:textId="77777777" w:rsidR="007B3E0C" w:rsidRPr="007B3E0C" w:rsidRDefault="007B3E0C" w:rsidP="00603DFA">
      <w:pPr>
        <w:rPr>
          <w:b/>
          <w:sz w:val="16"/>
          <w:szCs w:val="16"/>
        </w:rPr>
      </w:pPr>
    </w:p>
    <w:tbl>
      <w:tblPr>
        <w:tblW w:w="9923" w:type="dxa"/>
        <w:tblLook w:val="04A0" w:firstRow="1" w:lastRow="0" w:firstColumn="1" w:lastColumn="0" w:noHBand="0" w:noVBand="1"/>
      </w:tblPr>
      <w:tblGrid>
        <w:gridCol w:w="3233"/>
        <w:gridCol w:w="932"/>
        <w:gridCol w:w="222"/>
        <w:gridCol w:w="940"/>
        <w:gridCol w:w="278"/>
        <w:gridCol w:w="1327"/>
        <w:gridCol w:w="309"/>
        <w:gridCol w:w="977"/>
        <w:gridCol w:w="278"/>
        <w:gridCol w:w="1427"/>
      </w:tblGrid>
      <w:tr w:rsidR="00A35122" w:rsidRPr="00A35122" w14:paraId="1B51B8BA" w14:textId="77777777" w:rsidTr="00A35122">
        <w:trPr>
          <w:trHeight w:val="315"/>
        </w:trPr>
        <w:tc>
          <w:tcPr>
            <w:tcW w:w="5327" w:type="dxa"/>
            <w:gridSpan w:val="4"/>
            <w:tcBorders>
              <w:top w:val="nil"/>
              <w:left w:val="nil"/>
              <w:bottom w:val="nil"/>
              <w:right w:val="nil"/>
            </w:tcBorders>
            <w:noWrap/>
            <w:vAlign w:val="bottom"/>
            <w:hideMark/>
          </w:tcPr>
          <w:p w14:paraId="2F2023B7" w14:textId="77777777" w:rsidR="00A35122" w:rsidRPr="00A35122" w:rsidRDefault="00A35122" w:rsidP="00A35122">
            <w:pPr>
              <w:rPr>
                <w:rFonts w:ascii="Calibri" w:eastAsia="Times New Roman" w:hAnsi="Calibri" w:cs="Calibri"/>
                <w:b/>
                <w:bCs/>
                <w:color w:val="000000"/>
                <w:sz w:val="24"/>
              </w:rPr>
            </w:pPr>
            <w:r w:rsidRPr="00A35122">
              <w:rPr>
                <w:rFonts w:ascii="Calibri" w:eastAsia="Times New Roman" w:hAnsi="Calibri" w:cs="Calibri"/>
                <w:b/>
                <w:bCs/>
                <w:color w:val="000000"/>
                <w:sz w:val="24"/>
              </w:rPr>
              <w:t>Analysis of movements in restricted funds:</w:t>
            </w:r>
          </w:p>
        </w:tc>
        <w:tc>
          <w:tcPr>
            <w:tcW w:w="278" w:type="dxa"/>
            <w:tcBorders>
              <w:top w:val="nil"/>
              <w:left w:val="nil"/>
              <w:bottom w:val="nil"/>
              <w:right w:val="nil"/>
            </w:tcBorders>
            <w:noWrap/>
            <w:vAlign w:val="bottom"/>
            <w:hideMark/>
          </w:tcPr>
          <w:p w14:paraId="7F06FD2B" w14:textId="77777777" w:rsidR="00A35122" w:rsidRPr="00A35122" w:rsidRDefault="00A35122" w:rsidP="00A35122">
            <w:pPr>
              <w:rPr>
                <w:rFonts w:ascii="Calibri" w:eastAsia="Times New Roman" w:hAnsi="Calibri" w:cs="Calibri"/>
                <w:b/>
                <w:bCs/>
                <w:color w:val="000000"/>
                <w:sz w:val="24"/>
              </w:rPr>
            </w:pPr>
          </w:p>
        </w:tc>
        <w:tc>
          <w:tcPr>
            <w:tcW w:w="1327" w:type="dxa"/>
            <w:tcBorders>
              <w:top w:val="nil"/>
              <w:left w:val="nil"/>
              <w:bottom w:val="nil"/>
              <w:right w:val="nil"/>
            </w:tcBorders>
            <w:noWrap/>
            <w:vAlign w:val="bottom"/>
            <w:hideMark/>
          </w:tcPr>
          <w:p w14:paraId="4A2B44B8" w14:textId="77777777" w:rsidR="00A35122" w:rsidRPr="00A35122" w:rsidRDefault="00A35122" w:rsidP="00A35122">
            <w:pPr>
              <w:rPr>
                <w:rFonts w:ascii="Times New Roman" w:eastAsia="Times New Roman" w:hAnsi="Times New Roman"/>
                <w:szCs w:val="20"/>
              </w:rPr>
            </w:pPr>
          </w:p>
        </w:tc>
        <w:tc>
          <w:tcPr>
            <w:tcW w:w="309" w:type="dxa"/>
            <w:tcBorders>
              <w:top w:val="nil"/>
              <w:left w:val="nil"/>
              <w:bottom w:val="nil"/>
              <w:right w:val="nil"/>
            </w:tcBorders>
            <w:noWrap/>
            <w:vAlign w:val="bottom"/>
            <w:hideMark/>
          </w:tcPr>
          <w:p w14:paraId="78F82879" w14:textId="77777777" w:rsidR="00A35122" w:rsidRPr="00A35122" w:rsidRDefault="00A35122" w:rsidP="00A35122">
            <w:pPr>
              <w:rPr>
                <w:rFonts w:ascii="Times New Roman" w:eastAsia="Times New Roman" w:hAnsi="Times New Roman"/>
                <w:szCs w:val="20"/>
              </w:rPr>
            </w:pPr>
          </w:p>
        </w:tc>
        <w:tc>
          <w:tcPr>
            <w:tcW w:w="977" w:type="dxa"/>
            <w:tcBorders>
              <w:top w:val="nil"/>
              <w:left w:val="nil"/>
              <w:bottom w:val="nil"/>
              <w:right w:val="nil"/>
            </w:tcBorders>
            <w:noWrap/>
            <w:vAlign w:val="bottom"/>
            <w:hideMark/>
          </w:tcPr>
          <w:p w14:paraId="63359DCB" w14:textId="77777777" w:rsidR="00A35122" w:rsidRPr="00A35122" w:rsidRDefault="00A35122" w:rsidP="00A35122">
            <w:pPr>
              <w:rPr>
                <w:rFonts w:ascii="Times New Roman" w:eastAsia="Times New Roman" w:hAnsi="Times New Roman"/>
                <w:szCs w:val="20"/>
              </w:rPr>
            </w:pPr>
          </w:p>
        </w:tc>
        <w:tc>
          <w:tcPr>
            <w:tcW w:w="278" w:type="dxa"/>
            <w:tcBorders>
              <w:top w:val="nil"/>
              <w:left w:val="nil"/>
              <w:bottom w:val="nil"/>
              <w:right w:val="nil"/>
            </w:tcBorders>
            <w:noWrap/>
            <w:vAlign w:val="bottom"/>
            <w:hideMark/>
          </w:tcPr>
          <w:p w14:paraId="1AF36E0F" w14:textId="77777777" w:rsidR="00A35122" w:rsidRPr="00A35122" w:rsidRDefault="00A35122" w:rsidP="00A35122">
            <w:pPr>
              <w:rPr>
                <w:rFonts w:ascii="Times New Roman" w:eastAsia="Times New Roman" w:hAnsi="Times New Roman"/>
                <w:szCs w:val="20"/>
              </w:rPr>
            </w:pPr>
          </w:p>
        </w:tc>
        <w:tc>
          <w:tcPr>
            <w:tcW w:w="1427" w:type="dxa"/>
            <w:tcBorders>
              <w:top w:val="nil"/>
              <w:left w:val="nil"/>
              <w:bottom w:val="nil"/>
              <w:right w:val="nil"/>
            </w:tcBorders>
            <w:noWrap/>
            <w:vAlign w:val="bottom"/>
            <w:hideMark/>
          </w:tcPr>
          <w:p w14:paraId="07D1EBDA" w14:textId="77777777" w:rsidR="00A35122" w:rsidRPr="00A35122" w:rsidRDefault="00A35122" w:rsidP="00A35122">
            <w:pPr>
              <w:rPr>
                <w:rFonts w:ascii="Times New Roman" w:eastAsia="Times New Roman" w:hAnsi="Times New Roman"/>
                <w:szCs w:val="20"/>
              </w:rPr>
            </w:pPr>
          </w:p>
        </w:tc>
      </w:tr>
      <w:tr w:rsidR="00A35122" w:rsidRPr="00A35122" w14:paraId="5FFCCA45" w14:textId="77777777" w:rsidTr="00A35122">
        <w:trPr>
          <w:trHeight w:val="585"/>
        </w:trPr>
        <w:tc>
          <w:tcPr>
            <w:tcW w:w="3233" w:type="dxa"/>
            <w:tcBorders>
              <w:top w:val="nil"/>
              <w:left w:val="nil"/>
              <w:bottom w:val="nil"/>
              <w:right w:val="nil"/>
            </w:tcBorders>
            <w:noWrap/>
            <w:vAlign w:val="bottom"/>
            <w:hideMark/>
          </w:tcPr>
          <w:p w14:paraId="292889B2" w14:textId="77777777" w:rsidR="00A35122" w:rsidRPr="00A35122" w:rsidRDefault="00A35122" w:rsidP="00A35122">
            <w:pPr>
              <w:rPr>
                <w:rFonts w:ascii="Times New Roman" w:eastAsia="Times New Roman" w:hAnsi="Times New Roman"/>
                <w:szCs w:val="20"/>
              </w:rPr>
            </w:pPr>
          </w:p>
        </w:tc>
        <w:tc>
          <w:tcPr>
            <w:tcW w:w="932" w:type="dxa"/>
            <w:tcBorders>
              <w:top w:val="nil"/>
              <w:left w:val="nil"/>
              <w:bottom w:val="nil"/>
              <w:right w:val="nil"/>
            </w:tcBorders>
            <w:vAlign w:val="bottom"/>
            <w:hideMark/>
          </w:tcPr>
          <w:p w14:paraId="13372824" w14:textId="77777777" w:rsidR="00A35122" w:rsidRPr="00A35122" w:rsidRDefault="00A35122" w:rsidP="00A35122">
            <w:pPr>
              <w:jc w:val="center"/>
              <w:rPr>
                <w:rFonts w:ascii="Calibri" w:eastAsia="Times New Roman" w:hAnsi="Calibri" w:cs="Calibri"/>
                <w:b/>
                <w:bCs/>
                <w:color w:val="000000"/>
                <w:sz w:val="22"/>
                <w:szCs w:val="22"/>
              </w:rPr>
            </w:pPr>
            <w:r w:rsidRPr="00A35122">
              <w:rPr>
                <w:rFonts w:ascii="Calibri" w:eastAsia="Times New Roman" w:hAnsi="Calibri" w:cs="Calibri"/>
                <w:b/>
                <w:bCs/>
                <w:color w:val="000000"/>
                <w:sz w:val="22"/>
                <w:szCs w:val="22"/>
              </w:rPr>
              <w:t xml:space="preserve">Balance </w:t>
            </w:r>
            <w:proofErr w:type="gramStart"/>
            <w:r w:rsidRPr="00A35122">
              <w:rPr>
                <w:rFonts w:ascii="Calibri" w:eastAsia="Times New Roman" w:hAnsi="Calibri" w:cs="Calibri"/>
                <w:b/>
                <w:bCs/>
                <w:color w:val="000000"/>
                <w:sz w:val="22"/>
                <w:szCs w:val="22"/>
              </w:rPr>
              <w:t>at</w:t>
            </w:r>
            <w:proofErr w:type="gramEnd"/>
            <w:r w:rsidRPr="00A35122">
              <w:rPr>
                <w:rFonts w:ascii="Calibri" w:eastAsia="Times New Roman" w:hAnsi="Calibri" w:cs="Calibri"/>
                <w:b/>
                <w:bCs/>
                <w:color w:val="000000"/>
                <w:sz w:val="22"/>
                <w:szCs w:val="22"/>
              </w:rPr>
              <w:t xml:space="preserve"> 1 January 2024</w:t>
            </w:r>
          </w:p>
        </w:tc>
        <w:tc>
          <w:tcPr>
            <w:tcW w:w="222" w:type="dxa"/>
            <w:tcBorders>
              <w:top w:val="nil"/>
              <w:left w:val="nil"/>
              <w:bottom w:val="nil"/>
              <w:right w:val="nil"/>
            </w:tcBorders>
            <w:vAlign w:val="bottom"/>
            <w:hideMark/>
          </w:tcPr>
          <w:p w14:paraId="460BA294" w14:textId="77777777" w:rsidR="00A35122" w:rsidRPr="00A35122" w:rsidRDefault="00A35122" w:rsidP="00A35122">
            <w:pPr>
              <w:jc w:val="center"/>
              <w:rPr>
                <w:rFonts w:ascii="Calibri" w:eastAsia="Times New Roman" w:hAnsi="Calibri" w:cs="Calibri"/>
                <w:b/>
                <w:bCs/>
                <w:color w:val="000000"/>
                <w:sz w:val="22"/>
                <w:szCs w:val="22"/>
              </w:rPr>
            </w:pPr>
          </w:p>
        </w:tc>
        <w:tc>
          <w:tcPr>
            <w:tcW w:w="940" w:type="dxa"/>
            <w:tcBorders>
              <w:top w:val="nil"/>
              <w:left w:val="nil"/>
              <w:bottom w:val="nil"/>
              <w:right w:val="nil"/>
            </w:tcBorders>
            <w:vAlign w:val="bottom"/>
            <w:hideMark/>
          </w:tcPr>
          <w:p w14:paraId="4768D5C4" w14:textId="77777777" w:rsidR="00A35122" w:rsidRPr="00A35122" w:rsidRDefault="00A35122" w:rsidP="00A35122">
            <w:pPr>
              <w:jc w:val="center"/>
              <w:rPr>
                <w:rFonts w:ascii="Calibri" w:eastAsia="Times New Roman" w:hAnsi="Calibri" w:cs="Calibri"/>
                <w:b/>
                <w:bCs/>
                <w:color w:val="000000"/>
                <w:sz w:val="22"/>
                <w:szCs w:val="22"/>
              </w:rPr>
            </w:pPr>
            <w:r w:rsidRPr="00A35122">
              <w:rPr>
                <w:rFonts w:ascii="Calibri" w:eastAsia="Times New Roman" w:hAnsi="Calibri" w:cs="Calibri"/>
                <w:b/>
                <w:bCs/>
                <w:color w:val="000000"/>
                <w:sz w:val="22"/>
                <w:szCs w:val="22"/>
              </w:rPr>
              <w:t>Income</w:t>
            </w:r>
          </w:p>
        </w:tc>
        <w:tc>
          <w:tcPr>
            <w:tcW w:w="278" w:type="dxa"/>
            <w:tcBorders>
              <w:top w:val="nil"/>
              <w:left w:val="nil"/>
              <w:bottom w:val="nil"/>
              <w:right w:val="nil"/>
            </w:tcBorders>
            <w:vAlign w:val="bottom"/>
            <w:hideMark/>
          </w:tcPr>
          <w:p w14:paraId="1BDD9D6B" w14:textId="77777777" w:rsidR="00A35122" w:rsidRPr="00A35122" w:rsidRDefault="00A35122" w:rsidP="00A35122">
            <w:pPr>
              <w:jc w:val="center"/>
              <w:rPr>
                <w:rFonts w:ascii="Calibri" w:eastAsia="Times New Roman" w:hAnsi="Calibri" w:cs="Calibri"/>
                <w:b/>
                <w:bCs/>
                <w:color w:val="000000"/>
                <w:sz w:val="22"/>
                <w:szCs w:val="22"/>
              </w:rPr>
            </w:pPr>
          </w:p>
        </w:tc>
        <w:tc>
          <w:tcPr>
            <w:tcW w:w="1327" w:type="dxa"/>
            <w:tcBorders>
              <w:top w:val="nil"/>
              <w:left w:val="nil"/>
              <w:bottom w:val="nil"/>
              <w:right w:val="nil"/>
            </w:tcBorders>
            <w:vAlign w:val="bottom"/>
            <w:hideMark/>
          </w:tcPr>
          <w:p w14:paraId="1FECC3DA" w14:textId="77777777" w:rsidR="00A35122" w:rsidRPr="00A35122" w:rsidRDefault="00A35122" w:rsidP="00A35122">
            <w:pPr>
              <w:jc w:val="center"/>
              <w:rPr>
                <w:rFonts w:ascii="Calibri" w:eastAsia="Times New Roman" w:hAnsi="Calibri" w:cs="Calibri"/>
                <w:b/>
                <w:bCs/>
                <w:color w:val="000000"/>
                <w:sz w:val="22"/>
                <w:szCs w:val="22"/>
              </w:rPr>
            </w:pPr>
            <w:r w:rsidRPr="00A35122">
              <w:rPr>
                <w:rFonts w:ascii="Calibri" w:eastAsia="Times New Roman" w:hAnsi="Calibri" w:cs="Calibri"/>
                <w:b/>
                <w:bCs/>
                <w:color w:val="000000"/>
                <w:sz w:val="22"/>
                <w:szCs w:val="22"/>
              </w:rPr>
              <w:t>Expenditure</w:t>
            </w:r>
          </w:p>
        </w:tc>
        <w:tc>
          <w:tcPr>
            <w:tcW w:w="309" w:type="dxa"/>
            <w:tcBorders>
              <w:top w:val="nil"/>
              <w:left w:val="nil"/>
              <w:bottom w:val="nil"/>
              <w:right w:val="nil"/>
            </w:tcBorders>
            <w:vAlign w:val="bottom"/>
            <w:hideMark/>
          </w:tcPr>
          <w:p w14:paraId="59223B97" w14:textId="77777777" w:rsidR="00A35122" w:rsidRPr="00A35122" w:rsidRDefault="00A35122" w:rsidP="00A35122">
            <w:pPr>
              <w:jc w:val="center"/>
              <w:rPr>
                <w:rFonts w:ascii="Calibri" w:eastAsia="Times New Roman" w:hAnsi="Calibri" w:cs="Calibri"/>
                <w:b/>
                <w:bCs/>
                <w:color w:val="000000"/>
                <w:sz w:val="22"/>
                <w:szCs w:val="22"/>
              </w:rPr>
            </w:pPr>
          </w:p>
        </w:tc>
        <w:tc>
          <w:tcPr>
            <w:tcW w:w="977" w:type="dxa"/>
            <w:tcBorders>
              <w:top w:val="nil"/>
              <w:left w:val="nil"/>
              <w:bottom w:val="nil"/>
              <w:right w:val="nil"/>
            </w:tcBorders>
            <w:vAlign w:val="bottom"/>
            <w:hideMark/>
          </w:tcPr>
          <w:p w14:paraId="1154EEF1" w14:textId="77777777" w:rsidR="00A35122" w:rsidRPr="00A35122" w:rsidRDefault="00A35122" w:rsidP="00A35122">
            <w:pPr>
              <w:jc w:val="center"/>
              <w:rPr>
                <w:rFonts w:ascii="Calibri" w:eastAsia="Times New Roman" w:hAnsi="Calibri" w:cs="Calibri"/>
                <w:b/>
                <w:bCs/>
                <w:color w:val="000000"/>
                <w:sz w:val="22"/>
                <w:szCs w:val="22"/>
              </w:rPr>
            </w:pPr>
            <w:r w:rsidRPr="00A35122">
              <w:rPr>
                <w:rFonts w:ascii="Calibri" w:eastAsia="Times New Roman" w:hAnsi="Calibri" w:cs="Calibri"/>
                <w:b/>
                <w:bCs/>
                <w:color w:val="000000"/>
                <w:sz w:val="22"/>
                <w:szCs w:val="22"/>
              </w:rPr>
              <w:t>Transfer</w:t>
            </w:r>
          </w:p>
        </w:tc>
        <w:tc>
          <w:tcPr>
            <w:tcW w:w="278" w:type="dxa"/>
            <w:tcBorders>
              <w:top w:val="nil"/>
              <w:left w:val="nil"/>
              <w:bottom w:val="nil"/>
              <w:right w:val="nil"/>
            </w:tcBorders>
            <w:vAlign w:val="bottom"/>
            <w:hideMark/>
          </w:tcPr>
          <w:p w14:paraId="025F5A4A" w14:textId="77777777" w:rsidR="00A35122" w:rsidRPr="00A35122" w:rsidRDefault="00A35122" w:rsidP="00A35122">
            <w:pPr>
              <w:jc w:val="center"/>
              <w:rPr>
                <w:rFonts w:ascii="Calibri" w:eastAsia="Times New Roman" w:hAnsi="Calibri" w:cs="Calibri"/>
                <w:b/>
                <w:bCs/>
                <w:color w:val="000000"/>
                <w:sz w:val="22"/>
                <w:szCs w:val="22"/>
              </w:rPr>
            </w:pPr>
          </w:p>
        </w:tc>
        <w:tc>
          <w:tcPr>
            <w:tcW w:w="1427" w:type="dxa"/>
            <w:tcBorders>
              <w:top w:val="nil"/>
              <w:left w:val="nil"/>
              <w:bottom w:val="nil"/>
              <w:right w:val="nil"/>
            </w:tcBorders>
            <w:vAlign w:val="bottom"/>
            <w:hideMark/>
          </w:tcPr>
          <w:p w14:paraId="1F1767FB" w14:textId="77777777" w:rsidR="00A35122" w:rsidRPr="00A35122" w:rsidRDefault="00A35122" w:rsidP="00A35122">
            <w:pPr>
              <w:jc w:val="center"/>
              <w:rPr>
                <w:rFonts w:ascii="Calibri" w:eastAsia="Times New Roman" w:hAnsi="Calibri" w:cs="Calibri"/>
                <w:b/>
                <w:bCs/>
                <w:color w:val="000000"/>
                <w:sz w:val="22"/>
                <w:szCs w:val="22"/>
              </w:rPr>
            </w:pPr>
            <w:r w:rsidRPr="00A35122">
              <w:rPr>
                <w:rFonts w:ascii="Calibri" w:eastAsia="Times New Roman" w:hAnsi="Calibri" w:cs="Calibri"/>
                <w:b/>
                <w:bCs/>
                <w:color w:val="000000"/>
                <w:sz w:val="22"/>
                <w:szCs w:val="22"/>
              </w:rPr>
              <w:t xml:space="preserve">Balance </w:t>
            </w:r>
            <w:proofErr w:type="gramStart"/>
            <w:r w:rsidRPr="00A35122">
              <w:rPr>
                <w:rFonts w:ascii="Calibri" w:eastAsia="Times New Roman" w:hAnsi="Calibri" w:cs="Calibri"/>
                <w:b/>
                <w:bCs/>
                <w:color w:val="000000"/>
                <w:sz w:val="22"/>
                <w:szCs w:val="22"/>
              </w:rPr>
              <w:t>at</w:t>
            </w:r>
            <w:proofErr w:type="gramEnd"/>
            <w:r w:rsidRPr="00A35122">
              <w:rPr>
                <w:rFonts w:ascii="Calibri" w:eastAsia="Times New Roman" w:hAnsi="Calibri" w:cs="Calibri"/>
                <w:b/>
                <w:bCs/>
                <w:color w:val="000000"/>
                <w:sz w:val="22"/>
                <w:szCs w:val="22"/>
              </w:rPr>
              <w:t xml:space="preserve"> 31 December 2024</w:t>
            </w:r>
          </w:p>
        </w:tc>
      </w:tr>
      <w:tr w:rsidR="00A35122" w:rsidRPr="00A35122" w14:paraId="3F55E77F" w14:textId="77777777" w:rsidTr="00A35122">
        <w:trPr>
          <w:trHeight w:val="315"/>
        </w:trPr>
        <w:tc>
          <w:tcPr>
            <w:tcW w:w="3233" w:type="dxa"/>
            <w:tcBorders>
              <w:top w:val="nil"/>
              <w:left w:val="nil"/>
              <w:bottom w:val="nil"/>
              <w:right w:val="nil"/>
            </w:tcBorders>
            <w:noWrap/>
            <w:vAlign w:val="bottom"/>
            <w:hideMark/>
          </w:tcPr>
          <w:p w14:paraId="7FE8B1D9" w14:textId="77777777" w:rsidR="00A35122" w:rsidRPr="00A35122" w:rsidRDefault="00A35122" w:rsidP="00A35122">
            <w:pPr>
              <w:jc w:val="center"/>
              <w:rPr>
                <w:rFonts w:ascii="Calibri" w:eastAsia="Times New Roman" w:hAnsi="Calibri" w:cs="Calibri"/>
                <w:b/>
                <w:bCs/>
                <w:color w:val="000000"/>
                <w:sz w:val="22"/>
                <w:szCs w:val="22"/>
              </w:rPr>
            </w:pPr>
          </w:p>
        </w:tc>
        <w:tc>
          <w:tcPr>
            <w:tcW w:w="932" w:type="dxa"/>
            <w:tcBorders>
              <w:top w:val="nil"/>
              <w:left w:val="nil"/>
              <w:bottom w:val="nil"/>
              <w:right w:val="nil"/>
            </w:tcBorders>
            <w:vAlign w:val="bottom"/>
            <w:hideMark/>
          </w:tcPr>
          <w:p w14:paraId="1CFBCA8B" w14:textId="77777777" w:rsidR="00A35122" w:rsidRPr="00A35122" w:rsidRDefault="00A35122" w:rsidP="00A35122">
            <w:pPr>
              <w:jc w:val="center"/>
              <w:rPr>
                <w:rFonts w:ascii="Calibri" w:eastAsia="Times New Roman" w:hAnsi="Calibri" w:cs="Calibri"/>
                <w:b/>
                <w:bCs/>
                <w:color w:val="000000"/>
                <w:sz w:val="22"/>
                <w:szCs w:val="22"/>
              </w:rPr>
            </w:pPr>
            <w:r w:rsidRPr="00A35122">
              <w:rPr>
                <w:rFonts w:ascii="Calibri" w:eastAsia="Times New Roman" w:hAnsi="Calibri" w:cs="Calibri"/>
                <w:b/>
                <w:bCs/>
                <w:color w:val="000000"/>
                <w:sz w:val="22"/>
                <w:szCs w:val="22"/>
              </w:rPr>
              <w:t>£</w:t>
            </w:r>
          </w:p>
        </w:tc>
        <w:tc>
          <w:tcPr>
            <w:tcW w:w="222" w:type="dxa"/>
            <w:tcBorders>
              <w:top w:val="nil"/>
              <w:left w:val="nil"/>
              <w:bottom w:val="nil"/>
              <w:right w:val="nil"/>
            </w:tcBorders>
            <w:vAlign w:val="bottom"/>
            <w:hideMark/>
          </w:tcPr>
          <w:p w14:paraId="029601F4" w14:textId="77777777" w:rsidR="00A35122" w:rsidRPr="00A35122" w:rsidRDefault="00A35122" w:rsidP="00A35122">
            <w:pPr>
              <w:jc w:val="center"/>
              <w:rPr>
                <w:rFonts w:ascii="Calibri" w:eastAsia="Times New Roman" w:hAnsi="Calibri" w:cs="Calibri"/>
                <w:b/>
                <w:bCs/>
                <w:color w:val="000000"/>
                <w:sz w:val="22"/>
                <w:szCs w:val="22"/>
              </w:rPr>
            </w:pPr>
          </w:p>
        </w:tc>
        <w:tc>
          <w:tcPr>
            <w:tcW w:w="940" w:type="dxa"/>
            <w:tcBorders>
              <w:top w:val="nil"/>
              <w:left w:val="nil"/>
              <w:bottom w:val="nil"/>
              <w:right w:val="nil"/>
            </w:tcBorders>
            <w:vAlign w:val="bottom"/>
            <w:hideMark/>
          </w:tcPr>
          <w:p w14:paraId="4FD59DBE" w14:textId="77777777" w:rsidR="00A35122" w:rsidRPr="00A35122" w:rsidRDefault="00A35122" w:rsidP="00A35122">
            <w:pPr>
              <w:jc w:val="center"/>
              <w:rPr>
                <w:rFonts w:ascii="Calibri" w:eastAsia="Times New Roman" w:hAnsi="Calibri" w:cs="Calibri"/>
                <w:b/>
                <w:bCs/>
                <w:color w:val="000000"/>
                <w:sz w:val="22"/>
                <w:szCs w:val="22"/>
              </w:rPr>
            </w:pPr>
            <w:r w:rsidRPr="00A35122">
              <w:rPr>
                <w:rFonts w:ascii="Calibri" w:eastAsia="Times New Roman" w:hAnsi="Calibri" w:cs="Calibri"/>
                <w:b/>
                <w:bCs/>
                <w:color w:val="000000"/>
                <w:sz w:val="22"/>
                <w:szCs w:val="22"/>
              </w:rPr>
              <w:t>£</w:t>
            </w:r>
          </w:p>
        </w:tc>
        <w:tc>
          <w:tcPr>
            <w:tcW w:w="278" w:type="dxa"/>
            <w:tcBorders>
              <w:top w:val="nil"/>
              <w:left w:val="nil"/>
              <w:bottom w:val="nil"/>
              <w:right w:val="nil"/>
            </w:tcBorders>
            <w:vAlign w:val="bottom"/>
            <w:hideMark/>
          </w:tcPr>
          <w:p w14:paraId="51117364" w14:textId="77777777" w:rsidR="00A35122" w:rsidRPr="00A35122" w:rsidRDefault="00A35122" w:rsidP="00A35122">
            <w:pPr>
              <w:jc w:val="center"/>
              <w:rPr>
                <w:rFonts w:ascii="Calibri" w:eastAsia="Times New Roman" w:hAnsi="Calibri" w:cs="Calibri"/>
                <w:b/>
                <w:bCs/>
                <w:color w:val="000000"/>
                <w:sz w:val="22"/>
                <w:szCs w:val="22"/>
              </w:rPr>
            </w:pPr>
          </w:p>
        </w:tc>
        <w:tc>
          <w:tcPr>
            <w:tcW w:w="1327" w:type="dxa"/>
            <w:tcBorders>
              <w:top w:val="nil"/>
              <w:left w:val="nil"/>
              <w:bottom w:val="nil"/>
              <w:right w:val="nil"/>
            </w:tcBorders>
            <w:vAlign w:val="bottom"/>
            <w:hideMark/>
          </w:tcPr>
          <w:p w14:paraId="2584AD5B" w14:textId="77777777" w:rsidR="00A35122" w:rsidRPr="00A35122" w:rsidRDefault="00A35122" w:rsidP="00A35122">
            <w:pPr>
              <w:jc w:val="center"/>
              <w:rPr>
                <w:rFonts w:ascii="Calibri" w:eastAsia="Times New Roman" w:hAnsi="Calibri" w:cs="Calibri"/>
                <w:b/>
                <w:bCs/>
                <w:color w:val="000000"/>
                <w:sz w:val="22"/>
                <w:szCs w:val="22"/>
              </w:rPr>
            </w:pPr>
            <w:r w:rsidRPr="00A35122">
              <w:rPr>
                <w:rFonts w:ascii="Calibri" w:eastAsia="Times New Roman" w:hAnsi="Calibri" w:cs="Calibri"/>
                <w:b/>
                <w:bCs/>
                <w:color w:val="000000"/>
                <w:sz w:val="22"/>
                <w:szCs w:val="22"/>
              </w:rPr>
              <w:t>£</w:t>
            </w:r>
          </w:p>
        </w:tc>
        <w:tc>
          <w:tcPr>
            <w:tcW w:w="309" w:type="dxa"/>
            <w:tcBorders>
              <w:top w:val="nil"/>
              <w:left w:val="nil"/>
              <w:bottom w:val="nil"/>
              <w:right w:val="nil"/>
            </w:tcBorders>
            <w:vAlign w:val="bottom"/>
            <w:hideMark/>
          </w:tcPr>
          <w:p w14:paraId="6DFB305B" w14:textId="77777777" w:rsidR="00A35122" w:rsidRPr="00A35122" w:rsidRDefault="00A35122" w:rsidP="00A35122">
            <w:pPr>
              <w:jc w:val="center"/>
              <w:rPr>
                <w:rFonts w:ascii="Calibri" w:eastAsia="Times New Roman" w:hAnsi="Calibri" w:cs="Calibri"/>
                <w:b/>
                <w:bCs/>
                <w:color w:val="000000"/>
                <w:sz w:val="22"/>
                <w:szCs w:val="22"/>
              </w:rPr>
            </w:pPr>
          </w:p>
        </w:tc>
        <w:tc>
          <w:tcPr>
            <w:tcW w:w="977" w:type="dxa"/>
            <w:tcBorders>
              <w:top w:val="nil"/>
              <w:left w:val="nil"/>
              <w:bottom w:val="nil"/>
              <w:right w:val="nil"/>
            </w:tcBorders>
            <w:vAlign w:val="bottom"/>
            <w:hideMark/>
          </w:tcPr>
          <w:p w14:paraId="587B0B05" w14:textId="77777777" w:rsidR="00A35122" w:rsidRPr="00A35122" w:rsidRDefault="00A35122" w:rsidP="00A35122">
            <w:pPr>
              <w:jc w:val="center"/>
              <w:rPr>
                <w:rFonts w:ascii="Calibri" w:eastAsia="Times New Roman" w:hAnsi="Calibri" w:cs="Calibri"/>
                <w:b/>
                <w:bCs/>
                <w:color w:val="000000"/>
                <w:sz w:val="22"/>
                <w:szCs w:val="22"/>
              </w:rPr>
            </w:pPr>
            <w:r w:rsidRPr="00A35122">
              <w:rPr>
                <w:rFonts w:ascii="Calibri" w:eastAsia="Times New Roman" w:hAnsi="Calibri" w:cs="Calibri"/>
                <w:b/>
                <w:bCs/>
                <w:color w:val="000000"/>
                <w:sz w:val="22"/>
                <w:szCs w:val="22"/>
              </w:rPr>
              <w:t>£</w:t>
            </w:r>
          </w:p>
        </w:tc>
        <w:tc>
          <w:tcPr>
            <w:tcW w:w="278" w:type="dxa"/>
            <w:tcBorders>
              <w:top w:val="nil"/>
              <w:left w:val="nil"/>
              <w:bottom w:val="nil"/>
              <w:right w:val="nil"/>
            </w:tcBorders>
            <w:vAlign w:val="bottom"/>
            <w:hideMark/>
          </w:tcPr>
          <w:p w14:paraId="03629151" w14:textId="77777777" w:rsidR="00A35122" w:rsidRPr="00A35122" w:rsidRDefault="00A35122" w:rsidP="00A35122">
            <w:pPr>
              <w:jc w:val="center"/>
              <w:rPr>
                <w:rFonts w:ascii="Calibri" w:eastAsia="Times New Roman" w:hAnsi="Calibri" w:cs="Calibri"/>
                <w:b/>
                <w:bCs/>
                <w:color w:val="000000"/>
                <w:sz w:val="22"/>
                <w:szCs w:val="22"/>
              </w:rPr>
            </w:pPr>
          </w:p>
        </w:tc>
        <w:tc>
          <w:tcPr>
            <w:tcW w:w="1427" w:type="dxa"/>
            <w:tcBorders>
              <w:top w:val="nil"/>
              <w:left w:val="nil"/>
              <w:bottom w:val="nil"/>
              <w:right w:val="nil"/>
            </w:tcBorders>
            <w:vAlign w:val="bottom"/>
            <w:hideMark/>
          </w:tcPr>
          <w:p w14:paraId="776D8360" w14:textId="77777777" w:rsidR="00A35122" w:rsidRPr="00A35122" w:rsidRDefault="00A35122" w:rsidP="00A35122">
            <w:pPr>
              <w:jc w:val="center"/>
              <w:rPr>
                <w:rFonts w:ascii="Calibri" w:eastAsia="Times New Roman" w:hAnsi="Calibri" w:cs="Calibri"/>
                <w:b/>
                <w:bCs/>
                <w:color w:val="000000"/>
                <w:sz w:val="22"/>
                <w:szCs w:val="22"/>
              </w:rPr>
            </w:pPr>
            <w:r w:rsidRPr="00A35122">
              <w:rPr>
                <w:rFonts w:ascii="Calibri" w:eastAsia="Times New Roman" w:hAnsi="Calibri" w:cs="Calibri"/>
                <w:b/>
                <w:bCs/>
                <w:color w:val="000000"/>
                <w:sz w:val="22"/>
                <w:szCs w:val="22"/>
              </w:rPr>
              <w:t>£</w:t>
            </w:r>
          </w:p>
        </w:tc>
      </w:tr>
      <w:tr w:rsidR="00A35122" w:rsidRPr="00A35122" w14:paraId="334CC691" w14:textId="77777777" w:rsidTr="00A35122">
        <w:trPr>
          <w:trHeight w:val="315"/>
        </w:trPr>
        <w:tc>
          <w:tcPr>
            <w:tcW w:w="3233" w:type="dxa"/>
            <w:tcBorders>
              <w:top w:val="nil"/>
              <w:left w:val="nil"/>
              <w:bottom w:val="nil"/>
              <w:right w:val="nil"/>
            </w:tcBorders>
            <w:noWrap/>
            <w:vAlign w:val="bottom"/>
            <w:hideMark/>
          </w:tcPr>
          <w:p w14:paraId="5D9EC315" w14:textId="77777777" w:rsidR="00A35122" w:rsidRPr="00A35122" w:rsidRDefault="00A35122" w:rsidP="00A35122">
            <w:pPr>
              <w:jc w:val="center"/>
              <w:rPr>
                <w:rFonts w:ascii="Calibri" w:eastAsia="Times New Roman" w:hAnsi="Calibri" w:cs="Calibri"/>
                <w:b/>
                <w:bCs/>
                <w:color w:val="000000"/>
                <w:sz w:val="22"/>
                <w:szCs w:val="22"/>
              </w:rPr>
            </w:pPr>
          </w:p>
        </w:tc>
        <w:tc>
          <w:tcPr>
            <w:tcW w:w="932" w:type="dxa"/>
            <w:tcBorders>
              <w:top w:val="nil"/>
              <w:left w:val="nil"/>
              <w:bottom w:val="nil"/>
              <w:right w:val="nil"/>
            </w:tcBorders>
            <w:vAlign w:val="bottom"/>
            <w:hideMark/>
          </w:tcPr>
          <w:p w14:paraId="2EAEF591" w14:textId="77777777" w:rsidR="00A35122" w:rsidRPr="00A35122" w:rsidRDefault="00A35122" w:rsidP="00A35122">
            <w:pPr>
              <w:rPr>
                <w:rFonts w:ascii="Times New Roman" w:eastAsia="Times New Roman" w:hAnsi="Times New Roman"/>
                <w:szCs w:val="20"/>
              </w:rPr>
            </w:pPr>
          </w:p>
        </w:tc>
        <w:tc>
          <w:tcPr>
            <w:tcW w:w="222" w:type="dxa"/>
            <w:tcBorders>
              <w:top w:val="nil"/>
              <w:left w:val="nil"/>
              <w:bottom w:val="nil"/>
              <w:right w:val="nil"/>
            </w:tcBorders>
            <w:vAlign w:val="bottom"/>
            <w:hideMark/>
          </w:tcPr>
          <w:p w14:paraId="090F7599" w14:textId="77777777" w:rsidR="00A35122" w:rsidRPr="00A35122" w:rsidRDefault="00A35122" w:rsidP="00A35122">
            <w:pPr>
              <w:jc w:val="right"/>
              <w:rPr>
                <w:rFonts w:ascii="Times New Roman" w:eastAsia="Times New Roman" w:hAnsi="Times New Roman"/>
                <w:szCs w:val="20"/>
              </w:rPr>
            </w:pPr>
          </w:p>
        </w:tc>
        <w:tc>
          <w:tcPr>
            <w:tcW w:w="940" w:type="dxa"/>
            <w:tcBorders>
              <w:top w:val="nil"/>
              <w:left w:val="nil"/>
              <w:bottom w:val="nil"/>
              <w:right w:val="nil"/>
            </w:tcBorders>
            <w:vAlign w:val="bottom"/>
            <w:hideMark/>
          </w:tcPr>
          <w:p w14:paraId="311F31B8" w14:textId="77777777" w:rsidR="00A35122" w:rsidRPr="00A35122" w:rsidRDefault="00A35122" w:rsidP="00A35122">
            <w:pPr>
              <w:jc w:val="right"/>
              <w:rPr>
                <w:rFonts w:ascii="Times New Roman" w:eastAsia="Times New Roman" w:hAnsi="Times New Roman"/>
                <w:szCs w:val="20"/>
              </w:rPr>
            </w:pPr>
          </w:p>
        </w:tc>
        <w:tc>
          <w:tcPr>
            <w:tcW w:w="278" w:type="dxa"/>
            <w:tcBorders>
              <w:top w:val="nil"/>
              <w:left w:val="nil"/>
              <w:bottom w:val="nil"/>
              <w:right w:val="nil"/>
            </w:tcBorders>
            <w:vAlign w:val="bottom"/>
            <w:hideMark/>
          </w:tcPr>
          <w:p w14:paraId="14C33018" w14:textId="77777777" w:rsidR="00A35122" w:rsidRPr="00A35122" w:rsidRDefault="00A35122" w:rsidP="00A35122">
            <w:pPr>
              <w:jc w:val="right"/>
              <w:rPr>
                <w:rFonts w:ascii="Times New Roman" w:eastAsia="Times New Roman" w:hAnsi="Times New Roman"/>
                <w:szCs w:val="20"/>
              </w:rPr>
            </w:pPr>
          </w:p>
        </w:tc>
        <w:tc>
          <w:tcPr>
            <w:tcW w:w="1327" w:type="dxa"/>
            <w:tcBorders>
              <w:top w:val="nil"/>
              <w:left w:val="nil"/>
              <w:bottom w:val="nil"/>
              <w:right w:val="nil"/>
            </w:tcBorders>
            <w:vAlign w:val="bottom"/>
            <w:hideMark/>
          </w:tcPr>
          <w:p w14:paraId="1F18D0CD" w14:textId="77777777" w:rsidR="00A35122" w:rsidRPr="00A35122" w:rsidRDefault="00A35122" w:rsidP="00A35122">
            <w:pPr>
              <w:jc w:val="right"/>
              <w:rPr>
                <w:rFonts w:ascii="Times New Roman" w:eastAsia="Times New Roman" w:hAnsi="Times New Roman"/>
                <w:szCs w:val="20"/>
              </w:rPr>
            </w:pPr>
          </w:p>
        </w:tc>
        <w:tc>
          <w:tcPr>
            <w:tcW w:w="309" w:type="dxa"/>
            <w:tcBorders>
              <w:top w:val="nil"/>
              <w:left w:val="nil"/>
              <w:bottom w:val="nil"/>
              <w:right w:val="nil"/>
            </w:tcBorders>
            <w:vAlign w:val="bottom"/>
            <w:hideMark/>
          </w:tcPr>
          <w:p w14:paraId="160F1846" w14:textId="77777777" w:rsidR="00A35122" w:rsidRPr="00A35122" w:rsidRDefault="00A35122" w:rsidP="00A35122">
            <w:pPr>
              <w:jc w:val="right"/>
              <w:rPr>
                <w:rFonts w:ascii="Times New Roman" w:eastAsia="Times New Roman" w:hAnsi="Times New Roman"/>
                <w:szCs w:val="20"/>
              </w:rPr>
            </w:pPr>
          </w:p>
        </w:tc>
        <w:tc>
          <w:tcPr>
            <w:tcW w:w="977" w:type="dxa"/>
            <w:tcBorders>
              <w:top w:val="nil"/>
              <w:left w:val="nil"/>
              <w:bottom w:val="nil"/>
              <w:right w:val="nil"/>
            </w:tcBorders>
            <w:vAlign w:val="bottom"/>
            <w:hideMark/>
          </w:tcPr>
          <w:p w14:paraId="5C22FA10" w14:textId="77777777" w:rsidR="00A35122" w:rsidRPr="00A35122" w:rsidRDefault="00A35122" w:rsidP="00A35122">
            <w:pPr>
              <w:jc w:val="right"/>
              <w:rPr>
                <w:rFonts w:ascii="Times New Roman" w:eastAsia="Times New Roman" w:hAnsi="Times New Roman"/>
                <w:szCs w:val="20"/>
              </w:rPr>
            </w:pPr>
          </w:p>
        </w:tc>
        <w:tc>
          <w:tcPr>
            <w:tcW w:w="278" w:type="dxa"/>
            <w:tcBorders>
              <w:top w:val="nil"/>
              <w:left w:val="nil"/>
              <w:bottom w:val="nil"/>
              <w:right w:val="nil"/>
            </w:tcBorders>
            <w:vAlign w:val="bottom"/>
            <w:hideMark/>
          </w:tcPr>
          <w:p w14:paraId="44E02056"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65456BFD" w14:textId="77777777" w:rsidR="00A35122" w:rsidRPr="00A35122" w:rsidRDefault="00A35122" w:rsidP="00A35122">
            <w:pPr>
              <w:jc w:val="right"/>
              <w:rPr>
                <w:rFonts w:ascii="Times New Roman" w:eastAsia="Times New Roman" w:hAnsi="Times New Roman"/>
                <w:szCs w:val="20"/>
              </w:rPr>
            </w:pPr>
          </w:p>
        </w:tc>
      </w:tr>
      <w:tr w:rsidR="00A35122" w:rsidRPr="00A35122" w14:paraId="7BDC552E" w14:textId="77777777" w:rsidTr="00A35122">
        <w:trPr>
          <w:trHeight w:val="315"/>
        </w:trPr>
        <w:tc>
          <w:tcPr>
            <w:tcW w:w="3233" w:type="dxa"/>
            <w:tcBorders>
              <w:top w:val="nil"/>
              <w:left w:val="nil"/>
              <w:bottom w:val="nil"/>
              <w:right w:val="nil"/>
            </w:tcBorders>
            <w:noWrap/>
            <w:vAlign w:val="bottom"/>
            <w:hideMark/>
          </w:tcPr>
          <w:p w14:paraId="236A739B"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Agnes Hunter</w:t>
            </w:r>
          </w:p>
        </w:tc>
        <w:tc>
          <w:tcPr>
            <w:tcW w:w="932" w:type="dxa"/>
            <w:tcBorders>
              <w:top w:val="nil"/>
              <w:left w:val="nil"/>
              <w:bottom w:val="nil"/>
              <w:right w:val="nil"/>
            </w:tcBorders>
            <w:vAlign w:val="bottom"/>
            <w:hideMark/>
          </w:tcPr>
          <w:p w14:paraId="45E1CD5C" w14:textId="53ADF09B"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22" w:type="dxa"/>
            <w:tcBorders>
              <w:top w:val="nil"/>
              <w:left w:val="nil"/>
              <w:bottom w:val="nil"/>
              <w:right w:val="nil"/>
            </w:tcBorders>
            <w:vAlign w:val="bottom"/>
            <w:hideMark/>
          </w:tcPr>
          <w:p w14:paraId="02902A47"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6FB28FD3"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10,000</w:t>
            </w:r>
          </w:p>
        </w:tc>
        <w:tc>
          <w:tcPr>
            <w:tcW w:w="278" w:type="dxa"/>
            <w:tcBorders>
              <w:top w:val="nil"/>
              <w:left w:val="nil"/>
              <w:bottom w:val="nil"/>
              <w:right w:val="nil"/>
            </w:tcBorders>
            <w:vAlign w:val="bottom"/>
            <w:hideMark/>
          </w:tcPr>
          <w:p w14:paraId="30448E09"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5109CDE7"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(10,000)</w:t>
            </w:r>
          </w:p>
        </w:tc>
        <w:tc>
          <w:tcPr>
            <w:tcW w:w="309" w:type="dxa"/>
            <w:tcBorders>
              <w:top w:val="nil"/>
              <w:left w:val="nil"/>
              <w:bottom w:val="nil"/>
              <w:right w:val="nil"/>
            </w:tcBorders>
            <w:vAlign w:val="bottom"/>
            <w:hideMark/>
          </w:tcPr>
          <w:p w14:paraId="002D0092"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597B98DC" w14:textId="55DE8006"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75A4161F"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32F1A88F" w14:textId="11F74353" w:rsidR="00A35122" w:rsidRPr="00A35122" w:rsidRDefault="00A35122"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r>
      <w:tr w:rsidR="00A35122" w:rsidRPr="00A35122" w14:paraId="46049B3B" w14:textId="77777777" w:rsidTr="00A35122">
        <w:trPr>
          <w:trHeight w:val="315"/>
        </w:trPr>
        <w:tc>
          <w:tcPr>
            <w:tcW w:w="3233" w:type="dxa"/>
            <w:tcBorders>
              <w:top w:val="nil"/>
              <w:left w:val="nil"/>
              <w:bottom w:val="nil"/>
              <w:right w:val="nil"/>
            </w:tcBorders>
            <w:noWrap/>
            <w:vAlign w:val="bottom"/>
            <w:hideMark/>
          </w:tcPr>
          <w:p w14:paraId="4EBCC0BE"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Awards for All</w:t>
            </w:r>
          </w:p>
        </w:tc>
        <w:tc>
          <w:tcPr>
            <w:tcW w:w="932" w:type="dxa"/>
            <w:tcBorders>
              <w:top w:val="nil"/>
              <w:left w:val="nil"/>
              <w:bottom w:val="nil"/>
              <w:right w:val="nil"/>
            </w:tcBorders>
            <w:vAlign w:val="bottom"/>
            <w:hideMark/>
          </w:tcPr>
          <w:p w14:paraId="3A3B1CC1" w14:textId="03654643"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22" w:type="dxa"/>
            <w:tcBorders>
              <w:top w:val="nil"/>
              <w:left w:val="nil"/>
              <w:bottom w:val="nil"/>
              <w:right w:val="nil"/>
            </w:tcBorders>
            <w:vAlign w:val="bottom"/>
            <w:hideMark/>
          </w:tcPr>
          <w:p w14:paraId="08CAE8E4"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6B551EF5"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20,000</w:t>
            </w:r>
          </w:p>
        </w:tc>
        <w:tc>
          <w:tcPr>
            <w:tcW w:w="278" w:type="dxa"/>
            <w:tcBorders>
              <w:top w:val="nil"/>
              <w:left w:val="nil"/>
              <w:bottom w:val="nil"/>
              <w:right w:val="nil"/>
            </w:tcBorders>
            <w:vAlign w:val="bottom"/>
            <w:hideMark/>
          </w:tcPr>
          <w:p w14:paraId="3B919CAF"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5C34ACD4"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(9,097)</w:t>
            </w:r>
          </w:p>
        </w:tc>
        <w:tc>
          <w:tcPr>
            <w:tcW w:w="309" w:type="dxa"/>
            <w:tcBorders>
              <w:top w:val="nil"/>
              <w:left w:val="nil"/>
              <w:bottom w:val="nil"/>
              <w:right w:val="nil"/>
            </w:tcBorders>
            <w:vAlign w:val="bottom"/>
            <w:hideMark/>
          </w:tcPr>
          <w:p w14:paraId="6BD73740"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3A6F8437" w14:textId="53E23AD9"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63301675"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46DA7699"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10,903</w:t>
            </w:r>
          </w:p>
        </w:tc>
      </w:tr>
      <w:tr w:rsidR="00A35122" w:rsidRPr="00A35122" w14:paraId="6BD03BB4" w14:textId="77777777" w:rsidTr="00A35122">
        <w:trPr>
          <w:trHeight w:val="345"/>
        </w:trPr>
        <w:tc>
          <w:tcPr>
            <w:tcW w:w="3233" w:type="dxa"/>
            <w:tcBorders>
              <w:top w:val="nil"/>
              <w:left w:val="nil"/>
              <w:bottom w:val="nil"/>
              <w:right w:val="nil"/>
            </w:tcBorders>
            <w:noWrap/>
            <w:vAlign w:val="bottom"/>
            <w:hideMark/>
          </w:tcPr>
          <w:p w14:paraId="39C4037F"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Stirling Council Challenge Fund</w:t>
            </w:r>
          </w:p>
        </w:tc>
        <w:tc>
          <w:tcPr>
            <w:tcW w:w="932" w:type="dxa"/>
            <w:tcBorders>
              <w:top w:val="nil"/>
              <w:left w:val="nil"/>
              <w:bottom w:val="nil"/>
              <w:right w:val="nil"/>
            </w:tcBorders>
            <w:vAlign w:val="bottom"/>
            <w:hideMark/>
          </w:tcPr>
          <w:p w14:paraId="2FC6E98B"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(67)</w:t>
            </w:r>
          </w:p>
        </w:tc>
        <w:tc>
          <w:tcPr>
            <w:tcW w:w="222" w:type="dxa"/>
            <w:tcBorders>
              <w:top w:val="nil"/>
              <w:left w:val="nil"/>
              <w:bottom w:val="nil"/>
              <w:right w:val="nil"/>
            </w:tcBorders>
            <w:vAlign w:val="bottom"/>
            <w:hideMark/>
          </w:tcPr>
          <w:p w14:paraId="7CFA3B21"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26BB65B0" w14:textId="7DA8ABD5"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78" w:type="dxa"/>
            <w:tcBorders>
              <w:top w:val="nil"/>
              <w:left w:val="nil"/>
              <w:bottom w:val="nil"/>
              <w:right w:val="nil"/>
            </w:tcBorders>
            <w:vAlign w:val="bottom"/>
            <w:hideMark/>
          </w:tcPr>
          <w:p w14:paraId="7E38DEC9"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66C7BAA8" w14:textId="6A7C8271"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309" w:type="dxa"/>
            <w:tcBorders>
              <w:top w:val="nil"/>
              <w:left w:val="nil"/>
              <w:bottom w:val="nil"/>
              <w:right w:val="nil"/>
            </w:tcBorders>
            <w:vAlign w:val="bottom"/>
            <w:hideMark/>
          </w:tcPr>
          <w:p w14:paraId="17509FC4"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0B0DE8CA"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67</w:t>
            </w:r>
          </w:p>
        </w:tc>
        <w:tc>
          <w:tcPr>
            <w:tcW w:w="278" w:type="dxa"/>
            <w:tcBorders>
              <w:top w:val="nil"/>
              <w:left w:val="nil"/>
              <w:bottom w:val="nil"/>
              <w:right w:val="nil"/>
            </w:tcBorders>
            <w:vAlign w:val="bottom"/>
            <w:hideMark/>
          </w:tcPr>
          <w:p w14:paraId="2FA844E8" w14:textId="77777777" w:rsidR="00A35122" w:rsidRPr="00A35122" w:rsidRDefault="00A35122" w:rsidP="00A35122">
            <w:pPr>
              <w:jc w:val="right"/>
              <w:rPr>
                <w:rFonts w:ascii="Calibri" w:eastAsia="Times New Roman" w:hAnsi="Calibri" w:cs="Calibri"/>
                <w:color w:val="000000"/>
                <w:sz w:val="22"/>
                <w:szCs w:val="22"/>
              </w:rPr>
            </w:pPr>
          </w:p>
        </w:tc>
        <w:tc>
          <w:tcPr>
            <w:tcW w:w="1427" w:type="dxa"/>
            <w:tcBorders>
              <w:top w:val="nil"/>
              <w:left w:val="nil"/>
              <w:bottom w:val="nil"/>
              <w:right w:val="nil"/>
            </w:tcBorders>
            <w:vAlign w:val="bottom"/>
            <w:hideMark/>
          </w:tcPr>
          <w:p w14:paraId="6568429C" w14:textId="662BBF23"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r>
      <w:tr w:rsidR="00A35122" w:rsidRPr="00A35122" w14:paraId="55140AB1" w14:textId="77777777" w:rsidTr="00A35122">
        <w:trPr>
          <w:trHeight w:val="315"/>
        </w:trPr>
        <w:tc>
          <w:tcPr>
            <w:tcW w:w="3233" w:type="dxa"/>
            <w:tcBorders>
              <w:top w:val="nil"/>
              <w:left w:val="nil"/>
              <w:bottom w:val="nil"/>
              <w:right w:val="nil"/>
            </w:tcBorders>
            <w:noWrap/>
            <w:vAlign w:val="bottom"/>
            <w:hideMark/>
          </w:tcPr>
          <w:p w14:paraId="2E8F4AD9"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Communities Mental Health &amp; Wellbeing Fund</w:t>
            </w:r>
          </w:p>
        </w:tc>
        <w:tc>
          <w:tcPr>
            <w:tcW w:w="932" w:type="dxa"/>
            <w:tcBorders>
              <w:top w:val="nil"/>
              <w:left w:val="nil"/>
              <w:bottom w:val="nil"/>
              <w:right w:val="nil"/>
            </w:tcBorders>
            <w:vAlign w:val="bottom"/>
            <w:hideMark/>
          </w:tcPr>
          <w:p w14:paraId="4A373462"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10,000</w:t>
            </w:r>
          </w:p>
        </w:tc>
        <w:tc>
          <w:tcPr>
            <w:tcW w:w="222" w:type="dxa"/>
            <w:tcBorders>
              <w:top w:val="nil"/>
              <w:left w:val="nil"/>
              <w:bottom w:val="nil"/>
              <w:right w:val="nil"/>
            </w:tcBorders>
            <w:vAlign w:val="bottom"/>
            <w:hideMark/>
          </w:tcPr>
          <w:p w14:paraId="42E16D5E"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5D2D79DA"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12,000</w:t>
            </w:r>
          </w:p>
        </w:tc>
        <w:tc>
          <w:tcPr>
            <w:tcW w:w="278" w:type="dxa"/>
            <w:tcBorders>
              <w:top w:val="nil"/>
              <w:left w:val="nil"/>
              <w:bottom w:val="nil"/>
              <w:right w:val="nil"/>
            </w:tcBorders>
            <w:vAlign w:val="bottom"/>
            <w:hideMark/>
          </w:tcPr>
          <w:p w14:paraId="34A87DB5"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3EEB569B"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(10,000)</w:t>
            </w:r>
          </w:p>
        </w:tc>
        <w:tc>
          <w:tcPr>
            <w:tcW w:w="309" w:type="dxa"/>
            <w:tcBorders>
              <w:top w:val="nil"/>
              <w:left w:val="nil"/>
              <w:bottom w:val="nil"/>
              <w:right w:val="nil"/>
            </w:tcBorders>
            <w:vAlign w:val="bottom"/>
            <w:hideMark/>
          </w:tcPr>
          <w:p w14:paraId="65664795"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1FD4FFB7" w14:textId="28F87A6A"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4962C820"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6DA459C0"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12,000</w:t>
            </w:r>
          </w:p>
        </w:tc>
      </w:tr>
      <w:tr w:rsidR="00A35122" w:rsidRPr="00A35122" w14:paraId="3AD564B0" w14:textId="77777777" w:rsidTr="00A35122">
        <w:trPr>
          <w:trHeight w:val="315"/>
        </w:trPr>
        <w:tc>
          <w:tcPr>
            <w:tcW w:w="3233" w:type="dxa"/>
            <w:tcBorders>
              <w:top w:val="nil"/>
              <w:left w:val="nil"/>
              <w:bottom w:val="nil"/>
              <w:right w:val="nil"/>
            </w:tcBorders>
            <w:noWrap/>
            <w:vAlign w:val="bottom"/>
            <w:hideMark/>
          </w:tcPr>
          <w:p w14:paraId="7CEB1086"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Falkirk Health &amp; Social Care Partnership</w:t>
            </w:r>
          </w:p>
        </w:tc>
        <w:tc>
          <w:tcPr>
            <w:tcW w:w="932" w:type="dxa"/>
            <w:tcBorders>
              <w:top w:val="nil"/>
              <w:left w:val="nil"/>
              <w:bottom w:val="nil"/>
              <w:right w:val="nil"/>
            </w:tcBorders>
            <w:vAlign w:val="bottom"/>
            <w:hideMark/>
          </w:tcPr>
          <w:p w14:paraId="60E5D7EB"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4,766</w:t>
            </w:r>
          </w:p>
        </w:tc>
        <w:tc>
          <w:tcPr>
            <w:tcW w:w="222" w:type="dxa"/>
            <w:tcBorders>
              <w:top w:val="nil"/>
              <w:left w:val="nil"/>
              <w:bottom w:val="nil"/>
              <w:right w:val="nil"/>
            </w:tcBorders>
            <w:vAlign w:val="bottom"/>
            <w:hideMark/>
          </w:tcPr>
          <w:p w14:paraId="6C993A4B"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4D5E4CFA"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62,321</w:t>
            </w:r>
          </w:p>
        </w:tc>
        <w:tc>
          <w:tcPr>
            <w:tcW w:w="278" w:type="dxa"/>
            <w:tcBorders>
              <w:top w:val="nil"/>
              <w:left w:val="nil"/>
              <w:bottom w:val="nil"/>
              <w:right w:val="nil"/>
            </w:tcBorders>
            <w:vAlign w:val="bottom"/>
            <w:hideMark/>
          </w:tcPr>
          <w:p w14:paraId="35BBE4DE"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0447EE85"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(66,392)</w:t>
            </w:r>
          </w:p>
        </w:tc>
        <w:tc>
          <w:tcPr>
            <w:tcW w:w="309" w:type="dxa"/>
            <w:tcBorders>
              <w:top w:val="nil"/>
              <w:left w:val="nil"/>
              <w:bottom w:val="nil"/>
              <w:right w:val="nil"/>
            </w:tcBorders>
            <w:vAlign w:val="bottom"/>
            <w:hideMark/>
          </w:tcPr>
          <w:p w14:paraId="56961DEF"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58074DD0" w14:textId="5F7CF758"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2B41054C"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7874FB30"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695</w:t>
            </w:r>
          </w:p>
        </w:tc>
      </w:tr>
      <w:tr w:rsidR="00A35122" w:rsidRPr="00A35122" w14:paraId="39FE7149" w14:textId="77777777" w:rsidTr="001046E5">
        <w:trPr>
          <w:trHeight w:val="285"/>
        </w:trPr>
        <w:tc>
          <w:tcPr>
            <w:tcW w:w="3233" w:type="dxa"/>
            <w:tcBorders>
              <w:top w:val="nil"/>
              <w:left w:val="nil"/>
              <w:bottom w:val="nil"/>
              <w:right w:val="nil"/>
            </w:tcBorders>
            <w:noWrap/>
            <w:vAlign w:val="bottom"/>
            <w:hideMark/>
          </w:tcPr>
          <w:p w14:paraId="27847E58"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Falkirk Round Table</w:t>
            </w:r>
          </w:p>
        </w:tc>
        <w:tc>
          <w:tcPr>
            <w:tcW w:w="932" w:type="dxa"/>
            <w:tcBorders>
              <w:top w:val="nil"/>
              <w:left w:val="nil"/>
              <w:bottom w:val="nil"/>
              <w:right w:val="nil"/>
            </w:tcBorders>
            <w:vAlign w:val="bottom"/>
            <w:hideMark/>
          </w:tcPr>
          <w:p w14:paraId="20EFB79C"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3,000</w:t>
            </w:r>
          </w:p>
        </w:tc>
        <w:tc>
          <w:tcPr>
            <w:tcW w:w="222" w:type="dxa"/>
            <w:tcBorders>
              <w:top w:val="nil"/>
              <w:left w:val="nil"/>
              <w:bottom w:val="nil"/>
              <w:right w:val="nil"/>
            </w:tcBorders>
            <w:vAlign w:val="bottom"/>
            <w:hideMark/>
          </w:tcPr>
          <w:p w14:paraId="276393A5"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3223EEB8" w14:textId="6A356AEA"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78" w:type="dxa"/>
            <w:tcBorders>
              <w:top w:val="nil"/>
              <w:left w:val="nil"/>
              <w:bottom w:val="nil"/>
              <w:right w:val="nil"/>
            </w:tcBorders>
            <w:vAlign w:val="bottom"/>
            <w:hideMark/>
          </w:tcPr>
          <w:p w14:paraId="2789D127"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6D298382"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(618)</w:t>
            </w:r>
          </w:p>
        </w:tc>
        <w:tc>
          <w:tcPr>
            <w:tcW w:w="309" w:type="dxa"/>
            <w:tcBorders>
              <w:top w:val="nil"/>
              <w:left w:val="nil"/>
              <w:bottom w:val="nil"/>
              <w:right w:val="nil"/>
            </w:tcBorders>
            <w:vAlign w:val="bottom"/>
            <w:hideMark/>
          </w:tcPr>
          <w:p w14:paraId="6CA6F0DC"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5B7311A5" w14:textId="5829C5B5"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6878CC2B"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7D3D76AB"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2,382</w:t>
            </w:r>
          </w:p>
        </w:tc>
      </w:tr>
      <w:tr w:rsidR="00A35122" w:rsidRPr="00A35122" w14:paraId="6FEF88C7" w14:textId="77777777" w:rsidTr="00A35122">
        <w:trPr>
          <w:trHeight w:val="315"/>
        </w:trPr>
        <w:tc>
          <w:tcPr>
            <w:tcW w:w="3233" w:type="dxa"/>
            <w:tcBorders>
              <w:top w:val="nil"/>
              <w:left w:val="nil"/>
              <w:bottom w:val="nil"/>
              <w:right w:val="nil"/>
            </w:tcBorders>
            <w:noWrap/>
            <w:vAlign w:val="bottom"/>
            <w:hideMark/>
          </w:tcPr>
          <w:p w14:paraId="714CDE66"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Inspiring Scotland</w:t>
            </w:r>
          </w:p>
        </w:tc>
        <w:tc>
          <w:tcPr>
            <w:tcW w:w="932" w:type="dxa"/>
            <w:tcBorders>
              <w:top w:val="nil"/>
              <w:left w:val="nil"/>
              <w:bottom w:val="nil"/>
              <w:right w:val="nil"/>
            </w:tcBorders>
            <w:vAlign w:val="bottom"/>
            <w:hideMark/>
          </w:tcPr>
          <w:p w14:paraId="2CFCE9F0"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w:t>
            </w:r>
          </w:p>
        </w:tc>
        <w:tc>
          <w:tcPr>
            <w:tcW w:w="222" w:type="dxa"/>
            <w:tcBorders>
              <w:top w:val="nil"/>
              <w:left w:val="nil"/>
              <w:bottom w:val="nil"/>
              <w:right w:val="nil"/>
            </w:tcBorders>
            <w:vAlign w:val="bottom"/>
            <w:hideMark/>
          </w:tcPr>
          <w:p w14:paraId="7DA771D4"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1BC6C376" w14:textId="0609FE64"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78" w:type="dxa"/>
            <w:tcBorders>
              <w:top w:val="nil"/>
              <w:left w:val="nil"/>
              <w:bottom w:val="nil"/>
              <w:right w:val="nil"/>
            </w:tcBorders>
            <w:vAlign w:val="bottom"/>
            <w:hideMark/>
          </w:tcPr>
          <w:p w14:paraId="334539A5"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01C13621"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w:t>
            </w:r>
          </w:p>
        </w:tc>
        <w:tc>
          <w:tcPr>
            <w:tcW w:w="309" w:type="dxa"/>
            <w:tcBorders>
              <w:top w:val="nil"/>
              <w:left w:val="nil"/>
              <w:bottom w:val="nil"/>
              <w:right w:val="nil"/>
            </w:tcBorders>
            <w:vAlign w:val="bottom"/>
            <w:hideMark/>
          </w:tcPr>
          <w:p w14:paraId="6C463287"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5C0D5B22" w14:textId="55928951"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076DFC19"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216D0F45" w14:textId="6B765ACF"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r>
      <w:tr w:rsidR="00A35122" w:rsidRPr="00A35122" w14:paraId="005028ED" w14:textId="77777777" w:rsidTr="001046E5">
        <w:trPr>
          <w:trHeight w:val="327"/>
        </w:trPr>
        <w:tc>
          <w:tcPr>
            <w:tcW w:w="3233" w:type="dxa"/>
            <w:tcBorders>
              <w:top w:val="nil"/>
              <w:left w:val="nil"/>
              <w:bottom w:val="nil"/>
              <w:right w:val="nil"/>
            </w:tcBorders>
            <w:noWrap/>
            <w:vAlign w:val="bottom"/>
            <w:hideMark/>
          </w:tcPr>
          <w:p w14:paraId="535F3BC5"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Inspiring Scotland</w:t>
            </w:r>
          </w:p>
        </w:tc>
        <w:tc>
          <w:tcPr>
            <w:tcW w:w="932" w:type="dxa"/>
            <w:tcBorders>
              <w:top w:val="nil"/>
              <w:left w:val="nil"/>
              <w:bottom w:val="nil"/>
              <w:right w:val="nil"/>
            </w:tcBorders>
            <w:vAlign w:val="bottom"/>
            <w:hideMark/>
          </w:tcPr>
          <w:p w14:paraId="0784C99D"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w:t>
            </w:r>
          </w:p>
        </w:tc>
        <w:tc>
          <w:tcPr>
            <w:tcW w:w="222" w:type="dxa"/>
            <w:tcBorders>
              <w:top w:val="nil"/>
              <w:left w:val="nil"/>
              <w:bottom w:val="nil"/>
              <w:right w:val="nil"/>
            </w:tcBorders>
            <w:vAlign w:val="bottom"/>
            <w:hideMark/>
          </w:tcPr>
          <w:p w14:paraId="0C3745BC"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3F7AEB87" w14:textId="2ED5258E"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78" w:type="dxa"/>
            <w:tcBorders>
              <w:top w:val="nil"/>
              <w:left w:val="nil"/>
              <w:bottom w:val="nil"/>
              <w:right w:val="nil"/>
            </w:tcBorders>
            <w:vAlign w:val="bottom"/>
            <w:hideMark/>
          </w:tcPr>
          <w:p w14:paraId="69AA76A7"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4B96D1FD" w14:textId="42006932"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309" w:type="dxa"/>
            <w:tcBorders>
              <w:top w:val="nil"/>
              <w:left w:val="nil"/>
              <w:bottom w:val="nil"/>
              <w:right w:val="nil"/>
            </w:tcBorders>
            <w:vAlign w:val="bottom"/>
            <w:hideMark/>
          </w:tcPr>
          <w:p w14:paraId="7402B145"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2657A685" w14:textId="71AADD16"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0B9BF8F0"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79A9C0A3"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w:t>
            </w:r>
          </w:p>
        </w:tc>
      </w:tr>
      <w:tr w:rsidR="00A35122" w:rsidRPr="00A35122" w14:paraId="5AF147F8" w14:textId="77777777" w:rsidTr="00A35122">
        <w:trPr>
          <w:trHeight w:val="315"/>
        </w:trPr>
        <w:tc>
          <w:tcPr>
            <w:tcW w:w="3233" w:type="dxa"/>
            <w:tcBorders>
              <w:top w:val="nil"/>
              <w:left w:val="nil"/>
              <w:bottom w:val="nil"/>
              <w:right w:val="nil"/>
            </w:tcBorders>
            <w:noWrap/>
            <w:vAlign w:val="bottom"/>
            <w:hideMark/>
          </w:tcPr>
          <w:p w14:paraId="1E3EBB61"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Lintel Trust</w:t>
            </w:r>
          </w:p>
        </w:tc>
        <w:tc>
          <w:tcPr>
            <w:tcW w:w="932" w:type="dxa"/>
            <w:tcBorders>
              <w:top w:val="nil"/>
              <w:left w:val="nil"/>
              <w:bottom w:val="nil"/>
              <w:right w:val="nil"/>
            </w:tcBorders>
            <w:vAlign w:val="bottom"/>
            <w:hideMark/>
          </w:tcPr>
          <w:p w14:paraId="67A74351"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500</w:t>
            </w:r>
          </w:p>
        </w:tc>
        <w:tc>
          <w:tcPr>
            <w:tcW w:w="222" w:type="dxa"/>
            <w:tcBorders>
              <w:top w:val="nil"/>
              <w:left w:val="nil"/>
              <w:bottom w:val="nil"/>
              <w:right w:val="nil"/>
            </w:tcBorders>
            <w:vAlign w:val="bottom"/>
            <w:hideMark/>
          </w:tcPr>
          <w:p w14:paraId="16CE62CE"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06B12D4A" w14:textId="6C8C4A37"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78" w:type="dxa"/>
            <w:tcBorders>
              <w:top w:val="nil"/>
              <w:left w:val="nil"/>
              <w:bottom w:val="nil"/>
              <w:right w:val="nil"/>
            </w:tcBorders>
            <w:vAlign w:val="bottom"/>
            <w:hideMark/>
          </w:tcPr>
          <w:p w14:paraId="5623290D"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1DEAC844"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(100)</w:t>
            </w:r>
          </w:p>
        </w:tc>
        <w:tc>
          <w:tcPr>
            <w:tcW w:w="309" w:type="dxa"/>
            <w:tcBorders>
              <w:top w:val="nil"/>
              <w:left w:val="nil"/>
              <w:bottom w:val="nil"/>
              <w:right w:val="nil"/>
            </w:tcBorders>
            <w:vAlign w:val="bottom"/>
            <w:hideMark/>
          </w:tcPr>
          <w:p w14:paraId="5311ABCC"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67F89BCE" w14:textId="42F08E14"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477E20DA"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4CBF1E11"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400</w:t>
            </w:r>
          </w:p>
        </w:tc>
      </w:tr>
      <w:tr w:rsidR="00A35122" w:rsidRPr="00A35122" w14:paraId="350D5D94" w14:textId="77777777" w:rsidTr="00A35122">
        <w:trPr>
          <w:trHeight w:val="345"/>
        </w:trPr>
        <w:tc>
          <w:tcPr>
            <w:tcW w:w="3233" w:type="dxa"/>
            <w:tcBorders>
              <w:top w:val="nil"/>
              <w:left w:val="nil"/>
              <w:bottom w:val="nil"/>
              <w:right w:val="nil"/>
            </w:tcBorders>
            <w:noWrap/>
            <w:vAlign w:val="bottom"/>
            <w:hideMark/>
          </w:tcPr>
          <w:p w14:paraId="7562CE1B"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CVS Falkirk</w:t>
            </w:r>
          </w:p>
        </w:tc>
        <w:tc>
          <w:tcPr>
            <w:tcW w:w="932" w:type="dxa"/>
            <w:tcBorders>
              <w:top w:val="nil"/>
              <w:left w:val="nil"/>
              <w:bottom w:val="nil"/>
              <w:right w:val="nil"/>
            </w:tcBorders>
            <w:vAlign w:val="bottom"/>
            <w:hideMark/>
          </w:tcPr>
          <w:p w14:paraId="6A89D9EB" w14:textId="4B72A879" w:rsidR="001046E5" w:rsidRPr="00A35122" w:rsidRDefault="001046E5" w:rsidP="001046E5">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22" w:type="dxa"/>
            <w:tcBorders>
              <w:top w:val="nil"/>
              <w:left w:val="nil"/>
              <w:bottom w:val="nil"/>
              <w:right w:val="nil"/>
            </w:tcBorders>
            <w:vAlign w:val="bottom"/>
            <w:hideMark/>
          </w:tcPr>
          <w:p w14:paraId="4579ECCE"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717E6BE8"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10,000</w:t>
            </w:r>
          </w:p>
        </w:tc>
        <w:tc>
          <w:tcPr>
            <w:tcW w:w="278" w:type="dxa"/>
            <w:tcBorders>
              <w:top w:val="nil"/>
              <w:left w:val="nil"/>
              <w:bottom w:val="nil"/>
              <w:right w:val="nil"/>
            </w:tcBorders>
            <w:vAlign w:val="bottom"/>
            <w:hideMark/>
          </w:tcPr>
          <w:p w14:paraId="19FE91A7"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56267C92"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(6,041)</w:t>
            </w:r>
          </w:p>
        </w:tc>
        <w:tc>
          <w:tcPr>
            <w:tcW w:w="309" w:type="dxa"/>
            <w:tcBorders>
              <w:top w:val="nil"/>
              <w:left w:val="nil"/>
              <w:bottom w:val="nil"/>
              <w:right w:val="nil"/>
            </w:tcBorders>
            <w:vAlign w:val="bottom"/>
            <w:hideMark/>
          </w:tcPr>
          <w:p w14:paraId="1D85E321"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346726A8" w14:textId="21875D20"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7442C150"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3FFF0270"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3,959</w:t>
            </w:r>
          </w:p>
        </w:tc>
      </w:tr>
      <w:tr w:rsidR="00A35122" w:rsidRPr="00A35122" w14:paraId="0D1B91AD" w14:textId="77777777" w:rsidTr="00A35122">
        <w:trPr>
          <w:trHeight w:val="315"/>
        </w:trPr>
        <w:tc>
          <w:tcPr>
            <w:tcW w:w="3233" w:type="dxa"/>
            <w:tcBorders>
              <w:top w:val="nil"/>
              <w:left w:val="nil"/>
              <w:bottom w:val="nil"/>
              <w:right w:val="nil"/>
            </w:tcBorders>
            <w:noWrap/>
            <w:vAlign w:val="bottom"/>
            <w:hideMark/>
          </w:tcPr>
          <w:p w14:paraId="5CCBB6E7" w14:textId="09E90508"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Falkirk @Home</w:t>
            </w:r>
          </w:p>
        </w:tc>
        <w:tc>
          <w:tcPr>
            <w:tcW w:w="932" w:type="dxa"/>
            <w:tcBorders>
              <w:top w:val="nil"/>
              <w:left w:val="nil"/>
              <w:bottom w:val="nil"/>
              <w:right w:val="nil"/>
            </w:tcBorders>
            <w:vAlign w:val="bottom"/>
            <w:hideMark/>
          </w:tcPr>
          <w:p w14:paraId="0E34A858" w14:textId="47AB9294"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22" w:type="dxa"/>
            <w:tcBorders>
              <w:top w:val="nil"/>
              <w:left w:val="nil"/>
              <w:bottom w:val="nil"/>
              <w:right w:val="nil"/>
            </w:tcBorders>
            <w:vAlign w:val="bottom"/>
            <w:hideMark/>
          </w:tcPr>
          <w:p w14:paraId="152AE514"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29A2F115"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25,000</w:t>
            </w:r>
          </w:p>
        </w:tc>
        <w:tc>
          <w:tcPr>
            <w:tcW w:w="278" w:type="dxa"/>
            <w:tcBorders>
              <w:top w:val="nil"/>
              <w:left w:val="nil"/>
              <w:bottom w:val="nil"/>
              <w:right w:val="nil"/>
            </w:tcBorders>
            <w:vAlign w:val="bottom"/>
            <w:hideMark/>
          </w:tcPr>
          <w:p w14:paraId="6B076AAC"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16944398"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(18,698)</w:t>
            </w:r>
          </w:p>
        </w:tc>
        <w:tc>
          <w:tcPr>
            <w:tcW w:w="309" w:type="dxa"/>
            <w:tcBorders>
              <w:top w:val="nil"/>
              <w:left w:val="nil"/>
              <w:bottom w:val="nil"/>
              <w:right w:val="nil"/>
            </w:tcBorders>
            <w:vAlign w:val="bottom"/>
            <w:hideMark/>
          </w:tcPr>
          <w:p w14:paraId="50F1E27A"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6A8A4E5D" w14:textId="610C4F84"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56ED4324"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6735917F"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6,302</w:t>
            </w:r>
          </w:p>
        </w:tc>
      </w:tr>
      <w:tr w:rsidR="00A35122" w:rsidRPr="00A35122" w14:paraId="1EBED7D4" w14:textId="77777777" w:rsidTr="00A35122">
        <w:trPr>
          <w:trHeight w:val="315"/>
        </w:trPr>
        <w:tc>
          <w:tcPr>
            <w:tcW w:w="3233" w:type="dxa"/>
            <w:tcBorders>
              <w:top w:val="nil"/>
              <w:left w:val="nil"/>
              <w:bottom w:val="nil"/>
              <w:right w:val="nil"/>
            </w:tcBorders>
            <w:noWrap/>
            <w:vAlign w:val="bottom"/>
            <w:hideMark/>
          </w:tcPr>
          <w:p w14:paraId="75B059D5"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Callendar Hydro</w:t>
            </w:r>
          </w:p>
        </w:tc>
        <w:tc>
          <w:tcPr>
            <w:tcW w:w="932" w:type="dxa"/>
            <w:tcBorders>
              <w:top w:val="nil"/>
              <w:left w:val="nil"/>
              <w:bottom w:val="nil"/>
              <w:right w:val="nil"/>
            </w:tcBorders>
            <w:vAlign w:val="bottom"/>
            <w:hideMark/>
          </w:tcPr>
          <w:p w14:paraId="0973453B" w14:textId="06FD0948"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22" w:type="dxa"/>
            <w:tcBorders>
              <w:top w:val="nil"/>
              <w:left w:val="nil"/>
              <w:bottom w:val="nil"/>
              <w:right w:val="nil"/>
            </w:tcBorders>
            <w:vAlign w:val="bottom"/>
            <w:hideMark/>
          </w:tcPr>
          <w:p w14:paraId="26339DDC"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253BC7F5"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4,500</w:t>
            </w:r>
          </w:p>
        </w:tc>
        <w:tc>
          <w:tcPr>
            <w:tcW w:w="278" w:type="dxa"/>
            <w:tcBorders>
              <w:top w:val="nil"/>
              <w:left w:val="nil"/>
              <w:bottom w:val="nil"/>
              <w:right w:val="nil"/>
            </w:tcBorders>
            <w:vAlign w:val="bottom"/>
            <w:hideMark/>
          </w:tcPr>
          <w:p w14:paraId="0172BCFA"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29C8746D"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(4,500)</w:t>
            </w:r>
          </w:p>
        </w:tc>
        <w:tc>
          <w:tcPr>
            <w:tcW w:w="309" w:type="dxa"/>
            <w:tcBorders>
              <w:top w:val="nil"/>
              <w:left w:val="nil"/>
              <w:bottom w:val="nil"/>
              <w:right w:val="nil"/>
            </w:tcBorders>
            <w:vAlign w:val="bottom"/>
            <w:hideMark/>
          </w:tcPr>
          <w:p w14:paraId="0A273685"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1D633EC8" w14:textId="30537251"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036C522B"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6D98ECBC" w14:textId="3FAFF82F" w:rsidR="00A35122" w:rsidRPr="00A35122" w:rsidRDefault="00A35122"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r>
      <w:tr w:rsidR="00A35122" w:rsidRPr="00A35122" w14:paraId="1B062645" w14:textId="77777777" w:rsidTr="00A35122">
        <w:trPr>
          <w:trHeight w:val="315"/>
        </w:trPr>
        <w:tc>
          <w:tcPr>
            <w:tcW w:w="3233" w:type="dxa"/>
            <w:tcBorders>
              <w:top w:val="nil"/>
              <w:left w:val="nil"/>
              <w:bottom w:val="nil"/>
              <w:right w:val="nil"/>
            </w:tcBorders>
            <w:noWrap/>
            <w:vAlign w:val="bottom"/>
            <w:hideMark/>
          </w:tcPr>
          <w:p w14:paraId="1A6AB510"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Foundation Scotland</w:t>
            </w:r>
          </w:p>
        </w:tc>
        <w:tc>
          <w:tcPr>
            <w:tcW w:w="932" w:type="dxa"/>
            <w:tcBorders>
              <w:top w:val="nil"/>
              <w:left w:val="nil"/>
              <w:bottom w:val="nil"/>
              <w:right w:val="nil"/>
            </w:tcBorders>
            <w:vAlign w:val="bottom"/>
            <w:hideMark/>
          </w:tcPr>
          <w:p w14:paraId="0AB0E083" w14:textId="6FCF3214"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22" w:type="dxa"/>
            <w:tcBorders>
              <w:top w:val="nil"/>
              <w:left w:val="nil"/>
              <w:bottom w:val="nil"/>
              <w:right w:val="nil"/>
            </w:tcBorders>
            <w:vAlign w:val="bottom"/>
            <w:hideMark/>
          </w:tcPr>
          <w:p w14:paraId="3EA1AFD2"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5BE2E7E6"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5,000</w:t>
            </w:r>
          </w:p>
        </w:tc>
        <w:tc>
          <w:tcPr>
            <w:tcW w:w="278" w:type="dxa"/>
            <w:tcBorders>
              <w:top w:val="nil"/>
              <w:left w:val="nil"/>
              <w:bottom w:val="nil"/>
              <w:right w:val="nil"/>
            </w:tcBorders>
            <w:vAlign w:val="bottom"/>
            <w:hideMark/>
          </w:tcPr>
          <w:p w14:paraId="2AE74FE0"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06F01EBE"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(4,842)</w:t>
            </w:r>
          </w:p>
        </w:tc>
        <w:tc>
          <w:tcPr>
            <w:tcW w:w="309" w:type="dxa"/>
            <w:tcBorders>
              <w:top w:val="nil"/>
              <w:left w:val="nil"/>
              <w:bottom w:val="nil"/>
              <w:right w:val="nil"/>
            </w:tcBorders>
            <w:vAlign w:val="bottom"/>
            <w:hideMark/>
          </w:tcPr>
          <w:p w14:paraId="44D814BF"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30A0C64B" w14:textId="5CD0EB74"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22E3FC19"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1F4AFE2F"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158</w:t>
            </w:r>
          </w:p>
        </w:tc>
      </w:tr>
      <w:tr w:rsidR="00A35122" w:rsidRPr="00A35122" w14:paraId="2BAAC4DE" w14:textId="77777777" w:rsidTr="00A35122">
        <w:trPr>
          <w:trHeight w:val="330"/>
        </w:trPr>
        <w:tc>
          <w:tcPr>
            <w:tcW w:w="3233" w:type="dxa"/>
            <w:tcBorders>
              <w:top w:val="nil"/>
              <w:left w:val="nil"/>
              <w:bottom w:val="nil"/>
              <w:right w:val="nil"/>
            </w:tcBorders>
            <w:noWrap/>
            <w:vAlign w:val="bottom"/>
            <w:hideMark/>
          </w:tcPr>
          <w:p w14:paraId="55F6ECB2" w14:textId="0FD8054C" w:rsidR="00A35122" w:rsidRPr="00A35122" w:rsidRDefault="00AD0E6E" w:rsidP="00A35122">
            <w:pPr>
              <w:rPr>
                <w:rFonts w:ascii="Calibri" w:eastAsia="Times New Roman" w:hAnsi="Calibri" w:cs="Calibri"/>
                <w:color w:val="000000"/>
                <w:sz w:val="22"/>
                <w:szCs w:val="22"/>
              </w:rPr>
            </w:pPr>
            <w:r>
              <w:rPr>
                <w:rFonts w:ascii="Calibri" w:eastAsia="Times New Roman" w:hAnsi="Calibri" w:cs="Calibri"/>
                <w:color w:val="000000"/>
                <w:sz w:val="22"/>
                <w:szCs w:val="22"/>
              </w:rPr>
              <w:t>National Lottery Fund</w:t>
            </w:r>
          </w:p>
        </w:tc>
        <w:tc>
          <w:tcPr>
            <w:tcW w:w="932" w:type="dxa"/>
            <w:tcBorders>
              <w:top w:val="nil"/>
              <w:left w:val="nil"/>
              <w:bottom w:val="nil"/>
              <w:right w:val="nil"/>
            </w:tcBorders>
            <w:vAlign w:val="bottom"/>
            <w:hideMark/>
          </w:tcPr>
          <w:p w14:paraId="7CE35B60"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5,094</w:t>
            </w:r>
          </w:p>
        </w:tc>
        <w:tc>
          <w:tcPr>
            <w:tcW w:w="222" w:type="dxa"/>
            <w:tcBorders>
              <w:top w:val="nil"/>
              <w:left w:val="nil"/>
              <w:bottom w:val="nil"/>
              <w:right w:val="nil"/>
            </w:tcBorders>
            <w:vAlign w:val="bottom"/>
            <w:hideMark/>
          </w:tcPr>
          <w:p w14:paraId="3935759A"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52ED5502" w14:textId="1B09568F"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78" w:type="dxa"/>
            <w:tcBorders>
              <w:top w:val="nil"/>
              <w:left w:val="nil"/>
              <w:bottom w:val="nil"/>
              <w:right w:val="nil"/>
            </w:tcBorders>
            <w:vAlign w:val="bottom"/>
            <w:hideMark/>
          </w:tcPr>
          <w:p w14:paraId="75E3132D"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2363A34E"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(1,206)</w:t>
            </w:r>
          </w:p>
        </w:tc>
        <w:tc>
          <w:tcPr>
            <w:tcW w:w="309" w:type="dxa"/>
            <w:tcBorders>
              <w:top w:val="nil"/>
              <w:left w:val="nil"/>
              <w:bottom w:val="nil"/>
              <w:right w:val="nil"/>
            </w:tcBorders>
            <w:vAlign w:val="bottom"/>
            <w:hideMark/>
          </w:tcPr>
          <w:p w14:paraId="407CA7D9"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094018BC" w14:textId="55E5ACD0"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7B01A329"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08DD44F3"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3,888</w:t>
            </w:r>
          </w:p>
        </w:tc>
      </w:tr>
      <w:tr w:rsidR="00A35122" w:rsidRPr="00A35122" w14:paraId="2AAF70C3" w14:textId="77777777" w:rsidTr="00A35122">
        <w:trPr>
          <w:trHeight w:val="315"/>
        </w:trPr>
        <w:tc>
          <w:tcPr>
            <w:tcW w:w="3233" w:type="dxa"/>
            <w:tcBorders>
              <w:top w:val="nil"/>
              <w:left w:val="nil"/>
              <w:bottom w:val="nil"/>
              <w:right w:val="nil"/>
            </w:tcBorders>
            <w:noWrap/>
            <w:vAlign w:val="bottom"/>
            <w:hideMark/>
          </w:tcPr>
          <w:p w14:paraId="514F4107"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Arnold Clark</w:t>
            </w:r>
          </w:p>
        </w:tc>
        <w:tc>
          <w:tcPr>
            <w:tcW w:w="932" w:type="dxa"/>
            <w:tcBorders>
              <w:top w:val="nil"/>
              <w:left w:val="nil"/>
              <w:bottom w:val="nil"/>
              <w:right w:val="nil"/>
            </w:tcBorders>
            <w:vAlign w:val="bottom"/>
            <w:hideMark/>
          </w:tcPr>
          <w:p w14:paraId="687E9536"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2,248</w:t>
            </w:r>
          </w:p>
        </w:tc>
        <w:tc>
          <w:tcPr>
            <w:tcW w:w="222" w:type="dxa"/>
            <w:tcBorders>
              <w:top w:val="nil"/>
              <w:left w:val="nil"/>
              <w:bottom w:val="nil"/>
              <w:right w:val="nil"/>
            </w:tcBorders>
            <w:vAlign w:val="bottom"/>
            <w:hideMark/>
          </w:tcPr>
          <w:p w14:paraId="5B2F397E"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3DBD80CC" w14:textId="0E0AB05C"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78" w:type="dxa"/>
            <w:tcBorders>
              <w:top w:val="nil"/>
              <w:left w:val="nil"/>
              <w:bottom w:val="nil"/>
              <w:right w:val="nil"/>
            </w:tcBorders>
            <w:vAlign w:val="bottom"/>
            <w:hideMark/>
          </w:tcPr>
          <w:p w14:paraId="2A02ECC6"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4D423987"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(450)</w:t>
            </w:r>
          </w:p>
        </w:tc>
        <w:tc>
          <w:tcPr>
            <w:tcW w:w="309" w:type="dxa"/>
            <w:tcBorders>
              <w:top w:val="nil"/>
              <w:left w:val="nil"/>
              <w:bottom w:val="nil"/>
              <w:right w:val="nil"/>
            </w:tcBorders>
            <w:vAlign w:val="bottom"/>
            <w:hideMark/>
          </w:tcPr>
          <w:p w14:paraId="00A5C278"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72222193" w14:textId="67238213"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226EF626"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15E5C47B"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1,798</w:t>
            </w:r>
          </w:p>
        </w:tc>
      </w:tr>
      <w:tr w:rsidR="00A35122" w:rsidRPr="00A35122" w14:paraId="3E9A25C7" w14:textId="77777777" w:rsidTr="00A35122">
        <w:trPr>
          <w:trHeight w:val="300"/>
        </w:trPr>
        <w:tc>
          <w:tcPr>
            <w:tcW w:w="3233" w:type="dxa"/>
            <w:tcBorders>
              <w:top w:val="nil"/>
              <w:left w:val="nil"/>
              <w:bottom w:val="nil"/>
              <w:right w:val="nil"/>
            </w:tcBorders>
            <w:noWrap/>
            <w:vAlign w:val="bottom"/>
            <w:hideMark/>
          </w:tcPr>
          <w:p w14:paraId="2785A6A8"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Community Fund</w:t>
            </w:r>
          </w:p>
        </w:tc>
        <w:tc>
          <w:tcPr>
            <w:tcW w:w="932" w:type="dxa"/>
            <w:tcBorders>
              <w:top w:val="nil"/>
              <w:left w:val="nil"/>
              <w:bottom w:val="nil"/>
              <w:right w:val="nil"/>
            </w:tcBorders>
            <w:vAlign w:val="bottom"/>
            <w:hideMark/>
          </w:tcPr>
          <w:p w14:paraId="4D574F40"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38,665</w:t>
            </w:r>
          </w:p>
        </w:tc>
        <w:tc>
          <w:tcPr>
            <w:tcW w:w="222" w:type="dxa"/>
            <w:tcBorders>
              <w:top w:val="nil"/>
              <w:left w:val="nil"/>
              <w:bottom w:val="nil"/>
              <w:right w:val="nil"/>
            </w:tcBorders>
            <w:vAlign w:val="bottom"/>
            <w:hideMark/>
          </w:tcPr>
          <w:p w14:paraId="29882A62"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67CECD29"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66,667</w:t>
            </w:r>
          </w:p>
        </w:tc>
        <w:tc>
          <w:tcPr>
            <w:tcW w:w="278" w:type="dxa"/>
            <w:tcBorders>
              <w:top w:val="nil"/>
              <w:left w:val="nil"/>
              <w:bottom w:val="nil"/>
              <w:right w:val="nil"/>
            </w:tcBorders>
            <w:vAlign w:val="bottom"/>
            <w:hideMark/>
          </w:tcPr>
          <w:p w14:paraId="03A19CC1"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6A073914"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(72,882)</w:t>
            </w:r>
          </w:p>
        </w:tc>
        <w:tc>
          <w:tcPr>
            <w:tcW w:w="309" w:type="dxa"/>
            <w:tcBorders>
              <w:top w:val="nil"/>
              <w:left w:val="nil"/>
              <w:bottom w:val="nil"/>
              <w:right w:val="nil"/>
            </w:tcBorders>
            <w:vAlign w:val="bottom"/>
            <w:hideMark/>
          </w:tcPr>
          <w:p w14:paraId="3225B179"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6B163670" w14:textId="5841FCED"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4E334B77"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20E2F9E9"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32,450</w:t>
            </w:r>
          </w:p>
        </w:tc>
      </w:tr>
      <w:tr w:rsidR="00A35122" w:rsidRPr="00A35122" w14:paraId="53094BD5" w14:textId="77777777" w:rsidTr="00A35122">
        <w:trPr>
          <w:trHeight w:val="300"/>
        </w:trPr>
        <w:tc>
          <w:tcPr>
            <w:tcW w:w="3233" w:type="dxa"/>
            <w:tcBorders>
              <w:top w:val="nil"/>
              <w:left w:val="nil"/>
              <w:bottom w:val="nil"/>
              <w:right w:val="nil"/>
            </w:tcBorders>
            <w:noWrap/>
            <w:vAlign w:val="bottom"/>
            <w:hideMark/>
          </w:tcPr>
          <w:p w14:paraId="3AA81DBB" w14:textId="77777777" w:rsidR="00A35122" w:rsidRPr="00A35122" w:rsidRDefault="00A35122" w:rsidP="00A35122">
            <w:pPr>
              <w:rPr>
                <w:rFonts w:ascii="Calibri" w:eastAsia="Times New Roman" w:hAnsi="Calibri" w:cs="Calibri"/>
                <w:color w:val="000000"/>
                <w:sz w:val="22"/>
                <w:szCs w:val="22"/>
              </w:rPr>
            </w:pPr>
            <w:r w:rsidRPr="00A35122">
              <w:rPr>
                <w:rFonts w:ascii="Calibri" w:eastAsia="Times New Roman" w:hAnsi="Calibri" w:cs="Calibri"/>
                <w:color w:val="000000"/>
                <w:sz w:val="22"/>
                <w:szCs w:val="22"/>
              </w:rPr>
              <w:t>Skipton Building Society</w:t>
            </w:r>
          </w:p>
        </w:tc>
        <w:tc>
          <w:tcPr>
            <w:tcW w:w="932" w:type="dxa"/>
            <w:tcBorders>
              <w:top w:val="nil"/>
              <w:left w:val="nil"/>
              <w:bottom w:val="nil"/>
              <w:right w:val="nil"/>
            </w:tcBorders>
            <w:vAlign w:val="bottom"/>
            <w:hideMark/>
          </w:tcPr>
          <w:p w14:paraId="5E8971FD"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3,000</w:t>
            </w:r>
          </w:p>
        </w:tc>
        <w:tc>
          <w:tcPr>
            <w:tcW w:w="222" w:type="dxa"/>
            <w:tcBorders>
              <w:top w:val="nil"/>
              <w:left w:val="nil"/>
              <w:bottom w:val="nil"/>
              <w:right w:val="nil"/>
            </w:tcBorders>
            <w:vAlign w:val="bottom"/>
            <w:hideMark/>
          </w:tcPr>
          <w:p w14:paraId="59E6D5B1"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nil"/>
              <w:right w:val="nil"/>
            </w:tcBorders>
            <w:vAlign w:val="bottom"/>
            <w:hideMark/>
          </w:tcPr>
          <w:p w14:paraId="07A0DEE4" w14:textId="19913660" w:rsidR="00A35122" w:rsidRPr="00A35122" w:rsidRDefault="001046E5" w:rsidP="00A35122">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78" w:type="dxa"/>
            <w:tcBorders>
              <w:top w:val="nil"/>
              <w:left w:val="nil"/>
              <w:bottom w:val="nil"/>
              <w:right w:val="nil"/>
            </w:tcBorders>
            <w:vAlign w:val="bottom"/>
            <w:hideMark/>
          </w:tcPr>
          <w:p w14:paraId="41938068"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nil"/>
              <w:right w:val="nil"/>
            </w:tcBorders>
            <w:vAlign w:val="bottom"/>
            <w:hideMark/>
          </w:tcPr>
          <w:p w14:paraId="52B1FCBB"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(600)</w:t>
            </w:r>
          </w:p>
        </w:tc>
        <w:tc>
          <w:tcPr>
            <w:tcW w:w="309" w:type="dxa"/>
            <w:tcBorders>
              <w:top w:val="nil"/>
              <w:left w:val="nil"/>
              <w:bottom w:val="nil"/>
              <w:right w:val="nil"/>
            </w:tcBorders>
            <w:vAlign w:val="bottom"/>
            <w:hideMark/>
          </w:tcPr>
          <w:p w14:paraId="113981CE"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nil"/>
              <w:right w:val="nil"/>
            </w:tcBorders>
            <w:vAlign w:val="bottom"/>
            <w:hideMark/>
          </w:tcPr>
          <w:p w14:paraId="66357694" w14:textId="7690EAC2" w:rsidR="00A35122" w:rsidRPr="00A35122" w:rsidRDefault="00A35122" w:rsidP="00A35122">
            <w:pPr>
              <w:jc w:val="right"/>
              <w:rPr>
                <w:rFonts w:ascii="Times New Roman" w:eastAsia="Times New Roman" w:hAnsi="Times New Roman"/>
                <w:szCs w:val="20"/>
              </w:rPr>
            </w:pPr>
            <w:r>
              <w:rPr>
                <w:rFonts w:ascii="Times New Roman" w:eastAsia="Times New Roman" w:hAnsi="Times New Roman"/>
                <w:szCs w:val="20"/>
              </w:rPr>
              <w:t>-</w:t>
            </w:r>
          </w:p>
        </w:tc>
        <w:tc>
          <w:tcPr>
            <w:tcW w:w="278" w:type="dxa"/>
            <w:tcBorders>
              <w:top w:val="nil"/>
              <w:left w:val="nil"/>
              <w:bottom w:val="nil"/>
              <w:right w:val="nil"/>
            </w:tcBorders>
            <w:vAlign w:val="bottom"/>
            <w:hideMark/>
          </w:tcPr>
          <w:p w14:paraId="2C12F531"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6E552214"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2,400</w:t>
            </w:r>
          </w:p>
        </w:tc>
      </w:tr>
      <w:tr w:rsidR="00A35122" w:rsidRPr="00A35122" w14:paraId="42FF32F5" w14:textId="77777777" w:rsidTr="00A35122">
        <w:trPr>
          <w:trHeight w:val="315"/>
        </w:trPr>
        <w:tc>
          <w:tcPr>
            <w:tcW w:w="3233" w:type="dxa"/>
            <w:tcBorders>
              <w:top w:val="nil"/>
              <w:left w:val="nil"/>
              <w:bottom w:val="nil"/>
              <w:right w:val="nil"/>
            </w:tcBorders>
            <w:noWrap/>
            <w:vAlign w:val="bottom"/>
            <w:hideMark/>
          </w:tcPr>
          <w:p w14:paraId="26AEF9E1" w14:textId="71218B44" w:rsidR="00A35122" w:rsidRPr="00A35122" w:rsidRDefault="001046E5" w:rsidP="00A35122">
            <w:pPr>
              <w:jc w:val="right"/>
              <w:rPr>
                <w:rFonts w:ascii="Calibri" w:eastAsia="Times New Roman" w:hAnsi="Calibri" w:cs="Calibri"/>
                <w:b/>
                <w:color w:val="000000"/>
                <w:sz w:val="22"/>
                <w:szCs w:val="22"/>
              </w:rPr>
            </w:pPr>
            <w:r w:rsidRPr="001046E5">
              <w:rPr>
                <w:rFonts w:ascii="Calibri" w:eastAsia="Times New Roman" w:hAnsi="Calibri" w:cs="Calibri"/>
                <w:b/>
                <w:color w:val="000000"/>
                <w:sz w:val="22"/>
                <w:szCs w:val="22"/>
              </w:rPr>
              <w:t>Totals</w:t>
            </w:r>
          </w:p>
        </w:tc>
        <w:tc>
          <w:tcPr>
            <w:tcW w:w="932" w:type="dxa"/>
            <w:tcBorders>
              <w:top w:val="nil"/>
              <w:left w:val="nil"/>
              <w:bottom w:val="double" w:sz="6" w:space="0" w:color="auto"/>
              <w:right w:val="nil"/>
            </w:tcBorders>
            <w:vAlign w:val="bottom"/>
            <w:hideMark/>
          </w:tcPr>
          <w:p w14:paraId="21B4FBDD"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67,208</w:t>
            </w:r>
          </w:p>
        </w:tc>
        <w:tc>
          <w:tcPr>
            <w:tcW w:w="222" w:type="dxa"/>
            <w:tcBorders>
              <w:top w:val="nil"/>
              <w:left w:val="nil"/>
              <w:bottom w:val="nil"/>
              <w:right w:val="nil"/>
            </w:tcBorders>
            <w:vAlign w:val="bottom"/>
            <w:hideMark/>
          </w:tcPr>
          <w:p w14:paraId="372F1FEF" w14:textId="77777777" w:rsidR="00A35122" w:rsidRPr="00A35122" w:rsidRDefault="00A35122" w:rsidP="00A35122">
            <w:pPr>
              <w:jc w:val="right"/>
              <w:rPr>
                <w:rFonts w:ascii="Calibri" w:eastAsia="Times New Roman" w:hAnsi="Calibri" w:cs="Calibri"/>
                <w:color w:val="000000"/>
                <w:sz w:val="22"/>
                <w:szCs w:val="22"/>
              </w:rPr>
            </w:pPr>
          </w:p>
        </w:tc>
        <w:tc>
          <w:tcPr>
            <w:tcW w:w="940" w:type="dxa"/>
            <w:tcBorders>
              <w:top w:val="nil"/>
              <w:left w:val="nil"/>
              <w:bottom w:val="double" w:sz="6" w:space="0" w:color="auto"/>
              <w:right w:val="nil"/>
            </w:tcBorders>
            <w:vAlign w:val="bottom"/>
            <w:hideMark/>
          </w:tcPr>
          <w:p w14:paraId="25E8D4B7"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215,488</w:t>
            </w:r>
          </w:p>
        </w:tc>
        <w:tc>
          <w:tcPr>
            <w:tcW w:w="278" w:type="dxa"/>
            <w:tcBorders>
              <w:top w:val="nil"/>
              <w:left w:val="nil"/>
              <w:bottom w:val="nil"/>
              <w:right w:val="nil"/>
            </w:tcBorders>
            <w:vAlign w:val="bottom"/>
            <w:hideMark/>
          </w:tcPr>
          <w:p w14:paraId="70352F7E" w14:textId="77777777" w:rsidR="00A35122" w:rsidRPr="00A35122" w:rsidRDefault="00A35122" w:rsidP="00A35122">
            <w:pPr>
              <w:jc w:val="right"/>
              <w:rPr>
                <w:rFonts w:ascii="Calibri" w:eastAsia="Times New Roman" w:hAnsi="Calibri" w:cs="Calibri"/>
                <w:color w:val="000000"/>
                <w:sz w:val="22"/>
                <w:szCs w:val="22"/>
              </w:rPr>
            </w:pPr>
          </w:p>
        </w:tc>
        <w:tc>
          <w:tcPr>
            <w:tcW w:w="1327" w:type="dxa"/>
            <w:tcBorders>
              <w:top w:val="nil"/>
              <w:left w:val="nil"/>
              <w:bottom w:val="double" w:sz="6" w:space="0" w:color="auto"/>
              <w:right w:val="nil"/>
            </w:tcBorders>
            <w:vAlign w:val="bottom"/>
            <w:hideMark/>
          </w:tcPr>
          <w:p w14:paraId="436BEBC2"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(205,426)</w:t>
            </w:r>
          </w:p>
        </w:tc>
        <w:tc>
          <w:tcPr>
            <w:tcW w:w="309" w:type="dxa"/>
            <w:tcBorders>
              <w:top w:val="nil"/>
              <w:left w:val="nil"/>
              <w:bottom w:val="nil"/>
              <w:right w:val="nil"/>
            </w:tcBorders>
            <w:vAlign w:val="bottom"/>
            <w:hideMark/>
          </w:tcPr>
          <w:p w14:paraId="1E405C67" w14:textId="77777777" w:rsidR="00A35122" w:rsidRPr="00A35122" w:rsidRDefault="00A35122" w:rsidP="00A35122">
            <w:pPr>
              <w:jc w:val="right"/>
              <w:rPr>
                <w:rFonts w:ascii="Calibri" w:eastAsia="Times New Roman" w:hAnsi="Calibri" w:cs="Calibri"/>
                <w:color w:val="000000"/>
                <w:sz w:val="22"/>
                <w:szCs w:val="22"/>
              </w:rPr>
            </w:pPr>
          </w:p>
        </w:tc>
        <w:tc>
          <w:tcPr>
            <w:tcW w:w="977" w:type="dxa"/>
            <w:tcBorders>
              <w:top w:val="nil"/>
              <w:left w:val="nil"/>
              <w:bottom w:val="double" w:sz="6" w:space="0" w:color="auto"/>
              <w:right w:val="nil"/>
            </w:tcBorders>
            <w:vAlign w:val="bottom"/>
            <w:hideMark/>
          </w:tcPr>
          <w:p w14:paraId="2625969D"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67</w:t>
            </w:r>
          </w:p>
        </w:tc>
        <w:tc>
          <w:tcPr>
            <w:tcW w:w="278" w:type="dxa"/>
            <w:tcBorders>
              <w:top w:val="nil"/>
              <w:left w:val="nil"/>
              <w:bottom w:val="nil"/>
              <w:right w:val="nil"/>
            </w:tcBorders>
            <w:vAlign w:val="bottom"/>
            <w:hideMark/>
          </w:tcPr>
          <w:p w14:paraId="0B0FCB8C" w14:textId="77777777" w:rsidR="00A35122" w:rsidRPr="00A35122" w:rsidRDefault="00A35122" w:rsidP="00A35122">
            <w:pPr>
              <w:jc w:val="right"/>
              <w:rPr>
                <w:rFonts w:ascii="Calibri" w:eastAsia="Times New Roman" w:hAnsi="Calibri" w:cs="Calibri"/>
                <w:color w:val="000000"/>
                <w:sz w:val="22"/>
                <w:szCs w:val="22"/>
              </w:rPr>
            </w:pPr>
          </w:p>
        </w:tc>
        <w:tc>
          <w:tcPr>
            <w:tcW w:w="1427" w:type="dxa"/>
            <w:tcBorders>
              <w:top w:val="nil"/>
              <w:left w:val="nil"/>
              <w:bottom w:val="double" w:sz="6" w:space="0" w:color="auto"/>
              <w:right w:val="nil"/>
            </w:tcBorders>
            <w:vAlign w:val="bottom"/>
            <w:hideMark/>
          </w:tcPr>
          <w:p w14:paraId="78006A69" w14:textId="77777777" w:rsidR="00A35122" w:rsidRPr="00A35122" w:rsidRDefault="00A35122" w:rsidP="00A35122">
            <w:pPr>
              <w:jc w:val="right"/>
              <w:rPr>
                <w:rFonts w:ascii="Calibri" w:eastAsia="Times New Roman" w:hAnsi="Calibri" w:cs="Calibri"/>
                <w:color w:val="000000"/>
                <w:sz w:val="22"/>
                <w:szCs w:val="22"/>
              </w:rPr>
            </w:pPr>
            <w:r w:rsidRPr="00A35122">
              <w:rPr>
                <w:rFonts w:ascii="Calibri" w:eastAsia="Times New Roman" w:hAnsi="Calibri" w:cs="Calibri"/>
                <w:color w:val="000000"/>
                <w:sz w:val="22"/>
                <w:szCs w:val="22"/>
              </w:rPr>
              <w:t>77,336</w:t>
            </w:r>
          </w:p>
        </w:tc>
      </w:tr>
      <w:tr w:rsidR="00A35122" w:rsidRPr="00A35122" w14:paraId="7FA0F1FE" w14:textId="77777777" w:rsidTr="00A35122">
        <w:trPr>
          <w:trHeight w:val="315"/>
        </w:trPr>
        <w:tc>
          <w:tcPr>
            <w:tcW w:w="3233" w:type="dxa"/>
            <w:tcBorders>
              <w:top w:val="nil"/>
              <w:left w:val="nil"/>
              <w:bottom w:val="nil"/>
              <w:right w:val="nil"/>
            </w:tcBorders>
            <w:noWrap/>
            <w:vAlign w:val="bottom"/>
            <w:hideMark/>
          </w:tcPr>
          <w:p w14:paraId="5352C1BC" w14:textId="77777777" w:rsidR="00A35122" w:rsidRPr="00A35122" w:rsidRDefault="00A35122" w:rsidP="00A35122">
            <w:pPr>
              <w:jc w:val="right"/>
              <w:rPr>
                <w:rFonts w:ascii="Calibri" w:eastAsia="Times New Roman" w:hAnsi="Calibri" w:cs="Calibri"/>
                <w:color w:val="000000"/>
                <w:sz w:val="22"/>
                <w:szCs w:val="22"/>
              </w:rPr>
            </w:pPr>
          </w:p>
        </w:tc>
        <w:tc>
          <w:tcPr>
            <w:tcW w:w="932" w:type="dxa"/>
            <w:tcBorders>
              <w:top w:val="nil"/>
              <w:left w:val="nil"/>
              <w:bottom w:val="nil"/>
              <w:right w:val="nil"/>
            </w:tcBorders>
            <w:vAlign w:val="bottom"/>
            <w:hideMark/>
          </w:tcPr>
          <w:p w14:paraId="28DF363F" w14:textId="77777777" w:rsidR="00A35122" w:rsidRPr="00A35122" w:rsidRDefault="00A35122" w:rsidP="00A35122">
            <w:pPr>
              <w:rPr>
                <w:rFonts w:ascii="Times New Roman" w:eastAsia="Times New Roman" w:hAnsi="Times New Roman"/>
                <w:szCs w:val="20"/>
              </w:rPr>
            </w:pPr>
          </w:p>
        </w:tc>
        <w:tc>
          <w:tcPr>
            <w:tcW w:w="222" w:type="dxa"/>
            <w:tcBorders>
              <w:top w:val="nil"/>
              <w:left w:val="nil"/>
              <w:bottom w:val="nil"/>
              <w:right w:val="nil"/>
            </w:tcBorders>
            <w:vAlign w:val="bottom"/>
            <w:hideMark/>
          </w:tcPr>
          <w:p w14:paraId="1630C669" w14:textId="77777777" w:rsidR="00A35122" w:rsidRPr="00A35122" w:rsidRDefault="00A35122" w:rsidP="00A35122">
            <w:pPr>
              <w:jc w:val="right"/>
              <w:rPr>
                <w:rFonts w:ascii="Times New Roman" w:eastAsia="Times New Roman" w:hAnsi="Times New Roman"/>
                <w:szCs w:val="20"/>
              </w:rPr>
            </w:pPr>
          </w:p>
        </w:tc>
        <w:tc>
          <w:tcPr>
            <w:tcW w:w="940" w:type="dxa"/>
            <w:tcBorders>
              <w:top w:val="nil"/>
              <w:left w:val="nil"/>
              <w:bottom w:val="nil"/>
              <w:right w:val="nil"/>
            </w:tcBorders>
            <w:vAlign w:val="bottom"/>
            <w:hideMark/>
          </w:tcPr>
          <w:p w14:paraId="68387479" w14:textId="77777777" w:rsidR="00A35122" w:rsidRPr="00A35122" w:rsidRDefault="00A35122" w:rsidP="00A35122">
            <w:pPr>
              <w:jc w:val="right"/>
              <w:rPr>
                <w:rFonts w:ascii="Times New Roman" w:eastAsia="Times New Roman" w:hAnsi="Times New Roman"/>
                <w:szCs w:val="20"/>
              </w:rPr>
            </w:pPr>
          </w:p>
        </w:tc>
        <w:tc>
          <w:tcPr>
            <w:tcW w:w="278" w:type="dxa"/>
            <w:tcBorders>
              <w:top w:val="nil"/>
              <w:left w:val="nil"/>
              <w:bottom w:val="nil"/>
              <w:right w:val="nil"/>
            </w:tcBorders>
            <w:vAlign w:val="bottom"/>
            <w:hideMark/>
          </w:tcPr>
          <w:p w14:paraId="58D926FD" w14:textId="77777777" w:rsidR="00A35122" w:rsidRPr="00A35122" w:rsidRDefault="00A35122" w:rsidP="00A35122">
            <w:pPr>
              <w:jc w:val="right"/>
              <w:rPr>
                <w:rFonts w:ascii="Times New Roman" w:eastAsia="Times New Roman" w:hAnsi="Times New Roman"/>
                <w:szCs w:val="20"/>
              </w:rPr>
            </w:pPr>
          </w:p>
        </w:tc>
        <w:tc>
          <w:tcPr>
            <w:tcW w:w="1327" w:type="dxa"/>
            <w:tcBorders>
              <w:top w:val="nil"/>
              <w:left w:val="nil"/>
              <w:bottom w:val="nil"/>
              <w:right w:val="nil"/>
            </w:tcBorders>
            <w:vAlign w:val="bottom"/>
            <w:hideMark/>
          </w:tcPr>
          <w:p w14:paraId="1DB99A5E" w14:textId="77777777" w:rsidR="00A35122" w:rsidRPr="00A35122" w:rsidRDefault="00A35122" w:rsidP="00A35122">
            <w:pPr>
              <w:jc w:val="right"/>
              <w:rPr>
                <w:rFonts w:ascii="Times New Roman" w:eastAsia="Times New Roman" w:hAnsi="Times New Roman"/>
                <w:szCs w:val="20"/>
              </w:rPr>
            </w:pPr>
          </w:p>
        </w:tc>
        <w:tc>
          <w:tcPr>
            <w:tcW w:w="309" w:type="dxa"/>
            <w:tcBorders>
              <w:top w:val="nil"/>
              <w:left w:val="nil"/>
              <w:bottom w:val="nil"/>
              <w:right w:val="nil"/>
            </w:tcBorders>
            <w:vAlign w:val="bottom"/>
            <w:hideMark/>
          </w:tcPr>
          <w:p w14:paraId="7463D58C" w14:textId="77777777" w:rsidR="00A35122" w:rsidRPr="00A35122" w:rsidRDefault="00A35122" w:rsidP="00A35122">
            <w:pPr>
              <w:jc w:val="right"/>
              <w:rPr>
                <w:rFonts w:ascii="Times New Roman" w:eastAsia="Times New Roman" w:hAnsi="Times New Roman"/>
                <w:szCs w:val="20"/>
              </w:rPr>
            </w:pPr>
          </w:p>
        </w:tc>
        <w:tc>
          <w:tcPr>
            <w:tcW w:w="977" w:type="dxa"/>
            <w:tcBorders>
              <w:top w:val="nil"/>
              <w:left w:val="nil"/>
              <w:bottom w:val="nil"/>
              <w:right w:val="nil"/>
            </w:tcBorders>
            <w:vAlign w:val="bottom"/>
            <w:hideMark/>
          </w:tcPr>
          <w:p w14:paraId="35044E0D" w14:textId="77777777" w:rsidR="00A35122" w:rsidRPr="00A35122" w:rsidRDefault="00A35122" w:rsidP="00A35122">
            <w:pPr>
              <w:jc w:val="right"/>
              <w:rPr>
                <w:rFonts w:ascii="Times New Roman" w:eastAsia="Times New Roman" w:hAnsi="Times New Roman"/>
                <w:szCs w:val="20"/>
              </w:rPr>
            </w:pPr>
          </w:p>
        </w:tc>
        <w:tc>
          <w:tcPr>
            <w:tcW w:w="278" w:type="dxa"/>
            <w:tcBorders>
              <w:top w:val="nil"/>
              <w:left w:val="nil"/>
              <w:bottom w:val="nil"/>
              <w:right w:val="nil"/>
            </w:tcBorders>
            <w:vAlign w:val="bottom"/>
            <w:hideMark/>
          </w:tcPr>
          <w:p w14:paraId="01331BAC" w14:textId="77777777" w:rsidR="00A35122" w:rsidRPr="00A35122" w:rsidRDefault="00A35122" w:rsidP="00A35122">
            <w:pPr>
              <w:jc w:val="right"/>
              <w:rPr>
                <w:rFonts w:ascii="Times New Roman" w:eastAsia="Times New Roman" w:hAnsi="Times New Roman"/>
                <w:szCs w:val="20"/>
              </w:rPr>
            </w:pPr>
          </w:p>
        </w:tc>
        <w:tc>
          <w:tcPr>
            <w:tcW w:w="1427" w:type="dxa"/>
            <w:tcBorders>
              <w:top w:val="nil"/>
              <w:left w:val="nil"/>
              <w:bottom w:val="nil"/>
              <w:right w:val="nil"/>
            </w:tcBorders>
            <w:vAlign w:val="bottom"/>
            <w:hideMark/>
          </w:tcPr>
          <w:p w14:paraId="20B94BE2" w14:textId="77777777" w:rsidR="00A35122" w:rsidRPr="00A35122" w:rsidRDefault="00A35122" w:rsidP="00A35122">
            <w:pPr>
              <w:jc w:val="right"/>
              <w:rPr>
                <w:rFonts w:ascii="Times New Roman" w:eastAsia="Times New Roman" w:hAnsi="Times New Roman"/>
                <w:szCs w:val="20"/>
              </w:rPr>
            </w:pPr>
          </w:p>
        </w:tc>
      </w:tr>
    </w:tbl>
    <w:p w14:paraId="16BA8933" w14:textId="77777777" w:rsidR="005042D9" w:rsidRDefault="005042D9" w:rsidP="005042D9">
      <w:pPr>
        <w:rPr>
          <w:b/>
          <w:sz w:val="24"/>
        </w:rPr>
      </w:pPr>
    </w:p>
    <w:p w14:paraId="5C70A142" w14:textId="77777777" w:rsidR="00A35122" w:rsidRPr="00616F45" w:rsidRDefault="00A35122" w:rsidP="005042D9">
      <w:pPr>
        <w:rPr>
          <w:b/>
          <w:sz w:val="24"/>
        </w:rPr>
      </w:pPr>
    </w:p>
    <w:p w14:paraId="7ABD6857" w14:textId="77777777" w:rsidR="009E6080" w:rsidRPr="007B3E0C" w:rsidRDefault="009E6080" w:rsidP="00EA19CA">
      <w:pPr>
        <w:rPr>
          <w:lang w:eastAsia="en-US"/>
        </w:rPr>
      </w:pPr>
    </w:p>
    <w:p w14:paraId="52037ADC" w14:textId="443EE156" w:rsidR="009E6080" w:rsidRDefault="009E6080" w:rsidP="00EA19CA">
      <w:pPr>
        <w:rPr>
          <w:lang w:eastAsia="en-US"/>
        </w:rPr>
      </w:pPr>
    </w:p>
    <w:p w14:paraId="3B577AD5" w14:textId="2073BDAB" w:rsidR="007B3E0C" w:rsidRDefault="007B3E0C" w:rsidP="007B3E0C">
      <w:pPr>
        <w:rPr>
          <w:lang w:eastAsia="en-US"/>
        </w:rPr>
      </w:pPr>
    </w:p>
    <w:p w14:paraId="1340103B" w14:textId="7A28FB9D" w:rsidR="007B3E0C" w:rsidRDefault="007B3E0C" w:rsidP="007B3E0C">
      <w:pPr>
        <w:rPr>
          <w:lang w:eastAsia="en-US"/>
        </w:rPr>
      </w:pPr>
    </w:p>
    <w:p w14:paraId="605DB347" w14:textId="77777777" w:rsidR="00BC62F0" w:rsidRDefault="00BC62F0" w:rsidP="007B3E0C">
      <w:pPr>
        <w:rPr>
          <w:lang w:eastAsia="en-US"/>
        </w:rPr>
      </w:pPr>
    </w:p>
    <w:p w14:paraId="05B39904" w14:textId="77777777" w:rsidR="00BC62F0" w:rsidRDefault="00BC62F0" w:rsidP="007B3E0C">
      <w:pPr>
        <w:rPr>
          <w:lang w:eastAsia="en-US"/>
        </w:rPr>
      </w:pPr>
    </w:p>
    <w:p w14:paraId="5601E959" w14:textId="77777777" w:rsidR="00BC62F0" w:rsidRDefault="00BC62F0" w:rsidP="007B3E0C">
      <w:pPr>
        <w:rPr>
          <w:lang w:eastAsia="en-US"/>
        </w:rPr>
      </w:pPr>
    </w:p>
    <w:p w14:paraId="2261CC55" w14:textId="77777777" w:rsidR="00BC62F0" w:rsidRDefault="00BC62F0" w:rsidP="007B3E0C">
      <w:pPr>
        <w:rPr>
          <w:lang w:eastAsia="en-US"/>
        </w:rPr>
      </w:pPr>
    </w:p>
    <w:p w14:paraId="1CE899EB" w14:textId="77777777" w:rsidR="00BC62F0" w:rsidRDefault="00BC62F0" w:rsidP="007B3E0C">
      <w:pPr>
        <w:rPr>
          <w:lang w:eastAsia="en-US"/>
        </w:rPr>
      </w:pPr>
    </w:p>
    <w:p w14:paraId="22659953" w14:textId="77777777" w:rsidR="00BC62F0" w:rsidRDefault="00BC62F0" w:rsidP="007B3E0C">
      <w:pPr>
        <w:rPr>
          <w:lang w:eastAsia="en-US"/>
        </w:rPr>
      </w:pPr>
    </w:p>
    <w:p w14:paraId="1149BB56" w14:textId="622DF3EA" w:rsidR="007B3E0C" w:rsidRDefault="007B3E0C" w:rsidP="007B3E0C">
      <w:pPr>
        <w:rPr>
          <w:lang w:eastAsia="en-US"/>
        </w:rPr>
      </w:pPr>
    </w:p>
    <w:p w14:paraId="31FE7789" w14:textId="77777777" w:rsidR="00732E2A" w:rsidRDefault="00732E2A" w:rsidP="00CD251D">
      <w:pPr>
        <w:rPr>
          <w:lang w:eastAsia="en-US"/>
        </w:rPr>
      </w:pPr>
    </w:p>
    <w:p w14:paraId="1F42DE95" w14:textId="77777777" w:rsidR="00395C5A" w:rsidRDefault="00395C5A" w:rsidP="00CD251D">
      <w:pPr>
        <w:rPr>
          <w:lang w:eastAsia="en-US"/>
        </w:rPr>
      </w:pPr>
    </w:p>
    <w:p w14:paraId="186639BF" w14:textId="64AB9726" w:rsidR="00657CA4" w:rsidRDefault="00A36F81" w:rsidP="00657CA4">
      <w:pPr>
        <w:pStyle w:val="Heading3"/>
      </w:pPr>
      <w:bookmarkStart w:id="50" w:name="_Toc231826007"/>
      <w:r>
        <w:lastRenderedPageBreak/>
        <w:t>Our Thanks</w:t>
      </w:r>
      <w:bookmarkEnd w:id="50"/>
    </w:p>
    <w:p w14:paraId="247B7878" w14:textId="77777777" w:rsidR="004E6699" w:rsidRDefault="002A6016" w:rsidP="004E6699">
      <w:pPr>
        <w:spacing w:line="276" w:lineRule="auto"/>
      </w:pPr>
      <w:r>
        <w:br/>
      </w:r>
      <w:r w:rsidR="004E6699" w:rsidRPr="004E6699">
        <w:t>Over the past year, the work of Town Break Dementia Support Services has been strengthened by the support, dedication and goodwill of many people. The progress we have made would not be possible without the collective effort of those who give their time, knowledge and encouragement to our organisation.</w:t>
      </w:r>
    </w:p>
    <w:p w14:paraId="6D1C31D0" w14:textId="77777777" w:rsidR="004E6699" w:rsidRPr="004E6699" w:rsidRDefault="004E6699" w:rsidP="004E6699">
      <w:pPr>
        <w:spacing w:line="276" w:lineRule="auto"/>
      </w:pPr>
    </w:p>
    <w:p w14:paraId="2FC948A5" w14:textId="77777777" w:rsidR="004E6699" w:rsidRDefault="004E6699" w:rsidP="004E6699">
      <w:pPr>
        <w:spacing w:line="276" w:lineRule="auto"/>
      </w:pPr>
      <w:r w:rsidRPr="004E6699">
        <w:t>Our volunteers continue to play an important role in the life of Town Break. Their generosity, enthusiasm and willingness to help create welcoming spaces for the people who attend our services. The time they give so freely helps ensure our groups and activities remain supportive, engaging and enjoyable.</w:t>
      </w:r>
    </w:p>
    <w:p w14:paraId="7879D413" w14:textId="77777777" w:rsidR="004E6699" w:rsidRPr="004E6699" w:rsidRDefault="004E6699" w:rsidP="004E6699">
      <w:pPr>
        <w:spacing w:line="276" w:lineRule="auto"/>
      </w:pPr>
    </w:p>
    <w:p w14:paraId="57F4AC7E" w14:textId="518A0B24" w:rsidR="004E6699" w:rsidRDefault="004E6699" w:rsidP="004E6699">
      <w:pPr>
        <w:spacing w:line="276" w:lineRule="auto"/>
      </w:pPr>
      <w:r w:rsidRPr="004E6699">
        <w:t>We are equally grateful to our staff team and Board of Trustees. Their commitment, experience and careful leadership guide the organisation and help ensure our services are delivered with compassion, professionalism and respect.</w:t>
      </w:r>
    </w:p>
    <w:p w14:paraId="4BE4E244" w14:textId="77777777" w:rsidR="004E6699" w:rsidRPr="004E6699" w:rsidRDefault="004E6699" w:rsidP="004E6699">
      <w:pPr>
        <w:spacing w:line="276" w:lineRule="auto"/>
      </w:pPr>
    </w:p>
    <w:p w14:paraId="608A53B5" w14:textId="77777777" w:rsidR="004E6699" w:rsidRDefault="004E6699" w:rsidP="004E6699">
      <w:pPr>
        <w:spacing w:line="276" w:lineRule="auto"/>
      </w:pPr>
      <w:r w:rsidRPr="004E6699">
        <w:t>A special acknowledgement goes to the families who take part in our services. By sharing their experiences and trusting us to support them, they help shape how our work develops and improves. Their voices remain central to everything we do.</w:t>
      </w:r>
    </w:p>
    <w:p w14:paraId="0CDF41EE" w14:textId="77777777" w:rsidR="004E6699" w:rsidRPr="004E6699" w:rsidRDefault="004E6699" w:rsidP="004E6699">
      <w:pPr>
        <w:spacing w:line="276" w:lineRule="auto"/>
      </w:pPr>
    </w:p>
    <w:p w14:paraId="35BA4336" w14:textId="77777777" w:rsidR="004E6699" w:rsidRDefault="004E6699" w:rsidP="004E6699">
      <w:pPr>
        <w:spacing w:line="276" w:lineRule="auto"/>
      </w:pPr>
      <w:r w:rsidRPr="004E6699">
        <w:t>We also wish to recognise the individuals, trusts and organisations who support Town Break through donations and fundraising. Their generosity allows us to continue providing much needed services for people living with dementia and their unpaid carers across Forth Valley.</w:t>
      </w:r>
    </w:p>
    <w:p w14:paraId="1955BE27" w14:textId="77777777" w:rsidR="004E6699" w:rsidRPr="004E6699" w:rsidRDefault="004E6699" w:rsidP="004E6699">
      <w:pPr>
        <w:spacing w:line="276" w:lineRule="auto"/>
      </w:pPr>
    </w:p>
    <w:p w14:paraId="45B13D24" w14:textId="77777777" w:rsidR="004E6699" w:rsidRPr="004E6699" w:rsidRDefault="004E6699" w:rsidP="004E6699">
      <w:pPr>
        <w:spacing w:line="276" w:lineRule="auto"/>
      </w:pPr>
      <w:r w:rsidRPr="004E6699">
        <w:t>To everyone who has supported Town Break during the past year, whether through time, expertise, fundraising or encouragement, we offer our sincere thanks. Your support strengthens our work and helps us continue building a community where people affected by dementia feel understood, supported and connected.</w:t>
      </w:r>
    </w:p>
    <w:p w14:paraId="09D9CDE7" w14:textId="3B8375B4" w:rsidR="00E433E6" w:rsidRPr="00E433E6" w:rsidRDefault="00E433E6" w:rsidP="004E6699">
      <w:pPr>
        <w:spacing w:line="276" w:lineRule="auto"/>
      </w:pPr>
    </w:p>
    <w:p w14:paraId="7A8B7C89" w14:textId="3445A63D" w:rsidR="00963A8E" w:rsidRDefault="00261126" w:rsidP="00DF0A3E">
      <w:pPr>
        <w:spacing w:after="160" w:line="276" w:lineRule="auto"/>
      </w:pPr>
      <w:r>
        <w:rPr>
          <w:noProof/>
        </w:rPr>
        <w:drawing>
          <wp:anchor distT="0" distB="0" distL="114300" distR="114300" simplePos="0" relativeHeight="251688966" behindDoc="0" locked="0" layoutInCell="1" allowOverlap="1" wp14:anchorId="1573BFA9" wp14:editId="1763DC82">
            <wp:simplePos x="0" y="0"/>
            <wp:positionH relativeFrom="margin">
              <wp:align>center</wp:align>
            </wp:positionH>
            <wp:positionV relativeFrom="paragraph">
              <wp:posOffset>9829</wp:posOffset>
            </wp:positionV>
            <wp:extent cx="4293235" cy="3220720"/>
            <wp:effectExtent l="0" t="0" r="0" b="0"/>
            <wp:wrapSquare wrapText="bothSides"/>
            <wp:docPr id="1367166531" name="Picture 1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photo description availabl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93235" cy="322072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
    <w:p w14:paraId="26102E11" w14:textId="77777777" w:rsidR="00963A8E" w:rsidRDefault="00963A8E" w:rsidP="00DF0A3E">
      <w:pPr>
        <w:spacing w:after="160" w:line="276" w:lineRule="auto"/>
      </w:pPr>
    </w:p>
    <w:p w14:paraId="5B93E3BE" w14:textId="77777777" w:rsidR="00963A8E" w:rsidRDefault="00963A8E" w:rsidP="00DF0A3E">
      <w:pPr>
        <w:spacing w:after="160" w:line="276" w:lineRule="auto"/>
      </w:pPr>
    </w:p>
    <w:p w14:paraId="0E58D1BA" w14:textId="77777777" w:rsidR="00963A8E" w:rsidRDefault="00963A8E" w:rsidP="00DF0A3E">
      <w:pPr>
        <w:spacing w:after="160" w:line="276" w:lineRule="auto"/>
      </w:pPr>
    </w:p>
    <w:p w14:paraId="4564A9FC" w14:textId="77777777" w:rsidR="00963A8E" w:rsidRDefault="00963A8E" w:rsidP="00DF0A3E">
      <w:pPr>
        <w:spacing w:after="160" w:line="276" w:lineRule="auto"/>
      </w:pPr>
    </w:p>
    <w:p w14:paraId="658BB6BA" w14:textId="77777777" w:rsidR="00963A8E" w:rsidRDefault="00963A8E" w:rsidP="00DF0A3E">
      <w:pPr>
        <w:spacing w:after="160" w:line="276" w:lineRule="auto"/>
      </w:pPr>
    </w:p>
    <w:p w14:paraId="2F8D1BE3" w14:textId="77777777" w:rsidR="00963A8E" w:rsidRDefault="00963A8E" w:rsidP="00DF0A3E">
      <w:pPr>
        <w:spacing w:after="160" w:line="276" w:lineRule="auto"/>
      </w:pPr>
    </w:p>
    <w:p w14:paraId="1376CCEE" w14:textId="77777777" w:rsidR="00963A8E" w:rsidRDefault="00963A8E" w:rsidP="00DF0A3E">
      <w:pPr>
        <w:spacing w:after="160" w:line="276" w:lineRule="auto"/>
      </w:pPr>
    </w:p>
    <w:p w14:paraId="5D0D9FDB" w14:textId="77777777" w:rsidR="00963A8E" w:rsidRDefault="00963A8E" w:rsidP="00DF0A3E">
      <w:pPr>
        <w:spacing w:after="160" w:line="276" w:lineRule="auto"/>
      </w:pPr>
    </w:p>
    <w:tbl>
      <w:tblPr>
        <w:tblStyle w:val="TableGridLight"/>
        <w:tblW w:w="0" w:type="auto"/>
        <w:tblLook w:val="04A0" w:firstRow="1" w:lastRow="0" w:firstColumn="1" w:lastColumn="0" w:noHBand="0" w:noVBand="1"/>
      </w:tblPr>
      <w:tblGrid>
        <w:gridCol w:w="4508"/>
        <w:gridCol w:w="4508"/>
      </w:tblGrid>
      <w:tr w:rsidR="00ED2D96" w:rsidRPr="00FA4525" w14:paraId="5E96FB58" w14:textId="77777777" w:rsidTr="000A535F">
        <w:trPr>
          <w:trHeight w:val="57"/>
        </w:trPr>
        <w:tc>
          <w:tcPr>
            <w:tcW w:w="9016" w:type="dxa"/>
            <w:gridSpan w:val="2"/>
            <w:shd w:val="clear" w:color="auto" w:fill="F2F2F2" w:themeFill="background1" w:themeFillShade="F2"/>
            <w:vAlign w:val="center"/>
          </w:tcPr>
          <w:p w14:paraId="4795F2F8" w14:textId="6B97A2C4" w:rsidR="00ED2D96" w:rsidRPr="004053A2" w:rsidRDefault="00793F44" w:rsidP="00DF0A3E">
            <w:pPr>
              <w:spacing w:after="160" w:line="276" w:lineRule="auto"/>
              <w:jc w:val="center"/>
              <w:rPr>
                <w:rFonts w:eastAsia="Calibri"/>
                <w:b/>
                <w:sz w:val="18"/>
                <w:szCs w:val="18"/>
                <w:lang w:eastAsia="en-US"/>
              </w:rPr>
            </w:pPr>
            <w:r>
              <w:rPr>
                <w:rFonts w:eastAsia="Calibri"/>
                <w:b/>
                <w:sz w:val="18"/>
                <w:szCs w:val="18"/>
                <w:lang w:eastAsia="en-US"/>
              </w:rPr>
              <w:lastRenderedPageBreak/>
              <w:t xml:space="preserve">Donors </w:t>
            </w:r>
          </w:p>
        </w:tc>
      </w:tr>
      <w:tr w:rsidR="00ED2D96" w:rsidRPr="00FA4525" w14:paraId="375BAD90" w14:textId="77777777" w:rsidTr="000A535F">
        <w:trPr>
          <w:trHeight w:val="57"/>
        </w:trPr>
        <w:tc>
          <w:tcPr>
            <w:tcW w:w="4508" w:type="dxa"/>
          </w:tcPr>
          <w:p w14:paraId="61354458" w14:textId="2045DB9E" w:rsidR="00ED2D96" w:rsidRPr="004053A2" w:rsidRDefault="002A343D" w:rsidP="00ED2D96">
            <w:pPr>
              <w:spacing w:after="160" w:line="276" w:lineRule="auto"/>
              <w:rPr>
                <w:rFonts w:eastAsia="Calibri"/>
                <w:sz w:val="18"/>
                <w:szCs w:val="18"/>
                <w:lang w:eastAsia="en-US"/>
              </w:rPr>
            </w:pPr>
            <w:r w:rsidRPr="004053A2">
              <w:rPr>
                <w:rFonts w:eastAsia="Calibri"/>
                <w:sz w:val="18"/>
                <w:szCs w:val="18"/>
                <w:lang w:eastAsia="en-US"/>
              </w:rPr>
              <w:t xml:space="preserve">Stirling Council </w:t>
            </w:r>
          </w:p>
        </w:tc>
        <w:tc>
          <w:tcPr>
            <w:tcW w:w="4508" w:type="dxa"/>
          </w:tcPr>
          <w:p w14:paraId="538BDAF4" w14:textId="1A4D8CD1" w:rsidR="00ED2D96" w:rsidRPr="004053A2" w:rsidRDefault="00937AF4" w:rsidP="00ED2D96">
            <w:pPr>
              <w:spacing w:after="160" w:line="276" w:lineRule="auto"/>
              <w:rPr>
                <w:rFonts w:eastAsia="Calibri"/>
                <w:sz w:val="18"/>
                <w:szCs w:val="18"/>
                <w:lang w:eastAsia="en-US"/>
              </w:rPr>
            </w:pPr>
            <w:r>
              <w:rPr>
                <w:rFonts w:eastAsia="Calibri"/>
                <w:sz w:val="18"/>
                <w:szCs w:val="18"/>
                <w:lang w:eastAsia="en-US"/>
              </w:rPr>
              <w:t>Clackmannanshire &amp; Stirling Health &amp; Social Care Partnership</w:t>
            </w:r>
          </w:p>
        </w:tc>
      </w:tr>
      <w:tr w:rsidR="00ED2D96" w:rsidRPr="00FA4525" w14:paraId="2A8FD03C" w14:textId="77777777" w:rsidTr="000A535F">
        <w:trPr>
          <w:trHeight w:val="57"/>
        </w:trPr>
        <w:tc>
          <w:tcPr>
            <w:tcW w:w="4508" w:type="dxa"/>
          </w:tcPr>
          <w:p w14:paraId="531E4EDE" w14:textId="5D1D6D3A" w:rsidR="00ED2D96" w:rsidRPr="004053A2" w:rsidRDefault="00937AF4" w:rsidP="00ED2D96">
            <w:pPr>
              <w:spacing w:after="160" w:line="276" w:lineRule="auto"/>
              <w:rPr>
                <w:rFonts w:eastAsia="Calibri"/>
                <w:sz w:val="18"/>
                <w:szCs w:val="18"/>
                <w:lang w:eastAsia="en-US"/>
              </w:rPr>
            </w:pPr>
            <w:r w:rsidRPr="004053A2">
              <w:rPr>
                <w:rFonts w:eastAsia="Calibri"/>
                <w:sz w:val="18"/>
                <w:szCs w:val="18"/>
                <w:lang w:eastAsia="en-US"/>
              </w:rPr>
              <w:t>Falkirk Health &amp; Social Care Partnership</w:t>
            </w:r>
          </w:p>
        </w:tc>
        <w:tc>
          <w:tcPr>
            <w:tcW w:w="4508" w:type="dxa"/>
          </w:tcPr>
          <w:p w14:paraId="4CC48785" w14:textId="3EE58B26" w:rsidR="00ED2D96" w:rsidRPr="004053A2" w:rsidRDefault="005C0A4E" w:rsidP="00ED2D96">
            <w:pPr>
              <w:spacing w:after="160" w:line="276" w:lineRule="auto"/>
              <w:rPr>
                <w:rFonts w:eastAsia="Calibri"/>
                <w:sz w:val="18"/>
                <w:szCs w:val="18"/>
                <w:lang w:eastAsia="en-US"/>
              </w:rPr>
            </w:pPr>
            <w:r w:rsidRPr="004053A2">
              <w:rPr>
                <w:rFonts w:eastAsia="Calibri"/>
                <w:sz w:val="18"/>
                <w:szCs w:val="18"/>
                <w:lang w:eastAsia="en-US"/>
              </w:rPr>
              <w:t>CVS Falkirk</w:t>
            </w:r>
          </w:p>
        </w:tc>
      </w:tr>
      <w:tr w:rsidR="00ED2D96" w:rsidRPr="00FA4525" w14:paraId="714B6379" w14:textId="77777777" w:rsidTr="000A535F">
        <w:trPr>
          <w:trHeight w:val="57"/>
        </w:trPr>
        <w:tc>
          <w:tcPr>
            <w:tcW w:w="4508" w:type="dxa"/>
          </w:tcPr>
          <w:p w14:paraId="6A345C3F" w14:textId="5BABC226" w:rsidR="00ED2D96" w:rsidRPr="004053A2" w:rsidRDefault="005C0A4E" w:rsidP="00ED2D96">
            <w:pPr>
              <w:spacing w:after="160" w:line="276" w:lineRule="auto"/>
              <w:rPr>
                <w:rFonts w:eastAsia="Calibri"/>
                <w:sz w:val="18"/>
                <w:szCs w:val="18"/>
                <w:lang w:eastAsia="en-US"/>
              </w:rPr>
            </w:pPr>
            <w:r w:rsidRPr="004053A2">
              <w:rPr>
                <w:rFonts w:eastAsia="Calibri"/>
                <w:sz w:val="18"/>
                <w:szCs w:val="18"/>
                <w:lang w:eastAsia="en-US"/>
              </w:rPr>
              <w:t>Agnes Hunter</w:t>
            </w:r>
          </w:p>
        </w:tc>
        <w:tc>
          <w:tcPr>
            <w:tcW w:w="4508" w:type="dxa"/>
          </w:tcPr>
          <w:p w14:paraId="75C3BD8B" w14:textId="6BADFD39" w:rsidR="00ED2D96" w:rsidRPr="004053A2" w:rsidRDefault="00C37A0B" w:rsidP="00C37A0B">
            <w:pPr>
              <w:spacing w:after="160" w:line="276" w:lineRule="auto"/>
              <w:rPr>
                <w:rFonts w:eastAsia="Calibri"/>
                <w:sz w:val="18"/>
                <w:szCs w:val="18"/>
                <w:lang w:eastAsia="en-US"/>
              </w:rPr>
            </w:pPr>
            <w:r w:rsidRPr="00C37A0B">
              <w:rPr>
                <w:rFonts w:eastAsia="Calibri"/>
                <w:sz w:val="18"/>
                <w:szCs w:val="18"/>
                <w:lang w:eastAsia="en-US"/>
              </w:rPr>
              <w:t>Foundation Scotland.</w:t>
            </w:r>
          </w:p>
        </w:tc>
      </w:tr>
      <w:tr w:rsidR="00ED2D96" w:rsidRPr="00FA4525" w14:paraId="71572AF6" w14:textId="77777777" w:rsidTr="000A535F">
        <w:trPr>
          <w:trHeight w:val="57"/>
        </w:trPr>
        <w:tc>
          <w:tcPr>
            <w:tcW w:w="4508" w:type="dxa"/>
          </w:tcPr>
          <w:p w14:paraId="7433FB09" w14:textId="37D7E1EA" w:rsidR="00ED2D96" w:rsidRPr="004053A2" w:rsidRDefault="005C5024" w:rsidP="00ED2D96">
            <w:pPr>
              <w:spacing w:after="160" w:line="276" w:lineRule="auto"/>
              <w:rPr>
                <w:rFonts w:eastAsia="Calibri"/>
                <w:sz w:val="18"/>
                <w:szCs w:val="18"/>
                <w:lang w:eastAsia="en-US"/>
              </w:rPr>
            </w:pPr>
            <w:r>
              <w:rPr>
                <w:rFonts w:eastAsia="Calibri"/>
                <w:sz w:val="18"/>
                <w:szCs w:val="18"/>
                <w:lang w:eastAsia="en-US"/>
              </w:rPr>
              <w:t>St Ninians Old Parish Church</w:t>
            </w:r>
          </w:p>
        </w:tc>
        <w:tc>
          <w:tcPr>
            <w:tcW w:w="4508" w:type="dxa"/>
          </w:tcPr>
          <w:p w14:paraId="09327FA2" w14:textId="049AD7A9" w:rsidR="00ED2D96" w:rsidRPr="004053A2" w:rsidRDefault="00C37A0B" w:rsidP="00ED2D96">
            <w:pPr>
              <w:spacing w:after="160" w:line="276" w:lineRule="auto"/>
              <w:rPr>
                <w:rFonts w:eastAsia="Calibri"/>
                <w:sz w:val="18"/>
                <w:szCs w:val="18"/>
                <w:lang w:eastAsia="en-US"/>
              </w:rPr>
            </w:pPr>
            <w:r>
              <w:rPr>
                <w:rFonts w:eastAsia="Calibri"/>
                <w:sz w:val="18"/>
                <w:szCs w:val="18"/>
                <w:lang w:eastAsia="en-US"/>
              </w:rPr>
              <w:t>Soute</w:t>
            </w:r>
            <w:r w:rsidR="004E5AC3">
              <w:rPr>
                <w:rFonts w:eastAsia="Calibri"/>
                <w:sz w:val="18"/>
                <w:szCs w:val="18"/>
                <w:lang w:eastAsia="en-US"/>
              </w:rPr>
              <w:t>rs</w:t>
            </w:r>
          </w:p>
        </w:tc>
      </w:tr>
      <w:tr w:rsidR="00ED2D96" w:rsidRPr="00FA4525" w14:paraId="10477326" w14:textId="77777777" w:rsidTr="000A535F">
        <w:trPr>
          <w:trHeight w:val="57"/>
        </w:trPr>
        <w:tc>
          <w:tcPr>
            <w:tcW w:w="4508" w:type="dxa"/>
          </w:tcPr>
          <w:p w14:paraId="381819A7" w14:textId="7D8B35D7" w:rsidR="00ED2D96" w:rsidRPr="004053A2" w:rsidRDefault="004E5AC3" w:rsidP="00ED2D96">
            <w:pPr>
              <w:spacing w:after="160" w:line="276" w:lineRule="auto"/>
              <w:rPr>
                <w:rFonts w:eastAsia="Calibri"/>
                <w:sz w:val="18"/>
                <w:szCs w:val="18"/>
                <w:lang w:eastAsia="en-US"/>
              </w:rPr>
            </w:pPr>
            <w:r>
              <w:rPr>
                <w:rFonts w:eastAsia="Calibri"/>
                <w:sz w:val="18"/>
                <w:szCs w:val="18"/>
                <w:lang w:eastAsia="en-US"/>
              </w:rPr>
              <w:t>McLay Dementia Trust</w:t>
            </w:r>
          </w:p>
        </w:tc>
        <w:tc>
          <w:tcPr>
            <w:tcW w:w="4508" w:type="dxa"/>
          </w:tcPr>
          <w:p w14:paraId="0F9CDFEE" w14:textId="32D623DB" w:rsidR="00ED2D96" w:rsidRPr="004053A2" w:rsidRDefault="004E5AC3" w:rsidP="00ED2D96">
            <w:pPr>
              <w:spacing w:after="160" w:line="276" w:lineRule="auto"/>
              <w:rPr>
                <w:rFonts w:eastAsia="Calibri"/>
                <w:sz w:val="18"/>
                <w:szCs w:val="18"/>
                <w:lang w:eastAsia="en-US"/>
              </w:rPr>
            </w:pPr>
            <w:r>
              <w:rPr>
                <w:rFonts w:eastAsia="Calibri"/>
                <w:sz w:val="18"/>
                <w:szCs w:val="18"/>
                <w:lang w:eastAsia="en-US"/>
              </w:rPr>
              <w:t>The Stafford Trust</w:t>
            </w:r>
          </w:p>
        </w:tc>
      </w:tr>
      <w:tr w:rsidR="00ED2D96" w:rsidRPr="00FA4525" w14:paraId="328DC190" w14:textId="77777777" w:rsidTr="000A535F">
        <w:trPr>
          <w:trHeight w:val="57"/>
        </w:trPr>
        <w:tc>
          <w:tcPr>
            <w:tcW w:w="4508" w:type="dxa"/>
          </w:tcPr>
          <w:p w14:paraId="2019296F" w14:textId="3CB08FC4" w:rsidR="00ED2D96" w:rsidRPr="004053A2" w:rsidRDefault="004E5AC3" w:rsidP="00F35944">
            <w:pPr>
              <w:spacing w:after="160" w:line="276" w:lineRule="auto"/>
              <w:rPr>
                <w:rFonts w:eastAsia="Calibri"/>
                <w:sz w:val="18"/>
                <w:szCs w:val="18"/>
                <w:lang w:eastAsia="en-US"/>
              </w:rPr>
            </w:pPr>
            <w:r>
              <w:rPr>
                <w:rFonts w:eastAsia="Calibri"/>
                <w:sz w:val="18"/>
                <w:szCs w:val="18"/>
                <w:lang w:eastAsia="en-US"/>
              </w:rPr>
              <w:t>Barrack Charitable Trust</w:t>
            </w:r>
          </w:p>
        </w:tc>
        <w:tc>
          <w:tcPr>
            <w:tcW w:w="4508" w:type="dxa"/>
          </w:tcPr>
          <w:p w14:paraId="00575CBF" w14:textId="2332C2B1" w:rsidR="00ED2D96" w:rsidRPr="004053A2" w:rsidRDefault="009A6234" w:rsidP="00ED2D96">
            <w:pPr>
              <w:spacing w:after="160" w:line="276" w:lineRule="auto"/>
              <w:rPr>
                <w:rFonts w:eastAsia="Calibri"/>
                <w:sz w:val="18"/>
                <w:szCs w:val="18"/>
                <w:lang w:eastAsia="en-US"/>
              </w:rPr>
            </w:pPr>
            <w:r>
              <w:rPr>
                <w:rFonts w:eastAsia="Calibri"/>
                <w:sz w:val="18"/>
                <w:szCs w:val="18"/>
                <w:lang w:eastAsia="en-US"/>
              </w:rPr>
              <w:t xml:space="preserve">Youth Philanthropy Initiative </w:t>
            </w:r>
          </w:p>
        </w:tc>
      </w:tr>
      <w:tr w:rsidR="00ED2D96" w:rsidRPr="00FA4525" w14:paraId="3518CC64" w14:textId="77777777" w:rsidTr="000A535F">
        <w:trPr>
          <w:trHeight w:val="57"/>
        </w:trPr>
        <w:tc>
          <w:tcPr>
            <w:tcW w:w="4508" w:type="dxa"/>
          </w:tcPr>
          <w:p w14:paraId="0347714F" w14:textId="23A2D5FD" w:rsidR="00ED2D96" w:rsidRPr="004053A2" w:rsidRDefault="009A6234" w:rsidP="00ED2D96">
            <w:pPr>
              <w:spacing w:after="160" w:line="276" w:lineRule="auto"/>
              <w:rPr>
                <w:rFonts w:eastAsia="Calibri"/>
                <w:sz w:val="18"/>
                <w:szCs w:val="18"/>
                <w:lang w:eastAsia="en-US"/>
              </w:rPr>
            </w:pPr>
            <w:r>
              <w:rPr>
                <w:rFonts w:eastAsia="Calibri"/>
                <w:sz w:val="18"/>
                <w:szCs w:val="18"/>
                <w:lang w:eastAsia="en-US"/>
              </w:rPr>
              <w:t>The Robert Mc</w:t>
            </w:r>
            <w:r w:rsidR="00B614F7">
              <w:rPr>
                <w:rFonts w:eastAsia="Calibri"/>
                <w:sz w:val="18"/>
                <w:szCs w:val="18"/>
                <w:lang w:eastAsia="en-US"/>
              </w:rPr>
              <w:t>Alpine Foundation</w:t>
            </w:r>
          </w:p>
        </w:tc>
        <w:tc>
          <w:tcPr>
            <w:tcW w:w="4508" w:type="dxa"/>
          </w:tcPr>
          <w:p w14:paraId="66D283D7" w14:textId="441FF959" w:rsidR="00ED2D96" w:rsidRPr="004053A2" w:rsidRDefault="004D3783" w:rsidP="00ED2D96">
            <w:pPr>
              <w:spacing w:after="160" w:line="276" w:lineRule="auto"/>
              <w:rPr>
                <w:rFonts w:eastAsia="Calibri"/>
                <w:sz w:val="18"/>
                <w:szCs w:val="18"/>
                <w:lang w:eastAsia="en-US"/>
              </w:rPr>
            </w:pPr>
            <w:r>
              <w:rPr>
                <w:rFonts w:eastAsia="Calibri"/>
                <w:sz w:val="18"/>
                <w:szCs w:val="18"/>
                <w:lang w:eastAsia="en-US"/>
              </w:rPr>
              <w:t>Brown Owl Solicitors</w:t>
            </w:r>
          </w:p>
        </w:tc>
      </w:tr>
      <w:tr w:rsidR="004B1111" w:rsidRPr="00FA4525" w14:paraId="251B73E2" w14:textId="77777777" w:rsidTr="000A535F">
        <w:trPr>
          <w:trHeight w:val="57"/>
        </w:trPr>
        <w:tc>
          <w:tcPr>
            <w:tcW w:w="4508" w:type="dxa"/>
          </w:tcPr>
          <w:p w14:paraId="0AC95845" w14:textId="7E8A1C34" w:rsidR="004B1111" w:rsidRDefault="004D3783" w:rsidP="00ED2D96">
            <w:pPr>
              <w:spacing w:after="160" w:line="276" w:lineRule="auto"/>
              <w:rPr>
                <w:rFonts w:eastAsia="Calibri"/>
                <w:sz w:val="18"/>
                <w:szCs w:val="18"/>
                <w:lang w:eastAsia="en-US"/>
              </w:rPr>
            </w:pPr>
            <w:r>
              <w:rPr>
                <w:rFonts w:eastAsia="Calibri"/>
                <w:sz w:val="18"/>
                <w:szCs w:val="18"/>
                <w:lang w:eastAsia="en-US"/>
              </w:rPr>
              <w:t>Local Primary and High schools</w:t>
            </w:r>
          </w:p>
        </w:tc>
        <w:tc>
          <w:tcPr>
            <w:tcW w:w="4508" w:type="dxa"/>
          </w:tcPr>
          <w:p w14:paraId="694C09A8" w14:textId="0ABB9D6A" w:rsidR="004B1111" w:rsidRPr="004053A2" w:rsidRDefault="004D3783" w:rsidP="00ED2D96">
            <w:pPr>
              <w:spacing w:after="160" w:line="276" w:lineRule="auto"/>
              <w:rPr>
                <w:rFonts w:eastAsia="Calibri"/>
                <w:sz w:val="18"/>
                <w:szCs w:val="18"/>
                <w:lang w:eastAsia="en-US"/>
              </w:rPr>
            </w:pPr>
            <w:proofErr w:type="spellStart"/>
            <w:r>
              <w:rPr>
                <w:rFonts w:eastAsia="Calibri"/>
                <w:sz w:val="18"/>
                <w:szCs w:val="18"/>
                <w:lang w:eastAsia="en-US"/>
              </w:rPr>
              <w:t>Forresters</w:t>
            </w:r>
            <w:proofErr w:type="spellEnd"/>
            <w:r>
              <w:rPr>
                <w:rFonts w:eastAsia="Calibri"/>
                <w:sz w:val="18"/>
                <w:szCs w:val="18"/>
                <w:lang w:eastAsia="en-US"/>
              </w:rPr>
              <w:t xml:space="preserve"> arms </w:t>
            </w:r>
          </w:p>
        </w:tc>
      </w:tr>
      <w:tr w:rsidR="004B1111" w:rsidRPr="00FA4525" w14:paraId="793A867D" w14:textId="77777777" w:rsidTr="000A535F">
        <w:trPr>
          <w:trHeight w:val="57"/>
        </w:trPr>
        <w:tc>
          <w:tcPr>
            <w:tcW w:w="4508" w:type="dxa"/>
          </w:tcPr>
          <w:p w14:paraId="40F83B3C" w14:textId="17D3D50C" w:rsidR="004B1111" w:rsidRDefault="00406161" w:rsidP="00ED2D96">
            <w:pPr>
              <w:spacing w:after="160" w:line="276" w:lineRule="auto"/>
              <w:rPr>
                <w:rFonts w:eastAsia="Calibri"/>
                <w:sz w:val="18"/>
                <w:szCs w:val="18"/>
                <w:lang w:eastAsia="en-US"/>
              </w:rPr>
            </w:pPr>
            <w:r>
              <w:rPr>
                <w:rFonts w:eastAsia="Calibri"/>
                <w:sz w:val="18"/>
                <w:szCs w:val="18"/>
                <w:lang w:eastAsia="en-US"/>
              </w:rPr>
              <w:t xml:space="preserve">The Friends of </w:t>
            </w:r>
            <w:proofErr w:type="spellStart"/>
            <w:r>
              <w:rPr>
                <w:rFonts w:eastAsia="Calibri"/>
                <w:sz w:val="18"/>
                <w:szCs w:val="18"/>
                <w:lang w:eastAsia="en-US"/>
              </w:rPr>
              <w:t>Logie</w:t>
            </w:r>
            <w:proofErr w:type="spellEnd"/>
            <w:r>
              <w:rPr>
                <w:rFonts w:eastAsia="Calibri"/>
                <w:sz w:val="18"/>
                <w:szCs w:val="18"/>
                <w:lang w:eastAsia="en-US"/>
              </w:rPr>
              <w:t xml:space="preserve"> Kirk</w:t>
            </w:r>
          </w:p>
        </w:tc>
        <w:tc>
          <w:tcPr>
            <w:tcW w:w="4508" w:type="dxa"/>
          </w:tcPr>
          <w:p w14:paraId="0E0537CE" w14:textId="56E5CAC3" w:rsidR="004B1111" w:rsidRPr="004053A2" w:rsidRDefault="00406161" w:rsidP="00ED2D96">
            <w:pPr>
              <w:spacing w:after="160" w:line="276" w:lineRule="auto"/>
              <w:rPr>
                <w:rFonts w:eastAsia="Calibri"/>
                <w:sz w:val="18"/>
                <w:szCs w:val="18"/>
                <w:lang w:eastAsia="en-US"/>
              </w:rPr>
            </w:pPr>
            <w:r>
              <w:rPr>
                <w:rFonts w:eastAsia="Calibri"/>
                <w:sz w:val="18"/>
                <w:szCs w:val="18"/>
                <w:lang w:eastAsia="en-US"/>
              </w:rPr>
              <w:t>Stirling Classic Car Association</w:t>
            </w:r>
          </w:p>
        </w:tc>
      </w:tr>
    </w:tbl>
    <w:p w14:paraId="6F81405B" w14:textId="77777777" w:rsidR="00EF3BDA" w:rsidRPr="00FA4525" w:rsidRDefault="00EF3BDA" w:rsidP="00C55582">
      <w:pPr>
        <w:spacing w:after="160" w:line="259" w:lineRule="auto"/>
        <w:rPr>
          <w:rFonts w:eastAsia="Calibri"/>
          <w:b/>
          <w:sz w:val="16"/>
          <w:szCs w:val="16"/>
          <w:lang w:eastAsia="en-US"/>
        </w:rPr>
      </w:pPr>
    </w:p>
    <w:tbl>
      <w:tblPr>
        <w:tblStyle w:val="TableGridLight"/>
        <w:tblW w:w="0" w:type="auto"/>
        <w:tblLook w:val="04A0" w:firstRow="1" w:lastRow="0" w:firstColumn="1" w:lastColumn="0" w:noHBand="0" w:noVBand="1"/>
      </w:tblPr>
      <w:tblGrid>
        <w:gridCol w:w="4508"/>
        <w:gridCol w:w="4508"/>
      </w:tblGrid>
      <w:tr w:rsidR="00C25F31" w:rsidRPr="00FA4525" w14:paraId="1299EBFF" w14:textId="77777777" w:rsidTr="00EA38F5">
        <w:trPr>
          <w:trHeight w:val="283"/>
        </w:trPr>
        <w:tc>
          <w:tcPr>
            <w:tcW w:w="9016" w:type="dxa"/>
            <w:gridSpan w:val="2"/>
            <w:shd w:val="clear" w:color="auto" w:fill="F2F2F2" w:themeFill="background1" w:themeFillShade="F2"/>
            <w:vAlign w:val="center"/>
          </w:tcPr>
          <w:p w14:paraId="704B44C3" w14:textId="078A7307" w:rsidR="00C25F31" w:rsidRPr="00FA4525" w:rsidRDefault="00C25F31" w:rsidP="00C25F31">
            <w:pPr>
              <w:spacing w:after="160" w:line="276" w:lineRule="auto"/>
              <w:jc w:val="center"/>
              <w:rPr>
                <w:rFonts w:eastAsia="Calibri"/>
                <w:b/>
                <w:sz w:val="16"/>
                <w:szCs w:val="16"/>
                <w:lang w:eastAsia="en-US"/>
              </w:rPr>
            </w:pPr>
            <w:r w:rsidRPr="004053A2">
              <w:rPr>
                <w:rFonts w:eastAsia="Calibri"/>
                <w:b/>
                <w:sz w:val="18"/>
                <w:szCs w:val="18"/>
                <w:lang w:eastAsia="en-US"/>
              </w:rPr>
              <w:t xml:space="preserve">Partner Organisations </w:t>
            </w:r>
          </w:p>
        </w:tc>
      </w:tr>
      <w:tr w:rsidR="00C25F31" w:rsidRPr="00FA4525" w14:paraId="188A7BDF" w14:textId="77777777" w:rsidTr="00E4730D">
        <w:trPr>
          <w:trHeight w:val="170"/>
        </w:trPr>
        <w:tc>
          <w:tcPr>
            <w:tcW w:w="4508" w:type="dxa"/>
          </w:tcPr>
          <w:p w14:paraId="35FF528E" w14:textId="753758D9"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Art Link Central</w:t>
            </w:r>
          </w:p>
        </w:tc>
        <w:tc>
          <w:tcPr>
            <w:tcW w:w="4508" w:type="dxa"/>
          </w:tcPr>
          <w:p w14:paraId="1F0EDEEA" w14:textId="08A621C1"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Our Connected Neighbourhoods</w:t>
            </w:r>
          </w:p>
        </w:tc>
      </w:tr>
      <w:tr w:rsidR="00C25F31" w:rsidRPr="00FA4525" w14:paraId="056EDF11" w14:textId="77777777" w:rsidTr="00E4730D">
        <w:trPr>
          <w:trHeight w:val="170"/>
        </w:trPr>
        <w:tc>
          <w:tcPr>
            <w:tcW w:w="4508" w:type="dxa"/>
          </w:tcPr>
          <w:p w14:paraId="13BECAB8" w14:textId="263C670B"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The Sensory Centre</w:t>
            </w:r>
          </w:p>
        </w:tc>
        <w:tc>
          <w:tcPr>
            <w:tcW w:w="4508" w:type="dxa"/>
          </w:tcPr>
          <w:p w14:paraId="1973AADF" w14:textId="617397BE"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Stirling University</w:t>
            </w:r>
          </w:p>
        </w:tc>
      </w:tr>
      <w:tr w:rsidR="00C25F31" w:rsidRPr="00FA4525" w14:paraId="35165231" w14:textId="77777777" w:rsidTr="00E4730D">
        <w:trPr>
          <w:trHeight w:val="170"/>
        </w:trPr>
        <w:tc>
          <w:tcPr>
            <w:tcW w:w="4508" w:type="dxa"/>
          </w:tcPr>
          <w:p w14:paraId="09704F8B" w14:textId="1081B459"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 xml:space="preserve">Dementia Services Development Centre </w:t>
            </w:r>
          </w:p>
        </w:tc>
        <w:tc>
          <w:tcPr>
            <w:tcW w:w="4508" w:type="dxa"/>
          </w:tcPr>
          <w:p w14:paraId="34A83C19" w14:textId="6314B7B8"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 xml:space="preserve">Stirling Carers Centre </w:t>
            </w:r>
          </w:p>
        </w:tc>
      </w:tr>
      <w:tr w:rsidR="00C25F31" w:rsidRPr="00FA4525" w14:paraId="64734184" w14:textId="77777777" w:rsidTr="00E4730D">
        <w:trPr>
          <w:trHeight w:val="170"/>
        </w:trPr>
        <w:tc>
          <w:tcPr>
            <w:tcW w:w="4508" w:type="dxa"/>
          </w:tcPr>
          <w:p w14:paraId="345BE3BD" w14:textId="74110D73"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Falkirk &amp; Clackmannanshire Carers Centre</w:t>
            </w:r>
          </w:p>
        </w:tc>
        <w:tc>
          <w:tcPr>
            <w:tcW w:w="4508" w:type="dxa"/>
          </w:tcPr>
          <w:p w14:paraId="443C9D81" w14:textId="2028AB58"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 xml:space="preserve">Tesco </w:t>
            </w:r>
          </w:p>
        </w:tc>
      </w:tr>
      <w:tr w:rsidR="00C25F31" w:rsidRPr="00FA4525" w14:paraId="595AFCAD" w14:textId="77777777" w:rsidTr="00E4730D">
        <w:trPr>
          <w:trHeight w:val="170"/>
        </w:trPr>
        <w:tc>
          <w:tcPr>
            <w:tcW w:w="4508" w:type="dxa"/>
          </w:tcPr>
          <w:p w14:paraId="34A5551F" w14:textId="60654A1B"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Asda</w:t>
            </w:r>
          </w:p>
        </w:tc>
        <w:tc>
          <w:tcPr>
            <w:tcW w:w="4508" w:type="dxa"/>
          </w:tcPr>
          <w:p w14:paraId="45BF5CE1" w14:textId="4BD9276E"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Co-op</w:t>
            </w:r>
          </w:p>
        </w:tc>
      </w:tr>
      <w:tr w:rsidR="00C25F31" w:rsidRPr="00FA4525" w14:paraId="74780D0E" w14:textId="77777777" w:rsidTr="00E4730D">
        <w:trPr>
          <w:trHeight w:val="170"/>
        </w:trPr>
        <w:tc>
          <w:tcPr>
            <w:tcW w:w="4508" w:type="dxa"/>
          </w:tcPr>
          <w:p w14:paraId="129C69FE" w14:textId="1E5BE24A"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 xml:space="preserve">Waitrose </w:t>
            </w:r>
          </w:p>
        </w:tc>
        <w:tc>
          <w:tcPr>
            <w:tcW w:w="4508" w:type="dxa"/>
          </w:tcPr>
          <w:p w14:paraId="159AF364" w14:textId="7E8EF3C0" w:rsidR="00C25F31" w:rsidRPr="004053A2" w:rsidRDefault="00C25F31" w:rsidP="00C25F31">
            <w:pPr>
              <w:spacing w:after="160" w:line="276" w:lineRule="auto"/>
              <w:rPr>
                <w:rFonts w:eastAsia="Calibri"/>
                <w:sz w:val="18"/>
                <w:szCs w:val="18"/>
                <w:lang w:eastAsia="en-US"/>
              </w:rPr>
            </w:pPr>
            <w:r w:rsidRPr="004053A2">
              <w:rPr>
                <w:rFonts w:eastAsia="Calibri"/>
                <w:sz w:val="18"/>
                <w:szCs w:val="18"/>
                <w:lang w:eastAsia="en-US"/>
              </w:rPr>
              <w:t>Morrison’s</w:t>
            </w:r>
          </w:p>
        </w:tc>
      </w:tr>
      <w:tr w:rsidR="00C25F31" w:rsidRPr="00FA4525" w14:paraId="3CABE9B7" w14:textId="77777777" w:rsidTr="00E4730D">
        <w:trPr>
          <w:trHeight w:val="170"/>
        </w:trPr>
        <w:tc>
          <w:tcPr>
            <w:tcW w:w="4508" w:type="dxa"/>
          </w:tcPr>
          <w:p w14:paraId="3C99C819" w14:textId="43508D73" w:rsidR="00C25F31" w:rsidRPr="004053A2" w:rsidRDefault="00EA38F5" w:rsidP="00C25F31">
            <w:pPr>
              <w:spacing w:after="160" w:line="276" w:lineRule="auto"/>
              <w:rPr>
                <w:rFonts w:eastAsia="Calibri"/>
                <w:sz w:val="18"/>
                <w:szCs w:val="18"/>
                <w:lang w:eastAsia="en-US"/>
              </w:rPr>
            </w:pPr>
            <w:r w:rsidRPr="004053A2">
              <w:rPr>
                <w:rFonts w:eastAsia="Calibri"/>
                <w:sz w:val="18"/>
                <w:szCs w:val="18"/>
                <w:lang w:eastAsia="en-US"/>
              </w:rPr>
              <w:t>Befriending Networks</w:t>
            </w:r>
          </w:p>
        </w:tc>
        <w:tc>
          <w:tcPr>
            <w:tcW w:w="4508" w:type="dxa"/>
          </w:tcPr>
          <w:p w14:paraId="729E4437" w14:textId="54E8F1A0" w:rsidR="00C25F31" w:rsidRPr="004053A2" w:rsidRDefault="00EA38F5" w:rsidP="00C25F31">
            <w:pPr>
              <w:spacing w:after="160" w:line="276" w:lineRule="auto"/>
              <w:rPr>
                <w:rFonts w:eastAsia="Calibri"/>
                <w:sz w:val="18"/>
                <w:szCs w:val="18"/>
                <w:lang w:eastAsia="en-US"/>
              </w:rPr>
            </w:pPr>
            <w:r w:rsidRPr="004053A2">
              <w:rPr>
                <w:rFonts w:eastAsia="Calibri"/>
                <w:sz w:val="18"/>
                <w:szCs w:val="18"/>
                <w:lang w:eastAsia="en-US"/>
              </w:rPr>
              <w:t xml:space="preserve">Dementia Dogs </w:t>
            </w:r>
          </w:p>
        </w:tc>
      </w:tr>
      <w:tr w:rsidR="00C015AC" w:rsidRPr="00FA4525" w14:paraId="1B407634" w14:textId="77777777" w:rsidTr="00E4730D">
        <w:trPr>
          <w:trHeight w:val="170"/>
        </w:trPr>
        <w:tc>
          <w:tcPr>
            <w:tcW w:w="4508" w:type="dxa"/>
          </w:tcPr>
          <w:p w14:paraId="553F61FC" w14:textId="604580AF" w:rsidR="00C015AC" w:rsidRPr="004053A2" w:rsidRDefault="001441CA" w:rsidP="00C25F31">
            <w:pPr>
              <w:spacing w:after="160" w:line="276" w:lineRule="auto"/>
              <w:rPr>
                <w:rFonts w:eastAsia="Calibri"/>
                <w:sz w:val="18"/>
                <w:szCs w:val="18"/>
                <w:lang w:eastAsia="en-US"/>
              </w:rPr>
            </w:pPr>
            <w:r>
              <w:rPr>
                <w:rFonts w:eastAsia="Calibri"/>
                <w:sz w:val="18"/>
                <w:szCs w:val="18"/>
                <w:lang w:eastAsia="en-US"/>
              </w:rPr>
              <w:t xml:space="preserve">The Off Duty Nurses Choir </w:t>
            </w:r>
          </w:p>
        </w:tc>
        <w:tc>
          <w:tcPr>
            <w:tcW w:w="4508" w:type="dxa"/>
          </w:tcPr>
          <w:p w14:paraId="7B9EEEEA" w14:textId="48A61715" w:rsidR="00C015AC" w:rsidRPr="004053A2" w:rsidRDefault="00C015AC" w:rsidP="00C25F31">
            <w:pPr>
              <w:spacing w:after="160" w:line="276" w:lineRule="auto"/>
              <w:rPr>
                <w:rFonts w:eastAsia="Calibri"/>
                <w:sz w:val="18"/>
                <w:szCs w:val="18"/>
                <w:lang w:eastAsia="en-US"/>
              </w:rPr>
            </w:pPr>
            <w:r w:rsidRPr="004053A2">
              <w:rPr>
                <w:rFonts w:eastAsia="Calibri"/>
                <w:sz w:val="18"/>
                <w:szCs w:val="18"/>
                <w:lang w:eastAsia="en-US"/>
              </w:rPr>
              <w:t>Drummond Software</w:t>
            </w:r>
          </w:p>
        </w:tc>
      </w:tr>
      <w:tr w:rsidR="00C015AC" w:rsidRPr="00FA4525" w14:paraId="2F4751B0" w14:textId="77777777" w:rsidTr="00E4730D">
        <w:trPr>
          <w:trHeight w:val="170"/>
        </w:trPr>
        <w:tc>
          <w:tcPr>
            <w:tcW w:w="4508" w:type="dxa"/>
          </w:tcPr>
          <w:p w14:paraId="39C1493C" w14:textId="709473B9" w:rsidR="00C015AC" w:rsidRPr="004053A2" w:rsidRDefault="00C015AC" w:rsidP="00C25F31">
            <w:pPr>
              <w:spacing w:after="160" w:line="276" w:lineRule="auto"/>
              <w:rPr>
                <w:rFonts w:eastAsia="Calibri"/>
                <w:sz w:val="18"/>
                <w:szCs w:val="18"/>
                <w:lang w:eastAsia="en-US"/>
              </w:rPr>
            </w:pPr>
            <w:r w:rsidRPr="004053A2">
              <w:rPr>
                <w:rFonts w:eastAsia="Calibri"/>
                <w:sz w:val="18"/>
                <w:szCs w:val="18"/>
                <w:lang w:eastAsia="en-US"/>
              </w:rPr>
              <w:t>Black Frog Technology Services</w:t>
            </w:r>
          </w:p>
        </w:tc>
        <w:tc>
          <w:tcPr>
            <w:tcW w:w="4508" w:type="dxa"/>
          </w:tcPr>
          <w:p w14:paraId="47234628" w14:textId="1B302181" w:rsidR="00C015AC" w:rsidRPr="004053A2" w:rsidRDefault="004D5DE0" w:rsidP="00C25F31">
            <w:pPr>
              <w:spacing w:after="160" w:line="276" w:lineRule="auto"/>
              <w:rPr>
                <w:rFonts w:eastAsia="Calibri"/>
                <w:sz w:val="18"/>
                <w:szCs w:val="18"/>
                <w:lang w:eastAsia="en-US"/>
              </w:rPr>
            </w:pPr>
            <w:r>
              <w:rPr>
                <w:rFonts w:eastAsia="Calibri"/>
                <w:sz w:val="18"/>
                <w:szCs w:val="18"/>
                <w:lang w:eastAsia="en-US"/>
              </w:rPr>
              <w:t>Bellfield</w:t>
            </w:r>
            <w:r w:rsidR="00C015AC" w:rsidRPr="004053A2">
              <w:rPr>
                <w:rFonts w:eastAsia="Calibri"/>
                <w:sz w:val="18"/>
                <w:szCs w:val="18"/>
                <w:lang w:eastAsia="en-US"/>
              </w:rPr>
              <w:t xml:space="preserve"> </w:t>
            </w:r>
          </w:p>
        </w:tc>
      </w:tr>
      <w:tr w:rsidR="00C015AC" w:rsidRPr="00FA4525" w14:paraId="477F9F6C" w14:textId="77777777" w:rsidTr="00E4730D">
        <w:trPr>
          <w:trHeight w:val="170"/>
        </w:trPr>
        <w:tc>
          <w:tcPr>
            <w:tcW w:w="4508" w:type="dxa"/>
          </w:tcPr>
          <w:p w14:paraId="6B1EC611" w14:textId="6C36465B" w:rsidR="00C015AC" w:rsidRPr="004053A2" w:rsidRDefault="00C015AC" w:rsidP="00C25F31">
            <w:pPr>
              <w:spacing w:after="160" w:line="276" w:lineRule="auto"/>
              <w:rPr>
                <w:rFonts w:eastAsia="Calibri"/>
                <w:sz w:val="18"/>
                <w:szCs w:val="18"/>
                <w:lang w:eastAsia="en-US"/>
              </w:rPr>
            </w:pPr>
            <w:r w:rsidRPr="004053A2">
              <w:rPr>
                <w:rFonts w:eastAsia="Calibri"/>
                <w:sz w:val="18"/>
                <w:szCs w:val="18"/>
                <w:lang w:eastAsia="en-US"/>
              </w:rPr>
              <w:t>Stirling Voluntary Enterprise</w:t>
            </w:r>
          </w:p>
        </w:tc>
        <w:tc>
          <w:tcPr>
            <w:tcW w:w="4508" w:type="dxa"/>
          </w:tcPr>
          <w:p w14:paraId="16A15D29" w14:textId="5C54C614" w:rsidR="00C015AC" w:rsidRPr="004053A2" w:rsidRDefault="008971D0" w:rsidP="00C25F31">
            <w:pPr>
              <w:spacing w:after="160" w:line="276" w:lineRule="auto"/>
              <w:rPr>
                <w:rFonts w:eastAsia="Calibri"/>
                <w:sz w:val="18"/>
                <w:szCs w:val="18"/>
                <w:lang w:eastAsia="en-US"/>
              </w:rPr>
            </w:pPr>
            <w:r w:rsidRPr="004053A2">
              <w:rPr>
                <w:rFonts w:eastAsia="Calibri"/>
                <w:sz w:val="18"/>
                <w:szCs w:val="18"/>
                <w:lang w:eastAsia="en-US"/>
              </w:rPr>
              <w:t>CTS</w:t>
            </w:r>
            <w:r w:rsidR="00BC62F0">
              <w:rPr>
                <w:rFonts w:eastAsia="Calibri"/>
                <w:sz w:val="18"/>
                <w:szCs w:val="18"/>
                <w:lang w:eastAsia="en-US"/>
              </w:rPr>
              <w:t>I</w:t>
            </w:r>
          </w:p>
        </w:tc>
      </w:tr>
      <w:tr w:rsidR="00C015AC" w:rsidRPr="00FA4525" w14:paraId="19A0DCF8" w14:textId="77777777" w:rsidTr="00E4730D">
        <w:trPr>
          <w:trHeight w:val="170"/>
        </w:trPr>
        <w:tc>
          <w:tcPr>
            <w:tcW w:w="4508" w:type="dxa"/>
          </w:tcPr>
          <w:p w14:paraId="57675E4B" w14:textId="5EB8DE59" w:rsidR="00C015AC" w:rsidRPr="004053A2" w:rsidRDefault="00857DD9" w:rsidP="00C25F31">
            <w:pPr>
              <w:spacing w:after="160" w:line="276" w:lineRule="auto"/>
              <w:rPr>
                <w:rFonts w:eastAsia="Calibri"/>
                <w:sz w:val="18"/>
                <w:szCs w:val="18"/>
                <w:lang w:eastAsia="en-US"/>
              </w:rPr>
            </w:pPr>
            <w:r>
              <w:rPr>
                <w:rFonts w:eastAsia="Calibri"/>
                <w:sz w:val="18"/>
                <w:szCs w:val="18"/>
                <w:lang w:eastAsia="en-US"/>
              </w:rPr>
              <w:t>All Stirling Primary</w:t>
            </w:r>
            <w:r w:rsidR="00AE1CC8">
              <w:rPr>
                <w:rFonts w:eastAsia="Calibri"/>
                <w:sz w:val="18"/>
                <w:szCs w:val="18"/>
                <w:lang w:eastAsia="en-US"/>
              </w:rPr>
              <w:t xml:space="preserve"> &amp; Secondary</w:t>
            </w:r>
            <w:r>
              <w:rPr>
                <w:rFonts w:eastAsia="Calibri"/>
                <w:sz w:val="18"/>
                <w:szCs w:val="18"/>
                <w:lang w:eastAsia="en-US"/>
              </w:rPr>
              <w:t xml:space="preserve"> Schools</w:t>
            </w:r>
            <w:r w:rsidR="00C015AC" w:rsidRPr="004053A2">
              <w:rPr>
                <w:rFonts w:eastAsia="Calibri"/>
                <w:sz w:val="18"/>
                <w:szCs w:val="18"/>
                <w:lang w:eastAsia="en-US"/>
              </w:rPr>
              <w:t xml:space="preserve"> </w:t>
            </w:r>
          </w:p>
        </w:tc>
        <w:tc>
          <w:tcPr>
            <w:tcW w:w="4508" w:type="dxa"/>
          </w:tcPr>
          <w:p w14:paraId="339942B5" w14:textId="2DBF3A4E" w:rsidR="00C015AC" w:rsidRPr="004053A2" w:rsidRDefault="00857DD9" w:rsidP="00C25F31">
            <w:pPr>
              <w:spacing w:after="160" w:line="276" w:lineRule="auto"/>
              <w:rPr>
                <w:rFonts w:eastAsia="Calibri"/>
                <w:sz w:val="18"/>
                <w:szCs w:val="18"/>
                <w:lang w:eastAsia="en-US"/>
              </w:rPr>
            </w:pPr>
            <w:r>
              <w:rPr>
                <w:rFonts w:eastAsia="Calibri"/>
                <w:sz w:val="18"/>
                <w:szCs w:val="18"/>
                <w:lang w:eastAsia="en-US"/>
              </w:rPr>
              <w:t>Active Stirling</w:t>
            </w:r>
          </w:p>
        </w:tc>
      </w:tr>
      <w:tr w:rsidR="00F7446F" w:rsidRPr="00FA4525" w14:paraId="18D1AE62" w14:textId="77777777" w:rsidTr="00E4730D">
        <w:trPr>
          <w:trHeight w:val="170"/>
        </w:trPr>
        <w:tc>
          <w:tcPr>
            <w:tcW w:w="4508" w:type="dxa"/>
          </w:tcPr>
          <w:p w14:paraId="6EA255E4" w14:textId="094DE1C5" w:rsidR="00F7446F" w:rsidRPr="004053A2" w:rsidRDefault="00190F97" w:rsidP="00C25F31">
            <w:pPr>
              <w:spacing w:after="160" w:line="276" w:lineRule="auto"/>
              <w:rPr>
                <w:rFonts w:eastAsia="Calibri"/>
                <w:sz w:val="18"/>
                <w:szCs w:val="18"/>
                <w:lang w:eastAsia="en-US"/>
              </w:rPr>
            </w:pPr>
            <w:r>
              <w:rPr>
                <w:rFonts w:eastAsia="Calibri"/>
                <w:sz w:val="18"/>
                <w:szCs w:val="18"/>
                <w:lang w:eastAsia="en-US"/>
              </w:rPr>
              <w:t>CVS</w:t>
            </w:r>
            <w:r w:rsidR="00530F0E">
              <w:rPr>
                <w:rFonts w:eastAsia="Calibri"/>
                <w:sz w:val="18"/>
                <w:szCs w:val="18"/>
                <w:lang w:eastAsia="en-US"/>
              </w:rPr>
              <w:t xml:space="preserve"> Falkirk</w:t>
            </w:r>
          </w:p>
        </w:tc>
        <w:tc>
          <w:tcPr>
            <w:tcW w:w="4508" w:type="dxa"/>
          </w:tcPr>
          <w:p w14:paraId="64C5F194" w14:textId="7F880C52" w:rsidR="00F7446F" w:rsidRPr="004053A2" w:rsidRDefault="00E75C91" w:rsidP="00C25F31">
            <w:pPr>
              <w:spacing w:after="160" w:line="276" w:lineRule="auto"/>
              <w:rPr>
                <w:rFonts w:eastAsia="Calibri"/>
                <w:sz w:val="18"/>
                <w:szCs w:val="18"/>
                <w:lang w:eastAsia="en-US"/>
              </w:rPr>
            </w:pPr>
            <w:r>
              <w:rPr>
                <w:rFonts w:eastAsia="Calibri"/>
                <w:sz w:val="18"/>
                <w:szCs w:val="18"/>
                <w:lang w:eastAsia="en-US"/>
              </w:rPr>
              <w:t xml:space="preserve">The Inn at </w:t>
            </w:r>
            <w:r w:rsidR="00C6057F">
              <w:rPr>
                <w:rFonts w:eastAsia="Calibri"/>
                <w:sz w:val="18"/>
                <w:szCs w:val="18"/>
                <w:lang w:eastAsia="en-US"/>
              </w:rPr>
              <w:t>Torbrex</w:t>
            </w:r>
          </w:p>
        </w:tc>
      </w:tr>
      <w:tr w:rsidR="00F7446F" w:rsidRPr="00FA4525" w14:paraId="1D097213" w14:textId="77777777" w:rsidTr="00E4730D">
        <w:trPr>
          <w:trHeight w:val="170"/>
        </w:trPr>
        <w:tc>
          <w:tcPr>
            <w:tcW w:w="4508" w:type="dxa"/>
          </w:tcPr>
          <w:p w14:paraId="0D2475D4" w14:textId="3009E09D" w:rsidR="00F7446F" w:rsidRPr="004053A2" w:rsidRDefault="00F7446F" w:rsidP="00C25F31">
            <w:pPr>
              <w:spacing w:after="160" w:line="276" w:lineRule="auto"/>
              <w:rPr>
                <w:rFonts w:eastAsia="Calibri"/>
                <w:sz w:val="18"/>
                <w:szCs w:val="18"/>
                <w:lang w:eastAsia="en-US"/>
              </w:rPr>
            </w:pPr>
            <w:r w:rsidRPr="004053A2">
              <w:rPr>
                <w:rFonts w:eastAsia="Calibri"/>
                <w:sz w:val="18"/>
                <w:szCs w:val="18"/>
                <w:lang w:eastAsia="en-US"/>
              </w:rPr>
              <w:t>Royal Voluntary Service (RVS)</w:t>
            </w:r>
          </w:p>
        </w:tc>
        <w:tc>
          <w:tcPr>
            <w:tcW w:w="4508" w:type="dxa"/>
          </w:tcPr>
          <w:p w14:paraId="4AC90674" w14:textId="06835ECB" w:rsidR="00F7446F" w:rsidRPr="004053A2" w:rsidRDefault="00F7446F" w:rsidP="00C25F31">
            <w:pPr>
              <w:spacing w:after="160" w:line="276" w:lineRule="auto"/>
              <w:rPr>
                <w:rFonts w:eastAsia="Calibri"/>
                <w:sz w:val="18"/>
                <w:szCs w:val="18"/>
                <w:lang w:eastAsia="en-US"/>
              </w:rPr>
            </w:pPr>
            <w:r w:rsidRPr="004053A2">
              <w:rPr>
                <w:rFonts w:eastAsia="Calibri"/>
                <w:sz w:val="18"/>
                <w:szCs w:val="18"/>
                <w:lang w:eastAsia="en-US"/>
              </w:rPr>
              <w:t xml:space="preserve">SCVO </w:t>
            </w:r>
          </w:p>
        </w:tc>
      </w:tr>
      <w:tr w:rsidR="00F7446F" w:rsidRPr="00FA4525" w14:paraId="4A7B31B0" w14:textId="77777777" w:rsidTr="00E4730D">
        <w:trPr>
          <w:trHeight w:val="170"/>
        </w:trPr>
        <w:tc>
          <w:tcPr>
            <w:tcW w:w="4508" w:type="dxa"/>
          </w:tcPr>
          <w:p w14:paraId="2A1A9F05" w14:textId="6332B684" w:rsidR="00F7446F" w:rsidRPr="004053A2" w:rsidRDefault="00F7446F" w:rsidP="00C25F31">
            <w:pPr>
              <w:spacing w:after="160" w:line="276" w:lineRule="auto"/>
              <w:rPr>
                <w:rFonts w:eastAsia="Calibri"/>
                <w:sz w:val="18"/>
                <w:szCs w:val="18"/>
                <w:lang w:eastAsia="en-US"/>
              </w:rPr>
            </w:pPr>
            <w:r w:rsidRPr="004053A2">
              <w:rPr>
                <w:rFonts w:eastAsia="Calibri"/>
                <w:sz w:val="18"/>
                <w:szCs w:val="18"/>
                <w:lang w:eastAsia="en-US"/>
              </w:rPr>
              <w:t>Dementia Friendly Dunblane</w:t>
            </w:r>
          </w:p>
        </w:tc>
        <w:tc>
          <w:tcPr>
            <w:tcW w:w="4508" w:type="dxa"/>
          </w:tcPr>
          <w:p w14:paraId="5A53589C" w14:textId="2A7E5AEE" w:rsidR="00F7446F" w:rsidRPr="004053A2" w:rsidRDefault="00F7446F" w:rsidP="00C25F31">
            <w:pPr>
              <w:spacing w:after="160" w:line="276" w:lineRule="auto"/>
              <w:rPr>
                <w:rFonts w:eastAsia="Calibri"/>
                <w:sz w:val="18"/>
                <w:szCs w:val="18"/>
                <w:lang w:eastAsia="en-US"/>
              </w:rPr>
            </w:pPr>
            <w:r w:rsidRPr="004053A2">
              <w:rPr>
                <w:rFonts w:eastAsia="Calibri"/>
                <w:sz w:val="18"/>
                <w:szCs w:val="18"/>
                <w:lang w:eastAsia="en-US"/>
              </w:rPr>
              <w:t xml:space="preserve">Worcestershire University </w:t>
            </w:r>
          </w:p>
        </w:tc>
      </w:tr>
      <w:tr w:rsidR="009F51E4" w:rsidRPr="00FA4525" w14:paraId="2E65E8CC" w14:textId="77777777" w:rsidTr="00E4730D">
        <w:trPr>
          <w:trHeight w:val="170"/>
        </w:trPr>
        <w:tc>
          <w:tcPr>
            <w:tcW w:w="4508" w:type="dxa"/>
          </w:tcPr>
          <w:p w14:paraId="41F56892" w14:textId="50F0109E" w:rsidR="009F51E4" w:rsidRPr="004053A2" w:rsidRDefault="009F51E4" w:rsidP="009F51E4">
            <w:pPr>
              <w:spacing w:after="160" w:line="276" w:lineRule="auto"/>
              <w:rPr>
                <w:rFonts w:eastAsia="Calibri"/>
                <w:sz w:val="18"/>
                <w:szCs w:val="18"/>
                <w:lang w:eastAsia="en-US"/>
              </w:rPr>
            </w:pPr>
            <w:r w:rsidRPr="004053A2">
              <w:rPr>
                <w:rFonts w:eastAsia="Calibri"/>
                <w:sz w:val="18"/>
                <w:szCs w:val="18"/>
                <w:lang w:eastAsia="en-US"/>
              </w:rPr>
              <w:t>Milton Football Club</w:t>
            </w:r>
          </w:p>
        </w:tc>
        <w:tc>
          <w:tcPr>
            <w:tcW w:w="4508" w:type="dxa"/>
          </w:tcPr>
          <w:p w14:paraId="7EB98666" w14:textId="326DE339" w:rsidR="009F51E4" w:rsidRPr="004053A2" w:rsidRDefault="00D63C10" w:rsidP="009F51E4">
            <w:pPr>
              <w:spacing w:after="160" w:line="276" w:lineRule="auto"/>
              <w:rPr>
                <w:rFonts w:eastAsia="Calibri"/>
                <w:sz w:val="18"/>
                <w:szCs w:val="18"/>
                <w:lang w:eastAsia="en-US"/>
              </w:rPr>
            </w:pPr>
            <w:r>
              <w:rPr>
                <w:rFonts w:eastAsia="Calibri"/>
                <w:sz w:val="18"/>
                <w:szCs w:val="18"/>
                <w:lang w:eastAsia="en-US"/>
              </w:rPr>
              <w:t>Reach Out</w:t>
            </w:r>
            <w:r w:rsidR="009F51E4" w:rsidRPr="004053A2">
              <w:rPr>
                <w:rFonts w:eastAsia="Calibri"/>
                <w:sz w:val="18"/>
                <w:szCs w:val="18"/>
                <w:lang w:eastAsia="en-US"/>
              </w:rPr>
              <w:t xml:space="preserve"> </w:t>
            </w:r>
          </w:p>
        </w:tc>
      </w:tr>
      <w:tr w:rsidR="009F51E4" w:rsidRPr="00FA4525" w14:paraId="4424F414" w14:textId="77777777" w:rsidTr="00E4730D">
        <w:trPr>
          <w:trHeight w:val="170"/>
        </w:trPr>
        <w:tc>
          <w:tcPr>
            <w:tcW w:w="4508" w:type="dxa"/>
          </w:tcPr>
          <w:p w14:paraId="7DFBD376" w14:textId="07054B66" w:rsidR="009F51E4" w:rsidRPr="004053A2" w:rsidRDefault="00BF24F2" w:rsidP="009F51E4">
            <w:pPr>
              <w:rPr>
                <w:rFonts w:eastAsia="Calibri"/>
                <w:sz w:val="18"/>
                <w:szCs w:val="18"/>
                <w:lang w:eastAsia="en-US"/>
              </w:rPr>
            </w:pPr>
            <w:r>
              <w:rPr>
                <w:rFonts w:cs="Arial"/>
                <w:color w:val="000000"/>
                <w:sz w:val="18"/>
                <w:szCs w:val="18"/>
              </w:rPr>
              <w:t>Crawford Hall</w:t>
            </w:r>
          </w:p>
        </w:tc>
        <w:tc>
          <w:tcPr>
            <w:tcW w:w="4508" w:type="dxa"/>
          </w:tcPr>
          <w:p w14:paraId="40EC4BCE" w14:textId="606C0FA7" w:rsidR="009F51E4" w:rsidRPr="004053A2" w:rsidRDefault="00EF5488" w:rsidP="009F51E4">
            <w:pPr>
              <w:spacing w:after="160" w:line="276" w:lineRule="auto"/>
              <w:rPr>
                <w:rFonts w:eastAsia="Calibri"/>
                <w:sz w:val="18"/>
                <w:szCs w:val="18"/>
                <w:lang w:eastAsia="en-US"/>
              </w:rPr>
            </w:pPr>
            <w:r>
              <w:rPr>
                <w:rFonts w:eastAsia="Calibri"/>
                <w:sz w:val="18"/>
                <w:szCs w:val="18"/>
                <w:lang w:eastAsia="en-US"/>
              </w:rPr>
              <w:t>King Robert</w:t>
            </w:r>
            <w:r w:rsidR="00E75C91">
              <w:rPr>
                <w:rFonts w:eastAsia="Calibri"/>
                <w:sz w:val="18"/>
                <w:szCs w:val="18"/>
                <w:lang w:eastAsia="en-US"/>
              </w:rPr>
              <w:t xml:space="preserve"> Hotel</w:t>
            </w:r>
          </w:p>
        </w:tc>
      </w:tr>
      <w:tr w:rsidR="009F51E4" w:rsidRPr="00FA4525" w14:paraId="29B6CB5C" w14:textId="77777777" w:rsidTr="00E4730D">
        <w:trPr>
          <w:trHeight w:val="170"/>
        </w:trPr>
        <w:tc>
          <w:tcPr>
            <w:tcW w:w="4508" w:type="dxa"/>
          </w:tcPr>
          <w:p w14:paraId="41DB4D65" w14:textId="4FC6D4A0" w:rsidR="009F51E4" w:rsidRPr="004053A2" w:rsidRDefault="00835841" w:rsidP="009F51E4">
            <w:pPr>
              <w:rPr>
                <w:rFonts w:cs="Arial"/>
                <w:color w:val="000000"/>
                <w:sz w:val="18"/>
                <w:szCs w:val="18"/>
              </w:rPr>
            </w:pPr>
            <w:r>
              <w:rPr>
                <w:rFonts w:cs="Arial"/>
                <w:color w:val="000000"/>
                <w:sz w:val="18"/>
                <w:szCs w:val="18"/>
              </w:rPr>
              <w:t>Mining</w:t>
            </w:r>
            <w:r w:rsidR="0058012E">
              <w:rPr>
                <w:rFonts w:cs="Arial"/>
                <w:color w:val="000000"/>
                <w:sz w:val="18"/>
                <w:szCs w:val="18"/>
              </w:rPr>
              <w:t xml:space="preserve"> Landscapes</w:t>
            </w:r>
          </w:p>
        </w:tc>
        <w:tc>
          <w:tcPr>
            <w:tcW w:w="4508" w:type="dxa"/>
          </w:tcPr>
          <w:p w14:paraId="1534E80C" w14:textId="079D2245" w:rsidR="009F51E4" w:rsidRPr="004053A2" w:rsidRDefault="009F51E4" w:rsidP="009F51E4">
            <w:pPr>
              <w:spacing w:after="160" w:line="276" w:lineRule="auto"/>
              <w:rPr>
                <w:rFonts w:eastAsia="Calibri"/>
                <w:sz w:val="18"/>
                <w:szCs w:val="18"/>
                <w:lang w:eastAsia="en-US"/>
              </w:rPr>
            </w:pPr>
            <w:r>
              <w:rPr>
                <w:rFonts w:eastAsia="Calibri"/>
                <w:sz w:val="18"/>
                <w:szCs w:val="18"/>
                <w:lang w:eastAsia="en-US"/>
              </w:rPr>
              <w:t>North Parish Church</w:t>
            </w:r>
          </w:p>
        </w:tc>
      </w:tr>
      <w:tr w:rsidR="0058012E" w:rsidRPr="00FA4525" w14:paraId="4D95BC0B" w14:textId="77777777" w:rsidTr="00E4730D">
        <w:trPr>
          <w:trHeight w:val="170"/>
        </w:trPr>
        <w:tc>
          <w:tcPr>
            <w:tcW w:w="4508" w:type="dxa"/>
          </w:tcPr>
          <w:p w14:paraId="4B36F545" w14:textId="3CE4221A" w:rsidR="0058012E" w:rsidRDefault="0058012E" w:rsidP="009F51E4">
            <w:pPr>
              <w:rPr>
                <w:rFonts w:cs="Arial"/>
                <w:color w:val="000000"/>
                <w:sz w:val="18"/>
                <w:szCs w:val="18"/>
              </w:rPr>
            </w:pPr>
            <w:r>
              <w:rPr>
                <w:rFonts w:cs="Arial"/>
                <w:color w:val="000000"/>
                <w:sz w:val="18"/>
                <w:szCs w:val="18"/>
              </w:rPr>
              <w:t>Dementia Trust</w:t>
            </w:r>
          </w:p>
        </w:tc>
        <w:tc>
          <w:tcPr>
            <w:tcW w:w="4508" w:type="dxa"/>
          </w:tcPr>
          <w:p w14:paraId="166C235F" w14:textId="44C45197" w:rsidR="0058012E" w:rsidRDefault="00CD6017" w:rsidP="009F51E4">
            <w:pPr>
              <w:spacing w:after="160" w:line="276" w:lineRule="auto"/>
              <w:rPr>
                <w:rFonts w:eastAsia="Calibri"/>
                <w:sz w:val="18"/>
                <w:szCs w:val="18"/>
                <w:lang w:eastAsia="en-US"/>
              </w:rPr>
            </w:pPr>
            <w:r>
              <w:rPr>
                <w:rFonts w:eastAsia="Calibri"/>
                <w:sz w:val="18"/>
                <w:szCs w:val="18"/>
                <w:lang w:eastAsia="en-US"/>
              </w:rPr>
              <w:t>Banking Companies</w:t>
            </w:r>
          </w:p>
        </w:tc>
      </w:tr>
      <w:tr w:rsidR="003058EF" w:rsidRPr="00FA4525" w14:paraId="5444E356" w14:textId="77777777" w:rsidTr="00E4730D">
        <w:trPr>
          <w:trHeight w:val="170"/>
        </w:trPr>
        <w:tc>
          <w:tcPr>
            <w:tcW w:w="4508" w:type="dxa"/>
          </w:tcPr>
          <w:p w14:paraId="559EAB44" w14:textId="13B22A3F" w:rsidR="003058EF" w:rsidRDefault="003058EF" w:rsidP="009F51E4">
            <w:pPr>
              <w:rPr>
                <w:rFonts w:cs="Arial"/>
                <w:color w:val="000000"/>
                <w:sz w:val="18"/>
                <w:szCs w:val="18"/>
              </w:rPr>
            </w:pPr>
            <w:r>
              <w:rPr>
                <w:rFonts w:cs="Arial"/>
                <w:color w:val="000000"/>
                <w:sz w:val="18"/>
                <w:szCs w:val="18"/>
              </w:rPr>
              <w:t xml:space="preserve">Citizen Advise Bureau </w:t>
            </w:r>
          </w:p>
        </w:tc>
        <w:tc>
          <w:tcPr>
            <w:tcW w:w="4508" w:type="dxa"/>
          </w:tcPr>
          <w:p w14:paraId="431D409F" w14:textId="367F6803" w:rsidR="003058EF" w:rsidRDefault="001A3BEB" w:rsidP="009F51E4">
            <w:pPr>
              <w:spacing w:after="160" w:line="276" w:lineRule="auto"/>
              <w:rPr>
                <w:rFonts w:eastAsia="Calibri"/>
                <w:sz w:val="18"/>
                <w:szCs w:val="18"/>
                <w:lang w:eastAsia="en-US"/>
              </w:rPr>
            </w:pPr>
            <w:r>
              <w:rPr>
                <w:rFonts w:eastAsia="Calibri"/>
                <w:sz w:val="18"/>
                <w:szCs w:val="18"/>
                <w:lang w:eastAsia="en-US"/>
              </w:rPr>
              <w:t>Job Centre</w:t>
            </w:r>
          </w:p>
        </w:tc>
      </w:tr>
      <w:tr w:rsidR="00B614F7" w:rsidRPr="00FA4525" w14:paraId="55E38262" w14:textId="77777777" w:rsidTr="00E4730D">
        <w:trPr>
          <w:trHeight w:val="170"/>
        </w:trPr>
        <w:tc>
          <w:tcPr>
            <w:tcW w:w="4508" w:type="dxa"/>
          </w:tcPr>
          <w:p w14:paraId="776EDFC7" w14:textId="37D2142C" w:rsidR="00B614F7" w:rsidRDefault="00E72F9E" w:rsidP="009F51E4">
            <w:pPr>
              <w:rPr>
                <w:rFonts w:cs="Arial"/>
                <w:color w:val="000000"/>
                <w:sz w:val="18"/>
                <w:szCs w:val="18"/>
              </w:rPr>
            </w:pPr>
            <w:r>
              <w:rPr>
                <w:rFonts w:cs="Arial"/>
                <w:color w:val="000000"/>
                <w:sz w:val="18"/>
                <w:szCs w:val="18"/>
              </w:rPr>
              <w:t>Guide Dogs UK</w:t>
            </w:r>
          </w:p>
        </w:tc>
        <w:tc>
          <w:tcPr>
            <w:tcW w:w="4508" w:type="dxa"/>
          </w:tcPr>
          <w:p w14:paraId="738BD126" w14:textId="7C0CE2EE" w:rsidR="00B614F7" w:rsidRDefault="00144F82" w:rsidP="009F51E4">
            <w:pPr>
              <w:spacing w:after="160" w:line="276" w:lineRule="auto"/>
              <w:rPr>
                <w:rFonts w:eastAsia="Calibri"/>
                <w:sz w:val="18"/>
                <w:szCs w:val="18"/>
                <w:lang w:eastAsia="en-US"/>
              </w:rPr>
            </w:pPr>
            <w:r>
              <w:rPr>
                <w:rFonts w:eastAsia="Calibri"/>
                <w:sz w:val="18"/>
                <w:szCs w:val="18"/>
                <w:lang w:eastAsia="en-US"/>
              </w:rPr>
              <w:t>Specsavers</w:t>
            </w:r>
          </w:p>
        </w:tc>
      </w:tr>
    </w:tbl>
    <w:p w14:paraId="046CFC54" w14:textId="03446B9D" w:rsidR="00456819" w:rsidRDefault="00875954" w:rsidP="00875954">
      <w:pPr>
        <w:spacing w:after="160" w:line="259" w:lineRule="auto"/>
      </w:pPr>
      <w:r>
        <w:rPr>
          <w:noProof/>
        </w:rPr>
        <w:lastRenderedPageBreak/>
        <w:drawing>
          <wp:anchor distT="0" distB="0" distL="114300" distR="114300" simplePos="0" relativeHeight="251658242" behindDoc="0" locked="0" layoutInCell="1" allowOverlap="1" wp14:anchorId="1125B8EB" wp14:editId="6D1C2E30">
            <wp:simplePos x="0" y="0"/>
            <wp:positionH relativeFrom="margin">
              <wp:align>left</wp:align>
            </wp:positionH>
            <wp:positionV relativeFrom="paragraph">
              <wp:posOffset>4593894</wp:posOffset>
            </wp:positionV>
            <wp:extent cx="3097096" cy="812938"/>
            <wp:effectExtent l="0" t="0" r="8255" b="6350"/>
            <wp:wrapNone/>
            <wp:docPr id="2034752209" name="Picture 2034752209" descr="A logo for a town brea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52209" name="Picture 2034752209" descr="A logo for a town break&#10;&#10;Description automatically generated"/>
                    <pic:cNvPicPr/>
                  </pic:nvPicPr>
                  <pic:blipFill rotWithShape="1">
                    <a:blip r:embed="rId36">
                      <a:extLst>
                        <a:ext uri="{28A0092B-C50C-407E-A947-70E740481C1C}">
                          <a14:useLocalDpi xmlns:a14="http://schemas.microsoft.com/office/drawing/2010/main" val="0"/>
                        </a:ext>
                      </a:extLst>
                    </a:blip>
                    <a:srcRect t="36114" b="37600"/>
                    <a:stretch/>
                  </pic:blipFill>
                  <pic:spPr bwMode="auto">
                    <a:xfrm>
                      <a:off x="0" y="0"/>
                      <a:ext cx="3097096" cy="8129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noProof/>
        </w:rPr>
        <w:drawing>
          <wp:anchor distT="0" distB="0" distL="114300" distR="114300" simplePos="0" relativeHeight="251692038" behindDoc="0" locked="0" layoutInCell="1" allowOverlap="1" wp14:anchorId="238B553D" wp14:editId="569644BA">
            <wp:simplePos x="0" y="0"/>
            <wp:positionH relativeFrom="margin">
              <wp:align>right</wp:align>
            </wp:positionH>
            <wp:positionV relativeFrom="paragraph">
              <wp:posOffset>193</wp:posOffset>
            </wp:positionV>
            <wp:extent cx="5731510" cy="4585970"/>
            <wp:effectExtent l="0" t="0" r="2540" b="5080"/>
            <wp:wrapSquare wrapText="bothSides"/>
            <wp:docPr id="1077052224" name="Picture 12" descr="Farm Natural Photo Coll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F40514-A45E-4525-B728-92A83DEA90BA" descr="Farm Natural Photo Collage.PNG"/>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5731510" cy="4585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8E0A1" w14:textId="5ED3ED53" w:rsidR="00456819" w:rsidRDefault="00456819" w:rsidP="00456819"/>
    <w:p w14:paraId="296E7095" w14:textId="77777777" w:rsidR="00456819" w:rsidRDefault="00456819" w:rsidP="00456819"/>
    <w:p w14:paraId="0CE1D3C8" w14:textId="77777777" w:rsidR="00456819" w:rsidRDefault="00456819" w:rsidP="00456819"/>
    <w:p w14:paraId="4E86565A" w14:textId="77777777" w:rsidR="00456819" w:rsidRPr="008522B2" w:rsidRDefault="00456819" w:rsidP="00456819"/>
    <w:p w14:paraId="3C859FDA" w14:textId="028D0C83" w:rsidR="0016176A" w:rsidRPr="00875954" w:rsidRDefault="0016176A" w:rsidP="0016176A">
      <w:pPr>
        <w:spacing w:line="276" w:lineRule="auto"/>
        <w:rPr>
          <w:rFonts w:eastAsia="Times New Roman" w:cs="Helvetica"/>
          <w:spacing w:val="2"/>
          <w:sz w:val="18"/>
          <w:szCs w:val="17"/>
        </w:rPr>
      </w:pPr>
      <w:r w:rsidRPr="00875954">
        <w:rPr>
          <w:rFonts w:eastAsia="Times New Roman" w:cs="Helvetica"/>
          <w:b/>
          <w:bCs/>
          <w:spacing w:val="2"/>
          <w:sz w:val="18"/>
          <w:szCs w:val="17"/>
        </w:rPr>
        <w:t xml:space="preserve">To inspire and enable people across Forth Valley to live well with </w:t>
      </w:r>
      <w:r w:rsidR="00E93C4F" w:rsidRPr="00875954">
        <w:rPr>
          <w:rFonts w:eastAsia="Times New Roman" w:cs="Helvetica"/>
          <w:b/>
          <w:bCs/>
          <w:spacing w:val="2"/>
          <w:sz w:val="18"/>
          <w:szCs w:val="17"/>
        </w:rPr>
        <w:t>dementia.</w:t>
      </w:r>
    </w:p>
    <w:p w14:paraId="328004F7" w14:textId="77777777" w:rsidR="0016176A" w:rsidRPr="00875954" w:rsidRDefault="0016176A" w:rsidP="0016176A">
      <w:pPr>
        <w:spacing w:line="276" w:lineRule="auto"/>
        <w:rPr>
          <w:rFonts w:eastAsia="Times New Roman" w:cs="Helvetica"/>
          <w:b/>
          <w:bCs/>
          <w:spacing w:val="2"/>
          <w:sz w:val="18"/>
          <w:szCs w:val="17"/>
        </w:rPr>
      </w:pPr>
    </w:p>
    <w:p w14:paraId="6A54A16B" w14:textId="055B3995" w:rsidR="006801A5" w:rsidRPr="00875954" w:rsidRDefault="006801A5" w:rsidP="0016176A">
      <w:pPr>
        <w:spacing w:line="276" w:lineRule="auto"/>
        <w:rPr>
          <w:rFonts w:eastAsia="Times New Roman" w:cs="Helvetica"/>
          <w:spacing w:val="2"/>
          <w:sz w:val="18"/>
          <w:szCs w:val="17"/>
        </w:rPr>
      </w:pPr>
      <w:r w:rsidRPr="00875954">
        <w:rPr>
          <w:rFonts w:eastAsia="Times New Roman" w:cs="Helvetica"/>
          <w:spacing w:val="2"/>
          <w:sz w:val="18"/>
          <w:szCs w:val="17"/>
        </w:rPr>
        <w:t>If you would like to learn more about Town Break Dementia Support Services, access support, or find ways to get involved, please get in touch.</w:t>
      </w:r>
    </w:p>
    <w:p w14:paraId="3E4DAA78" w14:textId="77777777" w:rsidR="006801A5" w:rsidRPr="00875954" w:rsidRDefault="006801A5" w:rsidP="0016176A">
      <w:pPr>
        <w:spacing w:line="276" w:lineRule="auto"/>
        <w:rPr>
          <w:rFonts w:eastAsia="Times New Roman" w:cs="Helvetica"/>
          <w:b/>
          <w:bCs/>
          <w:spacing w:val="2"/>
          <w:sz w:val="18"/>
          <w:szCs w:val="17"/>
        </w:rPr>
      </w:pPr>
    </w:p>
    <w:p w14:paraId="103B9AF9" w14:textId="4CE01402" w:rsidR="0078218F" w:rsidRPr="00875954" w:rsidRDefault="006801A5" w:rsidP="0016176A">
      <w:pPr>
        <w:spacing w:line="276" w:lineRule="auto"/>
        <w:rPr>
          <w:rFonts w:eastAsia="Times New Roman" w:cs="Helvetica"/>
          <w:b/>
          <w:bCs/>
          <w:spacing w:val="2"/>
          <w:sz w:val="18"/>
          <w:szCs w:val="17"/>
        </w:rPr>
      </w:pPr>
      <w:r w:rsidRPr="00875954">
        <w:rPr>
          <w:rFonts w:eastAsia="Times New Roman" w:cs="Helvetica"/>
          <w:b/>
          <w:bCs/>
          <w:spacing w:val="2"/>
          <w:sz w:val="18"/>
          <w:szCs w:val="17"/>
        </w:rPr>
        <w:t>Contact us:</w:t>
      </w:r>
    </w:p>
    <w:p w14:paraId="08A532D1" w14:textId="35E68D28" w:rsidR="0016176A" w:rsidRPr="00875954" w:rsidRDefault="0016176A" w:rsidP="0016176A">
      <w:pPr>
        <w:spacing w:line="276" w:lineRule="auto"/>
        <w:rPr>
          <w:rFonts w:eastAsia="Times New Roman" w:cs="Helvetica"/>
          <w:spacing w:val="2"/>
          <w:sz w:val="18"/>
          <w:szCs w:val="17"/>
        </w:rPr>
      </w:pPr>
      <w:r w:rsidRPr="00875954">
        <w:rPr>
          <w:rFonts w:eastAsia="Times New Roman" w:cs="Helvetica"/>
          <w:spacing w:val="2"/>
          <w:sz w:val="18"/>
          <w:szCs w:val="17"/>
        </w:rPr>
        <w:t>Call:</w:t>
      </w:r>
      <w:r w:rsidR="004B696B" w:rsidRPr="00875954">
        <w:rPr>
          <w:rFonts w:eastAsia="Times New Roman" w:cs="Helvetica"/>
          <w:spacing w:val="2"/>
          <w:sz w:val="18"/>
          <w:szCs w:val="17"/>
        </w:rPr>
        <w:tab/>
      </w:r>
      <w:r w:rsidRPr="00875954">
        <w:rPr>
          <w:rFonts w:eastAsia="Times New Roman" w:cs="Helvetica"/>
          <w:spacing w:val="2"/>
          <w:sz w:val="18"/>
          <w:szCs w:val="17"/>
        </w:rPr>
        <w:t>01786 641 541</w:t>
      </w:r>
      <w:r w:rsidRPr="00875954">
        <w:rPr>
          <w:rFonts w:eastAsia="Times New Roman" w:cs="Helvetica"/>
          <w:spacing w:val="2"/>
          <w:sz w:val="18"/>
          <w:szCs w:val="17"/>
        </w:rPr>
        <w:br/>
        <w:t>Email:</w:t>
      </w:r>
      <w:r w:rsidR="004B696B" w:rsidRPr="00875954">
        <w:rPr>
          <w:rFonts w:eastAsia="Times New Roman" w:cs="Helvetica"/>
          <w:spacing w:val="2"/>
          <w:sz w:val="18"/>
          <w:szCs w:val="17"/>
        </w:rPr>
        <w:tab/>
      </w:r>
      <w:r w:rsidRPr="00875954">
        <w:rPr>
          <w:rFonts w:eastAsia="Times New Roman" w:cs="Helvetica"/>
          <w:spacing w:val="2"/>
          <w:sz w:val="18"/>
          <w:szCs w:val="17"/>
        </w:rPr>
        <w:t>admin@townbreak.org</w:t>
      </w:r>
      <w:r w:rsidRPr="00875954">
        <w:rPr>
          <w:rFonts w:eastAsia="Times New Roman" w:cs="Helvetica"/>
          <w:spacing w:val="2"/>
          <w:sz w:val="18"/>
          <w:szCs w:val="17"/>
        </w:rPr>
        <w:br/>
        <w:t>Open</w:t>
      </w:r>
      <w:r w:rsidR="006801A5" w:rsidRPr="00875954">
        <w:rPr>
          <w:rFonts w:eastAsia="Times New Roman" w:cs="Helvetica"/>
          <w:spacing w:val="2"/>
          <w:sz w:val="18"/>
          <w:szCs w:val="17"/>
        </w:rPr>
        <w:t>ing Hours</w:t>
      </w:r>
      <w:r w:rsidRPr="00875954">
        <w:rPr>
          <w:rFonts w:eastAsia="Times New Roman" w:cs="Helvetica"/>
          <w:spacing w:val="2"/>
          <w:sz w:val="18"/>
          <w:szCs w:val="17"/>
        </w:rPr>
        <w:t>:</w:t>
      </w:r>
      <w:r w:rsidR="006801A5" w:rsidRPr="00875954">
        <w:rPr>
          <w:rFonts w:eastAsia="Times New Roman" w:cs="Helvetica"/>
          <w:spacing w:val="2"/>
          <w:sz w:val="18"/>
          <w:szCs w:val="17"/>
        </w:rPr>
        <w:t xml:space="preserve"> </w:t>
      </w:r>
      <w:r w:rsidRPr="00875954">
        <w:rPr>
          <w:rFonts w:eastAsia="Times New Roman" w:cs="Helvetica"/>
          <w:spacing w:val="2"/>
          <w:sz w:val="18"/>
          <w:szCs w:val="17"/>
        </w:rPr>
        <w:t>Monday</w:t>
      </w:r>
      <w:r w:rsidR="00EF1A37" w:rsidRPr="00875954">
        <w:rPr>
          <w:rFonts w:eastAsia="Times New Roman" w:cs="Helvetica"/>
          <w:spacing w:val="2"/>
          <w:sz w:val="18"/>
          <w:szCs w:val="17"/>
        </w:rPr>
        <w:t xml:space="preserve"> </w:t>
      </w:r>
      <w:r w:rsidR="006801A5" w:rsidRPr="00875954">
        <w:rPr>
          <w:rFonts w:eastAsia="Times New Roman" w:cs="Helvetica"/>
          <w:spacing w:val="2"/>
          <w:sz w:val="18"/>
          <w:szCs w:val="17"/>
        </w:rPr>
        <w:t>to</w:t>
      </w:r>
      <w:r w:rsidRPr="00875954">
        <w:rPr>
          <w:rFonts w:eastAsia="Times New Roman" w:cs="Helvetica"/>
          <w:spacing w:val="2"/>
          <w:sz w:val="18"/>
          <w:szCs w:val="17"/>
        </w:rPr>
        <w:t xml:space="preserve"> Friday, </w:t>
      </w:r>
      <w:r w:rsidR="00EF1A37" w:rsidRPr="00875954">
        <w:rPr>
          <w:rFonts w:eastAsia="Times New Roman" w:cs="Helvetica"/>
          <w:spacing w:val="2"/>
          <w:sz w:val="18"/>
          <w:szCs w:val="17"/>
        </w:rPr>
        <w:t>9</w:t>
      </w:r>
      <w:r w:rsidRPr="00875954">
        <w:rPr>
          <w:rFonts w:eastAsia="Times New Roman" w:cs="Helvetica"/>
          <w:spacing w:val="2"/>
          <w:sz w:val="18"/>
          <w:szCs w:val="17"/>
        </w:rPr>
        <w:t>am until 5pm</w:t>
      </w:r>
    </w:p>
    <w:p w14:paraId="05438538" w14:textId="1363DF2B" w:rsidR="0016176A" w:rsidRPr="00875954" w:rsidRDefault="0016176A" w:rsidP="0016176A">
      <w:pPr>
        <w:spacing w:line="276" w:lineRule="auto"/>
        <w:rPr>
          <w:rFonts w:eastAsia="Times New Roman" w:cs="Helvetica"/>
          <w:spacing w:val="2"/>
          <w:sz w:val="18"/>
          <w:szCs w:val="17"/>
        </w:rPr>
      </w:pPr>
    </w:p>
    <w:p w14:paraId="449B2AE8" w14:textId="64397134" w:rsidR="0016176A" w:rsidRPr="00875954" w:rsidRDefault="006801A5" w:rsidP="0016176A">
      <w:pPr>
        <w:spacing w:line="276" w:lineRule="auto"/>
        <w:rPr>
          <w:rFonts w:eastAsia="Times New Roman" w:cs="Helvetica"/>
          <w:spacing w:val="2"/>
          <w:sz w:val="18"/>
          <w:szCs w:val="17"/>
        </w:rPr>
      </w:pPr>
      <w:r w:rsidRPr="00875954">
        <w:rPr>
          <w:rFonts w:eastAsia="Times New Roman" w:cs="Helvetica"/>
          <w:b/>
          <w:bCs/>
          <w:spacing w:val="2"/>
          <w:sz w:val="18"/>
          <w:szCs w:val="17"/>
        </w:rPr>
        <w:t xml:space="preserve">Address: </w:t>
      </w:r>
      <w:r w:rsidR="0016176A" w:rsidRPr="00875954">
        <w:rPr>
          <w:rFonts w:eastAsia="Times New Roman" w:cs="Helvetica"/>
          <w:spacing w:val="2"/>
          <w:sz w:val="18"/>
          <w:szCs w:val="17"/>
        </w:rPr>
        <w:br/>
        <w:t>1 Springkerse Road</w:t>
      </w:r>
      <w:r w:rsidR="0016176A" w:rsidRPr="00875954">
        <w:rPr>
          <w:rFonts w:eastAsia="Times New Roman" w:cs="Helvetica"/>
          <w:spacing w:val="2"/>
          <w:sz w:val="18"/>
          <w:szCs w:val="17"/>
        </w:rPr>
        <w:br/>
        <w:t>Stirling</w:t>
      </w:r>
      <w:r w:rsidR="0016176A" w:rsidRPr="00875954">
        <w:rPr>
          <w:rFonts w:eastAsia="Times New Roman" w:cs="Helvetica"/>
          <w:spacing w:val="2"/>
          <w:sz w:val="18"/>
          <w:szCs w:val="17"/>
        </w:rPr>
        <w:br/>
        <w:t>FK7 7SN</w:t>
      </w:r>
    </w:p>
    <w:p w14:paraId="4A4308A6" w14:textId="0223F94A" w:rsidR="0016176A" w:rsidRPr="00875954" w:rsidRDefault="0016176A" w:rsidP="0016176A">
      <w:pPr>
        <w:spacing w:line="276" w:lineRule="auto"/>
        <w:rPr>
          <w:rFonts w:eastAsia="Times New Roman" w:cs="Helvetica"/>
          <w:spacing w:val="2"/>
          <w:sz w:val="18"/>
          <w:szCs w:val="17"/>
        </w:rPr>
      </w:pPr>
    </w:p>
    <w:p w14:paraId="00B96F6F" w14:textId="22062A83" w:rsidR="006801A5" w:rsidRPr="00875954" w:rsidRDefault="0016176A" w:rsidP="0016176A">
      <w:pPr>
        <w:spacing w:line="276" w:lineRule="auto"/>
        <w:rPr>
          <w:rFonts w:eastAsia="Times New Roman" w:cs="Helvetica"/>
          <w:spacing w:val="2"/>
          <w:sz w:val="18"/>
          <w:szCs w:val="17"/>
        </w:rPr>
      </w:pPr>
      <w:r w:rsidRPr="00875954">
        <w:rPr>
          <w:rFonts w:eastAsia="Times New Roman" w:cs="Helvetica"/>
          <w:b/>
          <w:bCs/>
          <w:spacing w:val="2"/>
          <w:sz w:val="18"/>
          <w:szCs w:val="17"/>
        </w:rPr>
        <w:t>Patron:</w:t>
      </w:r>
      <w:r w:rsidRPr="00875954">
        <w:rPr>
          <w:rFonts w:eastAsia="Times New Roman" w:cs="Helvetica"/>
          <w:spacing w:val="2"/>
          <w:sz w:val="18"/>
          <w:szCs w:val="17"/>
        </w:rPr>
        <w:t xml:space="preserve"> </w:t>
      </w:r>
    </w:p>
    <w:p w14:paraId="0FC9DBDA" w14:textId="6199AC0B" w:rsidR="0016176A" w:rsidRPr="00875954" w:rsidRDefault="00202D63" w:rsidP="0016176A">
      <w:pPr>
        <w:spacing w:line="276" w:lineRule="auto"/>
        <w:rPr>
          <w:rFonts w:eastAsia="Times New Roman" w:cs="Helvetica"/>
          <w:spacing w:val="2"/>
          <w:sz w:val="18"/>
          <w:szCs w:val="17"/>
        </w:rPr>
      </w:pPr>
      <w:r w:rsidRPr="00875954">
        <w:rPr>
          <w:noProof/>
          <w:sz w:val="18"/>
          <w:szCs w:val="18"/>
        </w:rPr>
        <mc:AlternateContent>
          <mc:Choice Requires="wps">
            <w:drawing>
              <wp:anchor distT="0" distB="0" distL="114300" distR="114300" simplePos="0" relativeHeight="251691014" behindDoc="0" locked="0" layoutInCell="1" allowOverlap="1" wp14:anchorId="15A0FCD4" wp14:editId="209D7583">
                <wp:simplePos x="0" y="0"/>
                <wp:positionH relativeFrom="column">
                  <wp:posOffset>6075928</wp:posOffset>
                </wp:positionH>
                <wp:positionV relativeFrom="paragraph">
                  <wp:posOffset>173990</wp:posOffset>
                </wp:positionV>
                <wp:extent cx="283845" cy="676275"/>
                <wp:effectExtent l="0" t="0" r="20955" b="28575"/>
                <wp:wrapNone/>
                <wp:docPr id="368588296" name="Rectangle 4"/>
                <wp:cNvGraphicFramePr/>
                <a:graphic xmlns:a="http://schemas.openxmlformats.org/drawingml/2006/main">
                  <a:graphicData uri="http://schemas.microsoft.com/office/word/2010/wordprocessingShape">
                    <wps:wsp>
                      <wps:cNvSpPr/>
                      <wps:spPr>
                        <a:xfrm>
                          <a:off x="0" y="0"/>
                          <a:ext cx="283845" cy="6762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A2B279" id="Rectangle 4" o:spid="_x0000_s1026" style="position:absolute;margin-left:478.4pt;margin-top:13.7pt;width:22.35pt;height:53.25pt;z-index:2516910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" fillcolor="white [3212]" strokecolor="white [3212]" strokeweight="1pt"/>
            </w:pict>
          </mc:Fallback>
        </mc:AlternateContent>
      </w:r>
      <w:r w:rsidR="0016176A" w:rsidRPr="00875954">
        <w:rPr>
          <w:rFonts w:eastAsia="Times New Roman" w:cs="Helvetica"/>
          <w:spacing w:val="2"/>
          <w:sz w:val="18"/>
          <w:szCs w:val="17"/>
        </w:rPr>
        <w:t>Events Host and Radio Presenter, Gina McKie</w:t>
      </w:r>
    </w:p>
    <w:p w14:paraId="2B1A9833" w14:textId="39D62198" w:rsidR="004B696B" w:rsidRPr="00875954" w:rsidRDefault="004B696B" w:rsidP="0016176A">
      <w:pPr>
        <w:spacing w:line="276" w:lineRule="auto"/>
        <w:rPr>
          <w:rFonts w:eastAsia="Times New Roman" w:cs="Helvetica"/>
          <w:spacing w:val="2"/>
          <w:sz w:val="18"/>
          <w:szCs w:val="17"/>
        </w:rPr>
      </w:pPr>
    </w:p>
    <w:p w14:paraId="4E03FE4E" w14:textId="17EBBCEA" w:rsidR="0016176A" w:rsidRPr="00875954" w:rsidRDefault="0016176A" w:rsidP="0016176A">
      <w:pPr>
        <w:spacing w:line="276" w:lineRule="auto"/>
        <w:rPr>
          <w:rFonts w:eastAsia="Times New Roman" w:cs="Helvetica"/>
          <w:spacing w:val="2"/>
          <w:sz w:val="18"/>
          <w:szCs w:val="17"/>
        </w:rPr>
      </w:pPr>
      <w:r w:rsidRPr="00875954">
        <w:rPr>
          <w:rFonts w:eastAsia="Times New Roman" w:cs="Helvetica"/>
          <w:spacing w:val="2"/>
          <w:sz w:val="18"/>
          <w:szCs w:val="17"/>
        </w:rPr>
        <w:t>Registered Scottish Charity No. SC020526</w:t>
      </w:r>
      <w:r w:rsidRPr="00875954">
        <w:rPr>
          <w:rFonts w:eastAsia="Times New Roman" w:cs="Helvetica"/>
          <w:spacing w:val="2"/>
          <w:sz w:val="18"/>
          <w:szCs w:val="17"/>
        </w:rPr>
        <w:br/>
        <w:t>(A Scottish Charitable Incorporated Organisation)</w:t>
      </w:r>
    </w:p>
    <w:sectPr w:rsidR="0016176A" w:rsidRPr="00875954" w:rsidSect="009B41F8">
      <w:headerReference w:type="default" r:id="rId39"/>
      <w:footerReference w:type="default" r:id="rId40"/>
      <w:pgSz w:w="11906" w:h="16838"/>
      <w:pgMar w:top="1440" w:right="1440" w:bottom="1440" w:left="1440" w:header="79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ACC78" w14:textId="77777777" w:rsidR="000E2F97" w:rsidRDefault="000E2F97" w:rsidP="00EF5089">
      <w:r>
        <w:separator/>
      </w:r>
    </w:p>
  </w:endnote>
  <w:endnote w:type="continuationSeparator" w:id="0">
    <w:p w14:paraId="4FB90F89" w14:textId="77777777" w:rsidR="000E2F97" w:rsidRDefault="000E2F97" w:rsidP="00EF5089">
      <w:r>
        <w:continuationSeparator/>
      </w:r>
    </w:p>
  </w:endnote>
  <w:endnote w:type="continuationNotice" w:id="1">
    <w:p w14:paraId="56D5F624" w14:textId="77777777" w:rsidR="000E2F97" w:rsidRDefault="000E2F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age Italic">
    <w:altName w:val="Ink Free"/>
    <w:panose1 w:val="03070502040507070304"/>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F43E3" w14:textId="77777777" w:rsidR="006F177E" w:rsidRPr="003A3100" w:rsidRDefault="006F177E" w:rsidP="00002DD7">
    <w:pPr>
      <w:pStyle w:val="Footer"/>
      <w:rPr>
        <w:sz w:val="16"/>
        <w:szCs w:val="16"/>
      </w:rPr>
    </w:pPr>
    <w:r>
      <w:rPr>
        <w:noProof/>
        <w:sz w:val="16"/>
        <w:szCs w:val="16"/>
      </w:rPr>
      <mc:AlternateContent>
        <mc:Choice Requires="wps">
          <w:drawing>
            <wp:anchor distT="0" distB="0" distL="114300" distR="114300" simplePos="0" relativeHeight="251658242" behindDoc="0" locked="0" layoutInCell="1" allowOverlap="1" wp14:anchorId="5E827038" wp14:editId="4D17F5C0">
              <wp:simplePos x="0" y="0"/>
              <wp:positionH relativeFrom="margin">
                <wp:posOffset>-2540</wp:posOffset>
              </wp:positionH>
              <wp:positionV relativeFrom="paragraph">
                <wp:posOffset>9418</wp:posOffset>
              </wp:positionV>
              <wp:extent cx="5709920" cy="0"/>
              <wp:effectExtent l="0" t="0" r="24130" b="19050"/>
              <wp:wrapNone/>
              <wp:docPr id="18" name="Straight Connector 18"/>
              <wp:cNvGraphicFramePr/>
              <a:graphic xmlns:a="http://schemas.openxmlformats.org/drawingml/2006/main">
                <a:graphicData uri="http://schemas.microsoft.com/office/word/2010/wordprocessingShape">
                  <wps:wsp>
                    <wps:cNvCnPr/>
                    <wps:spPr>
                      <a:xfrm flipH="1">
                        <a:off x="0" y="0"/>
                        <a:ext cx="5709920" cy="0"/>
                      </a:xfrm>
                      <a:prstGeom prst="line">
                        <a:avLst/>
                      </a:prstGeom>
                      <a:ln w="19050">
                        <a:solidFill>
                          <a:srgbClr val="7E197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1161A" id="Straight Connector 18" o:spid="_x0000_s1026" style="position:absolute;flip:x;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75pt" to="449.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" strokecolor="#7e1974" strokeweight="1.5pt">
              <v:stroke joinstyle="miter"/>
              <w10:wrap anchorx="margin"/>
            </v:line>
          </w:pict>
        </mc:Fallback>
      </mc:AlternateContent>
    </w:r>
    <w:r w:rsidRPr="003A3100">
      <w:rPr>
        <w:szCs w:val="20"/>
      </w:rPr>
      <w:tab/>
    </w:r>
  </w:p>
  <w:p w14:paraId="008973EB" w14:textId="31449E0F" w:rsidR="006F177E" w:rsidRPr="0029752B" w:rsidRDefault="006F177E" w:rsidP="00D660B2">
    <w:pPr>
      <w:rPr>
        <w:b/>
        <w:sz w:val="14"/>
        <w:szCs w:val="14"/>
      </w:rPr>
    </w:pPr>
    <w:r w:rsidRPr="0029752B">
      <w:rPr>
        <w:b/>
        <w:sz w:val="14"/>
        <w:szCs w:val="14"/>
      </w:rPr>
      <w:t xml:space="preserve">Our mission is to inspire and enable people across Forth Valley to live well with dementia. </w:t>
    </w:r>
  </w:p>
  <w:p w14:paraId="5257FCA0" w14:textId="08A0CCA8" w:rsidR="006F177E" w:rsidRPr="0029752B" w:rsidRDefault="006F177E" w:rsidP="00D660B2">
    <w:pPr>
      <w:rPr>
        <w:b/>
        <w:sz w:val="14"/>
        <w:szCs w:val="14"/>
      </w:rPr>
    </w:pPr>
  </w:p>
  <w:p w14:paraId="6BDC2FC2" w14:textId="0E1C8FBD" w:rsidR="006F177E" w:rsidRPr="0029752B" w:rsidRDefault="006F177E" w:rsidP="00D660B2">
    <w:pPr>
      <w:rPr>
        <w:b/>
        <w:sz w:val="14"/>
        <w:szCs w:val="16"/>
      </w:rPr>
    </w:pPr>
    <w:r w:rsidRPr="0029752B">
      <w:rPr>
        <w:b/>
        <w:sz w:val="14"/>
        <w:szCs w:val="14"/>
      </w:rPr>
      <w:t xml:space="preserve">Patron: </w:t>
    </w:r>
    <w:r w:rsidRPr="0029752B">
      <w:rPr>
        <w:b/>
        <w:bCs/>
        <w:sz w:val="14"/>
        <w:szCs w:val="14"/>
      </w:rPr>
      <w:t xml:space="preserve">Events Host and Radio Presenter, Gina McKie </w:t>
    </w:r>
    <w:hyperlink r:id="rId1" w:history="1">
      <w:r w:rsidRPr="0029752B">
        <w:rPr>
          <w:rStyle w:val="Hyperlink"/>
          <w:b/>
          <w:bCs/>
          <w:color w:val="0000FF"/>
          <w:sz w:val="14"/>
          <w:szCs w:val="14"/>
        </w:rPr>
        <w:t>@ginaontheradio</w:t>
      </w:r>
    </w:hyperlink>
  </w:p>
  <w:p w14:paraId="79210C93" w14:textId="057AA90C" w:rsidR="006F177E" w:rsidRPr="005C371A" w:rsidRDefault="006F177E" w:rsidP="00D660B2">
    <w:pPr>
      <w:rPr>
        <w:noProof/>
        <w:color w:val="616160"/>
        <w:sz w:val="14"/>
        <w:szCs w:val="16"/>
      </w:rPr>
    </w:pPr>
    <w:r w:rsidRPr="005C371A">
      <w:rPr>
        <w:sz w:val="14"/>
        <w:szCs w:val="16"/>
      </w:rPr>
      <w:br/>
    </w:r>
    <w:r w:rsidRPr="005C371A">
      <w:rPr>
        <w:noProof/>
        <w:color w:val="616160"/>
        <w:sz w:val="14"/>
        <w:szCs w:val="16"/>
      </w:rPr>
      <w:t>Registered Scottish Charity No. SC</w:t>
    </w:r>
    <w:r>
      <w:rPr>
        <w:noProof/>
        <w:color w:val="616160"/>
        <w:sz w:val="14"/>
        <w:szCs w:val="16"/>
      </w:rPr>
      <w:t>0</w:t>
    </w:r>
    <w:r w:rsidRPr="005C371A">
      <w:rPr>
        <w:noProof/>
        <w:color w:val="616160"/>
        <w:sz w:val="14"/>
        <w:szCs w:val="16"/>
      </w:rPr>
      <w:t xml:space="preserve">20526  </w:t>
    </w:r>
  </w:p>
  <w:p w14:paraId="03EC6136" w14:textId="77777777" w:rsidR="006F177E" w:rsidRPr="005C371A" w:rsidRDefault="006F177E" w:rsidP="00D660B2">
    <w:pPr>
      <w:rPr>
        <w:noProof/>
        <w:color w:val="616160"/>
        <w:sz w:val="18"/>
        <w:szCs w:val="16"/>
      </w:rPr>
    </w:pPr>
    <w:r w:rsidRPr="005C371A">
      <w:rPr>
        <w:noProof/>
        <w:color w:val="616160"/>
        <w:sz w:val="14"/>
        <w:szCs w:val="16"/>
      </w:rPr>
      <w:t>(A Scottish Charitable Incorporated O</w:t>
    </w:r>
    <w:r>
      <w:rPr>
        <w:noProof/>
        <w:color w:val="616160"/>
        <w:sz w:val="14"/>
        <w:szCs w:val="16"/>
      </w:rPr>
      <w:t xml:space="preserve">rganisation) </w:t>
    </w:r>
    <w:r>
      <w:rPr>
        <w:noProof/>
        <w:color w:val="616160"/>
        <w:sz w:val="14"/>
        <w:szCs w:val="16"/>
      </w:rPr>
      <w:br/>
      <w:t>Registered Office:</w:t>
    </w:r>
    <w:r w:rsidRPr="005C371A">
      <w:rPr>
        <w:noProof/>
        <w:color w:val="616160"/>
        <w:sz w:val="14"/>
        <w:szCs w:val="16"/>
      </w:rPr>
      <w:t xml:space="preserve"> 1 Springkerse Road, Stirling, FK7 7SN.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30D85" w14:textId="77777777" w:rsidR="000E2F97" w:rsidRDefault="000E2F97" w:rsidP="00EF5089">
      <w:r>
        <w:separator/>
      </w:r>
    </w:p>
  </w:footnote>
  <w:footnote w:type="continuationSeparator" w:id="0">
    <w:p w14:paraId="465A7A73" w14:textId="77777777" w:rsidR="000E2F97" w:rsidRDefault="000E2F97" w:rsidP="00EF5089">
      <w:r>
        <w:continuationSeparator/>
      </w:r>
    </w:p>
  </w:footnote>
  <w:footnote w:type="continuationNotice" w:id="1">
    <w:p w14:paraId="7DAA6EC7" w14:textId="77777777" w:rsidR="000E2F97" w:rsidRDefault="000E2F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3A57" w14:textId="0B7F0F2A" w:rsidR="006F177E" w:rsidRPr="007227CF" w:rsidRDefault="00000000">
    <w:pPr>
      <w:pStyle w:val="Header"/>
      <w:rPr>
        <w:b/>
      </w:rPr>
    </w:pPr>
    <w:sdt>
      <w:sdtPr>
        <w:id w:val="893772822"/>
        <w:docPartObj>
          <w:docPartGallery w:val="Page Numbers (Margins)"/>
          <w:docPartUnique/>
        </w:docPartObj>
      </w:sdtPr>
      <w:sdtContent>
        <w:r w:rsidR="006F177E">
          <w:rPr>
            <w:noProof/>
          </w:rPr>
          <mc:AlternateContent>
            <mc:Choice Requires="wps">
              <w:drawing>
                <wp:anchor distT="0" distB="0" distL="114300" distR="114300" simplePos="0" relativeHeight="251658243" behindDoc="0" locked="0" layoutInCell="0" allowOverlap="1" wp14:anchorId="7919A907" wp14:editId="687661B5">
                  <wp:simplePos x="0" y="0"/>
                  <wp:positionH relativeFrom="rightMargin">
                    <wp:align>center</wp:align>
                  </wp:positionH>
                  <wp:positionV relativeFrom="margin">
                    <wp:align>bottom</wp:align>
                  </wp:positionV>
                  <wp:extent cx="510540" cy="2183130"/>
                  <wp:effectExtent l="0" t="0" r="381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4B6BC" w14:textId="057C39AD" w:rsidR="006F177E" w:rsidRDefault="006F177E">
                              <w:pPr>
                                <w:pStyle w:val="Footer"/>
                                <w:rPr>
                                  <w:rFonts w:asciiTheme="majorHAnsi" w:eastAsiaTheme="majorEastAsia" w:hAnsiTheme="majorHAnsi" w:cstheme="majorBidi"/>
                                  <w:sz w:val="44"/>
                                  <w:szCs w:val="44"/>
                                </w:rPr>
                              </w:pPr>
                              <w:r w:rsidRPr="007609E0">
                                <w:rPr>
                                  <w:rFonts w:eastAsiaTheme="majorEastAsia" w:cstheme="majorBidi"/>
                                  <w:sz w:val="16"/>
                                  <w:szCs w:val="20"/>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EF01A2">
                                <w:rPr>
                                  <w:noProof/>
                                </w:rPr>
                                <w:t>22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919A907" id="Rectangle 10" o:spid="_x0000_s1026" style="position:absolute;margin-left:0;margin-top:0;width:40.2pt;height:171.9pt;z-index:251658243;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2EB4B6BC" w14:textId="057C39AD" w:rsidR="006F177E" w:rsidRDefault="006F177E">
                        <w:pPr>
                          <w:pStyle w:val="Footer"/>
                          <w:rPr>
                            <w:rFonts w:asciiTheme="majorHAnsi" w:eastAsiaTheme="majorEastAsia" w:hAnsiTheme="majorHAnsi" w:cstheme="majorBidi"/>
                            <w:sz w:val="44"/>
                            <w:szCs w:val="44"/>
                          </w:rPr>
                        </w:pPr>
                        <w:r w:rsidRPr="007609E0">
                          <w:rPr>
                            <w:rFonts w:eastAsiaTheme="majorEastAsia" w:cstheme="majorBidi"/>
                            <w:sz w:val="16"/>
                            <w:szCs w:val="20"/>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EF01A2">
                          <w:rPr>
                            <w:noProof/>
                          </w:rPr>
                          <w:t>22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6F177E" w:rsidRPr="007227CF">
      <w:rPr>
        <w:b/>
        <w:noProof/>
        <w:color w:val="0000FF"/>
      </w:rPr>
      <w:drawing>
        <wp:anchor distT="0" distB="0" distL="114300" distR="114300" simplePos="0" relativeHeight="251658241" behindDoc="0" locked="0" layoutInCell="1" allowOverlap="1" wp14:anchorId="208F59D0" wp14:editId="36753A1C">
          <wp:simplePos x="0" y="0"/>
          <wp:positionH relativeFrom="page">
            <wp:posOffset>5361940</wp:posOffset>
          </wp:positionH>
          <wp:positionV relativeFrom="paragraph">
            <wp:posOffset>-282575</wp:posOffset>
          </wp:positionV>
          <wp:extent cx="1856754" cy="396000"/>
          <wp:effectExtent l="0" t="0" r="0" b="4445"/>
          <wp:wrapThrough wrapText="bothSides">
            <wp:wrapPolygon edited="0">
              <wp:start x="0" y="0"/>
              <wp:lineTo x="0" y="20803"/>
              <wp:lineTo x="21275" y="20803"/>
              <wp:lineTo x="21275" y="0"/>
              <wp:lineTo x="0" y="0"/>
            </wp:wrapPolygon>
          </wp:wrapThrough>
          <wp:docPr id="14" name="Picture 14" descr="Image result for town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ownbreak">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56754" cy="39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177E" w:rsidRPr="007227CF">
      <w:rPr>
        <w:b/>
      </w:rPr>
      <w:t>Annual Report and Financial Statements 202</w:t>
    </w:r>
    <w:r w:rsidR="006F177E">
      <w:rPr>
        <w:b/>
      </w:rPr>
      <w:t>5</w:t>
    </w:r>
  </w:p>
  <w:p w14:paraId="3AB506D4" w14:textId="77777777" w:rsidR="006F177E" w:rsidRDefault="006F177E">
    <w:pPr>
      <w:pStyle w:val="Header"/>
    </w:pPr>
    <w:r w:rsidRPr="00F40E23">
      <w:rPr>
        <w:noProof/>
        <w:color w:val="0000FF"/>
      </w:rPr>
      <mc:AlternateContent>
        <mc:Choice Requires="wps">
          <w:drawing>
            <wp:anchor distT="0" distB="0" distL="114300" distR="114300" simplePos="0" relativeHeight="251658240" behindDoc="0" locked="0" layoutInCell="1" allowOverlap="1" wp14:anchorId="4A430AD4" wp14:editId="09034BDF">
              <wp:simplePos x="0" y="0"/>
              <wp:positionH relativeFrom="margin">
                <wp:align>right</wp:align>
              </wp:positionH>
              <wp:positionV relativeFrom="paragraph">
                <wp:posOffset>109220</wp:posOffset>
              </wp:positionV>
              <wp:extent cx="5709920" cy="0"/>
              <wp:effectExtent l="0" t="0" r="24130" b="19050"/>
              <wp:wrapNone/>
              <wp:docPr id="17" name="Straight Connector 17"/>
              <wp:cNvGraphicFramePr/>
              <a:graphic xmlns:a="http://schemas.openxmlformats.org/drawingml/2006/main">
                <a:graphicData uri="http://schemas.microsoft.com/office/word/2010/wordprocessingShape">
                  <wps:wsp>
                    <wps:cNvCnPr/>
                    <wps:spPr>
                      <a:xfrm flipH="1">
                        <a:off x="0" y="0"/>
                        <a:ext cx="5709920" cy="0"/>
                      </a:xfrm>
                      <a:prstGeom prst="line">
                        <a:avLst/>
                      </a:prstGeom>
                      <a:ln w="19050">
                        <a:solidFill>
                          <a:srgbClr val="7E197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F730B" id="Straight Connector 17" o:spid="_x0000_s1026" style="position:absolute;flip:x;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4pt,8.6pt" to="848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" strokecolor="#7e1974"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9A60F10"/>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762555E"/>
    <w:lvl w:ilvl="0">
      <w:start w:val="1"/>
      <w:numFmt w:val="decimal"/>
      <w:pStyle w:val="ListNumber"/>
      <w:lvlText w:val="%1."/>
      <w:lvlJc w:val="left"/>
      <w:pPr>
        <w:tabs>
          <w:tab w:val="num" w:pos="360"/>
        </w:tabs>
        <w:ind w:left="360" w:hanging="360"/>
      </w:pPr>
    </w:lvl>
  </w:abstractNum>
  <w:abstractNum w:abstractNumId="2" w15:restartNumberingAfterBreak="0">
    <w:nsid w:val="03AE597B"/>
    <w:multiLevelType w:val="hybridMultilevel"/>
    <w:tmpl w:val="C3644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57A74"/>
    <w:multiLevelType w:val="multilevel"/>
    <w:tmpl w:val="F7A0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72A34"/>
    <w:multiLevelType w:val="multilevel"/>
    <w:tmpl w:val="8AD6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33530"/>
    <w:multiLevelType w:val="hybridMultilevel"/>
    <w:tmpl w:val="81EE2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40BF1"/>
    <w:multiLevelType w:val="multilevel"/>
    <w:tmpl w:val="9850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66650"/>
    <w:multiLevelType w:val="hybridMultilevel"/>
    <w:tmpl w:val="B43CF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DA4919"/>
    <w:multiLevelType w:val="hybridMultilevel"/>
    <w:tmpl w:val="021661BA"/>
    <w:lvl w:ilvl="0" w:tplc="C1D0E156">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1C2349"/>
    <w:multiLevelType w:val="hybridMultilevel"/>
    <w:tmpl w:val="DAD0108A"/>
    <w:lvl w:ilvl="0" w:tplc="F124A95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57679AD"/>
    <w:multiLevelType w:val="multilevel"/>
    <w:tmpl w:val="7934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EB1E25"/>
    <w:multiLevelType w:val="hybridMultilevel"/>
    <w:tmpl w:val="5E6E187E"/>
    <w:lvl w:ilvl="0" w:tplc="C1D0E156">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4096B"/>
    <w:multiLevelType w:val="hybridMultilevel"/>
    <w:tmpl w:val="27DEB5B6"/>
    <w:lvl w:ilvl="0" w:tplc="C1D0E156">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1931EE"/>
    <w:multiLevelType w:val="multilevel"/>
    <w:tmpl w:val="8F9CD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647D6"/>
    <w:multiLevelType w:val="multilevel"/>
    <w:tmpl w:val="1B44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286292"/>
    <w:multiLevelType w:val="hybridMultilevel"/>
    <w:tmpl w:val="8D36EB4C"/>
    <w:lvl w:ilvl="0" w:tplc="C1D0E156">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545018"/>
    <w:multiLevelType w:val="multilevel"/>
    <w:tmpl w:val="F660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5A661C"/>
    <w:multiLevelType w:val="hybridMultilevel"/>
    <w:tmpl w:val="EFE00316"/>
    <w:lvl w:ilvl="0" w:tplc="E0D01B9C">
      <w:start w:val="1"/>
      <w:numFmt w:val="bullet"/>
      <w:pStyle w:val="TOC3"/>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18" w15:restartNumberingAfterBreak="0">
    <w:nsid w:val="24602C48"/>
    <w:multiLevelType w:val="multilevel"/>
    <w:tmpl w:val="1542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5C4D2F"/>
    <w:multiLevelType w:val="multilevel"/>
    <w:tmpl w:val="B8FA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6A5A49"/>
    <w:multiLevelType w:val="hybridMultilevel"/>
    <w:tmpl w:val="41B6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6D2E25"/>
    <w:multiLevelType w:val="hybridMultilevel"/>
    <w:tmpl w:val="5C7454BA"/>
    <w:lvl w:ilvl="0" w:tplc="9C167CA6">
      <w:start w:val="2024"/>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3F06F9"/>
    <w:multiLevelType w:val="multilevel"/>
    <w:tmpl w:val="A9860C3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5D6CE0"/>
    <w:multiLevelType w:val="hybridMultilevel"/>
    <w:tmpl w:val="32400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3ED440D"/>
    <w:multiLevelType w:val="hybridMultilevel"/>
    <w:tmpl w:val="49326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B4268D"/>
    <w:multiLevelType w:val="multilevel"/>
    <w:tmpl w:val="F10CD990"/>
    <w:name w:val="BurnessNumbering"/>
    <w:lvl w:ilvl="0">
      <w:start w:val="1"/>
      <w:numFmt w:val="decimal"/>
      <w:lvlRestart w:val="0"/>
      <w:pStyle w:val="BurnessNumbering1"/>
      <w:lvlText w:val="%1"/>
      <w:lvlJc w:val="left"/>
      <w:pPr>
        <w:tabs>
          <w:tab w:val="num" w:pos="709"/>
        </w:tabs>
        <w:ind w:left="709" w:hanging="709"/>
      </w:pPr>
      <w:rPr>
        <w:rFonts w:ascii="Arial" w:hAnsi="Arial" w:hint="default"/>
        <w:b w:val="0"/>
        <w:i w:val="0"/>
        <w:color w:val="116497"/>
        <w:sz w:val="22"/>
      </w:rPr>
    </w:lvl>
    <w:lvl w:ilvl="1">
      <w:start w:val="1"/>
      <w:numFmt w:val="decimal"/>
      <w:pStyle w:val="BurnessNumbering2"/>
      <w:lvlText w:val="%1.%2"/>
      <w:lvlJc w:val="left"/>
      <w:pPr>
        <w:tabs>
          <w:tab w:val="num" w:pos="709"/>
        </w:tabs>
        <w:ind w:left="709" w:hanging="709"/>
      </w:pPr>
      <w:rPr>
        <w:rFonts w:ascii="Arial" w:hAnsi="Arial" w:hint="default"/>
        <w:b w:val="0"/>
        <w:i w:val="0"/>
        <w:color w:val="116497"/>
        <w:sz w:val="22"/>
      </w:rPr>
    </w:lvl>
    <w:lvl w:ilvl="2">
      <w:start w:val="1"/>
      <w:numFmt w:val="decimal"/>
      <w:pStyle w:val="BurnessNumbering3"/>
      <w:lvlText w:val="%1.%2.%3"/>
      <w:lvlJc w:val="left"/>
      <w:pPr>
        <w:tabs>
          <w:tab w:val="num" w:pos="1417"/>
        </w:tabs>
        <w:ind w:left="1417" w:hanging="708"/>
      </w:pPr>
      <w:rPr>
        <w:rFonts w:ascii="Arial" w:hAnsi="Arial" w:hint="default"/>
        <w:b w:val="0"/>
        <w:i w:val="0"/>
        <w:vanish w:val="0"/>
        <w:color w:val="116497"/>
        <w:sz w:val="22"/>
      </w:rPr>
    </w:lvl>
    <w:lvl w:ilvl="3">
      <w:start w:val="1"/>
      <w:numFmt w:val="decimal"/>
      <w:pStyle w:val="BurnessNumbering4"/>
      <w:lvlText w:val="%1.%2.%3.%4"/>
      <w:lvlJc w:val="left"/>
      <w:pPr>
        <w:tabs>
          <w:tab w:val="num" w:pos="2268"/>
        </w:tabs>
        <w:ind w:left="2268" w:hanging="851"/>
      </w:pPr>
      <w:rPr>
        <w:rFonts w:ascii="Times New Roman" w:hAnsi="Times New Roman" w:hint="default"/>
        <w:b w:val="0"/>
        <w:i w:val="0"/>
        <w:sz w:val="22"/>
      </w:rPr>
    </w:lvl>
    <w:lvl w:ilvl="4">
      <w:start w:val="1"/>
      <w:numFmt w:val="lowerLetter"/>
      <w:lvlText w:val="(%5)"/>
      <w:lvlJc w:val="left"/>
      <w:pPr>
        <w:tabs>
          <w:tab w:val="num" w:pos="1701"/>
        </w:tabs>
        <w:ind w:left="1701" w:hanging="850"/>
      </w:pPr>
      <w:rPr>
        <w:rFonts w:ascii="Times New Roman" w:hAnsi="Times New Roman" w:hint="default"/>
        <w:b w:val="0"/>
        <w:i w:val="0"/>
        <w:sz w:val="22"/>
      </w:rPr>
    </w:lvl>
    <w:lvl w:ilvl="5">
      <w:start w:val="1"/>
      <w:numFmt w:val="lowerRoman"/>
      <w:lvlText w:val="(%6)"/>
      <w:lvlJc w:val="left"/>
      <w:pPr>
        <w:tabs>
          <w:tab w:val="num" w:pos="2552"/>
        </w:tabs>
        <w:ind w:left="2552" w:hanging="851"/>
      </w:pPr>
      <w:rPr>
        <w:rFonts w:ascii="Times New Roman" w:hAnsi="Times New Roman" w:hint="default"/>
        <w:b w:val="0"/>
        <w:i w:val="0"/>
        <w:sz w:val="22"/>
      </w:rPr>
    </w:lvl>
    <w:lvl w:ilvl="6">
      <w:start w:val="1"/>
      <w:numFmt w:val="decimal"/>
      <w:lvlText w:val="%7)"/>
      <w:lvlJc w:val="left"/>
      <w:pPr>
        <w:tabs>
          <w:tab w:val="num" w:pos="3402"/>
        </w:tabs>
        <w:ind w:left="3402" w:hanging="850"/>
      </w:pPr>
      <w:rPr>
        <w:rFonts w:ascii="Times New Roman" w:hAnsi="Times New Roman" w:hint="default"/>
        <w:b w:val="0"/>
        <w:i w:val="0"/>
        <w:sz w:val="22"/>
      </w:rPr>
    </w:lvl>
    <w:lvl w:ilvl="7">
      <w:start w:val="1"/>
      <w:numFmt w:val="lowerLetter"/>
      <w:lvlText w:val="%8)"/>
      <w:lvlJc w:val="left"/>
      <w:pPr>
        <w:tabs>
          <w:tab w:val="num" w:pos="3402"/>
        </w:tabs>
        <w:ind w:left="3402" w:hanging="850"/>
      </w:pPr>
      <w:rPr>
        <w:rFonts w:ascii="Times New Roman" w:hAnsi="Times New Roman" w:hint="default"/>
        <w:b w:val="0"/>
        <w:i w:val="0"/>
        <w:sz w:val="22"/>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97F7CB9"/>
    <w:multiLevelType w:val="hybridMultilevel"/>
    <w:tmpl w:val="1F9C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541AA0"/>
    <w:multiLevelType w:val="hybridMultilevel"/>
    <w:tmpl w:val="69D459B8"/>
    <w:lvl w:ilvl="0" w:tplc="C1D0E156">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876F5E"/>
    <w:multiLevelType w:val="hybridMultilevel"/>
    <w:tmpl w:val="4B927C5A"/>
    <w:lvl w:ilvl="0" w:tplc="C1D0E156">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EB19E0"/>
    <w:multiLevelType w:val="hybridMultilevel"/>
    <w:tmpl w:val="DB803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383ED8"/>
    <w:multiLevelType w:val="multilevel"/>
    <w:tmpl w:val="55A0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7976E0"/>
    <w:multiLevelType w:val="hybridMultilevel"/>
    <w:tmpl w:val="95B6EA3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CC02820"/>
    <w:multiLevelType w:val="hybridMultilevel"/>
    <w:tmpl w:val="F6560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5029E4"/>
    <w:multiLevelType w:val="multilevel"/>
    <w:tmpl w:val="7032B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F950BD"/>
    <w:multiLevelType w:val="hybridMultilevel"/>
    <w:tmpl w:val="69E6F644"/>
    <w:lvl w:ilvl="0" w:tplc="C1D0E156">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240D97"/>
    <w:multiLevelType w:val="hybridMultilevel"/>
    <w:tmpl w:val="29866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73212D"/>
    <w:multiLevelType w:val="hybridMultilevel"/>
    <w:tmpl w:val="DACEA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1F6C65"/>
    <w:multiLevelType w:val="hybridMultilevel"/>
    <w:tmpl w:val="58E25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B1188A"/>
    <w:multiLevelType w:val="hybridMultilevel"/>
    <w:tmpl w:val="248670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786587"/>
    <w:multiLevelType w:val="hybridMultilevel"/>
    <w:tmpl w:val="83640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B60E70"/>
    <w:multiLevelType w:val="hybridMultilevel"/>
    <w:tmpl w:val="0590D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F96319"/>
    <w:multiLevelType w:val="hybridMultilevel"/>
    <w:tmpl w:val="F252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55699"/>
    <w:multiLevelType w:val="hybridMultilevel"/>
    <w:tmpl w:val="B4468366"/>
    <w:lvl w:ilvl="0" w:tplc="7AFE03F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B75DBA"/>
    <w:multiLevelType w:val="hybridMultilevel"/>
    <w:tmpl w:val="E5DEF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DC0C8E"/>
    <w:multiLevelType w:val="multilevel"/>
    <w:tmpl w:val="CE866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5220011">
    <w:abstractNumId w:val="25"/>
  </w:num>
  <w:num w:numId="2" w16cid:durableId="1869299214">
    <w:abstractNumId w:val="42"/>
  </w:num>
  <w:num w:numId="3" w16cid:durableId="362679704">
    <w:abstractNumId w:val="0"/>
  </w:num>
  <w:num w:numId="4" w16cid:durableId="1651717265">
    <w:abstractNumId w:val="1"/>
  </w:num>
  <w:num w:numId="5" w16cid:durableId="943348172">
    <w:abstractNumId w:val="17"/>
  </w:num>
  <w:num w:numId="6" w16cid:durableId="93980039">
    <w:abstractNumId w:val="1"/>
    <w:lvlOverride w:ilvl="0">
      <w:startOverride w:val="1"/>
    </w:lvlOverride>
  </w:num>
  <w:num w:numId="7" w16cid:durableId="628702405">
    <w:abstractNumId w:val="31"/>
  </w:num>
  <w:num w:numId="8" w16cid:durableId="929235986">
    <w:abstractNumId w:val="38"/>
  </w:num>
  <w:num w:numId="9" w16cid:durableId="298074280">
    <w:abstractNumId w:val="20"/>
  </w:num>
  <w:num w:numId="10" w16cid:durableId="828402630">
    <w:abstractNumId w:val="39"/>
  </w:num>
  <w:num w:numId="11" w16cid:durableId="2021660864">
    <w:abstractNumId w:val="41"/>
  </w:num>
  <w:num w:numId="12" w16cid:durableId="1721780329">
    <w:abstractNumId w:val="24"/>
  </w:num>
  <w:num w:numId="13" w16cid:durableId="587539317">
    <w:abstractNumId w:val="33"/>
  </w:num>
  <w:num w:numId="14" w16cid:durableId="500707676">
    <w:abstractNumId w:val="30"/>
  </w:num>
  <w:num w:numId="15" w16cid:durableId="134874601">
    <w:abstractNumId w:val="4"/>
  </w:num>
  <w:num w:numId="16" w16cid:durableId="1127049275">
    <w:abstractNumId w:val="43"/>
  </w:num>
  <w:num w:numId="17" w16cid:durableId="1474984542">
    <w:abstractNumId w:val="9"/>
  </w:num>
  <w:num w:numId="18" w16cid:durableId="310211938">
    <w:abstractNumId w:val="19"/>
  </w:num>
  <w:num w:numId="19" w16cid:durableId="884373466">
    <w:abstractNumId w:val="16"/>
  </w:num>
  <w:num w:numId="20" w16cid:durableId="1270744605">
    <w:abstractNumId w:val="18"/>
  </w:num>
  <w:num w:numId="21" w16cid:durableId="463545579">
    <w:abstractNumId w:val="6"/>
  </w:num>
  <w:num w:numId="22" w16cid:durableId="1357120509">
    <w:abstractNumId w:val="13"/>
  </w:num>
  <w:num w:numId="23" w16cid:durableId="602347719">
    <w:abstractNumId w:val="14"/>
  </w:num>
  <w:num w:numId="24" w16cid:durableId="846479123">
    <w:abstractNumId w:val="10"/>
  </w:num>
  <w:num w:numId="25" w16cid:durableId="1341809250">
    <w:abstractNumId w:val="21"/>
  </w:num>
  <w:num w:numId="26" w16cid:durableId="1523974917">
    <w:abstractNumId w:val="44"/>
  </w:num>
  <w:num w:numId="27" w16cid:durableId="756559294">
    <w:abstractNumId w:val="22"/>
  </w:num>
  <w:num w:numId="28" w16cid:durableId="2113428261">
    <w:abstractNumId w:val="23"/>
  </w:num>
  <w:num w:numId="29" w16cid:durableId="1718354755">
    <w:abstractNumId w:val="40"/>
  </w:num>
  <w:num w:numId="30" w16cid:durableId="887230551">
    <w:abstractNumId w:val="3"/>
  </w:num>
  <w:num w:numId="31" w16cid:durableId="1219785148">
    <w:abstractNumId w:val="7"/>
  </w:num>
  <w:num w:numId="32" w16cid:durableId="1379863614">
    <w:abstractNumId w:val="32"/>
  </w:num>
  <w:num w:numId="33" w16cid:durableId="1291130258">
    <w:abstractNumId w:val="5"/>
  </w:num>
  <w:num w:numId="34" w16cid:durableId="181169524">
    <w:abstractNumId w:val="29"/>
  </w:num>
  <w:num w:numId="35" w16cid:durableId="1295674881">
    <w:abstractNumId w:val="36"/>
  </w:num>
  <w:num w:numId="36" w16cid:durableId="455023934">
    <w:abstractNumId w:val="26"/>
  </w:num>
  <w:num w:numId="37" w16cid:durableId="279722949">
    <w:abstractNumId w:val="2"/>
  </w:num>
  <w:num w:numId="38" w16cid:durableId="216941570">
    <w:abstractNumId w:val="37"/>
  </w:num>
  <w:num w:numId="39" w16cid:durableId="1154562184">
    <w:abstractNumId w:val="35"/>
  </w:num>
  <w:num w:numId="40" w16cid:durableId="1067535160">
    <w:abstractNumId w:val="12"/>
  </w:num>
  <w:num w:numId="41" w16cid:durableId="1917518377">
    <w:abstractNumId w:val="27"/>
  </w:num>
  <w:num w:numId="42" w16cid:durableId="1304121181">
    <w:abstractNumId w:val="34"/>
  </w:num>
  <w:num w:numId="43" w16cid:durableId="1686856326">
    <w:abstractNumId w:val="15"/>
  </w:num>
  <w:num w:numId="44" w16cid:durableId="1363478168">
    <w:abstractNumId w:val="8"/>
  </w:num>
  <w:num w:numId="45" w16cid:durableId="1518544685">
    <w:abstractNumId w:val="11"/>
  </w:num>
  <w:num w:numId="46" w16cid:durableId="1433083747">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66"/>
    <w:rsid w:val="000004B9"/>
    <w:rsid w:val="00001184"/>
    <w:rsid w:val="0000176C"/>
    <w:rsid w:val="00001A88"/>
    <w:rsid w:val="00001B1D"/>
    <w:rsid w:val="00002270"/>
    <w:rsid w:val="00002DD7"/>
    <w:rsid w:val="00003E3D"/>
    <w:rsid w:val="00005750"/>
    <w:rsid w:val="00005E61"/>
    <w:rsid w:val="00005EA0"/>
    <w:rsid w:val="00006363"/>
    <w:rsid w:val="00006BAF"/>
    <w:rsid w:val="00007280"/>
    <w:rsid w:val="0000731D"/>
    <w:rsid w:val="00010F8B"/>
    <w:rsid w:val="0001222B"/>
    <w:rsid w:val="00012290"/>
    <w:rsid w:val="0001346D"/>
    <w:rsid w:val="000137DB"/>
    <w:rsid w:val="00015197"/>
    <w:rsid w:val="00015321"/>
    <w:rsid w:val="00016978"/>
    <w:rsid w:val="00017C71"/>
    <w:rsid w:val="00020A8D"/>
    <w:rsid w:val="00020EC7"/>
    <w:rsid w:val="00021BE9"/>
    <w:rsid w:val="00022EF7"/>
    <w:rsid w:val="0002330F"/>
    <w:rsid w:val="00023783"/>
    <w:rsid w:val="00026CEE"/>
    <w:rsid w:val="00026F66"/>
    <w:rsid w:val="00026FFF"/>
    <w:rsid w:val="00027C36"/>
    <w:rsid w:val="000313D3"/>
    <w:rsid w:val="0003295F"/>
    <w:rsid w:val="00033272"/>
    <w:rsid w:val="0003369C"/>
    <w:rsid w:val="0003458D"/>
    <w:rsid w:val="00035580"/>
    <w:rsid w:val="00036693"/>
    <w:rsid w:val="00040029"/>
    <w:rsid w:val="00040827"/>
    <w:rsid w:val="00041B7D"/>
    <w:rsid w:val="00042174"/>
    <w:rsid w:val="00042FE2"/>
    <w:rsid w:val="00046C22"/>
    <w:rsid w:val="00047A89"/>
    <w:rsid w:val="000509C6"/>
    <w:rsid w:val="00051882"/>
    <w:rsid w:val="00051D96"/>
    <w:rsid w:val="000529EF"/>
    <w:rsid w:val="000533CC"/>
    <w:rsid w:val="00054532"/>
    <w:rsid w:val="00055386"/>
    <w:rsid w:val="000558C5"/>
    <w:rsid w:val="00055F21"/>
    <w:rsid w:val="00056CBC"/>
    <w:rsid w:val="00056DEB"/>
    <w:rsid w:val="00056DF4"/>
    <w:rsid w:val="00056F28"/>
    <w:rsid w:val="00062436"/>
    <w:rsid w:val="000626B2"/>
    <w:rsid w:val="00062AB6"/>
    <w:rsid w:val="000635E5"/>
    <w:rsid w:val="0006538D"/>
    <w:rsid w:val="00066236"/>
    <w:rsid w:val="000664AA"/>
    <w:rsid w:val="00066566"/>
    <w:rsid w:val="00066ED1"/>
    <w:rsid w:val="00067315"/>
    <w:rsid w:val="00067963"/>
    <w:rsid w:val="00071D9B"/>
    <w:rsid w:val="00072169"/>
    <w:rsid w:val="000735E3"/>
    <w:rsid w:val="00073861"/>
    <w:rsid w:val="000749CD"/>
    <w:rsid w:val="00076BEA"/>
    <w:rsid w:val="000808C3"/>
    <w:rsid w:val="00081258"/>
    <w:rsid w:val="000817DE"/>
    <w:rsid w:val="0008225D"/>
    <w:rsid w:val="00083DBA"/>
    <w:rsid w:val="00084AB2"/>
    <w:rsid w:val="00085073"/>
    <w:rsid w:val="000861A2"/>
    <w:rsid w:val="00086382"/>
    <w:rsid w:val="0008660C"/>
    <w:rsid w:val="00087516"/>
    <w:rsid w:val="00087C2E"/>
    <w:rsid w:val="0009015C"/>
    <w:rsid w:val="00091526"/>
    <w:rsid w:val="000915A4"/>
    <w:rsid w:val="00091CBD"/>
    <w:rsid w:val="00092448"/>
    <w:rsid w:val="00092A20"/>
    <w:rsid w:val="000930F8"/>
    <w:rsid w:val="000930FA"/>
    <w:rsid w:val="000932A7"/>
    <w:rsid w:val="0009533A"/>
    <w:rsid w:val="0009577B"/>
    <w:rsid w:val="00097275"/>
    <w:rsid w:val="000A2287"/>
    <w:rsid w:val="000A2611"/>
    <w:rsid w:val="000A3734"/>
    <w:rsid w:val="000A521F"/>
    <w:rsid w:val="000A535F"/>
    <w:rsid w:val="000A576B"/>
    <w:rsid w:val="000A5D97"/>
    <w:rsid w:val="000A6A83"/>
    <w:rsid w:val="000A6F58"/>
    <w:rsid w:val="000A716F"/>
    <w:rsid w:val="000A77A4"/>
    <w:rsid w:val="000A79E9"/>
    <w:rsid w:val="000A7B1C"/>
    <w:rsid w:val="000B17E1"/>
    <w:rsid w:val="000B1BC2"/>
    <w:rsid w:val="000B236A"/>
    <w:rsid w:val="000B2840"/>
    <w:rsid w:val="000B2EB9"/>
    <w:rsid w:val="000B34F8"/>
    <w:rsid w:val="000B37A8"/>
    <w:rsid w:val="000B3AA7"/>
    <w:rsid w:val="000B4E4C"/>
    <w:rsid w:val="000B5AFF"/>
    <w:rsid w:val="000B5E47"/>
    <w:rsid w:val="000B6108"/>
    <w:rsid w:val="000B7713"/>
    <w:rsid w:val="000B774A"/>
    <w:rsid w:val="000B78BF"/>
    <w:rsid w:val="000C0DB1"/>
    <w:rsid w:val="000C0FDB"/>
    <w:rsid w:val="000C116D"/>
    <w:rsid w:val="000C2BC9"/>
    <w:rsid w:val="000C4990"/>
    <w:rsid w:val="000C49FD"/>
    <w:rsid w:val="000C55F8"/>
    <w:rsid w:val="000C603F"/>
    <w:rsid w:val="000C7CDE"/>
    <w:rsid w:val="000D2B3F"/>
    <w:rsid w:val="000D52F2"/>
    <w:rsid w:val="000D71D3"/>
    <w:rsid w:val="000E221C"/>
    <w:rsid w:val="000E250C"/>
    <w:rsid w:val="000E2F97"/>
    <w:rsid w:val="000E30BF"/>
    <w:rsid w:val="000E43C4"/>
    <w:rsid w:val="000E49A9"/>
    <w:rsid w:val="000E4A37"/>
    <w:rsid w:val="000E6075"/>
    <w:rsid w:val="000E73FE"/>
    <w:rsid w:val="000F0108"/>
    <w:rsid w:val="000F0BCA"/>
    <w:rsid w:val="000F16C0"/>
    <w:rsid w:val="000F1734"/>
    <w:rsid w:val="000F182F"/>
    <w:rsid w:val="000F1944"/>
    <w:rsid w:val="000F22F1"/>
    <w:rsid w:val="000F366C"/>
    <w:rsid w:val="000F40C8"/>
    <w:rsid w:val="000F4D31"/>
    <w:rsid w:val="000F4E0B"/>
    <w:rsid w:val="000F6413"/>
    <w:rsid w:val="00101AE5"/>
    <w:rsid w:val="001046E5"/>
    <w:rsid w:val="00106096"/>
    <w:rsid w:val="001065B4"/>
    <w:rsid w:val="001067D5"/>
    <w:rsid w:val="001072B5"/>
    <w:rsid w:val="001077D4"/>
    <w:rsid w:val="00107DA0"/>
    <w:rsid w:val="00110162"/>
    <w:rsid w:val="0011175E"/>
    <w:rsid w:val="00113454"/>
    <w:rsid w:val="001142AA"/>
    <w:rsid w:val="001146FA"/>
    <w:rsid w:val="001175DC"/>
    <w:rsid w:val="001256D3"/>
    <w:rsid w:val="0012576F"/>
    <w:rsid w:val="00126E55"/>
    <w:rsid w:val="00130937"/>
    <w:rsid w:val="00130A75"/>
    <w:rsid w:val="00131C4D"/>
    <w:rsid w:val="001329D9"/>
    <w:rsid w:val="00132EEE"/>
    <w:rsid w:val="00136A42"/>
    <w:rsid w:val="001433FC"/>
    <w:rsid w:val="00143E15"/>
    <w:rsid w:val="001441CA"/>
    <w:rsid w:val="00144F02"/>
    <w:rsid w:val="00144F82"/>
    <w:rsid w:val="00145364"/>
    <w:rsid w:val="00145A18"/>
    <w:rsid w:val="00147A12"/>
    <w:rsid w:val="00147FEE"/>
    <w:rsid w:val="001502E6"/>
    <w:rsid w:val="00150F85"/>
    <w:rsid w:val="001536BB"/>
    <w:rsid w:val="00153B8C"/>
    <w:rsid w:val="001577DA"/>
    <w:rsid w:val="00160D4C"/>
    <w:rsid w:val="00160FB1"/>
    <w:rsid w:val="0016176A"/>
    <w:rsid w:val="001620BE"/>
    <w:rsid w:val="00162B86"/>
    <w:rsid w:val="00162D17"/>
    <w:rsid w:val="0016610B"/>
    <w:rsid w:val="00172251"/>
    <w:rsid w:val="001732FD"/>
    <w:rsid w:val="001733D1"/>
    <w:rsid w:val="00173762"/>
    <w:rsid w:val="00174B0B"/>
    <w:rsid w:val="001763CC"/>
    <w:rsid w:val="00176854"/>
    <w:rsid w:val="00176FDC"/>
    <w:rsid w:val="00177840"/>
    <w:rsid w:val="00180931"/>
    <w:rsid w:val="001809D9"/>
    <w:rsid w:val="00182185"/>
    <w:rsid w:val="00182659"/>
    <w:rsid w:val="00182841"/>
    <w:rsid w:val="00182D97"/>
    <w:rsid w:val="00182EBF"/>
    <w:rsid w:val="00184472"/>
    <w:rsid w:val="00185198"/>
    <w:rsid w:val="0018524F"/>
    <w:rsid w:val="0018557B"/>
    <w:rsid w:val="00185909"/>
    <w:rsid w:val="001862D3"/>
    <w:rsid w:val="0018750B"/>
    <w:rsid w:val="001909DE"/>
    <w:rsid w:val="00190F97"/>
    <w:rsid w:val="0019131E"/>
    <w:rsid w:val="00191850"/>
    <w:rsid w:val="00191C86"/>
    <w:rsid w:val="001947D9"/>
    <w:rsid w:val="00194B2F"/>
    <w:rsid w:val="00195AAB"/>
    <w:rsid w:val="00195DFC"/>
    <w:rsid w:val="00197315"/>
    <w:rsid w:val="00197351"/>
    <w:rsid w:val="00197626"/>
    <w:rsid w:val="00197797"/>
    <w:rsid w:val="001A1154"/>
    <w:rsid w:val="001A1602"/>
    <w:rsid w:val="001A1D0A"/>
    <w:rsid w:val="001A1F4B"/>
    <w:rsid w:val="001A3BEB"/>
    <w:rsid w:val="001A3D88"/>
    <w:rsid w:val="001A58B5"/>
    <w:rsid w:val="001A5E9B"/>
    <w:rsid w:val="001A7136"/>
    <w:rsid w:val="001A7EC1"/>
    <w:rsid w:val="001B0C5D"/>
    <w:rsid w:val="001B1480"/>
    <w:rsid w:val="001B3633"/>
    <w:rsid w:val="001B41B6"/>
    <w:rsid w:val="001B44B0"/>
    <w:rsid w:val="001B4A04"/>
    <w:rsid w:val="001B4DBE"/>
    <w:rsid w:val="001B6B67"/>
    <w:rsid w:val="001C00F3"/>
    <w:rsid w:val="001C1842"/>
    <w:rsid w:val="001C1BA2"/>
    <w:rsid w:val="001C3661"/>
    <w:rsid w:val="001C6776"/>
    <w:rsid w:val="001C728B"/>
    <w:rsid w:val="001C7AFB"/>
    <w:rsid w:val="001D2C8E"/>
    <w:rsid w:val="001D332F"/>
    <w:rsid w:val="001D34BD"/>
    <w:rsid w:val="001D395C"/>
    <w:rsid w:val="001D4843"/>
    <w:rsid w:val="001D4AFE"/>
    <w:rsid w:val="001D587E"/>
    <w:rsid w:val="001D610A"/>
    <w:rsid w:val="001D6673"/>
    <w:rsid w:val="001D6D49"/>
    <w:rsid w:val="001E145A"/>
    <w:rsid w:val="001E17A6"/>
    <w:rsid w:val="001E180C"/>
    <w:rsid w:val="001E18F7"/>
    <w:rsid w:val="001E22C7"/>
    <w:rsid w:val="001E2BE6"/>
    <w:rsid w:val="001E38DE"/>
    <w:rsid w:val="001E3E84"/>
    <w:rsid w:val="001E480F"/>
    <w:rsid w:val="001E617F"/>
    <w:rsid w:val="001E6594"/>
    <w:rsid w:val="001E6C6B"/>
    <w:rsid w:val="001E7B50"/>
    <w:rsid w:val="001F0185"/>
    <w:rsid w:val="001F05B4"/>
    <w:rsid w:val="001F07F3"/>
    <w:rsid w:val="001F20AE"/>
    <w:rsid w:val="001F34CA"/>
    <w:rsid w:val="001F432D"/>
    <w:rsid w:val="001F4CE7"/>
    <w:rsid w:val="001F4F47"/>
    <w:rsid w:val="001F56BF"/>
    <w:rsid w:val="001F6A26"/>
    <w:rsid w:val="001F7B4F"/>
    <w:rsid w:val="001F7C2A"/>
    <w:rsid w:val="0020113C"/>
    <w:rsid w:val="00202755"/>
    <w:rsid w:val="00202B88"/>
    <w:rsid w:val="00202D63"/>
    <w:rsid w:val="002036F7"/>
    <w:rsid w:val="002044BB"/>
    <w:rsid w:val="0020482D"/>
    <w:rsid w:val="00205A1F"/>
    <w:rsid w:val="00205EDE"/>
    <w:rsid w:val="002061D1"/>
    <w:rsid w:val="0020630D"/>
    <w:rsid w:val="00207729"/>
    <w:rsid w:val="00207B4A"/>
    <w:rsid w:val="002104FE"/>
    <w:rsid w:val="00212688"/>
    <w:rsid w:val="00213805"/>
    <w:rsid w:val="00213D7A"/>
    <w:rsid w:val="00214321"/>
    <w:rsid w:val="002145CE"/>
    <w:rsid w:val="00215306"/>
    <w:rsid w:val="0021571A"/>
    <w:rsid w:val="00215CBF"/>
    <w:rsid w:val="00215FB4"/>
    <w:rsid w:val="00217D83"/>
    <w:rsid w:val="00221FD5"/>
    <w:rsid w:val="00222EEE"/>
    <w:rsid w:val="00224E3B"/>
    <w:rsid w:val="00226716"/>
    <w:rsid w:val="00226DB6"/>
    <w:rsid w:val="00227AF3"/>
    <w:rsid w:val="00227C0A"/>
    <w:rsid w:val="00227FAF"/>
    <w:rsid w:val="002306CD"/>
    <w:rsid w:val="0023240C"/>
    <w:rsid w:val="00232669"/>
    <w:rsid w:val="00232ABB"/>
    <w:rsid w:val="00232B09"/>
    <w:rsid w:val="00234137"/>
    <w:rsid w:val="00236613"/>
    <w:rsid w:val="002366D4"/>
    <w:rsid w:val="002404DF"/>
    <w:rsid w:val="00243981"/>
    <w:rsid w:val="002458DE"/>
    <w:rsid w:val="0024702D"/>
    <w:rsid w:val="002512B8"/>
    <w:rsid w:val="0025576D"/>
    <w:rsid w:val="002603C7"/>
    <w:rsid w:val="00260785"/>
    <w:rsid w:val="00261126"/>
    <w:rsid w:val="002616D6"/>
    <w:rsid w:val="0026244C"/>
    <w:rsid w:val="0026247B"/>
    <w:rsid w:val="0026331C"/>
    <w:rsid w:val="002636F4"/>
    <w:rsid w:val="002665A1"/>
    <w:rsid w:val="00266E84"/>
    <w:rsid w:val="00270E5F"/>
    <w:rsid w:val="00273380"/>
    <w:rsid w:val="002738D8"/>
    <w:rsid w:val="00274712"/>
    <w:rsid w:val="0027726A"/>
    <w:rsid w:val="00280E7B"/>
    <w:rsid w:val="00281590"/>
    <w:rsid w:val="00281A7F"/>
    <w:rsid w:val="00282C39"/>
    <w:rsid w:val="00286B17"/>
    <w:rsid w:val="00287045"/>
    <w:rsid w:val="0028712B"/>
    <w:rsid w:val="00290643"/>
    <w:rsid w:val="00291FB7"/>
    <w:rsid w:val="002929AD"/>
    <w:rsid w:val="00293A20"/>
    <w:rsid w:val="002966A1"/>
    <w:rsid w:val="00296974"/>
    <w:rsid w:val="00296DBF"/>
    <w:rsid w:val="0029752B"/>
    <w:rsid w:val="002A0C05"/>
    <w:rsid w:val="002A1375"/>
    <w:rsid w:val="002A2905"/>
    <w:rsid w:val="002A343D"/>
    <w:rsid w:val="002A3B2C"/>
    <w:rsid w:val="002A3D90"/>
    <w:rsid w:val="002A5689"/>
    <w:rsid w:val="002A6016"/>
    <w:rsid w:val="002A6144"/>
    <w:rsid w:val="002A6818"/>
    <w:rsid w:val="002A6F4F"/>
    <w:rsid w:val="002A7547"/>
    <w:rsid w:val="002A7ABF"/>
    <w:rsid w:val="002A7E41"/>
    <w:rsid w:val="002B024B"/>
    <w:rsid w:val="002B0B3F"/>
    <w:rsid w:val="002B1561"/>
    <w:rsid w:val="002B1F80"/>
    <w:rsid w:val="002B287A"/>
    <w:rsid w:val="002B3C8D"/>
    <w:rsid w:val="002B55FC"/>
    <w:rsid w:val="002B7058"/>
    <w:rsid w:val="002B72A1"/>
    <w:rsid w:val="002B7768"/>
    <w:rsid w:val="002C070C"/>
    <w:rsid w:val="002C0B36"/>
    <w:rsid w:val="002C3C65"/>
    <w:rsid w:val="002C3D3E"/>
    <w:rsid w:val="002C41FB"/>
    <w:rsid w:val="002C44D2"/>
    <w:rsid w:val="002C548A"/>
    <w:rsid w:val="002C717E"/>
    <w:rsid w:val="002D181D"/>
    <w:rsid w:val="002D1B1A"/>
    <w:rsid w:val="002D1B53"/>
    <w:rsid w:val="002D1CB0"/>
    <w:rsid w:val="002D1EB5"/>
    <w:rsid w:val="002D28BC"/>
    <w:rsid w:val="002D4B73"/>
    <w:rsid w:val="002D51CF"/>
    <w:rsid w:val="002D55B2"/>
    <w:rsid w:val="002D5BBF"/>
    <w:rsid w:val="002D618C"/>
    <w:rsid w:val="002D64E1"/>
    <w:rsid w:val="002D7232"/>
    <w:rsid w:val="002E10A6"/>
    <w:rsid w:val="002E14D2"/>
    <w:rsid w:val="002E151F"/>
    <w:rsid w:val="002E1879"/>
    <w:rsid w:val="002E1BC2"/>
    <w:rsid w:val="002E1E65"/>
    <w:rsid w:val="002E5B1A"/>
    <w:rsid w:val="002E6F3D"/>
    <w:rsid w:val="002E6FF1"/>
    <w:rsid w:val="002E7AC8"/>
    <w:rsid w:val="002E7AFF"/>
    <w:rsid w:val="002F0189"/>
    <w:rsid w:val="002F2388"/>
    <w:rsid w:val="002F2E22"/>
    <w:rsid w:val="002F5AEB"/>
    <w:rsid w:val="002F5BC5"/>
    <w:rsid w:val="002F62B8"/>
    <w:rsid w:val="002F7FFC"/>
    <w:rsid w:val="00301525"/>
    <w:rsid w:val="003019EF"/>
    <w:rsid w:val="00301A9D"/>
    <w:rsid w:val="00301B21"/>
    <w:rsid w:val="00301DD4"/>
    <w:rsid w:val="003024A1"/>
    <w:rsid w:val="00302ABD"/>
    <w:rsid w:val="003036E2"/>
    <w:rsid w:val="00303934"/>
    <w:rsid w:val="003058EF"/>
    <w:rsid w:val="00306829"/>
    <w:rsid w:val="00307604"/>
    <w:rsid w:val="00307B95"/>
    <w:rsid w:val="00310FFD"/>
    <w:rsid w:val="0031219C"/>
    <w:rsid w:val="00312B23"/>
    <w:rsid w:val="00312EEF"/>
    <w:rsid w:val="00313C0D"/>
    <w:rsid w:val="00315AAF"/>
    <w:rsid w:val="00315CA9"/>
    <w:rsid w:val="00316139"/>
    <w:rsid w:val="00316E62"/>
    <w:rsid w:val="003170A7"/>
    <w:rsid w:val="00317772"/>
    <w:rsid w:val="00320F04"/>
    <w:rsid w:val="00323073"/>
    <w:rsid w:val="0032471B"/>
    <w:rsid w:val="00324D8D"/>
    <w:rsid w:val="003252A2"/>
    <w:rsid w:val="00325BC8"/>
    <w:rsid w:val="00326DFA"/>
    <w:rsid w:val="00327E57"/>
    <w:rsid w:val="00330216"/>
    <w:rsid w:val="0033127E"/>
    <w:rsid w:val="00331AA5"/>
    <w:rsid w:val="00331C2B"/>
    <w:rsid w:val="00332BC2"/>
    <w:rsid w:val="00332E20"/>
    <w:rsid w:val="00333040"/>
    <w:rsid w:val="00333E1C"/>
    <w:rsid w:val="00334691"/>
    <w:rsid w:val="0033583E"/>
    <w:rsid w:val="00336F91"/>
    <w:rsid w:val="00336FEC"/>
    <w:rsid w:val="00337C3F"/>
    <w:rsid w:val="0034063E"/>
    <w:rsid w:val="003422B4"/>
    <w:rsid w:val="00342565"/>
    <w:rsid w:val="003431D4"/>
    <w:rsid w:val="003479D4"/>
    <w:rsid w:val="003500C0"/>
    <w:rsid w:val="00351263"/>
    <w:rsid w:val="00351695"/>
    <w:rsid w:val="00351831"/>
    <w:rsid w:val="003529C4"/>
    <w:rsid w:val="00352BF9"/>
    <w:rsid w:val="003539C7"/>
    <w:rsid w:val="003560E0"/>
    <w:rsid w:val="0035786B"/>
    <w:rsid w:val="003603E7"/>
    <w:rsid w:val="0036040D"/>
    <w:rsid w:val="00360A13"/>
    <w:rsid w:val="00361288"/>
    <w:rsid w:val="00362C66"/>
    <w:rsid w:val="003639F7"/>
    <w:rsid w:val="00364EBD"/>
    <w:rsid w:val="00365336"/>
    <w:rsid w:val="00365B69"/>
    <w:rsid w:val="00366315"/>
    <w:rsid w:val="00370DAE"/>
    <w:rsid w:val="003717BF"/>
    <w:rsid w:val="00371940"/>
    <w:rsid w:val="00372A5F"/>
    <w:rsid w:val="00373244"/>
    <w:rsid w:val="0037404C"/>
    <w:rsid w:val="00374228"/>
    <w:rsid w:val="00375E3E"/>
    <w:rsid w:val="0037618B"/>
    <w:rsid w:val="003768A9"/>
    <w:rsid w:val="00377342"/>
    <w:rsid w:val="00377910"/>
    <w:rsid w:val="003804BE"/>
    <w:rsid w:val="00381135"/>
    <w:rsid w:val="0038178E"/>
    <w:rsid w:val="003823E7"/>
    <w:rsid w:val="00382B17"/>
    <w:rsid w:val="00382B50"/>
    <w:rsid w:val="00383353"/>
    <w:rsid w:val="00383AC0"/>
    <w:rsid w:val="00383DBB"/>
    <w:rsid w:val="003848A5"/>
    <w:rsid w:val="00384BED"/>
    <w:rsid w:val="0038526C"/>
    <w:rsid w:val="003852D8"/>
    <w:rsid w:val="003857D3"/>
    <w:rsid w:val="00385D91"/>
    <w:rsid w:val="00387114"/>
    <w:rsid w:val="003902FE"/>
    <w:rsid w:val="003911A2"/>
    <w:rsid w:val="0039192D"/>
    <w:rsid w:val="00391CE6"/>
    <w:rsid w:val="003927B3"/>
    <w:rsid w:val="00392D5A"/>
    <w:rsid w:val="00393604"/>
    <w:rsid w:val="00394735"/>
    <w:rsid w:val="00395C5A"/>
    <w:rsid w:val="0039692B"/>
    <w:rsid w:val="0039775E"/>
    <w:rsid w:val="00397859"/>
    <w:rsid w:val="003A0F43"/>
    <w:rsid w:val="003A1C61"/>
    <w:rsid w:val="003A1D9C"/>
    <w:rsid w:val="003A248A"/>
    <w:rsid w:val="003A3A88"/>
    <w:rsid w:val="003A4F9F"/>
    <w:rsid w:val="003A7EA5"/>
    <w:rsid w:val="003B01D4"/>
    <w:rsid w:val="003B20B2"/>
    <w:rsid w:val="003B329D"/>
    <w:rsid w:val="003B371B"/>
    <w:rsid w:val="003B375B"/>
    <w:rsid w:val="003B407F"/>
    <w:rsid w:val="003B4D66"/>
    <w:rsid w:val="003B5155"/>
    <w:rsid w:val="003B6BE5"/>
    <w:rsid w:val="003B7091"/>
    <w:rsid w:val="003B7927"/>
    <w:rsid w:val="003B7B30"/>
    <w:rsid w:val="003C028D"/>
    <w:rsid w:val="003C0456"/>
    <w:rsid w:val="003C05B4"/>
    <w:rsid w:val="003C087A"/>
    <w:rsid w:val="003C2412"/>
    <w:rsid w:val="003C2F9B"/>
    <w:rsid w:val="003C547E"/>
    <w:rsid w:val="003C5484"/>
    <w:rsid w:val="003C6E2C"/>
    <w:rsid w:val="003D038D"/>
    <w:rsid w:val="003D0C6C"/>
    <w:rsid w:val="003D0D4A"/>
    <w:rsid w:val="003D374C"/>
    <w:rsid w:val="003D3961"/>
    <w:rsid w:val="003D6A0D"/>
    <w:rsid w:val="003E096F"/>
    <w:rsid w:val="003E0D14"/>
    <w:rsid w:val="003E2EA6"/>
    <w:rsid w:val="003E317E"/>
    <w:rsid w:val="003E45D3"/>
    <w:rsid w:val="003E4ABA"/>
    <w:rsid w:val="003E5267"/>
    <w:rsid w:val="003E6750"/>
    <w:rsid w:val="003E703D"/>
    <w:rsid w:val="003F014B"/>
    <w:rsid w:val="003F3167"/>
    <w:rsid w:val="003F4A23"/>
    <w:rsid w:val="003F5287"/>
    <w:rsid w:val="003F611A"/>
    <w:rsid w:val="003F659D"/>
    <w:rsid w:val="003F7909"/>
    <w:rsid w:val="003F7FA1"/>
    <w:rsid w:val="0040060F"/>
    <w:rsid w:val="00402294"/>
    <w:rsid w:val="00402845"/>
    <w:rsid w:val="00402E5A"/>
    <w:rsid w:val="00402F92"/>
    <w:rsid w:val="00403110"/>
    <w:rsid w:val="00404F9E"/>
    <w:rsid w:val="004053A2"/>
    <w:rsid w:val="00406161"/>
    <w:rsid w:val="004062C6"/>
    <w:rsid w:val="00406655"/>
    <w:rsid w:val="00407656"/>
    <w:rsid w:val="004109F6"/>
    <w:rsid w:val="00410EA5"/>
    <w:rsid w:val="00411E66"/>
    <w:rsid w:val="00413E22"/>
    <w:rsid w:val="00413E7C"/>
    <w:rsid w:val="00414A1E"/>
    <w:rsid w:val="00414AB4"/>
    <w:rsid w:val="0041752F"/>
    <w:rsid w:val="00420704"/>
    <w:rsid w:val="004214EE"/>
    <w:rsid w:val="00421516"/>
    <w:rsid w:val="00423A8F"/>
    <w:rsid w:val="00424146"/>
    <w:rsid w:val="0042547B"/>
    <w:rsid w:val="00425607"/>
    <w:rsid w:val="00426FDF"/>
    <w:rsid w:val="004324B0"/>
    <w:rsid w:val="004327F3"/>
    <w:rsid w:val="0043285F"/>
    <w:rsid w:val="00433B9E"/>
    <w:rsid w:val="00435418"/>
    <w:rsid w:val="0043609D"/>
    <w:rsid w:val="004360B2"/>
    <w:rsid w:val="00436DD5"/>
    <w:rsid w:val="0044054C"/>
    <w:rsid w:val="00441778"/>
    <w:rsid w:val="00443290"/>
    <w:rsid w:val="00444E2D"/>
    <w:rsid w:val="00444FCF"/>
    <w:rsid w:val="0044692C"/>
    <w:rsid w:val="00450B95"/>
    <w:rsid w:val="004541B9"/>
    <w:rsid w:val="004556DD"/>
    <w:rsid w:val="00456819"/>
    <w:rsid w:val="004578EB"/>
    <w:rsid w:val="00461732"/>
    <w:rsid w:val="00461F94"/>
    <w:rsid w:val="00462782"/>
    <w:rsid w:val="004633C7"/>
    <w:rsid w:val="00465131"/>
    <w:rsid w:val="00465E4B"/>
    <w:rsid w:val="00466AEE"/>
    <w:rsid w:val="00470EA5"/>
    <w:rsid w:val="0047197E"/>
    <w:rsid w:val="00472381"/>
    <w:rsid w:val="00475CD0"/>
    <w:rsid w:val="00477FE1"/>
    <w:rsid w:val="0048007A"/>
    <w:rsid w:val="004804C5"/>
    <w:rsid w:val="00481D78"/>
    <w:rsid w:val="004820DD"/>
    <w:rsid w:val="004825C6"/>
    <w:rsid w:val="00482895"/>
    <w:rsid w:val="00483E00"/>
    <w:rsid w:val="00484069"/>
    <w:rsid w:val="0048444E"/>
    <w:rsid w:val="004852DE"/>
    <w:rsid w:val="00485A35"/>
    <w:rsid w:val="00485E69"/>
    <w:rsid w:val="004866A2"/>
    <w:rsid w:val="00486C33"/>
    <w:rsid w:val="0048784F"/>
    <w:rsid w:val="0049147D"/>
    <w:rsid w:val="00491784"/>
    <w:rsid w:val="00491797"/>
    <w:rsid w:val="00492EF8"/>
    <w:rsid w:val="00493155"/>
    <w:rsid w:val="004940B5"/>
    <w:rsid w:val="004941BA"/>
    <w:rsid w:val="00494837"/>
    <w:rsid w:val="00495796"/>
    <w:rsid w:val="00496C1C"/>
    <w:rsid w:val="004A0C8F"/>
    <w:rsid w:val="004A110F"/>
    <w:rsid w:val="004A1730"/>
    <w:rsid w:val="004A440A"/>
    <w:rsid w:val="004A6E5D"/>
    <w:rsid w:val="004A7456"/>
    <w:rsid w:val="004A77EB"/>
    <w:rsid w:val="004B1111"/>
    <w:rsid w:val="004B2E5F"/>
    <w:rsid w:val="004B50BD"/>
    <w:rsid w:val="004B51E6"/>
    <w:rsid w:val="004B5923"/>
    <w:rsid w:val="004B5E8F"/>
    <w:rsid w:val="004B696B"/>
    <w:rsid w:val="004C01D7"/>
    <w:rsid w:val="004C0E18"/>
    <w:rsid w:val="004C2A2A"/>
    <w:rsid w:val="004C3014"/>
    <w:rsid w:val="004C4526"/>
    <w:rsid w:val="004D0681"/>
    <w:rsid w:val="004D139A"/>
    <w:rsid w:val="004D191B"/>
    <w:rsid w:val="004D2F68"/>
    <w:rsid w:val="004D3783"/>
    <w:rsid w:val="004D5DE0"/>
    <w:rsid w:val="004D7F70"/>
    <w:rsid w:val="004E0E2B"/>
    <w:rsid w:val="004E10F9"/>
    <w:rsid w:val="004E140B"/>
    <w:rsid w:val="004E1BDE"/>
    <w:rsid w:val="004E478C"/>
    <w:rsid w:val="004E4FFE"/>
    <w:rsid w:val="004E5AC3"/>
    <w:rsid w:val="004E5E3F"/>
    <w:rsid w:val="004E5E9C"/>
    <w:rsid w:val="004E6145"/>
    <w:rsid w:val="004E6699"/>
    <w:rsid w:val="004E6C02"/>
    <w:rsid w:val="004F02D2"/>
    <w:rsid w:val="004F0FB5"/>
    <w:rsid w:val="004F1A91"/>
    <w:rsid w:val="004F1F05"/>
    <w:rsid w:val="004F2078"/>
    <w:rsid w:val="004F24B7"/>
    <w:rsid w:val="004F3475"/>
    <w:rsid w:val="004F536B"/>
    <w:rsid w:val="00500626"/>
    <w:rsid w:val="0050140F"/>
    <w:rsid w:val="00501BE7"/>
    <w:rsid w:val="0050250E"/>
    <w:rsid w:val="00503601"/>
    <w:rsid w:val="00504257"/>
    <w:rsid w:val="005042D9"/>
    <w:rsid w:val="00504CFC"/>
    <w:rsid w:val="0051219F"/>
    <w:rsid w:val="00512B24"/>
    <w:rsid w:val="00512D55"/>
    <w:rsid w:val="00512E80"/>
    <w:rsid w:val="005132B6"/>
    <w:rsid w:val="005132C2"/>
    <w:rsid w:val="0051688E"/>
    <w:rsid w:val="00517B48"/>
    <w:rsid w:val="0052028B"/>
    <w:rsid w:val="00520E27"/>
    <w:rsid w:val="00521602"/>
    <w:rsid w:val="005217ED"/>
    <w:rsid w:val="005224F8"/>
    <w:rsid w:val="005226A7"/>
    <w:rsid w:val="005226B4"/>
    <w:rsid w:val="00522903"/>
    <w:rsid w:val="00522B61"/>
    <w:rsid w:val="00524AFD"/>
    <w:rsid w:val="00524DAD"/>
    <w:rsid w:val="00524DF4"/>
    <w:rsid w:val="005261D1"/>
    <w:rsid w:val="00527A48"/>
    <w:rsid w:val="0053067E"/>
    <w:rsid w:val="00530F0E"/>
    <w:rsid w:val="00532002"/>
    <w:rsid w:val="00532577"/>
    <w:rsid w:val="00532F7B"/>
    <w:rsid w:val="005363A1"/>
    <w:rsid w:val="00541361"/>
    <w:rsid w:val="00541D3C"/>
    <w:rsid w:val="00542B95"/>
    <w:rsid w:val="005436DE"/>
    <w:rsid w:val="00543925"/>
    <w:rsid w:val="00544A3C"/>
    <w:rsid w:val="00544A7E"/>
    <w:rsid w:val="00544AC5"/>
    <w:rsid w:val="00546B79"/>
    <w:rsid w:val="00547151"/>
    <w:rsid w:val="00547E6C"/>
    <w:rsid w:val="005501F7"/>
    <w:rsid w:val="00551BDB"/>
    <w:rsid w:val="0055228E"/>
    <w:rsid w:val="0055246A"/>
    <w:rsid w:val="00552732"/>
    <w:rsid w:val="00553865"/>
    <w:rsid w:val="00554408"/>
    <w:rsid w:val="00555901"/>
    <w:rsid w:val="00555ACE"/>
    <w:rsid w:val="0055671B"/>
    <w:rsid w:val="0055742F"/>
    <w:rsid w:val="00557CA7"/>
    <w:rsid w:val="005615C0"/>
    <w:rsid w:val="00561E8E"/>
    <w:rsid w:val="005623BE"/>
    <w:rsid w:val="00562D09"/>
    <w:rsid w:val="00564040"/>
    <w:rsid w:val="00564154"/>
    <w:rsid w:val="00566DD4"/>
    <w:rsid w:val="00566DF8"/>
    <w:rsid w:val="005677C1"/>
    <w:rsid w:val="00570147"/>
    <w:rsid w:val="00573A68"/>
    <w:rsid w:val="00573A77"/>
    <w:rsid w:val="00573FA0"/>
    <w:rsid w:val="00574689"/>
    <w:rsid w:val="00575263"/>
    <w:rsid w:val="00576583"/>
    <w:rsid w:val="00577B9A"/>
    <w:rsid w:val="0058012E"/>
    <w:rsid w:val="00581F62"/>
    <w:rsid w:val="005822A5"/>
    <w:rsid w:val="00585254"/>
    <w:rsid w:val="00587D19"/>
    <w:rsid w:val="00590769"/>
    <w:rsid w:val="0059081E"/>
    <w:rsid w:val="00591B40"/>
    <w:rsid w:val="00591F72"/>
    <w:rsid w:val="0059296B"/>
    <w:rsid w:val="005935CE"/>
    <w:rsid w:val="005950DB"/>
    <w:rsid w:val="005950F7"/>
    <w:rsid w:val="00595A44"/>
    <w:rsid w:val="00596790"/>
    <w:rsid w:val="00596C8F"/>
    <w:rsid w:val="0059768C"/>
    <w:rsid w:val="005976E6"/>
    <w:rsid w:val="00597EBB"/>
    <w:rsid w:val="005A040C"/>
    <w:rsid w:val="005A1C6D"/>
    <w:rsid w:val="005A2595"/>
    <w:rsid w:val="005A2879"/>
    <w:rsid w:val="005A2BC9"/>
    <w:rsid w:val="005A3FE3"/>
    <w:rsid w:val="005A54A1"/>
    <w:rsid w:val="005A6225"/>
    <w:rsid w:val="005A62A0"/>
    <w:rsid w:val="005A7EF4"/>
    <w:rsid w:val="005B1BA0"/>
    <w:rsid w:val="005B35BA"/>
    <w:rsid w:val="005B45E4"/>
    <w:rsid w:val="005B7B4F"/>
    <w:rsid w:val="005C0A4E"/>
    <w:rsid w:val="005C1986"/>
    <w:rsid w:val="005C2015"/>
    <w:rsid w:val="005C350F"/>
    <w:rsid w:val="005C371A"/>
    <w:rsid w:val="005C4C4D"/>
    <w:rsid w:val="005C5024"/>
    <w:rsid w:val="005C526F"/>
    <w:rsid w:val="005C5C81"/>
    <w:rsid w:val="005C6600"/>
    <w:rsid w:val="005C6E77"/>
    <w:rsid w:val="005C6F88"/>
    <w:rsid w:val="005D06AC"/>
    <w:rsid w:val="005D2E2B"/>
    <w:rsid w:val="005D442B"/>
    <w:rsid w:val="005D6D58"/>
    <w:rsid w:val="005D6E8D"/>
    <w:rsid w:val="005E0858"/>
    <w:rsid w:val="005E118B"/>
    <w:rsid w:val="005E1BCE"/>
    <w:rsid w:val="005E2171"/>
    <w:rsid w:val="005E2812"/>
    <w:rsid w:val="005E38E8"/>
    <w:rsid w:val="005E4339"/>
    <w:rsid w:val="005E4E13"/>
    <w:rsid w:val="005E57B7"/>
    <w:rsid w:val="005E5B70"/>
    <w:rsid w:val="005F2EAA"/>
    <w:rsid w:val="005F3710"/>
    <w:rsid w:val="005F4DBB"/>
    <w:rsid w:val="005F4DC3"/>
    <w:rsid w:val="005F5F11"/>
    <w:rsid w:val="005F7AA9"/>
    <w:rsid w:val="0060072B"/>
    <w:rsid w:val="00601245"/>
    <w:rsid w:val="006014F6"/>
    <w:rsid w:val="00601A3D"/>
    <w:rsid w:val="00602CB8"/>
    <w:rsid w:val="00603643"/>
    <w:rsid w:val="00603DFA"/>
    <w:rsid w:val="00604765"/>
    <w:rsid w:val="0060604B"/>
    <w:rsid w:val="00606BFB"/>
    <w:rsid w:val="00606E6F"/>
    <w:rsid w:val="006070DC"/>
    <w:rsid w:val="0060792C"/>
    <w:rsid w:val="006103A4"/>
    <w:rsid w:val="006109CC"/>
    <w:rsid w:val="00610D44"/>
    <w:rsid w:val="0061139C"/>
    <w:rsid w:val="00612A5A"/>
    <w:rsid w:val="0061423A"/>
    <w:rsid w:val="00614FAE"/>
    <w:rsid w:val="00616003"/>
    <w:rsid w:val="00617296"/>
    <w:rsid w:val="00617920"/>
    <w:rsid w:val="006208FC"/>
    <w:rsid w:val="006218D6"/>
    <w:rsid w:val="006221E9"/>
    <w:rsid w:val="006222CA"/>
    <w:rsid w:val="00622470"/>
    <w:rsid w:val="006233B3"/>
    <w:rsid w:val="00623AE3"/>
    <w:rsid w:val="00626691"/>
    <w:rsid w:val="00630965"/>
    <w:rsid w:val="00631BC0"/>
    <w:rsid w:val="00634CAF"/>
    <w:rsid w:val="0063572B"/>
    <w:rsid w:val="00635AE5"/>
    <w:rsid w:val="00640188"/>
    <w:rsid w:val="0064036A"/>
    <w:rsid w:val="00640769"/>
    <w:rsid w:val="00641F79"/>
    <w:rsid w:val="0064275A"/>
    <w:rsid w:val="00644732"/>
    <w:rsid w:val="0064602C"/>
    <w:rsid w:val="006461E0"/>
    <w:rsid w:val="0065245F"/>
    <w:rsid w:val="006529FB"/>
    <w:rsid w:val="00653B4B"/>
    <w:rsid w:val="00654612"/>
    <w:rsid w:val="00654DDE"/>
    <w:rsid w:val="00657CA4"/>
    <w:rsid w:val="006623E1"/>
    <w:rsid w:val="0066319E"/>
    <w:rsid w:val="006661F7"/>
    <w:rsid w:val="00667EFD"/>
    <w:rsid w:val="00670129"/>
    <w:rsid w:val="00670ED7"/>
    <w:rsid w:val="00672F8D"/>
    <w:rsid w:val="00673999"/>
    <w:rsid w:val="00674C52"/>
    <w:rsid w:val="006757BA"/>
    <w:rsid w:val="00676278"/>
    <w:rsid w:val="006768ED"/>
    <w:rsid w:val="00677DA9"/>
    <w:rsid w:val="006801A5"/>
    <w:rsid w:val="00685C39"/>
    <w:rsid w:val="00686FEC"/>
    <w:rsid w:val="0068732A"/>
    <w:rsid w:val="00687505"/>
    <w:rsid w:val="00687945"/>
    <w:rsid w:val="00687D9C"/>
    <w:rsid w:val="00690C5C"/>
    <w:rsid w:val="006921E7"/>
    <w:rsid w:val="006929C9"/>
    <w:rsid w:val="00692B14"/>
    <w:rsid w:val="00693340"/>
    <w:rsid w:val="00694EDF"/>
    <w:rsid w:val="00696510"/>
    <w:rsid w:val="00696CC5"/>
    <w:rsid w:val="006A035E"/>
    <w:rsid w:val="006A7051"/>
    <w:rsid w:val="006A741B"/>
    <w:rsid w:val="006A79A5"/>
    <w:rsid w:val="006B0296"/>
    <w:rsid w:val="006B3F61"/>
    <w:rsid w:val="006B447F"/>
    <w:rsid w:val="006B5817"/>
    <w:rsid w:val="006B60E0"/>
    <w:rsid w:val="006B639D"/>
    <w:rsid w:val="006B7659"/>
    <w:rsid w:val="006C106C"/>
    <w:rsid w:val="006C273D"/>
    <w:rsid w:val="006C3BD8"/>
    <w:rsid w:val="006C403D"/>
    <w:rsid w:val="006C42AE"/>
    <w:rsid w:val="006C59B3"/>
    <w:rsid w:val="006C5C0A"/>
    <w:rsid w:val="006D05EB"/>
    <w:rsid w:val="006D1B8C"/>
    <w:rsid w:val="006D248F"/>
    <w:rsid w:val="006D37D3"/>
    <w:rsid w:val="006D3C83"/>
    <w:rsid w:val="006D3F8E"/>
    <w:rsid w:val="006D53AE"/>
    <w:rsid w:val="006D76B8"/>
    <w:rsid w:val="006E0BD5"/>
    <w:rsid w:val="006E45D6"/>
    <w:rsid w:val="006E4AF4"/>
    <w:rsid w:val="006E539B"/>
    <w:rsid w:val="006E7237"/>
    <w:rsid w:val="006F087E"/>
    <w:rsid w:val="006F0ED6"/>
    <w:rsid w:val="006F177E"/>
    <w:rsid w:val="006F1AE2"/>
    <w:rsid w:val="006F307E"/>
    <w:rsid w:val="006F31F0"/>
    <w:rsid w:val="006F44D6"/>
    <w:rsid w:val="006F4B6E"/>
    <w:rsid w:val="006F5F4B"/>
    <w:rsid w:val="006F6BDF"/>
    <w:rsid w:val="006F7241"/>
    <w:rsid w:val="006F7826"/>
    <w:rsid w:val="007006CF"/>
    <w:rsid w:val="00702011"/>
    <w:rsid w:val="00702901"/>
    <w:rsid w:val="00704C79"/>
    <w:rsid w:val="00704D6D"/>
    <w:rsid w:val="0070670E"/>
    <w:rsid w:val="00706ABC"/>
    <w:rsid w:val="007079AF"/>
    <w:rsid w:val="00707A16"/>
    <w:rsid w:val="007105BD"/>
    <w:rsid w:val="00711B1B"/>
    <w:rsid w:val="00712974"/>
    <w:rsid w:val="007138EB"/>
    <w:rsid w:val="00713C1A"/>
    <w:rsid w:val="00714DF8"/>
    <w:rsid w:val="00715194"/>
    <w:rsid w:val="00716116"/>
    <w:rsid w:val="00716ACF"/>
    <w:rsid w:val="00716C4C"/>
    <w:rsid w:val="00716ED0"/>
    <w:rsid w:val="00720015"/>
    <w:rsid w:val="0072083F"/>
    <w:rsid w:val="00721872"/>
    <w:rsid w:val="007227CF"/>
    <w:rsid w:val="00722E6C"/>
    <w:rsid w:val="00724664"/>
    <w:rsid w:val="00725282"/>
    <w:rsid w:val="00725D8B"/>
    <w:rsid w:val="00725EFE"/>
    <w:rsid w:val="007301A4"/>
    <w:rsid w:val="00730E64"/>
    <w:rsid w:val="00732555"/>
    <w:rsid w:val="00732B1F"/>
    <w:rsid w:val="00732C7C"/>
    <w:rsid w:val="00732D98"/>
    <w:rsid w:val="00732E2A"/>
    <w:rsid w:val="007330B8"/>
    <w:rsid w:val="00733662"/>
    <w:rsid w:val="00735287"/>
    <w:rsid w:val="00736653"/>
    <w:rsid w:val="00736755"/>
    <w:rsid w:val="00737079"/>
    <w:rsid w:val="0073728E"/>
    <w:rsid w:val="00737E8A"/>
    <w:rsid w:val="007405EC"/>
    <w:rsid w:val="00742BBA"/>
    <w:rsid w:val="00744608"/>
    <w:rsid w:val="00746464"/>
    <w:rsid w:val="00747AE1"/>
    <w:rsid w:val="00751010"/>
    <w:rsid w:val="00752084"/>
    <w:rsid w:val="00752185"/>
    <w:rsid w:val="00752621"/>
    <w:rsid w:val="007527CA"/>
    <w:rsid w:val="007528C5"/>
    <w:rsid w:val="00752C85"/>
    <w:rsid w:val="0075600E"/>
    <w:rsid w:val="007605EA"/>
    <w:rsid w:val="007609E0"/>
    <w:rsid w:val="00760DA6"/>
    <w:rsid w:val="007623B2"/>
    <w:rsid w:val="00762526"/>
    <w:rsid w:val="00762EFA"/>
    <w:rsid w:val="007631CE"/>
    <w:rsid w:val="00764658"/>
    <w:rsid w:val="00764AEF"/>
    <w:rsid w:val="00764BB5"/>
    <w:rsid w:val="007663B7"/>
    <w:rsid w:val="00766644"/>
    <w:rsid w:val="00767959"/>
    <w:rsid w:val="00771FE5"/>
    <w:rsid w:val="00772B32"/>
    <w:rsid w:val="00772BBE"/>
    <w:rsid w:val="00773051"/>
    <w:rsid w:val="00773A7F"/>
    <w:rsid w:val="00773FA3"/>
    <w:rsid w:val="007742DB"/>
    <w:rsid w:val="007744E8"/>
    <w:rsid w:val="00774A68"/>
    <w:rsid w:val="00774CB9"/>
    <w:rsid w:val="007769ED"/>
    <w:rsid w:val="00777A56"/>
    <w:rsid w:val="00780D62"/>
    <w:rsid w:val="00781125"/>
    <w:rsid w:val="0078218F"/>
    <w:rsid w:val="007825B7"/>
    <w:rsid w:val="00782868"/>
    <w:rsid w:val="00782F2D"/>
    <w:rsid w:val="007846CE"/>
    <w:rsid w:val="00786680"/>
    <w:rsid w:val="00786F5D"/>
    <w:rsid w:val="00787300"/>
    <w:rsid w:val="00787CB8"/>
    <w:rsid w:val="00787E97"/>
    <w:rsid w:val="007915F3"/>
    <w:rsid w:val="0079167B"/>
    <w:rsid w:val="007939DE"/>
    <w:rsid w:val="00793F44"/>
    <w:rsid w:val="00794276"/>
    <w:rsid w:val="007953C3"/>
    <w:rsid w:val="00795630"/>
    <w:rsid w:val="00795FB7"/>
    <w:rsid w:val="007961EA"/>
    <w:rsid w:val="0079632D"/>
    <w:rsid w:val="007966CD"/>
    <w:rsid w:val="00796AA7"/>
    <w:rsid w:val="0079710C"/>
    <w:rsid w:val="007A3DC3"/>
    <w:rsid w:val="007A412A"/>
    <w:rsid w:val="007A4434"/>
    <w:rsid w:val="007A4BB3"/>
    <w:rsid w:val="007A6C14"/>
    <w:rsid w:val="007B0B32"/>
    <w:rsid w:val="007B17CB"/>
    <w:rsid w:val="007B2B2C"/>
    <w:rsid w:val="007B2BC5"/>
    <w:rsid w:val="007B31A9"/>
    <w:rsid w:val="007B3E0C"/>
    <w:rsid w:val="007B417C"/>
    <w:rsid w:val="007B4A57"/>
    <w:rsid w:val="007B7271"/>
    <w:rsid w:val="007B73B8"/>
    <w:rsid w:val="007C1350"/>
    <w:rsid w:val="007C2440"/>
    <w:rsid w:val="007C2479"/>
    <w:rsid w:val="007C2721"/>
    <w:rsid w:val="007C2BBC"/>
    <w:rsid w:val="007C3537"/>
    <w:rsid w:val="007C3808"/>
    <w:rsid w:val="007C6AFD"/>
    <w:rsid w:val="007C725C"/>
    <w:rsid w:val="007D03B6"/>
    <w:rsid w:val="007D23A9"/>
    <w:rsid w:val="007D3DE7"/>
    <w:rsid w:val="007D430B"/>
    <w:rsid w:val="007D4982"/>
    <w:rsid w:val="007E0600"/>
    <w:rsid w:val="007E2296"/>
    <w:rsid w:val="007E3390"/>
    <w:rsid w:val="007E3856"/>
    <w:rsid w:val="007E4263"/>
    <w:rsid w:val="007E43C9"/>
    <w:rsid w:val="007E4D04"/>
    <w:rsid w:val="007E60DD"/>
    <w:rsid w:val="007E6F39"/>
    <w:rsid w:val="007F18A7"/>
    <w:rsid w:val="007F1E6B"/>
    <w:rsid w:val="007F334D"/>
    <w:rsid w:val="007F3721"/>
    <w:rsid w:val="007F43AA"/>
    <w:rsid w:val="007F49DE"/>
    <w:rsid w:val="007F71A8"/>
    <w:rsid w:val="007F7726"/>
    <w:rsid w:val="007F7D5C"/>
    <w:rsid w:val="00800A7F"/>
    <w:rsid w:val="00802D32"/>
    <w:rsid w:val="00802EAA"/>
    <w:rsid w:val="00805902"/>
    <w:rsid w:val="00806A90"/>
    <w:rsid w:val="00807F80"/>
    <w:rsid w:val="0081197A"/>
    <w:rsid w:val="00813FB9"/>
    <w:rsid w:val="008143CC"/>
    <w:rsid w:val="0081499A"/>
    <w:rsid w:val="00814A07"/>
    <w:rsid w:val="00815EDF"/>
    <w:rsid w:val="00815F2A"/>
    <w:rsid w:val="0081670B"/>
    <w:rsid w:val="00816AE0"/>
    <w:rsid w:val="008200E0"/>
    <w:rsid w:val="00821B74"/>
    <w:rsid w:val="008222DB"/>
    <w:rsid w:val="008222EC"/>
    <w:rsid w:val="00822A72"/>
    <w:rsid w:val="008234E1"/>
    <w:rsid w:val="00823561"/>
    <w:rsid w:val="00823AA2"/>
    <w:rsid w:val="00823E3D"/>
    <w:rsid w:val="0082676B"/>
    <w:rsid w:val="0083072B"/>
    <w:rsid w:val="00831B98"/>
    <w:rsid w:val="00831EF3"/>
    <w:rsid w:val="00833065"/>
    <w:rsid w:val="0083441B"/>
    <w:rsid w:val="008344F0"/>
    <w:rsid w:val="00834516"/>
    <w:rsid w:val="00834D69"/>
    <w:rsid w:val="00834DB2"/>
    <w:rsid w:val="00835841"/>
    <w:rsid w:val="008358A4"/>
    <w:rsid w:val="008366C6"/>
    <w:rsid w:val="008376D6"/>
    <w:rsid w:val="00840B43"/>
    <w:rsid w:val="00840CA8"/>
    <w:rsid w:val="00840F43"/>
    <w:rsid w:val="00842AEC"/>
    <w:rsid w:val="00842B60"/>
    <w:rsid w:val="008435FF"/>
    <w:rsid w:val="00844E79"/>
    <w:rsid w:val="00845CEB"/>
    <w:rsid w:val="00847104"/>
    <w:rsid w:val="0085097E"/>
    <w:rsid w:val="00851857"/>
    <w:rsid w:val="00851EC1"/>
    <w:rsid w:val="008522B2"/>
    <w:rsid w:val="008537C2"/>
    <w:rsid w:val="00854708"/>
    <w:rsid w:val="0085573C"/>
    <w:rsid w:val="00856384"/>
    <w:rsid w:val="00856537"/>
    <w:rsid w:val="00856C1E"/>
    <w:rsid w:val="00857518"/>
    <w:rsid w:val="00857DD9"/>
    <w:rsid w:val="00860426"/>
    <w:rsid w:val="00861AD6"/>
    <w:rsid w:val="00861E19"/>
    <w:rsid w:val="008621AE"/>
    <w:rsid w:val="00863757"/>
    <w:rsid w:val="0086416E"/>
    <w:rsid w:val="00865F6C"/>
    <w:rsid w:val="008703CA"/>
    <w:rsid w:val="00870F76"/>
    <w:rsid w:val="00871758"/>
    <w:rsid w:val="008726D1"/>
    <w:rsid w:val="00875516"/>
    <w:rsid w:val="00875954"/>
    <w:rsid w:val="00875EC6"/>
    <w:rsid w:val="00876A5E"/>
    <w:rsid w:val="00881C88"/>
    <w:rsid w:val="00882017"/>
    <w:rsid w:val="00882644"/>
    <w:rsid w:val="00883672"/>
    <w:rsid w:val="00884886"/>
    <w:rsid w:val="008851BF"/>
    <w:rsid w:val="00887138"/>
    <w:rsid w:val="00890C46"/>
    <w:rsid w:val="0089164B"/>
    <w:rsid w:val="00891B2A"/>
    <w:rsid w:val="00891DAE"/>
    <w:rsid w:val="008923CE"/>
    <w:rsid w:val="00892C7A"/>
    <w:rsid w:val="008943B0"/>
    <w:rsid w:val="00896731"/>
    <w:rsid w:val="008971D0"/>
    <w:rsid w:val="008A023B"/>
    <w:rsid w:val="008A1231"/>
    <w:rsid w:val="008A2E1A"/>
    <w:rsid w:val="008A3AE9"/>
    <w:rsid w:val="008A5202"/>
    <w:rsid w:val="008B181E"/>
    <w:rsid w:val="008B2056"/>
    <w:rsid w:val="008B39BB"/>
    <w:rsid w:val="008B5282"/>
    <w:rsid w:val="008B54E6"/>
    <w:rsid w:val="008B5551"/>
    <w:rsid w:val="008B5804"/>
    <w:rsid w:val="008B5D96"/>
    <w:rsid w:val="008B7145"/>
    <w:rsid w:val="008B72BD"/>
    <w:rsid w:val="008B776A"/>
    <w:rsid w:val="008B7AE6"/>
    <w:rsid w:val="008B7D87"/>
    <w:rsid w:val="008C2282"/>
    <w:rsid w:val="008C497A"/>
    <w:rsid w:val="008D00E3"/>
    <w:rsid w:val="008D0323"/>
    <w:rsid w:val="008D13FC"/>
    <w:rsid w:val="008D1C6D"/>
    <w:rsid w:val="008D1DDB"/>
    <w:rsid w:val="008D25EB"/>
    <w:rsid w:val="008D3188"/>
    <w:rsid w:val="008D3241"/>
    <w:rsid w:val="008D41DE"/>
    <w:rsid w:val="008D69BC"/>
    <w:rsid w:val="008D7AFE"/>
    <w:rsid w:val="008D7D1C"/>
    <w:rsid w:val="008E2329"/>
    <w:rsid w:val="008E2528"/>
    <w:rsid w:val="008E2C41"/>
    <w:rsid w:val="008E355A"/>
    <w:rsid w:val="008E3771"/>
    <w:rsid w:val="008E3E63"/>
    <w:rsid w:val="008E4F09"/>
    <w:rsid w:val="008E5025"/>
    <w:rsid w:val="008E5F6F"/>
    <w:rsid w:val="008E66C2"/>
    <w:rsid w:val="008E7D27"/>
    <w:rsid w:val="008F069E"/>
    <w:rsid w:val="008F1579"/>
    <w:rsid w:val="008F15C9"/>
    <w:rsid w:val="008F167E"/>
    <w:rsid w:val="008F3012"/>
    <w:rsid w:val="008F31A9"/>
    <w:rsid w:val="008F3B7E"/>
    <w:rsid w:val="008F3C31"/>
    <w:rsid w:val="008F508A"/>
    <w:rsid w:val="008F7B44"/>
    <w:rsid w:val="008F7E6F"/>
    <w:rsid w:val="00900E36"/>
    <w:rsid w:val="00901C73"/>
    <w:rsid w:val="00902CE4"/>
    <w:rsid w:val="00902F9D"/>
    <w:rsid w:val="00903A9A"/>
    <w:rsid w:val="009042F5"/>
    <w:rsid w:val="00904E24"/>
    <w:rsid w:val="00905653"/>
    <w:rsid w:val="00905F7C"/>
    <w:rsid w:val="00906BD2"/>
    <w:rsid w:val="00907005"/>
    <w:rsid w:val="00910894"/>
    <w:rsid w:val="00910C73"/>
    <w:rsid w:val="00910E5E"/>
    <w:rsid w:val="00911D9F"/>
    <w:rsid w:val="0091243A"/>
    <w:rsid w:val="00912F9E"/>
    <w:rsid w:val="00913BDF"/>
    <w:rsid w:val="00914B49"/>
    <w:rsid w:val="009150A5"/>
    <w:rsid w:val="0091607E"/>
    <w:rsid w:val="0092214B"/>
    <w:rsid w:val="009224AF"/>
    <w:rsid w:val="009225F4"/>
    <w:rsid w:val="00923F1D"/>
    <w:rsid w:val="009248AE"/>
    <w:rsid w:val="0092754C"/>
    <w:rsid w:val="00927B88"/>
    <w:rsid w:val="009305AB"/>
    <w:rsid w:val="009308EB"/>
    <w:rsid w:val="00931477"/>
    <w:rsid w:val="00931FAC"/>
    <w:rsid w:val="009323A3"/>
    <w:rsid w:val="00932CE7"/>
    <w:rsid w:val="00932F85"/>
    <w:rsid w:val="00933148"/>
    <w:rsid w:val="00937AF4"/>
    <w:rsid w:val="009416E0"/>
    <w:rsid w:val="00941E28"/>
    <w:rsid w:val="009420FF"/>
    <w:rsid w:val="00942DB6"/>
    <w:rsid w:val="0094415D"/>
    <w:rsid w:val="00945A13"/>
    <w:rsid w:val="0094729A"/>
    <w:rsid w:val="009476C9"/>
    <w:rsid w:val="0095022C"/>
    <w:rsid w:val="00954E5F"/>
    <w:rsid w:val="00955E99"/>
    <w:rsid w:val="009561BC"/>
    <w:rsid w:val="00956AD3"/>
    <w:rsid w:val="00957933"/>
    <w:rsid w:val="00957B46"/>
    <w:rsid w:val="00960044"/>
    <w:rsid w:val="00960925"/>
    <w:rsid w:val="00961DDD"/>
    <w:rsid w:val="00962701"/>
    <w:rsid w:val="00962822"/>
    <w:rsid w:val="00963A8E"/>
    <w:rsid w:val="00963D98"/>
    <w:rsid w:val="00963F0C"/>
    <w:rsid w:val="009650A2"/>
    <w:rsid w:val="00965C12"/>
    <w:rsid w:val="00966B99"/>
    <w:rsid w:val="00966C29"/>
    <w:rsid w:val="0096716A"/>
    <w:rsid w:val="00967F2D"/>
    <w:rsid w:val="00970741"/>
    <w:rsid w:val="00971BB3"/>
    <w:rsid w:val="00973AB6"/>
    <w:rsid w:val="00973F31"/>
    <w:rsid w:val="00974448"/>
    <w:rsid w:val="00974E81"/>
    <w:rsid w:val="00975E3B"/>
    <w:rsid w:val="009767DA"/>
    <w:rsid w:val="009770AF"/>
    <w:rsid w:val="00980183"/>
    <w:rsid w:val="009824B2"/>
    <w:rsid w:val="009836A1"/>
    <w:rsid w:val="00983AE4"/>
    <w:rsid w:val="009866CB"/>
    <w:rsid w:val="009868F0"/>
    <w:rsid w:val="00987E48"/>
    <w:rsid w:val="00990BBC"/>
    <w:rsid w:val="00991DF6"/>
    <w:rsid w:val="00992E2F"/>
    <w:rsid w:val="00993232"/>
    <w:rsid w:val="00993505"/>
    <w:rsid w:val="0099388D"/>
    <w:rsid w:val="00993AD0"/>
    <w:rsid w:val="009940F4"/>
    <w:rsid w:val="0099445C"/>
    <w:rsid w:val="00996642"/>
    <w:rsid w:val="00996673"/>
    <w:rsid w:val="00996F24"/>
    <w:rsid w:val="00997470"/>
    <w:rsid w:val="009979C2"/>
    <w:rsid w:val="00997EE9"/>
    <w:rsid w:val="009A334C"/>
    <w:rsid w:val="009A33A6"/>
    <w:rsid w:val="009A4B77"/>
    <w:rsid w:val="009A5B94"/>
    <w:rsid w:val="009A5C20"/>
    <w:rsid w:val="009A6234"/>
    <w:rsid w:val="009A75CE"/>
    <w:rsid w:val="009A7DCF"/>
    <w:rsid w:val="009B03E5"/>
    <w:rsid w:val="009B14DE"/>
    <w:rsid w:val="009B200E"/>
    <w:rsid w:val="009B219E"/>
    <w:rsid w:val="009B3233"/>
    <w:rsid w:val="009B41F8"/>
    <w:rsid w:val="009B4818"/>
    <w:rsid w:val="009B561C"/>
    <w:rsid w:val="009B59DE"/>
    <w:rsid w:val="009B6690"/>
    <w:rsid w:val="009C191B"/>
    <w:rsid w:val="009C306D"/>
    <w:rsid w:val="009C4C53"/>
    <w:rsid w:val="009C4DEE"/>
    <w:rsid w:val="009C57EE"/>
    <w:rsid w:val="009C5A69"/>
    <w:rsid w:val="009C5E03"/>
    <w:rsid w:val="009C650C"/>
    <w:rsid w:val="009D0158"/>
    <w:rsid w:val="009D1715"/>
    <w:rsid w:val="009D1CE7"/>
    <w:rsid w:val="009D1D16"/>
    <w:rsid w:val="009D1E88"/>
    <w:rsid w:val="009D2A21"/>
    <w:rsid w:val="009D2B81"/>
    <w:rsid w:val="009D50F3"/>
    <w:rsid w:val="009D56EF"/>
    <w:rsid w:val="009D58E2"/>
    <w:rsid w:val="009D59AF"/>
    <w:rsid w:val="009D6BF6"/>
    <w:rsid w:val="009D6E42"/>
    <w:rsid w:val="009D7025"/>
    <w:rsid w:val="009E1A24"/>
    <w:rsid w:val="009E2827"/>
    <w:rsid w:val="009E2D61"/>
    <w:rsid w:val="009E390A"/>
    <w:rsid w:val="009E6080"/>
    <w:rsid w:val="009E7AA5"/>
    <w:rsid w:val="009E7ABD"/>
    <w:rsid w:val="009E7FE2"/>
    <w:rsid w:val="009F02C5"/>
    <w:rsid w:val="009F0571"/>
    <w:rsid w:val="009F08EB"/>
    <w:rsid w:val="009F2E59"/>
    <w:rsid w:val="009F41A5"/>
    <w:rsid w:val="009F47AE"/>
    <w:rsid w:val="009F4ABA"/>
    <w:rsid w:val="009F4E76"/>
    <w:rsid w:val="009F51E4"/>
    <w:rsid w:val="009F59E0"/>
    <w:rsid w:val="009F60BA"/>
    <w:rsid w:val="009F6EAA"/>
    <w:rsid w:val="009F729C"/>
    <w:rsid w:val="009F742F"/>
    <w:rsid w:val="00A006DA"/>
    <w:rsid w:val="00A00F19"/>
    <w:rsid w:val="00A00F2B"/>
    <w:rsid w:val="00A01EF2"/>
    <w:rsid w:val="00A027C1"/>
    <w:rsid w:val="00A03823"/>
    <w:rsid w:val="00A03AC4"/>
    <w:rsid w:val="00A07A3B"/>
    <w:rsid w:val="00A10D8D"/>
    <w:rsid w:val="00A11135"/>
    <w:rsid w:val="00A11552"/>
    <w:rsid w:val="00A118A6"/>
    <w:rsid w:val="00A1279C"/>
    <w:rsid w:val="00A13AA8"/>
    <w:rsid w:val="00A15BEF"/>
    <w:rsid w:val="00A177D5"/>
    <w:rsid w:val="00A17ADD"/>
    <w:rsid w:val="00A200F9"/>
    <w:rsid w:val="00A20AF2"/>
    <w:rsid w:val="00A210F1"/>
    <w:rsid w:val="00A22153"/>
    <w:rsid w:val="00A244C8"/>
    <w:rsid w:val="00A24C7C"/>
    <w:rsid w:val="00A262AE"/>
    <w:rsid w:val="00A2672E"/>
    <w:rsid w:val="00A26BB4"/>
    <w:rsid w:val="00A2758A"/>
    <w:rsid w:val="00A30C1C"/>
    <w:rsid w:val="00A33C83"/>
    <w:rsid w:val="00A344D8"/>
    <w:rsid w:val="00A34702"/>
    <w:rsid w:val="00A3501C"/>
    <w:rsid w:val="00A35122"/>
    <w:rsid w:val="00A364BF"/>
    <w:rsid w:val="00A36F81"/>
    <w:rsid w:val="00A414EE"/>
    <w:rsid w:val="00A42350"/>
    <w:rsid w:val="00A42853"/>
    <w:rsid w:val="00A4311C"/>
    <w:rsid w:val="00A431C2"/>
    <w:rsid w:val="00A43DA5"/>
    <w:rsid w:val="00A440CA"/>
    <w:rsid w:val="00A4433F"/>
    <w:rsid w:val="00A44944"/>
    <w:rsid w:val="00A45388"/>
    <w:rsid w:val="00A4560F"/>
    <w:rsid w:val="00A45A35"/>
    <w:rsid w:val="00A469BE"/>
    <w:rsid w:val="00A46B1E"/>
    <w:rsid w:val="00A50582"/>
    <w:rsid w:val="00A50652"/>
    <w:rsid w:val="00A50F1E"/>
    <w:rsid w:val="00A50FEB"/>
    <w:rsid w:val="00A51432"/>
    <w:rsid w:val="00A516B8"/>
    <w:rsid w:val="00A51AF4"/>
    <w:rsid w:val="00A53F78"/>
    <w:rsid w:val="00A568B7"/>
    <w:rsid w:val="00A57EC8"/>
    <w:rsid w:val="00A603C5"/>
    <w:rsid w:val="00A61C5F"/>
    <w:rsid w:val="00A63E9C"/>
    <w:rsid w:val="00A64316"/>
    <w:rsid w:val="00A64521"/>
    <w:rsid w:val="00A647F7"/>
    <w:rsid w:val="00A654A3"/>
    <w:rsid w:val="00A655E6"/>
    <w:rsid w:val="00A660F4"/>
    <w:rsid w:val="00A66760"/>
    <w:rsid w:val="00A678B4"/>
    <w:rsid w:val="00A7184F"/>
    <w:rsid w:val="00A76751"/>
    <w:rsid w:val="00A76BCA"/>
    <w:rsid w:val="00A77873"/>
    <w:rsid w:val="00A77B68"/>
    <w:rsid w:val="00A77DF3"/>
    <w:rsid w:val="00A80DF8"/>
    <w:rsid w:val="00A80E0D"/>
    <w:rsid w:val="00A80F76"/>
    <w:rsid w:val="00A81478"/>
    <w:rsid w:val="00A81C59"/>
    <w:rsid w:val="00A83C2D"/>
    <w:rsid w:val="00A84F41"/>
    <w:rsid w:val="00A859DE"/>
    <w:rsid w:val="00A8612E"/>
    <w:rsid w:val="00A8733C"/>
    <w:rsid w:val="00A92674"/>
    <w:rsid w:val="00A94062"/>
    <w:rsid w:val="00A955EC"/>
    <w:rsid w:val="00A97BF1"/>
    <w:rsid w:val="00AA0CAE"/>
    <w:rsid w:val="00AA2346"/>
    <w:rsid w:val="00AA294B"/>
    <w:rsid w:val="00AA2BA3"/>
    <w:rsid w:val="00AA314B"/>
    <w:rsid w:val="00AA3321"/>
    <w:rsid w:val="00AA3B7B"/>
    <w:rsid w:val="00AA4035"/>
    <w:rsid w:val="00AA7815"/>
    <w:rsid w:val="00AB268B"/>
    <w:rsid w:val="00AB2709"/>
    <w:rsid w:val="00AB2930"/>
    <w:rsid w:val="00AB38F6"/>
    <w:rsid w:val="00AB3BED"/>
    <w:rsid w:val="00AB428A"/>
    <w:rsid w:val="00AB4C83"/>
    <w:rsid w:val="00AB6B65"/>
    <w:rsid w:val="00AB7C2C"/>
    <w:rsid w:val="00AC0868"/>
    <w:rsid w:val="00AC0E16"/>
    <w:rsid w:val="00AC0ED8"/>
    <w:rsid w:val="00AC1B54"/>
    <w:rsid w:val="00AC7181"/>
    <w:rsid w:val="00AC77D4"/>
    <w:rsid w:val="00AD0E6E"/>
    <w:rsid w:val="00AD187A"/>
    <w:rsid w:val="00AD270B"/>
    <w:rsid w:val="00AD2DA4"/>
    <w:rsid w:val="00AD3E61"/>
    <w:rsid w:val="00AD48D3"/>
    <w:rsid w:val="00AD4E8E"/>
    <w:rsid w:val="00AD5AC0"/>
    <w:rsid w:val="00AD7F0B"/>
    <w:rsid w:val="00AE082C"/>
    <w:rsid w:val="00AE1612"/>
    <w:rsid w:val="00AE1CC8"/>
    <w:rsid w:val="00AE35ED"/>
    <w:rsid w:val="00AE3CEA"/>
    <w:rsid w:val="00AE3D72"/>
    <w:rsid w:val="00AE6182"/>
    <w:rsid w:val="00AE7E2E"/>
    <w:rsid w:val="00AF0159"/>
    <w:rsid w:val="00AF09CB"/>
    <w:rsid w:val="00AF0DC8"/>
    <w:rsid w:val="00AF1F38"/>
    <w:rsid w:val="00AF1FF4"/>
    <w:rsid w:val="00AF25F5"/>
    <w:rsid w:val="00AF26FB"/>
    <w:rsid w:val="00B0121B"/>
    <w:rsid w:val="00B014C9"/>
    <w:rsid w:val="00B02CE2"/>
    <w:rsid w:val="00B04DC4"/>
    <w:rsid w:val="00B05BDE"/>
    <w:rsid w:val="00B05C2C"/>
    <w:rsid w:val="00B061E0"/>
    <w:rsid w:val="00B063BA"/>
    <w:rsid w:val="00B06F13"/>
    <w:rsid w:val="00B079C7"/>
    <w:rsid w:val="00B1048A"/>
    <w:rsid w:val="00B105CF"/>
    <w:rsid w:val="00B10840"/>
    <w:rsid w:val="00B108EE"/>
    <w:rsid w:val="00B10ABD"/>
    <w:rsid w:val="00B10F50"/>
    <w:rsid w:val="00B11212"/>
    <w:rsid w:val="00B1326B"/>
    <w:rsid w:val="00B137FB"/>
    <w:rsid w:val="00B13846"/>
    <w:rsid w:val="00B141EC"/>
    <w:rsid w:val="00B14BFB"/>
    <w:rsid w:val="00B1604A"/>
    <w:rsid w:val="00B16ED1"/>
    <w:rsid w:val="00B16FC3"/>
    <w:rsid w:val="00B17375"/>
    <w:rsid w:val="00B1770F"/>
    <w:rsid w:val="00B202F6"/>
    <w:rsid w:val="00B21AF7"/>
    <w:rsid w:val="00B228BA"/>
    <w:rsid w:val="00B22F33"/>
    <w:rsid w:val="00B2383E"/>
    <w:rsid w:val="00B2471D"/>
    <w:rsid w:val="00B306FF"/>
    <w:rsid w:val="00B30C67"/>
    <w:rsid w:val="00B31C32"/>
    <w:rsid w:val="00B33378"/>
    <w:rsid w:val="00B33562"/>
    <w:rsid w:val="00B3436B"/>
    <w:rsid w:val="00B376E1"/>
    <w:rsid w:val="00B40A6C"/>
    <w:rsid w:val="00B40F0E"/>
    <w:rsid w:val="00B410D1"/>
    <w:rsid w:val="00B431D6"/>
    <w:rsid w:val="00B44122"/>
    <w:rsid w:val="00B444EF"/>
    <w:rsid w:val="00B44804"/>
    <w:rsid w:val="00B44CA2"/>
    <w:rsid w:val="00B450FA"/>
    <w:rsid w:val="00B45A3A"/>
    <w:rsid w:val="00B4642E"/>
    <w:rsid w:val="00B465B4"/>
    <w:rsid w:val="00B4679E"/>
    <w:rsid w:val="00B47EB2"/>
    <w:rsid w:val="00B505C1"/>
    <w:rsid w:val="00B50E41"/>
    <w:rsid w:val="00B52508"/>
    <w:rsid w:val="00B53017"/>
    <w:rsid w:val="00B538E2"/>
    <w:rsid w:val="00B545D4"/>
    <w:rsid w:val="00B54A4E"/>
    <w:rsid w:val="00B54C3E"/>
    <w:rsid w:val="00B56A65"/>
    <w:rsid w:val="00B573EF"/>
    <w:rsid w:val="00B5741A"/>
    <w:rsid w:val="00B57BA4"/>
    <w:rsid w:val="00B60B2F"/>
    <w:rsid w:val="00B60B8E"/>
    <w:rsid w:val="00B61044"/>
    <w:rsid w:val="00B614F7"/>
    <w:rsid w:val="00B62798"/>
    <w:rsid w:val="00B634EA"/>
    <w:rsid w:val="00B6390E"/>
    <w:rsid w:val="00B66777"/>
    <w:rsid w:val="00B677AD"/>
    <w:rsid w:val="00B678A1"/>
    <w:rsid w:val="00B67B23"/>
    <w:rsid w:val="00B70DC4"/>
    <w:rsid w:val="00B70F51"/>
    <w:rsid w:val="00B712FC"/>
    <w:rsid w:val="00B722ED"/>
    <w:rsid w:val="00B72C3B"/>
    <w:rsid w:val="00B73099"/>
    <w:rsid w:val="00B7363B"/>
    <w:rsid w:val="00B73890"/>
    <w:rsid w:val="00B73C7B"/>
    <w:rsid w:val="00B74506"/>
    <w:rsid w:val="00B74A77"/>
    <w:rsid w:val="00B74B47"/>
    <w:rsid w:val="00B76760"/>
    <w:rsid w:val="00B7683B"/>
    <w:rsid w:val="00B77858"/>
    <w:rsid w:val="00B778C2"/>
    <w:rsid w:val="00B77A96"/>
    <w:rsid w:val="00B82155"/>
    <w:rsid w:val="00B8423F"/>
    <w:rsid w:val="00B84405"/>
    <w:rsid w:val="00B8456A"/>
    <w:rsid w:val="00B84D5D"/>
    <w:rsid w:val="00B85B58"/>
    <w:rsid w:val="00B87845"/>
    <w:rsid w:val="00B9047C"/>
    <w:rsid w:val="00B90733"/>
    <w:rsid w:val="00B90A31"/>
    <w:rsid w:val="00B91C50"/>
    <w:rsid w:val="00B931E5"/>
    <w:rsid w:val="00B9346A"/>
    <w:rsid w:val="00B94466"/>
    <w:rsid w:val="00B94A85"/>
    <w:rsid w:val="00B94C96"/>
    <w:rsid w:val="00B94DA0"/>
    <w:rsid w:val="00B950D9"/>
    <w:rsid w:val="00B95C75"/>
    <w:rsid w:val="00B967D6"/>
    <w:rsid w:val="00B97329"/>
    <w:rsid w:val="00B97E12"/>
    <w:rsid w:val="00BA00C3"/>
    <w:rsid w:val="00BA084E"/>
    <w:rsid w:val="00BA228C"/>
    <w:rsid w:val="00BA2DA0"/>
    <w:rsid w:val="00BA4168"/>
    <w:rsid w:val="00BA58CF"/>
    <w:rsid w:val="00BA6614"/>
    <w:rsid w:val="00BA6627"/>
    <w:rsid w:val="00BA714F"/>
    <w:rsid w:val="00BA7A21"/>
    <w:rsid w:val="00BB046B"/>
    <w:rsid w:val="00BB4190"/>
    <w:rsid w:val="00BB420D"/>
    <w:rsid w:val="00BB49F5"/>
    <w:rsid w:val="00BB4A77"/>
    <w:rsid w:val="00BB53B5"/>
    <w:rsid w:val="00BB5439"/>
    <w:rsid w:val="00BB57B6"/>
    <w:rsid w:val="00BB5CBD"/>
    <w:rsid w:val="00BB60A9"/>
    <w:rsid w:val="00BB757A"/>
    <w:rsid w:val="00BB78E3"/>
    <w:rsid w:val="00BC16A5"/>
    <w:rsid w:val="00BC4833"/>
    <w:rsid w:val="00BC4C17"/>
    <w:rsid w:val="00BC5698"/>
    <w:rsid w:val="00BC62F0"/>
    <w:rsid w:val="00BC68C2"/>
    <w:rsid w:val="00BD0003"/>
    <w:rsid w:val="00BD184F"/>
    <w:rsid w:val="00BD1AF7"/>
    <w:rsid w:val="00BD31C3"/>
    <w:rsid w:val="00BD3337"/>
    <w:rsid w:val="00BD3383"/>
    <w:rsid w:val="00BD3ED6"/>
    <w:rsid w:val="00BD4A8E"/>
    <w:rsid w:val="00BD4ACD"/>
    <w:rsid w:val="00BD4CD2"/>
    <w:rsid w:val="00BD5364"/>
    <w:rsid w:val="00BD55F9"/>
    <w:rsid w:val="00BD593A"/>
    <w:rsid w:val="00BD5A34"/>
    <w:rsid w:val="00BE1C8B"/>
    <w:rsid w:val="00BE2925"/>
    <w:rsid w:val="00BE2A98"/>
    <w:rsid w:val="00BE6D3D"/>
    <w:rsid w:val="00BE713E"/>
    <w:rsid w:val="00BF015F"/>
    <w:rsid w:val="00BF24F2"/>
    <w:rsid w:val="00BF250E"/>
    <w:rsid w:val="00BF3A7E"/>
    <w:rsid w:val="00BF6F79"/>
    <w:rsid w:val="00BF7233"/>
    <w:rsid w:val="00BF7DCB"/>
    <w:rsid w:val="00C00B0B"/>
    <w:rsid w:val="00C015AC"/>
    <w:rsid w:val="00C015D7"/>
    <w:rsid w:val="00C02963"/>
    <w:rsid w:val="00C02C98"/>
    <w:rsid w:val="00C03A2D"/>
    <w:rsid w:val="00C05700"/>
    <w:rsid w:val="00C06002"/>
    <w:rsid w:val="00C0610B"/>
    <w:rsid w:val="00C06607"/>
    <w:rsid w:val="00C075AF"/>
    <w:rsid w:val="00C104C4"/>
    <w:rsid w:val="00C11DCE"/>
    <w:rsid w:val="00C167AD"/>
    <w:rsid w:val="00C201E3"/>
    <w:rsid w:val="00C23B4A"/>
    <w:rsid w:val="00C23D11"/>
    <w:rsid w:val="00C2418B"/>
    <w:rsid w:val="00C25F31"/>
    <w:rsid w:val="00C26AB3"/>
    <w:rsid w:val="00C26E05"/>
    <w:rsid w:val="00C26FBC"/>
    <w:rsid w:val="00C27D22"/>
    <w:rsid w:val="00C30523"/>
    <w:rsid w:val="00C30579"/>
    <w:rsid w:val="00C30948"/>
    <w:rsid w:val="00C31D6F"/>
    <w:rsid w:val="00C31DE1"/>
    <w:rsid w:val="00C32AA0"/>
    <w:rsid w:val="00C334B7"/>
    <w:rsid w:val="00C33A60"/>
    <w:rsid w:val="00C34952"/>
    <w:rsid w:val="00C354F3"/>
    <w:rsid w:val="00C36B6E"/>
    <w:rsid w:val="00C37A0B"/>
    <w:rsid w:val="00C40CBB"/>
    <w:rsid w:val="00C40D1A"/>
    <w:rsid w:val="00C413C7"/>
    <w:rsid w:val="00C42BF9"/>
    <w:rsid w:val="00C438A2"/>
    <w:rsid w:val="00C43DDD"/>
    <w:rsid w:val="00C442CF"/>
    <w:rsid w:val="00C449F1"/>
    <w:rsid w:val="00C454B1"/>
    <w:rsid w:val="00C45AB9"/>
    <w:rsid w:val="00C4628F"/>
    <w:rsid w:val="00C47580"/>
    <w:rsid w:val="00C47F7F"/>
    <w:rsid w:val="00C50677"/>
    <w:rsid w:val="00C51C95"/>
    <w:rsid w:val="00C51DFC"/>
    <w:rsid w:val="00C51E27"/>
    <w:rsid w:val="00C51FB9"/>
    <w:rsid w:val="00C533F0"/>
    <w:rsid w:val="00C55582"/>
    <w:rsid w:val="00C56DD5"/>
    <w:rsid w:val="00C57585"/>
    <w:rsid w:val="00C6057F"/>
    <w:rsid w:val="00C62719"/>
    <w:rsid w:val="00C63187"/>
    <w:rsid w:val="00C633E1"/>
    <w:rsid w:val="00C64335"/>
    <w:rsid w:val="00C65347"/>
    <w:rsid w:val="00C65A60"/>
    <w:rsid w:val="00C65DA7"/>
    <w:rsid w:val="00C67563"/>
    <w:rsid w:val="00C70463"/>
    <w:rsid w:val="00C71812"/>
    <w:rsid w:val="00C73DF3"/>
    <w:rsid w:val="00C7423C"/>
    <w:rsid w:val="00C74537"/>
    <w:rsid w:val="00C74E11"/>
    <w:rsid w:val="00C75164"/>
    <w:rsid w:val="00C75942"/>
    <w:rsid w:val="00C76685"/>
    <w:rsid w:val="00C76726"/>
    <w:rsid w:val="00C77663"/>
    <w:rsid w:val="00C815DD"/>
    <w:rsid w:val="00C81E82"/>
    <w:rsid w:val="00C84237"/>
    <w:rsid w:val="00C86210"/>
    <w:rsid w:val="00C86C7C"/>
    <w:rsid w:val="00C875DF"/>
    <w:rsid w:val="00C911BF"/>
    <w:rsid w:val="00C9151D"/>
    <w:rsid w:val="00C9171B"/>
    <w:rsid w:val="00C91A4C"/>
    <w:rsid w:val="00C92C32"/>
    <w:rsid w:val="00C92FAC"/>
    <w:rsid w:val="00C934D0"/>
    <w:rsid w:val="00C93AC9"/>
    <w:rsid w:val="00C94259"/>
    <w:rsid w:val="00C95053"/>
    <w:rsid w:val="00C950EF"/>
    <w:rsid w:val="00C9553E"/>
    <w:rsid w:val="00C95BDB"/>
    <w:rsid w:val="00C96E5D"/>
    <w:rsid w:val="00C9772D"/>
    <w:rsid w:val="00CA0BCB"/>
    <w:rsid w:val="00CA1409"/>
    <w:rsid w:val="00CA297A"/>
    <w:rsid w:val="00CA32A9"/>
    <w:rsid w:val="00CA3617"/>
    <w:rsid w:val="00CA3F24"/>
    <w:rsid w:val="00CA3F99"/>
    <w:rsid w:val="00CA564C"/>
    <w:rsid w:val="00CA5E6F"/>
    <w:rsid w:val="00CA711C"/>
    <w:rsid w:val="00CA7997"/>
    <w:rsid w:val="00CB024F"/>
    <w:rsid w:val="00CB09AC"/>
    <w:rsid w:val="00CB0D26"/>
    <w:rsid w:val="00CB1971"/>
    <w:rsid w:val="00CB2BAF"/>
    <w:rsid w:val="00CB352A"/>
    <w:rsid w:val="00CB357A"/>
    <w:rsid w:val="00CB4AC1"/>
    <w:rsid w:val="00CB4B50"/>
    <w:rsid w:val="00CB5C0E"/>
    <w:rsid w:val="00CB682D"/>
    <w:rsid w:val="00CB70A3"/>
    <w:rsid w:val="00CC1576"/>
    <w:rsid w:val="00CC25F7"/>
    <w:rsid w:val="00CC2715"/>
    <w:rsid w:val="00CC2986"/>
    <w:rsid w:val="00CC4760"/>
    <w:rsid w:val="00CC4F1E"/>
    <w:rsid w:val="00CC60CA"/>
    <w:rsid w:val="00CD07DA"/>
    <w:rsid w:val="00CD1A41"/>
    <w:rsid w:val="00CD251D"/>
    <w:rsid w:val="00CD4ECE"/>
    <w:rsid w:val="00CD6017"/>
    <w:rsid w:val="00CD7A68"/>
    <w:rsid w:val="00CD7C19"/>
    <w:rsid w:val="00CE15CD"/>
    <w:rsid w:val="00CE2B05"/>
    <w:rsid w:val="00CE31AC"/>
    <w:rsid w:val="00CE38B3"/>
    <w:rsid w:val="00CE4399"/>
    <w:rsid w:val="00CE587A"/>
    <w:rsid w:val="00CE6FE1"/>
    <w:rsid w:val="00CE7607"/>
    <w:rsid w:val="00CE7F6E"/>
    <w:rsid w:val="00CF072F"/>
    <w:rsid w:val="00CF2090"/>
    <w:rsid w:val="00CF211D"/>
    <w:rsid w:val="00CF30DF"/>
    <w:rsid w:val="00CF3FC5"/>
    <w:rsid w:val="00CF46AA"/>
    <w:rsid w:val="00CF5544"/>
    <w:rsid w:val="00CF75FF"/>
    <w:rsid w:val="00D004D3"/>
    <w:rsid w:val="00D03087"/>
    <w:rsid w:val="00D04020"/>
    <w:rsid w:val="00D0433F"/>
    <w:rsid w:val="00D05774"/>
    <w:rsid w:val="00D06193"/>
    <w:rsid w:val="00D0644E"/>
    <w:rsid w:val="00D07764"/>
    <w:rsid w:val="00D07D14"/>
    <w:rsid w:val="00D10385"/>
    <w:rsid w:val="00D106A3"/>
    <w:rsid w:val="00D11D73"/>
    <w:rsid w:val="00D12C37"/>
    <w:rsid w:val="00D1361E"/>
    <w:rsid w:val="00D15314"/>
    <w:rsid w:val="00D167F5"/>
    <w:rsid w:val="00D179C3"/>
    <w:rsid w:val="00D20149"/>
    <w:rsid w:val="00D20C69"/>
    <w:rsid w:val="00D20EE5"/>
    <w:rsid w:val="00D2171B"/>
    <w:rsid w:val="00D2450B"/>
    <w:rsid w:val="00D24D93"/>
    <w:rsid w:val="00D25A2D"/>
    <w:rsid w:val="00D26506"/>
    <w:rsid w:val="00D32148"/>
    <w:rsid w:val="00D35528"/>
    <w:rsid w:val="00D36834"/>
    <w:rsid w:val="00D37178"/>
    <w:rsid w:val="00D40BA6"/>
    <w:rsid w:val="00D41207"/>
    <w:rsid w:val="00D4206D"/>
    <w:rsid w:val="00D4412D"/>
    <w:rsid w:val="00D44ACD"/>
    <w:rsid w:val="00D45A65"/>
    <w:rsid w:val="00D47F2E"/>
    <w:rsid w:val="00D51066"/>
    <w:rsid w:val="00D52047"/>
    <w:rsid w:val="00D5251E"/>
    <w:rsid w:val="00D52717"/>
    <w:rsid w:val="00D5308B"/>
    <w:rsid w:val="00D53C97"/>
    <w:rsid w:val="00D55283"/>
    <w:rsid w:val="00D56653"/>
    <w:rsid w:val="00D5723A"/>
    <w:rsid w:val="00D5768F"/>
    <w:rsid w:val="00D60D85"/>
    <w:rsid w:val="00D60E9C"/>
    <w:rsid w:val="00D62B9F"/>
    <w:rsid w:val="00D62BA8"/>
    <w:rsid w:val="00D62EF7"/>
    <w:rsid w:val="00D63C10"/>
    <w:rsid w:val="00D643E1"/>
    <w:rsid w:val="00D660B2"/>
    <w:rsid w:val="00D67395"/>
    <w:rsid w:val="00D729FD"/>
    <w:rsid w:val="00D73158"/>
    <w:rsid w:val="00D74662"/>
    <w:rsid w:val="00D760AF"/>
    <w:rsid w:val="00D76E42"/>
    <w:rsid w:val="00D81401"/>
    <w:rsid w:val="00D82AF8"/>
    <w:rsid w:val="00D82DD4"/>
    <w:rsid w:val="00D84842"/>
    <w:rsid w:val="00D848AC"/>
    <w:rsid w:val="00D84AB4"/>
    <w:rsid w:val="00D84E61"/>
    <w:rsid w:val="00D87DD7"/>
    <w:rsid w:val="00D90A2B"/>
    <w:rsid w:val="00D916C6"/>
    <w:rsid w:val="00D92B24"/>
    <w:rsid w:val="00D93680"/>
    <w:rsid w:val="00D93E18"/>
    <w:rsid w:val="00D94483"/>
    <w:rsid w:val="00D946B4"/>
    <w:rsid w:val="00D94A02"/>
    <w:rsid w:val="00D950C9"/>
    <w:rsid w:val="00D95103"/>
    <w:rsid w:val="00D96D12"/>
    <w:rsid w:val="00DA00C6"/>
    <w:rsid w:val="00DA2705"/>
    <w:rsid w:val="00DA35D8"/>
    <w:rsid w:val="00DA4B6C"/>
    <w:rsid w:val="00DA5119"/>
    <w:rsid w:val="00DA591D"/>
    <w:rsid w:val="00DA6C75"/>
    <w:rsid w:val="00DB055A"/>
    <w:rsid w:val="00DB0D37"/>
    <w:rsid w:val="00DB1C03"/>
    <w:rsid w:val="00DB261A"/>
    <w:rsid w:val="00DB51EA"/>
    <w:rsid w:val="00DB660A"/>
    <w:rsid w:val="00DB701E"/>
    <w:rsid w:val="00DB7631"/>
    <w:rsid w:val="00DB7ACF"/>
    <w:rsid w:val="00DC0D0A"/>
    <w:rsid w:val="00DC0D2B"/>
    <w:rsid w:val="00DC0E83"/>
    <w:rsid w:val="00DC2C66"/>
    <w:rsid w:val="00DC3233"/>
    <w:rsid w:val="00DC3F56"/>
    <w:rsid w:val="00DC4277"/>
    <w:rsid w:val="00DC4EA4"/>
    <w:rsid w:val="00DC5340"/>
    <w:rsid w:val="00DC575A"/>
    <w:rsid w:val="00DC57AE"/>
    <w:rsid w:val="00DC57D9"/>
    <w:rsid w:val="00DC63A5"/>
    <w:rsid w:val="00DD613A"/>
    <w:rsid w:val="00DD63C9"/>
    <w:rsid w:val="00DD6542"/>
    <w:rsid w:val="00DE09CD"/>
    <w:rsid w:val="00DE5B3C"/>
    <w:rsid w:val="00DE7990"/>
    <w:rsid w:val="00DF0680"/>
    <w:rsid w:val="00DF0A3E"/>
    <w:rsid w:val="00DF1E49"/>
    <w:rsid w:val="00DF3064"/>
    <w:rsid w:val="00DF4870"/>
    <w:rsid w:val="00DF5D0A"/>
    <w:rsid w:val="00E0026D"/>
    <w:rsid w:val="00E011EC"/>
    <w:rsid w:val="00E02098"/>
    <w:rsid w:val="00E021E3"/>
    <w:rsid w:val="00E03463"/>
    <w:rsid w:val="00E036B7"/>
    <w:rsid w:val="00E04900"/>
    <w:rsid w:val="00E051D3"/>
    <w:rsid w:val="00E131AA"/>
    <w:rsid w:val="00E2021C"/>
    <w:rsid w:val="00E204EC"/>
    <w:rsid w:val="00E20F51"/>
    <w:rsid w:val="00E21C36"/>
    <w:rsid w:val="00E2230C"/>
    <w:rsid w:val="00E22561"/>
    <w:rsid w:val="00E229A2"/>
    <w:rsid w:val="00E233A3"/>
    <w:rsid w:val="00E233C2"/>
    <w:rsid w:val="00E25BD9"/>
    <w:rsid w:val="00E266B2"/>
    <w:rsid w:val="00E271BB"/>
    <w:rsid w:val="00E278B8"/>
    <w:rsid w:val="00E27BAC"/>
    <w:rsid w:val="00E27FCD"/>
    <w:rsid w:val="00E27FDC"/>
    <w:rsid w:val="00E3312A"/>
    <w:rsid w:val="00E35303"/>
    <w:rsid w:val="00E353AE"/>
    <w:rsid w:val="00E37D92"/>
    <w:rsid w:val="00E426DF"/>
    <w:rsid w:val="00E433E6"/>
    <w:rsid w:val="00E43A7F"/>
    <w:rsid w:val="00E43E06"/>
    <w:rsid w:val="00E45619"/>
    <w:rsid w:val="00E467E8"/>
    <w:rsid w:val="00E4730D"/>
    <w:rsid w:val="00E473FF"/>
    <w:rsid w:val="00E50D06"/>
    <w:rsid w:val="00E51176"/>
    <w:rsid w:val="00E52161"/>
    <w:rsid w:val="00E52C33"/>
    <w:rsid w:val="00E52E70"/>
    <w:rsid w:val="00E543AB"/>
    <w:rsid w:val="00E54506"/>
    <w:rsid w:val="00E54C4C"/>
    <w:rsid w:val="00E55067"/>
    <w:rsid w:val="00E55746"/>
    <w:rsid w:val="00E55F3F"/>
    <w:rsid w:val="00E56561"/>
    <w:rsid w:val="00E5689F"/>
    <w:rsid w:val="00E56EEA"/>
    <w:rsid w:val="00E572CC"/>
    <w:rsid w:val="00E5760B"/>
    <w:rsid w:val="00E60C1C"/>
    <w:rsid w:val="00E60F4B"/>
    <w:rsid w:val="00E62883"/>
    <w:rsid w:val="00E6429B"/>
    <w:rsid w:val="00E64ACA"/>
    <w:rsid w:val="00E64F69"/>
    <w:rsid w:val="00E662D7"/>
    <w:rsid w:val="00E67E5F"/>
    <w:rsid w:val="00E67F4E"/>
    <w:rsid w:val="00E70C35"/>
    <w:rsid w:val="00E72B83"/>
    <w:rsid w:val="00E72F9E"/>
    <w:rsid w:val="00E75C91"/>
    <w:rsid w:val="00E7690C"/>
    <w:rsid w:val="00E77005"/>
    <w:rsid w:val="00E7716B"/>
    <w:rsid w:val="00E80B59"/>
    <w:rsid w:val="00E80DAA"/>
    <w:rsid w:val="00E811B9"/>
    <w:rsid w:val="00E8348F"/>
    <w:rsid w:val="00E85E8A"/>
    <w:rsid w:val="00E86434"/>
    <w:rsid w:val="00E8739B"/>
    <w:rsid w:val="00E87925"/>
    <w:rsid w:val="00E90805"/>
    <w:rsid w:val="00E9161A"/>
    <w:rsid w:val="00E91844"/>
    <w:rsid w:val="00E91F8D"/>
    <w:rsid w:val="00E93C4F"/>
    <w:rsid w:val="00E972AE"/>
    <w:rsid w:val="00EA1198"/>
    <w:rsid w:val="00EA19CA"/>
    <w:rsid w:val="00EA2174"/>
    <w:rsid w:val="00EA27AE"/>
    <w:rsid w:val="00EA37D6"/>
    <w:rsid w:val="00EA38F5"/>
    <w:rsid w:val="00EA43D4"/>
    <w:rsid w:val="00EA54F9"/>
    <w:rsid w:val="00EA59FC"/>
    <w:rsid w:val="00EA7C58"/>
    <w:rsid w:val="00EB06BA"/>
    <w:rsid w:val="00EB0722"/>
    <w:rsid w:val="00EB2668"/>
    <w:rsid w:val="00EB33AC"/>
    <w:rsid w:val="00EB390B"/>
    <w:rsid w:val="00EB397A"/>
    <w:rsid w:val="00EC110E"/>
    <w:rsid w:val="00EC1B40"/>
    <w:rsid w:val="00EC23CB"/>
    <w:rsid w:val="00EC3059"/>
    <w:rsid w:val="00EC5C13"/>
    <w:rsid w:val="00EC6DE7"/>
    <w:rsid w:val="00ED15FA"/>
    <w:rsid w:val="00ED1E45"/>
    <w:rsid w:val="00ED2D96"/>
    <w:rsid w:val="00ED477F"/>
    <w:rsid w:val="00ED6ECE"/>
    <w:rsid w:val="00EE0C9B"/>
    <w:rsid w:val="00EE4311"/>
    <w:rsid w:val="00EE5010"/>
    <w:rsid w:val="00EE507E"/>
    <w:rsid w:val="00EE5187"/>
    <w:rsid w:val="00EE6402"/>
    <w:rsid w:val="00EE64A1"/>
    <w:rsid w:val="00EE6FD4"/>
    <w:rsid w:val="00EE7CE4"/>
    <w:rsid w:val="00EF01A2"/>
    <w:rsid w:val="00EF17A8"/>
    <w:rsid w:val="00EF1A37"/>
    <w:rsid w:val="00EF1DB7"/>
    <w:rsid w:val="00EF276F"/>
    <w:rsid w:val="00EF2CD0"/>
    <w:rsid w:val="00EF349A"/>
    <w:rsid w:val="00EF3BDA"/>
    <w:rsid w:val="00EF5089"/>
    <w:rsid w:val="00EF53F0"/>
    <w:rsid w:val="00EF5488"/>
    <w:rsid w:val="00EF6F71"/>
    <w:rsid w:val="00EF7560"/>
    <w:rsid w:val="00EF795E"/>
    <w:rsid w:val="00EF7AE8"/>
    <w:rsid w:val="00F013C4"/>
    <w:rsid w:val="00F0357A"/>
    <w:rsid w:val="00F040A2"/>
    <w:rsid w:val="00F043A2"/>
    <w:rsid w:val="00F04ED1"/>
    <w:rsid w:val="00F07B95"/>
    <w:rsid w:val="00F10357"/>
    <w:rsid w:val="00F10422"/>
    <w:rsid w:val="00F11525"/>
    <w:rsid w:val="00F11BAB"/>
    <w:rsid w:val="00F11BC9"/>
    <w:rsid w:val="00F12485"/>
    <w:rsid w:val="00F12C7F"/>
    <w:rsid w:val="00F12D7C"/>
    <w:rsid w:val="00F13554"/>
    <w:rsid w:val="00F15FB2"/>
    <w:rsid w:val="00F165C2"/>
    <w:rsid w:val="00F220C8"/>
    <w:rsid w:val="00F2389A"/>
    <w:rsid w:val="00F23F78"/>
    <w:rsid w:val="00F2777D"/>
    <w:rsid w:val="00F30CD3"/>
    <w:rsid w:val="00F31DDA"/>
    <w:rsid w:val="00F32587"/>
    <w:rsid w:val="00F33605"/>
    <w:rsid w:val="00F337C2"/>
    <w:rsid w:val="00F341FF"/>
    <w:rsid w:val="00F34A02"/>
    <w:rsid w:val="00F35944"/>
    <w:rsid w:val="00F35D65"/>
    <w:rsid w:val="00F373BB"/>
    <w:rsid w:val="00F3768D"/>
    <w:rsid w:val="00F40523"/>
    <w:rsid w:val="00F40E23"/>
    <w:rsid w:val="00F423F4"/>
    <w:rsid w:val="00F42540"/>
    <w:rsid w:val="00F425FC"/>
    <w:rsid w:val="00F4323D"/>
    <w:rsid w:val="00F43480"/>
    <w:rsid w:val="00F436C0"/>
    <w:rsid w:val="00F445F1"/>
    <w:rsid w:val="00F44CFE"/>
    <w:rsid w:val="00F4671B"/>
    <w:rsid w:val="00F47423"/>
    <w:rsid w:val="00F47A46"/>
    <w:rsid w:val="00F50A88"/>
    <w:rsid w:val="00F5146F"/>
    <w:rsid w:val="00F51DA7"/>
    <w:rsid w:val="00F5270B"/>
    <w:rsid w:val="00F534AF"/>
    <w:rsid w:val="00F536C3"/>
    <w:rsid w:val="00F53A3D"/>
    <w:rsid w:val="00F53E61"/>
    <w:rsid w:val="00F541C8"/>
    <w:rsid w:val="00F54641"/>
    <w:rsid w:val="00F54675"/>
    <w:rsid w:val="00F54959"/>
    <w:rsid w:val="00F5536B"/>
    <w:rsid w:val="00F55E3A"/>
    <w:rsid w:val="00F56766"/>
    <w:rsid w:val="00F5704B"/>
    <w:rsid w:val="00F57F7C"/>
    <w:rsid w:val="00F60C4C"/>
    <w:rsid w:val="00F6395A"/>
    <w:rsid w:val="00F63DFD"/>
    <w:rsid w:val="00F64142"/>
    <w:rsid w:val="00F65D6F"/>
    <w:rsid w:val="00F66AA0"/>
    <w:rsid w:val="00F6739C"/>
    <w:rsid w:val="00F6795E"/>
    <w:rsid w:val="00F67D48"/>
    <w:rsid w:val="00F70473"/>
    <w:rsid w:val="00F70962"/>
    <w:rsid w:val="00F717E6"/>
    <w:rsid w:val="00F7446F"/>
    <w:rsid w:val="00F74688"/>
    <w:rsid w:val="00F74883"/>
    <w:rsid w:val="00F74A58"/>
    <w:rsid w:val="00F75222"/>
    <w:rsid w:val="00F752CE"/>
    <w:rsid w:val="00F76CB5"/>
    <w:rsid w:val="00F77A7D"/>
    <w:rsid w:val="00F77EF2"/>
    <w:rsid w:val="00F805C1"/>
    <w:rsid w:val="00F80AA1"/>
    <w:rsid w:val="00F811A3"/>
    <w:rsid w:val="00F82C6C"/>
    <w:rsid w:val="00F844DA"/>
    <w:rsid w:val="00F84867"/>
    <w:rsid w:val="00F87D69"/>
    <w:rsid w:val="00F9025D"/>
    <w:rsid w:val="00F91A02"/>
    <w:rsid w:val="00F91B0C"/>
    <w:rsid w:val="00F93385"/>
    <w:rsid w:val="00F93A6D"/>
    <w:rsid w:val="00F9429F"/>
    <w:rsid w:val="00F94430"/>
    <w:rsid w:val="00F94A2F"/>
    <w:rsid w:val="00F9536D"/>
    <w:rsid w:val="00F9563E"/>
    <w:rsid w:val="00FA002C"/>
    <w:rsid w:val="00FA0469"/>
    <w:rsid w:val="00FA0D1E"/>
    <w:rsid w:val="00FA0EFA"/>
    <w:rsid w:val="00FA1F7B"/>
    <w:rsid w:val="00FA377A"/>
    <w:rsid w:val="00FA4525"/>
    <w:rsid w:val="00FA59A5"/>
    <w:rsid w:val="00FA5FC7"/>
    <w:rsid w:val="00FA7AF8"/>
    <w:rsid w:val="00FA7E52"/>
    <w:rsid w:val="00FB0063"/>
    <w:rsid w:val="00FB006C"/>
    <w:rsid w:val="00FB2886"/>
    <w:rsid w:val="00FB2B7F"/>
    <w:rsid w:val="00FB32DB"/>
    <w:rsid w:val="00FB36DD"/>
    <w:rsid w:val="00FB41D6"/>
    <w:rsid w:val="00FB50A2"/>
    <w:rsid w:val="00FB7690"/>
    <w:rsid w:val="00FB7A04"/>
    <w:rsid w:val="00FC10FF"/>
    <w:rsid w:val="00FC1FDF"/>
    <w:rsid w:val="00FC2EE0"/>
    <w:rsid w:val="00FC373C"/>
    <w:rsid w:val="00FC39F8"/>
    <w:rsid w:val="00FD1886"/>
    <w:rsid w:val="00FD18D4"/>
    <w:rsid w:val="00FD2DE1"/>
    <w:rsid w:val="00FD2FF3"/>
    <w:rsid w:val="00FD3ECF"/>
    <w:rsid w:val="00FD4F14"/>
    <w:rsid w:val="00FD4F44"/>
    <w:rsid w:val="00FD5008"/>
    <w:rsid w:val="00FD610D"/>
    <w:rsid w:val="00FD65EE"/>
    <w:rsid w:val="00FD72DB"/>
    <w:rsid w:val="00FD7666"/>
    <w:rsid w:val="00FE0DC0"/>
    <w:rsid w:val="00FE11B0"/>
    <w:rsid w:val="00FE11D0"/>
    <w:rsid w:val="00FE16FE"/>
    <w:rsid w:val="00FE2EAC"/>
    <w:rsid w:val="00FE3221"/>
    <w:rsid w:val="00FE3FB1"/>
    <w:rsid w:val="00FE502E"/>
    <w:rsid w:val="00FE5C58"/>
    <w:rsid w:val="00FE61BA"/>
    <w:rsid w:val="00FF0426"/>
    <w:rsid w:val="00FF0D95"/>
    <w:rsid w:val="00FF300E"/>
    <w:rsid w:val="00FF430E"/>
    <w:rsid w:val="00FF44F2"/>
    <w:rsid w:val="00FF751E"/>
    <w:rsid w:val="00FF7B2E"/>
    <w:rsid w:val="040677DC"/>
    <w:rsid w:val="07678D87"/>
    <w:rsid w:val="103CED76"/>
    <w:rsid w:val="16A08F88"/>
    <w:rsid w:val="189A7BEC"/>
    <w:rsid w:val="1971EC4F"/>
    <w:rsid w:val="19A39E2A"/>
    <w:rsid w:val="27AC9AD2"/>
    <w:rsid w:val="3160F311"/>
    <w:rsid w:val="3AB195D5"/>
    <w:rsid w:val="442D54F5"/>
    <w:rsid w:val="4C655E24"/>
    <w:rsid w:val="4CC0D1A6"/>
    <w:rsid w:val="54AC6AD3"/>
    <w:rsid w:val="551E0D1D"/>
    <w:rsid w:val="6163C550"/>
    <w:rsid w:val="645FCC26"/>
    <w:rsid w:val="6AF17F39"/>
    <w:rsid w:val="7065A8B7"/>
    <w:rsid w:val="7139B788"/>
    <w:rsid w:val="7359817A"/>
    <w:rsid w:val="7BFEC6A6"/>
    <w:rsid w:val="7CE38858"/>
    <w:rsid w:val="7D973657"/>
    <w:rsid w:val="7F330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BE48C"/>
  <w15:chartTrackingRefBased/>
  <w15:docId w15:val="{8AC0625D-2711-4161-83E6-B5687E86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eneral Text"/>
    <w:qFormat/>
    <w:rsid w:val="004A77EB"/>
    <w:pPr>
      <w:spacing w:after="0" w:line="240" w:lineRule="auto"/>
    </w:pPr>
    <w:rPr>
      <w:rFonts w:ascii="Verdana" w:hAnsi="Verdana" w:cs="Times New Roman"/>
      <w:sz w:val="20"/>
      <w:szCs w:val="24"/>
      <w:lang w:eastAsia="en-GB"/>
    </w:rPr>
  </w:style>
  <w:style w:type="paragraph" w:styleId="Heading1">
    <w:name w:val="heading 1"/>
    <w:basedOn w:val="Normal"/>
    <w:next w:val="Normal"/>
    <w:link w:val="Heading1Char"/>
    <w:autoRedefine/>
    <w:uiPriority w:val="9"/>
    <w:qFormat/>
    <w:rsid w:val="0011175E"/>
    <w:pPr>
      <w:keepNext/>
      <w:keepLines/>
      <w:spacing w:before="240"/>
      <w:outlineLvl w:val="0"/>
    </w:pPr>
    <w:rPr>
      <w:rFonts w:eastAsiaTheme="majorEastAsia" w:cstheme="majorBidi"/>
      <w:color w:val="62C6E9"/>
      <w:sz w:val="36"/>
      <w:szCs w:val="32"/>
    </w:rPr>
  </w:style>
  <w:style w:type="paragraph" w:styleId="Heading2">
    <w:name w:val="heading 2"/>
    <w:basedOn w:val="Normal"/>
    <w:next w:val="Normal"/>
    <w:link w:val="Heading2Char"/>
    <w:autoRedefine/>
    <w:uiPriority w:val="9"/>
    <w:unhideWhenUsed/>
    <w:qFormat/>
    <w:rsid w:val="00854708"/>
    <w:pPr>
      <w:keepNext/>
      <w:keepLines/>
      <w:spacing w:before="40"/>
      <w:outlineLvl w:val="1"/>
    </w:pPr>
    <w:rPr>
      <w:rFonts w:eastAsiaTheme="majorEastAsia" w:cstheme="majorBidi"/>
      <w:color w:val="CAD400"/>
      <w:sz w:val="32"/>
      <w:szCs w:val="26"/>
    </w:rPr>
  </w:style>
  <w:style w:type="paragraph" w:styleId="Heading3">
    <w:name w:val="heading 3"/>
    <w:basedOn w:val="Normal"/>
    <w:next w:val="Normal"/>
    <w:link w:val="Heading3Char"/>
    <w:autoRedefine/>
    <w:uiPriority w:val="9"/>
    <w:unhideWhenUsed/>
    <w:qFormat/>
    <w:rsid w:val="00EA19CA"/>
    <w:pPr>
      <w:keepNext/>
      <w:keepLines/>
      <w:shd w:val="solid" w:color="7E1974" w:fill="7E1974"/>
      <w:spacing w:before="40"/>
      <w:outlineLvl w:val="2"/>
    </w:pPr>
    <w:rPr>
      <w:rFonts w:eastAsiaTheme="majorEastAsia" w:cstheme="majorBidi"/>
      <w:b/>
      <w:color w:val="FFFFFF" w:themeColor="background1"/>
    </w:rPr>
  </w:style>
  <w:style w:type="paragraph" w:styleId="Heading4">
    <w:name w:val="heading 4"/>
    <w:basedOn w:val="Normal"/>
    <w:next w:val="Normal"/>
    <w:link w:val="Heading4Char"/>
    <w:autoRedefine/>
    <w:uiPriority w:val="9"/>
    <w:unhideWhenUsed/>
    <w:rsid w:val="00854708"/>
    <w:pPr>
      <w:keepNext/>
      <w:keepLines/>
      <w:spacing w:before="40"/>
      <w:outlineLvl w:val="3"/>
    </w:pPr>
    <w:rPr>
      <w:rFonts w:eastAsiaTheme="majorEastAsia" w:cstheme="majorBidi"/>
      <w:i/>
      <w:iCs/>
      <w:color w:val="6161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75E"/>
    <w:rPr>
      <w:rFonts w:ascii="Verdana" w:eastAsiaTheme="majorEastAsia" w:hAnsi="Verdana" w:cstheme="majorBidi"/>
      <w:color w:val="62C6E9"/>
      <w:sz w:val="36"/>
      <w:szCs w:val="32"/>
      <w:lang w:eastAsia="en-GB"/>
    </w:rPr>
  </w:style>
  <w:style w:type="character" w:customStyle="1" w:styleId="Heading2Char">
    <w:name w:val="Heading 2 Char"/>
    <w:basedOn w:val="DefaultParagraphFont"/>
    <w:link w:val="Heading2"/>
    <w:uiPriority w:val="9"/>
    <w:rsid w:val="00854708"/>
    <w:rPr>
      <w:rFonts w:ascii="Verdana" w:eastAsiaTheme="majorEastAsia" w:hAnsi="Verdana" w:cstheme="majorBidi"/>
      <w:color w:val="CAD400"/>
      <w:sz w:val="32"/>
      <w:szCs w:val="26"/>
      <w:lang w:eastAsia="en-GB"/>
    </w:rPr>
  </w:style>
  <w:style w:type="character" w:customStyle="1" w:styleId="Heading3Char">
    <w:name w:val="Heading 3 Char"/>
    <w:basedOn w:val="DefaultParagraphFont"/>
    <w:link w:val="Heading3"/>
    <w:uiPriority w:val="9"/>
    <w:rsid w:val="00EA19CA"/>
    <w:rPr>
      <w:rFonts w:ascii="Verdana" w:eastAsiaTheme="majorEastAsia" w:hAnsi="Verdana" w:cstheme="majorBidi"/>
      <w:b/>
      <w:color w:val="FFFFFF" w:themeColor="background1"/>
      <w:sz w:val="20"/>
      <w:szCs w:val="24"/>
      <w:shd w:val="solid" w:color="7E1974" w:fill="7E1974"/>
      <w:lang w:eastAsia="en-GB"/>
    </w:rPr>
  </w:style>
  <w:style w:type="character" w:customStyle="1" w:styleId="Heading4Char">
    <w:name w:val="Heading 4 Char"/>
    <w:basedOn w:val="DefaultParagraphFont"/>
    <w:link w:val="Heading4"/>
    <w:uiPriority w:val="9"/>
    <w:rsid w:val="00854708"/>
    <w:rPr>
      <w:rFonts w:ascii="Verdana" w:eastAsiaTheme="majorEastAsia" w:hAnsi="Verdana" w:cstheme="majorBidi"/>
      <w:i/>
      <w:iCs/>
      <w:color w:val="616160"/>
      <w:sz w:val="24"/>
      <w:szCs w:val="24"/>
      <w:lang w:eastAsia="en-GB"/>
    </w:rPr>
  </w:style>
  <w:style w:type="paragraph" w:styleId="Header">
    <w:name w:val="header"/>
    <w:basedOn w:val="Normal"/>
    <w:link w:val="HeaderChar"/>
    <w:uiPriority w:val="99"/>
    <w:unhideWhenUsed/>
    <w:rsid w:val="00EF5089"/>
    <w:pPr>
      <w:tabs>
        <w:tab w:val="center" w:pos="4513"/>
        <w:tab w:val="right" w:pos="9026"/>
      </w:tabs>
    </w:pPr>
  </w:style>
  <w:style w:type="character" w:customStyle="1" w:styleId="HeaderChar">
    <w:name w:val="Header Char"/>
    <w:basedOn w:val="DefaultParagraphFont"/>
    <w:link w:val="Header"/>
    <w:uiPriority w:val="99"/>
    <w:rsid w:val="00EF5089"/>
    <w:rPr>
      <w:rFonts w:ascii="Verdana" w:hAnsi="Verdana" w:cs="Times New Roman"/>
      <w:sz w:val="24"/>
      <w:szCs w:val="24"/>
      <w:lang w:eastAsia="en-GB"/>
    </w:rPr>
  </w:style>
  <w:style w:type="paragraph" w:styleId="Footer">
    <w:name w:val="footer"/>
    <w:basedOn w:val="Normal"/>
    <w:link w:val="FooterChar"/>
    <w:uiPriority w:val="99"/>
    <w:unhideWhenUsed/>
    <w:rsid w:val="00EF5089"/>
    <w:pPr>
      <w:tabs>
        <w:tab w:val="center" w:pos="4513"/>
        <w:tab w:val="right" w:pos="9026"/>
      </w:tabs>
    </w:pPr>
  </w:style>
  <w:style w:type="character" w:customStyle="1" w:styleId="FooterChar">
    <w:name w:val="Footer Char"/>
    <w:basedOn w:val="DefaultParagraphFont"/>
    <w:link w:val="Footer"/>
    <w:uiPriority w:val="99"/>
    <w:rsid w:val="00EF5089"/>
    <w:rPr>
      <w:rFonts w:ascii="Verdana" w:hAnsi="Verdana" w:cs="Times New Roman"/>
      <w:sz w:val="24"/>
      <w:szCs w:val="24"/>
      <w:lang w:eastAsia="en-GB"/>
    </w:rPr>
  </w:style>
  <w:style w:type="character" w:styleId="SubtleEmphasis">
    <w:name w:val="Subtle Emphasis"/>
    <w:basedOn w:val="DefaultParagraphFont"/>
    <w:uiPriority w:val="19"/>
    <w:rsid w:val="0011175E"/>
    <w:rPr>
      <w:i/>
      <w:iCs/>
      <w:color w:val="404040" w:themeColor="text1" w:themeTint="BF"/>
    </w:rPr>
  </w:style>
  <w:style w:type="paragraph" w:customStyle="1" w:styleId="paragraph">
    <w:name w:val="paragraph"/>
    <w:basedOn w:val="Normal"/>
    <w:link w:val="paragraphChar"/>
    <w:rsid w:val="000C603F"/>
    <w:rPr>
      <w:rFonts w:ascii="Times New Roman" w:eastAsia="Times New Roman" w:hAnsi="Times New Roman"/>
    </w:rPr>
  </w:style>
  <w:style w:type="character" w:customStyle="1" w:styleId="normaltextrun1">
    <w:name w:val="normaltextrun1"/>
    <w:basedOn w:val="DefaultParagraphFont"/>
    <w:rsid w:val="000C603F"/>
  </w:style>
  <w:style w:type="paragraph" w:styleId="NormalWeb">
    <w:name w:val="Normal (Web)"/>
    <w:basedOn w:val="Normal"/>
    <w:uiPriority w:val="99"/>
    <w:semiHidden/>
    <w:unhideWhenUsed/>
    <w:rsid w:val="00B70F51"/>
    <w:pPr>
      <w:spacing w:before="100" w:beforeAutospacing="1" w:after="100" w:afterAutospacing="1"/>
    </w:pPr>
    <w:rPr>
      <w:rFonts w:ascii="Times New Roman" w:eastAsiaTheme="minorEastAsia" w:hAnsi="Times New Roman"/>
    </w:rPr>
  </w:style>
  <w:style w:type="paragraph" w:customStyle="1" w:styleId="Style4">
    <w:name w:val="Style 4"/>
    <w:basedOn w:val="paragraph"/>
    <w:link w:val="Style4Char"/>
    <w:rsid w:val="00C334B7"/>
    <w:pPr>
      <w:spacing w:line="276" w:lineRule="auto"/>
    </w:pPr>
    <w:rPr>
      <w:rFonts w:ascii="Verdana" w:hAnsi="Verdana"/>
    </w:rPr>
  </w:style>
  <w:style w:type="character" w:customStyle="1" w:styleId="paragraphChar">
    <w:name w:val="paragraph Char"/>
    <w:basedOn w:val="DefaultParagraphFont"/>
    <w:link w:val="paragraph"/>
    <w:uiPriority w:val="99"/>
    <w:rsid w:val="00C334B7"/>
    <w:rPr>
      <w:rFonts w:ascii="Times New Roman" w:eastAsia="Times New Roman" w:hAnsi="Times New Roman" w:cs="Times New Roman"/>
      <w:szCs w:val="24"/>
      <w:lang w:eastAsia="en-GB"/>
    </w:rPr>
  </w:style>
  <w:style w:type="character" w:customStyle="1" w:styleId="Style4Char">
    <w:name w:val="Style 4 Char"/>
    <w:basedOn w:val="paragraphChar"/>
    <w:link w:val="Style4"/>
    <w:rsid w:val="00C334B7"/>
    <w:rPr>
      <w:rFonts w:ascii="Verdana" w:eastAsia="Times New Roman" w:hAnsi="Verdana" w:cs="Times New Roman"/>
      <w:szCs w:val="24"/>
      <w:lang w:eastAsia="en-GB"/>
    </w:rPr>
  </w:style>
  <w:style w:type="table" w:styleId="TableGrid">
    <w:name w:val="Table Grid"/>
    <w:basedOn w:val="TableNormal"/>
    <w:uiPriority w:val="39"/>
    <w:rsid w:val="00DC575A"/>
    <w:pPr>
      <w:spacing w:after="0" w:line="240" w:lineRule="auto"/>
    </w:pPr>
    <w:rPr>
      <w:rFonts w:ascii="Arial" w:hAnsi="Arial"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397A"/>
    <w:rPr>
      <w:color w:val="0563C1"/>
      <w:u w:val="single"/>
    </w:rPr>
  </w:style>
  <w:style w:type="paragraph" w:styleId="TOCHeading">
    <w:name w:val="TOC Heading"/>
    <w:basedOn w:val="Heading1"/>
    <w:next w:val="Normal"/>
    <w:uiPriority w:val="39"/>
    <w:unhideWhenUsed/>
    <w:qFormat/>
    <w:rsid w:val="00411E66"/>
    <w:pPr>
      <w:spacing w:line="259" w:lineRule="auto"/>
      <w:outlineLvl w:val="9"/>
    </w:pPr>
    <w:rPr>
      <w:rFonts w:asciiTheme="majorHAnsi" w:hAnsiTheme="majorHAnsi"/>
      <w:color w:val="2E74B5" w:themeColor="accent1" w:themeShade="BF"/>
      <w:sz w:val="32"/>
      <w:lang w:val="en-US" w:eastAsia="en-US"/>
    </w:rPr>
  </w:style>
  <w:style w:type="paragraph" w:styleId="BalloonText">
    <w:name w:val="Balloon Text"/>
    <w:basedOn w:val="Normal"/>
    <w:link w:val="BalloonTextChar"/>
    <w:uiPriority w:val="99"/>
    <w:semiHidden/>
    <w:unhideWhenUsed/>
    <w:rsid w:val="00411E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E66"/>
    <w:rPr>
      <w:rFonts w:ascii="Segoe UI" w:hAnsi="Segoe UI" w:cs="Segoe UI"/>
      <w:sz w:val="18"/>
      <w:szCs w:val="18"/>
      <w:lang w:eastAsia="en-GB"/>
    </w:rPr>
  </w:style>
  <w:style w:type="paragraph" w:customStyle="1" w:styleId="BurnessNumbering1">
    <w:name w:val="BurnessNumbering1"/>
    <w:basedOn w:val="Normal"/>
    <w:rsid w:val="00BA4168"/>
    <w:pPr>
      <w:numPr>
        <w:numId w:val="1"/>
      </w:numPr>
      <w:spacing w:after="240"/>
      <w:jc w:val="both"/>
    </w:pPr>
    <w:rPr>
      <w:rFonts w:ascii="Times New Roman" w:eastAsia="Times New Roman" w:hAnsi="Times New Roman"/>
      <w:sz w:val="24"/>
      <w:lang w:eastAsia="en-US"/>
    </w:rPr>
  </w:style>
  <w:style w:type="paragraph" w:customStyle="1" w:styleId="BurnessNumbering2">
    <w:name w:val="BurnessNumbering2"/>
    <w:basedOn w:val="BurnessNumbering1"/>
    <w:rsid w:val="00BA4168"/>
    <w:pPr>
      <w:numPr>
        <w:ilvl w:val="1"/>
      </w:numPr>
    </w:pPr>
  </w:style>
  <w:style w:type="paragraph" w:customStyle="1" w:styleId="BurnessNumbering3">
    <w:name w:val="BurnessNumbering3"/>
    <w:basedOn w:val="BurnessNumbering2"/>
    <w:rsid w:val="00BA4168"/>
    <w:pPr>
      <w:numPr>
        <w:ilvl w:val="2"/>
      </w:numPr>
    </w:pPr>
  </w:style>
  <w:style w:type="paragraph" w:customStyle="1" w:styleId="BurnessNumbering4">
    <w:name w:val="BurnessNumbering4"/>
    <w:basedOn w:val="Normal"/>
    <w:rsid w:val="00BA4168"/>
    <w:pPr>
      <w:numPr>
        <w:ilvl w:val="3"/>
        <w:numId w:val="1"/>
      </w:numPr>
      <w:spacing w:after="240"/>
      <w:jc w:val="both"/>
    </w:pPr>
    <w:rPr>
      <w:rFonts w:ascii="Times New Roman" w:eastAsia="Times New Roman" w:hAnsi="Times New Roman"/>
      <w:sz w:val="24"/>
      <w:lang w:eastAsia="en-US"/>
    </w:rPr>
  </w:style>
  <w:style w:type="paragraph" w:styleId="ListParagraph">
    <w:name w:val="List Paragraph"/>
    <w:basedOn w:val="Normal"/>
    <w:uiPriority w:val="34"/>
    <w:qFormat/>
    <w:rsid w:val="00802EAA"/>
    <w:pPr>
      <w:spacing w:after="160" w:line="259" w:lineRule="auto"/>
      <w:ind w:left="720"/>
      <w:contextualSpacing/>
    </w:pPr>
    <w:rPr>
      <w:rFonts w:asciiTheme="minorHAnsi" w:hAnsiTheme="minorHAnsi" w:cstheme="minorBidi"/>
      <w:szCs w:val="22"/>
      <w:lang w:eastAsia="en-US"/>
    </w:rPr>
  </w:style>
  <w:style w:type="paragraph" w:styleId="TOC3">
    <w:name w:val="toc 3"/>
    <w:basedOn w:val="Normal"/>
    <w:next w:val="Normal"/>
    <w:autoRedefine/>
    <w:uiPriority w:val="39"/>
    <w:unhideWhenUsed/>
    <w:rsid w:val="00293A20"/>
    <w:pPr>
      <w:numPr>
        <w:numId w:val="5"/>
      </w:numPr>
      <w:tabs>
        <w:tab w:val="right" w:leader="dot" w:pos="9016"/>
      </w:tabs>
      <w:spacing w:after="100" w:line="276" w:lineRule="auto"/>
    </w:pPr>
  </w:style>
  <w:style w:type="character" w:styleId="Strong">
    <w:name w:val="Strong"/>
    <w:basedOn w:val="DefaultParagraphFont"/>
    <w:uiPriority w:val="22"/>
    <w:qFormat/>
    <w:rsid w:val="00AC77D4"/>
    <w:rPr>
      <w:b/>
      <w:bCs/>
    </w:rPr>
  </w:style>
  <w:style w:type="table" w:styleId="TableGridLight">
    <w:name w:val="Grid Table Light"/>
    <w:basedOn w:val="TableNormal"/>
    <w:uiPriority w:val="40"/>
    <w:rsid w:val="00ED2D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link w:val="BodyTextChar"/>
    <w:rsid w:val="00F35944"/>
    <w:pPr>
      <w:spacing w:after="120" w:line="264" w:lineRule="auto"/>
      <w:jc w:val="both"/>
    </w:pPr>
    <w:rPr>
      <w:rFonts w:ascii="Arial" w:eastAsia="Times New Roman" w:hAnsi="Arial" w:cs="Times New Roman"/>
      <w:sz w:val="20"/>
      <w:szCs w:val="24"/>
      <w:lang w:eastAsia="en-GB"/>
    </w:rPr>
  </w:style>
  <w:style w:type="character" w:customStyle="1" w:styleId="BodyTextChar">
    <w:name w:val="Body Text Char"/>
    <w:basedOn w:val="DefaultParagraphFont"/>
    <w:link w:val="BodyText"/>
    <w:rsid w:val="00F35944"/>
    <w:rPr>
      <w:rFonts w:ascii="Arial" w:eastAsia="Times New Roman" w:hAnsi="Arial" w:cs="Times New Roman"/>
      <w:sz w:val="20"/>
      <w:szCs w:val="24"/>
      <w:lang w:eastAsia="en-GB"/>
    </w:rPr>
  </w:style>
  <w:style w:type="paragraph" w:styleId="ListNumber">
    <w:name w:val="List Number"/>
    <w:basedOn w:val="BodyText"/>
    <w:rsid w:val="00F35944"/>
    <w:pPr>
      <w:numPr>
        <w:numId w:val="4"/>
      </w:numPr>
    </w:pPr>
  </w:style>
  <w:style w:type="paragraph" w:styleId="ListBullet2">
    <w:name w:val="List Bullet 2"/>
    <w:basedOn w:val="BodyText"/>
    <w:rsid w:val="00F35944"/>
    <w:pPr>
      <w:numPr>
        <w:numId w:val="3"/>
      </w:numPr>
    </w:pPr>
  </w:style>
  <w:style w:type="paragraph" w:styleId="List">
    <w:name w:val="List"/>
    <w:basedOn w:val="BodyText"/>
    <w:rsid w:val="00F35944"/>
    <w:pPr>
      <w:spacing w:after="60"/>
      <w:ind w:left="360" w:hanging="360"/>
    </w:pPr>
  </w:style>
  <w:style w:type="paragraph" w:styleId="TOC2">
    <w:name w:val="toc 2"/>
    <w:basedOn w:val="Normal"/>
    <w:next w:val="Normal"/>
    <w:autoRedefine/>
    <w:uiPriority w:val="39"/>
    <w:unhideWhenUsed/>
    <w:rsid w:val="006B5817"/>
    <w:pPr>
      <w:spacing w:after="100"/>
      <w:ind w:left="220"/>
    </w:pPr>
  </w:style>
  <w:style w:type="table" w:styleId="GridTable1Light">
    <w:name w:val="Grid Table 1 Light"/>
    <w:basedOn w:val="TableNormal"/>
    <w:uiPriority w:val="46"/>
    <w:rsid w:val="009E60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8522B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Emphasis">
    <w:name w:val="Emphasis"/>
    <w:basedOn w:val="DefaultParagraphFont"/>
    <w:uiPriority w:val="20"/>
    <w:qFormat/>
    <w:rsid w:val="004825C6"/>
    <w:rPr>
      <w:i/>
      <w:iCs/>
    </w:rPr>
  </w:style>
  <w:style w:type="character" w:customStyle="1" w:styleId="UnresolvedMention1">
    <w:name w:val="Unresolved Mention1"/>
    <w:basedOn w:val="DefaultParagraphFont"/>
    <w:uiPriority w:val="99"/>
    <w:semiHidden/>
    <w:unhideWhenUsed/>
    <w:rsid w:val="00015197"/>
    <w:rPr>
      <w:color w:val="605E5C"/>
      <w:shd w:val="clear" w:color="auto" w:fill="E1DFDD"/>
    </w:rPr>
  </w:style>
  <w:style w:type="table" w:styleId="PlainTable1">
    <w:name w:val="Plain Table 1"/>
    <w:basedOn w:val="TableNormal"/>
    <w:uiPriority w:val="41"/>
    <w:rsid w:val="006F1A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w-752">
    <w:name w:val="--uw-752"/>
    <w:basedOn w:val="DefaultParagraphFont"/>
    <w:rsid w:val="00617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517">
      <w:bodyDiv w:val="1"/>
      <w:marLeft w:val="0"/>
      <w:marRight w:val="0"/>
      <w:marTop w:val="0"/>
      <w:marBottom w:val="0"/>
      <w:divBdr>
        <w:top w:val="none" w:sz="0" w:space="0" w:color="auto"/>
        <w:left w:val="none" w:sz="0" w:space="0" w:color="auto"/>
        <w:bottom w:val="none" w:sz="0" w:space="0" w:color="auto"/>
        <w:right w:val="none" w:sz="0" w:space="0" w:color="auto"/>
      </w:divBdr>
    </w:div>
    <w:div w:id="37362871">
      <w:bodyDiv w:val="1"/>
      <w:marLeft w:val="0"/>
      <w:marRight w:val="0"/>
      <w:marTop w:val="0"/>
      <w:marBottom w:val="0"/>
      <w:divBdr>
        <w:top w:val="none" w:sz="0" w:space="0" w:color="auto"/>
        <w:left w:val="none" w:sz="0" w:space="0" w:color="auto"/>
        <w:bottom w:val="none" w:sz="0" w:space="0" w:color="auto"/>
        <w:right w:val="none" w:sz="0" w:space="0" w:color="auto"/>
      </w:divBdr>
    </w:div>
    <w:div w:id="38632177">
      <w:bodyDiv w:val="1"/>
      <w:marLeft w:val="0"/>
      <w:marRight w:val="0"/>
      <w:marTop w:val="0"/>
      <w:marBottom w:val="0"/>
      <w:divBdr>
        <w:top w:val="none" w:sz="0" w:space="0" w:color="auto"/>
        <w:left w:val="none" w:sz="0" w:space="0" w:color="auto"/>
        <w:bottom w:val="none" w:sz="0" w:space="0" w:color="auto"/>
        <w:right w:val="none" w:sz="0" w:space="0" w:color="auto"/>
      </w:divBdr>
    </w:div>
    <w:div w:id="43215449">
      <w:bodyDiv w:val="1"/>
      <w:marLeft w:val="0"/>
      <w:marRight w:val="0"/>
      <w:marTop w:val="0"/>
      <w:marBottom w:val="0"/>
      <w:divBdr>
        <w:top w:val="none" w:sz="0" w:space="0" w:color="auto"/>
        <w:left w:val="none" w:sz="0" w:space="0" w:color="auto"/>
        <w:bottom w:val="none" w:sz="0" w:space="0" w:color="auto"/>
        <w:right w:val="none" w:sz="0" w:space="0" w:color="auto"/>
      </w:divBdr>
    </w:div>
    <w:div w:id="44911939">
      <w:bodyDiv w:val="1"/>
      <w:marLeft w:val="0"/>
      <w:marRight w:val="0"/>
      <w:marTop w:val="0"/>
      <w:marBottom w:val="0"/>
      <w:divBdr>
        <w:top w:val="none" w:sz="0" w:space="0" w:color="auto"/>
        <w:left w:val="none" w:sz="0" w:space="0" w:color="auto"/>
        <w:bottom w:val="none" w:sz="0" w:space="0" w:color="auto"/>
        <w:right w:val="none" w:sz="0" w:space="0" w:color="auto"/>
      </w:divBdr>
    </w:div>
    <w:div w:id="59837749">
      <w:bodyDiv w:val="1"/>
      <w:marLeft w:val="0"/>
      <w:marRight w:val="0"/>
      <w:marTop w:val="0"/>
      <w:marBottom w:val="0"/>
      <w:divBdr>
        <w:top w:val="none" w:sz="0" w:space="0" w:color="auto"/>
        <w:left w:val="none" w:sz="0" w:space="0" w:color="auto"/>
        <w:bottom w:val="none" w:sz="0" w:space="0" w:color="auto"/>
        <w:right w:val="none" w:sz="0" w:space="0" w:color="auto"/>
      </w:divBdr>
    </w:div>
    <w:div w:id="67775017">
      <w:bodyDiv w:val="1"/>
      <w:marLeft w:val="0"/>
      <w:marRight w:val="0"/>
      <w:marTop w:val="0"/>
      <w:marBottom w:val="0"/>
      <w:divBdr>
        <w:top w:val="none" w:sz="0" w:space="0" w:color="auto"/>
        <w:left w:val="none" w:sz="0" w:space="0" w:color="auto"/>
        <w:bottom w:val="none" w:sz="0" w:space="0" w:color="auto"/>
        <w:right w:val="none" w:sz="0" w:space="0" w:color="auto"/>
      </w:divBdr>
    </w:div>
    <w:div w:id="79838543">
      <w:bodyDiv w:val="1"/>
      <w:marLeft w:val="0"/>
      <w:marRight w:val="0"/>
      <w:marTop w:val="0"/>
      <w:marBottom w:val="0"/>
      <w:divBdr>
        <w:top w:val="none" w:sz="0" w:space="0" w:color="auto"/>
        <w:left w:val="none" w:sz="0" w:space="0" w:color="auto"/>
        <w:bottom w:val="none" w:sz="0" w:space="0" w:color="auto"/>
        <w:right w:val="none" w:sz="0" w:space="0" w:color="auto"/>
      </w:divBdr>
    </w:div>
    <w:div w:id="82607266">
      <w:bodyDiv w:val="1"/>
      <w:marLeft w:val="0"/>
      <w:marRight w:val="0"/>
      <w:marTop w:val="0"/>
      <w:marBottom w:val="0"/>
      <w:divBdr>
        <w:top w:val="none" w:sz="0" w:space="0" w:color="auto"/>
        <w:left w:val="none" w:sz="0" w:space="0" w:color="auto"/>
        <w:bottom w:val="none" w:sz="0" w:space="0" w:color="auto"/>
        <w:right w:val="none" w:sz="0" w:space="0" w:color="auto"/>
      </w:divBdr>
    </w:div>
    <w:div w:id="88506052">
      <w:bodyDiv w:val="1"/>
      <w:marLeft w:val="0"/>
      <w:marRight w:val="0"/>
      <w:marTop w:val="0"/>
      <w:marBottom w:val="0"/>
      <w:divBdr>
        <w:top w:val="none" w:sz="0" w:space="0" w:color="auto"/>
        <w:left w:val="none" w:sz="0" w:space="0" w:color="auto"/>
        <w:bottom w:val="none" w:sz="0" w:space="0" w:color="auto"/>
        <w:right w:val="none" w:sz="0" w:space="0" w:color="auto"/>
      </w:divBdr>
    </w:div>
    <w:div w:id="114301107">
      <w:bodyDiv w:val="1"/>
      <w:marLeft w:val="0"/>
      <w:marRight w:val="0"/>
      <w:marTop w:val="0"/>
      <w:marBottom w:val="0"/>
      <w:divBdr>
        <w:top w:val="none" w:sz="0" w:space="0" w:color="auto"/>
        <w:left w:val="none" w:sz="0" w:space="0" w:color="auto"/>
        <w:bottom w:val="none" w:sz="0" w:space="0" w:color="auto"/>
        <w:right w:val="none" w:sz="0" w:space="0" w:color="auto"/>
      </w:divBdr>
    </w:div>
    <w:div w:id="130680012">
      <w:bodyDiv w:val="1"/>
      <w:marLeft w:val="0"/>
      <w:marRight w:val="0"/>
      <w:marTop w:val="0"/>
      <w:marBottom w:val="0"/>
      <w:divBdr>
        <w:top w:val="none" w:sz="0" w:space="0" w:color="auto"/>
        <w:left w:val="none" w:sz="0" w:space="0" w:color="auto"/>
        <w:bottom w:val="none" w:sz="0" w:space="0" w:color="auto"/>
        <w:right w:val="none" w:sz="0" w:space="0" w:color="auto"/>
      </w:divBdr>
    </w:div>
    <w:div w:id="131219860">
      <w:bodyDiv w:val="1"/>
      <w:marLeft w:val="0"/>
      <w:marRight w:val="0"/>
      <w:marTop w:val="0"/>
      <w:marBottom w:val="0"/>
      <w:divBdr>
        <w:top w:val="none" w:sz="0" w:space="0" w:color="auto"/>
        <w:left w:val="none" w:sz="0" w:space="0" w:color="auto"/>
        <w:bottom w:val="none" w:sz="0" w:space="0" w:color="auto"/>
        <w:right w:val="none" w:sz="0" w:space="0" w:color="auto"/>
      </w:divBdr>
    </w:div>
    <w:div w:id="131364562">
      <w:bodyDiv w:val="1"/>
      <w:marLeft w:val="0"/>
      <w:marRight w:val="0"/>
      <w:marTop w:val="0"/>
      <w:marBottom w:val="0"/>
      <w:divBdr>
        <w:top w:val="none" w:sz="0" w:space="0" w:color="auto"/>
        <w:left w:val="none" w:sz="0" w:space="0" w:color="auto"/>
        <w:bottom w:val="none" w:sz="0" w:space="0" w:color="auto"/>
        <w:right w:val="none" w:sz="0" w:space="0" w:color="auto"/>
      </w:divBdr>
    </w:div>
    <w:div w:id="131874800">
      <w:bodyDiv w:val="1"/>
      <w:marLeft w:val="0"/>
      <w:marRight w:val="0"/>
      <w:marTop w:val="0"/>
      <w:marBottom w:val="0"/>
      <w:divBdr>
        <w:top w:val="none" w:sz="0" w:space="0" w:color="auto"/>
        <w:left w:val="none" w:sz="0" w:space="0" w:color="auto"/>
        <w:bottom w:val="none" w:sz="0" w:space="0" w:color="auto"/>
        <w:right w:val="none" w:sz="0" w:space="0" w:color="auto"/>
      </w:divBdr>
    </w:div>
    <w:div w:id="134108450">
      <w:bodyDiv w:val="1"/>
      <w:marLeft w:val="0"/>
      <w:marRight w:val="0"/>
      <w:marTop w:val="0"/>
      <w:marBottom w:val="0"/>
      <w:divBdr>
        <w:top w:val="none" w:sz="0" w:space="0" w:color="auto"/>
        <w:left w:val="none" w:sz="0" w:space="0" w:color="auto"/>
        <w:bottom w:val="none" w:sz="0" w:space="0" w:color="auto"/>
        <w:right w:val="none" w:sz="0" w:space="0" w:color="auto"/>
      </w:divBdr>
    </w:div>
    <w:div w:id="149098653">
      <w:bodyDiv w:val="1"/>
      <w:marLeft w:val="0"/>
      <w:marRight w:val="0"/>
      <w:marTop w:val="0"/>
      <w:marBottom w:val="0"/>
      <w:divBdr>
        <w:top w:val="none" w:sz="0" w:space="0" w:color="auto"/>
        <w:left w:val="none" w:sz="0" w:space="0" w:color="auto"/>
        <w:bottom w:val="none" w:sz="0" w:space="0" w:color="auto"/>
        <w:right w:val="none" w:sz="0" w:space="0" w:color="auto"/>
      </w:divBdr>
    </w:div>
    <w:div w:id="174198492">
      <w:bodyDiv w:val="1"/>
      <w:marLeft w:val="0"/>
      <w:marRight w:val="0"/>
      <w:marTop w:val="0"/>
      <w:marBottom w:val="0"/>
      <w:divBdr>
        <w:top w:val="none" w:sz="0" w:space="0" w:color="auto"/>
        <w:left w:val="none" w:sz="0" w:space="0" w:color="auto"/>
        <w:bottom w:val="none" w:sz="0" w:space="0" w:color="auto"/>
        <w:right w:val="none" w:sz="0" w:space="0" w:color="auto"/>
      </w:divBdr>
    </w:div>
    <w:div w:id="209652599">
      <w:bodyDiv w:val="1"/>
      <w:marLeft w:val="0"/>
      <w:marRight w:val="0"/>
      <w:marTop w:val="0"/>
      <w:marBottom w:val="0"/>
      <w:divBdr>
        <w:top w:val="none" w:sz="0" w:space="0" w:color="auto"/>
        <w:left w:val="none" w:sz="0" w:space="0" w:color="auto"/>
        <w:bottom w:val="none" w:sz="0" w:space="0" w:color="auto"/>
        <w:right w:val="none" w:sz="0" w:space="0" w:color="auto"/>
      </w:divBdr>
    </w:div>
    <w:div w:id="217085680">
      <w:bodyDiv w:val="1"/>
      <w:marLeft w:val="0"/>
      <w:marRight w:val="0"/>
      <w:marTop w:val="0"/>
      <w:marBottom w:val="0"/>
      <w:divBdr>
        <w:top w:val="none" w:sz="0" w:space="0" w:color="auto"/>
        <w:left w:val="none" w:sz="0" w:space="0" w:color="auto"/>
        <w:bottom w:val="none" w:sz="0" w:space="0" w:color="auto"/>
        <w:right w:val="none" w:sz="0" w:space="0" w:color="auto"/>
      </w:divBdr>
    </w:div>
    <w:div w:id="223299525">
      <w:bodyDiv w:val="1"/>
      <w:marLeft w:val="0"/>
      <w:marRight w:val="0"/>
      <w:marTop w:val="0"/>
      <w:marBottom w:val="0"/>
      <w:divBdr>
        <w:top w:val="none" w:sz="0" w:space="0" w:color="auto"/>
        <w:left w:val="none" w:sz="0" w:space="0" w:color="auto"/>
        <w:bottom w:val="none" w:sz="0" w:space="0" w:color="auto"/>
        <w:right w:val="none" w:sz="0" w:space="0" w:color="auto"/>
      </w:divBdr>
    </w:div>
    <w:div w:id="255600323">
      <w:bodyDiv w:val="1"/>
      <w:marLeft w:val="0"/>
      <w:marRight w:val="0"/>
      <w:marTop w:val="0"/>
      <w:marBottom w:val="0"/>
      <w:divBdr>
        <w:top w:val="none" w:sz="0" w:space="0" w:color="auto"/>
        <w:left w:val="none" w:sz="0" w:space="0" w:color="auto"/>
        <w:bottom w:val="none" w:sz="0" w:space="0" w:color="auto"/>
        <w:right w:val="none" w:sz="0" w:space="0" w:color="auto"/>
      </w:divBdr>
    </w:div>
    <w:div w:id="258568756">
      <w:bodyDiv w:val="1"/>
      <w:marLeft w:val="0"/>
      <w:marRight w:val="0"/>
      <w:marTop w:val="0"/>
      <w:marBottom w:val="0"/>
      <w:divBdr>
        <w:top w:val="none" w:sz="0" w:space="0" w:color="auto"/>
        <w:left w:val="none" w:sz="0" w:space="0" w:color="auto"/>
        <w:bottom w:val="none" w:sz="0" w:space="0" w:color="auto"/>
        <w:right w:val="none" w:sz="0" w:space="0" w:color="auto"/>
      </w:divBdr>
    </w:div>
    <w:div w:id="284389980">
      <w:bodyDiv w:val="1"/>
      <w:marLeft w:val="0"/>
      <w:marRight w:val="0"/>
      <w:marTop w:val="0"/>
      <w:marBottom w:val="0"/>
      <w:divBdr>
        <w:top w:val="none" w:sz="0" w:space="0" w:color="auto"/>
        <w:left w:val="none" w:sz="0" w:space="0" w:color="auto"/>
        <w:bottom w:val="none" w:sz="0" w:space="0" w:color="auto"/>
        <w:right w:val="none" w:sz="0" w:space="0" w:color="auto"/>
      </w:divBdr>
    </w:div>
    <w:div w:id="301738481">
      <w:bodyDiv w:val="1"/>
      <w:marLeft w:val="0"/>
      <w:marRight w:val="0"/>
      <w:marTop w:val="0"/>
      <w:marBottom w:val="0"/>
      <w:divBdr>
        <w:top w:val="none" w:sz="0" w:space="0" w:color="auto"/>
        <w:left w:val="none" w:sz="0" w:space="0" w:color="auto"/>
        <w:bottom w:val="none" w:sz="0" w:space="0" w:color="auto"/>
        <w:right w:val="none" w:sz="0" w:space="0" w:color="auto"/>
      </w:divBdr>
    </w:div>
    <w:div w:id="312494093">
      <w:bodyDiv w:val="1"/>
      <w:marLeft w:val="0"/>
      <w:marRight w:val="0"/>
      <w:marTop w:val="0"/>
      <w:marBottom w:val="0"/>
      <w:divBdr>
        <w:top w:val="none" w:sz="0" w:space="0" w:color="auto"/>
        <w:left w:val="none" w:sz="0" w:space="0" w:color="auto"/>
        <w:bottom w:val="none" w:sz="0" w:space="0" w:color="auto"/>
        <w:right w:val="none" w:sz="0" w:space="0" w:color="auto"/>
      </w:divBdr>
    </w:div>
    <w:div w:id="318078552">
      <w:bodyDiv w:val="1"/>
      <w:marLeft w:val="0"/>
      <w:marRight w:val="0"/>
      <w:marTop w:val="0"/>
      <w:marBottom w:val="0"/>
      <w:divBdr>
        <w:top w:val="none" w:sz="0" w:space="0" w:color="auto"/>
        <w:left w:val="none" w:sz="0" w:space="0" w:color="auto"/>
        <w:bottom w:val="none" w:sz="0" w:space="0" w:color="auto"/>
        <w:right w:val="none" w:sz="0" w:space="0" w:color="auto"/>
      </w:divBdr>
    </w:div>
    <w:div w:id="320279482">
      <w:bodyDiv w:val="1"/>
      <w:marLeft w:val="0"/>
      <w:marRight w:val="0"/>
      <w:marTop w:val="0"/>
      <w:marBottom w:val="0"/>
      <w:divBdr>
        <w:top w:val="none" w:sz="0" w:space="0" w:color="auto"/>
        <w:left w:val="none" w:sz="0" w:space="0" w:color="auto"/>
        <w:bottom w:val="none" w:sz="0" w:space="0" w:color="auto"/>
        <w:right w:val="none" w:sz="0" w:space="0" w:color="auto"/>
      </w:divBdr>
    </w:div>
    <w:div w:id="341518187">
      <w:bodyDiv w:val="1"/>
      <w:marLeft w:val="0"/>
      <w:marRight w:val="0"/>
      <w:marTop w:val="0"/>
      <w:marBottom w:val="0"/>
      <w:divBdr>
        <w:top w:val="none" w:sz="0" w:space="0" w:color="auto"/>
        <w:left w:val="none" w:sz="0" w:space="0" w:color="auto"/>
        <w:bottom w:val="none" w:sz="0" w:space="0" w:color="auto"/>
        <w:right w:val="none" w:sz="0" w:space="0" w:color="auto"/>
      </w:divBdr>
    </w:div>
    <w:div w:id="347564464">
      <w:bodyDiv w:val="1"/>
      <w:marLeft w:val="0"/>
      <w:marRight w:val="0"/>
      <w:marTop w:val="0"/>
      <w:marBottom w:val="0"/>
      <w:divBdr>
        <w:top w:val="none" w:sz="0" w:space="0" w:color="auto"/>
        <w:left w:val="none" w:sz="0" w:space="0" w:color="auto"/>
        <w:bottom w:val="none" w:sz="0" w:space="0" w:color="auto"/>
        <w:right w:val="none" w:sz="0" w:space="0" w:color="auto"/>
      </w:divBdr>
    </w:div>
    <w:div w:id="350229924">
      <w:bodyDiv w:val="1"/>
      <w:marLeft w:val="0"/>
      <w:marRight w:val="0"/>
      <w:marTop w:val="0"/>
      <w:marBottom w:val="0"/>
      <w:divBdr>
        <w:top w:val="none" w:sz="0" w:space="0" w:color="auto"/>
        <w:left w:val="none" w:sz="0" w:space="0" w:color="auto"/>
        <w:bottom w:val="none" w:sz="0" w:space="0" w:color="auto"/>
        <w:right w:val="none" w:sz="0" w:space="0" w:color="auto"/>
      </w:divBdr>
    </w:div>
    <w:div w:id="350304507">
      <w:bodyDiv w:val="1"/>
      <w:marLeft w:val="0"/>
      <w:marRight w:val="0"/>
      <w:marTop w:val="0"/>
      <w:marBottom w:val="0"/>
      <w:divBdr>
        <w:top w:val="none" w:sz="0" w:space="0" w:color="auto"/>
        <w:left w:val="none" w:sz="0" w:space="0" w:color="auto"/>
        <w:bottom w:val="none" w:sz="0" w:space="0" w:color="auto"/>
        <w:right w:val="none" w:sz="0" w:space="0" w:color="auto"/>
      </w:divBdr>
    </w:div>
    <w:div w:id="355428866">
      <w:bodyDiv w:val="1"/>
      <w:marLeft w:val="0"/>
      <w:marRight w:val="0"/>
      <w:marTop w:val="0"/>
      <w:marBottom w:val="0"/>
      <w:divBdr>
        <w:top w:val="none" w:sz="0" w:space="0" w:color="auto"/>
        <w:left w:val="none" w:sz="0" w:space="0" w:color="auto"/>
        <w:bottom w:val="none" w:sz="0" w:space="0" w:color="auto"/>
        <w:right w:val="none" w:sz="0" w:space="0" w:color="auto"/>
      </w:divBdr>
    </w:div>
    <w:div w:id="368604763">
      <w:bodyDiv w:val="1"/>
      <w:marLeft w:val="0"/>
      <w:marRight w:val="0"/>
      <w:marTop w:val="0"/>
      <w:marBottom w:val="0"/>
      <w:divBdr>
        <w:top w:val="none" w:sz="0" w:space="0" w:color="auto"/>
        <w:left w:val="none" w:sz="0" w:space="0" w:color="auto"/>
        <w:bottom w:val="none" w:sz="0" w:space="0" w:color="auto"/>
        <w:right w:val="none" w:sz="0" w:space="0" w:color="auto"/>
      </w:divBdr>
    </w:div>
    <w:div w:id="369384321">
      <w:bodyDiv w:val="1"/>
      <w:marLeft w:val="0"/>
      <w:marRight w:val="0"/>
      <w:marTop w:val="0"/>
      <w:marBottom w:val="0"/>
      <w:divBdr>
        <w:top w:val="none" w:sz="0" w:space="0" w:color="auto"/>
        <w:left w:val="none" w:sz="0" w:space="0" w:color="auto"/>
        <w:bottom w:val="none" w:sz="0" w:space="0" w:color="auto"/>
        <w:right w:val="none" w:sz="0" w:space="0" w:color="auto"/>
      </w:divBdr>
    </w:div>
    <w:div w:id="378282705">
      <w:bodyDiv w:val="1"/>
      <w:marLeft w:val="0"/>
      <w:marRight w:val="0"/>
      <w:marTop w:val="0"/>
      <w:marBottom w:val="0"/>
      <w:divBdr>
        <w:top w:val="none" w:sz="0" w:space="0" w:color="auto"/>
        <w:left w:val="none" w:sz="0" w:space="0" w:color="auto"/>
        <w:bottom w:val="none" w:sz="0" w:space="0" w:color="auto"/>
        <w:right w:val="none" w:sz="0" w:space="0" w:color="auto"/>
      </w:divBdr>
    </w:div>
    <w:div w:id="383334466">
      <w:bodyDiv w:val="1"/>
      <w:marLeft w:val="0"/>
      <w:marRight w:val="0"/>
      <w:marTop w:val="0"/>
      <w:marBottom w:val="0"/>
      <w:divBdr>
        <w:top w:val="none" w:sz="0" w:space="0" w:color="auto"/>
        <w:left w:val="none" w:sz="0" w:space="0" w:color="auto"/>
        <w:bottom w:val="none" w:sz="0" w:space="0" w:color="auto"/>
        <w:right w:val="none" w:sz="0" w:space="0" w:color="auto"/>
      </w:divBdr>
    </w:div>
    <w:div w:id="394934069">
      <w:bodyDiv w:val="1"/>
      <w:marLeft w:val="0"/>
      <w:marRight w:val="0"/>
      <w:marTop w:val="0"/>
      <w:marBottom w:val="0"/>
      <w:divBdr>
        <w:top w:val="none" w:sz="0" w:space="0" w:color="auto"/>
        <w:left w:val="none" w:sz="0" w:space="0" w:color="auto"/>
        <w:bottom w:val="none" w:sz="0" w:space="0" w:color="auto"/>
        <w:right w:val="none" w:sz="0" w:space="0" w:color="auto"/>
      </w:divBdr>
    </w:div>
    <w:div w:id="429547835">
      <w:bodyDiv w:val="1"/>
      <w:marLeft w:val="0"/>
      <w:marRight w:val="0"/>
      <w:marTop w:val="0"/>
      <w:marBottom w:val="0"/>
      <w:divBdr>
        <w:top w:val="none" w:sz="0" w:space="0" w:color="auto"/>
        <w:left w:val="none" w:sz="0" w:space="0" w:color="auto"/>
        <w:bottom w:val="none" w:sz="0" w:space="0" w:color="auto"/>
        <w:right w:val="none" w:sz="0" w:space="0" w:color="auto"/>
      </w:divBdr>
    </w:div>
    <w:div w:id="431323789">
      <w:bodyDiv w:val="1"/>
      <w:marLeft w:val="0"/>
      <w:marRight w:val="0"/>
      <w:marTop w:val="0"/>
      <w:marBottom w:val="0"/>
      <w:divBdr>
        <w:top w:val="none" w:sz="0" w:space="0" w:color="auto"/>
        <w:left w:val="none" w:sz="0" w:space="0" w:color="auto"/>
        <w:bottom w:val="none" w:sz="0" w:space="0" w:color="auto"/>
        <w:right w:val="none" w:sz="0" w:space="0" w:color="auto"/>
      </w:divBdr>
    </w:div>
    <w:div w:id="459038572">
      <w:bodyDiv w:val="1"/>
      <w:marLeft w:val="0"/>
      <w:marRight w:val="0"/>
      <w:marTop w:val="0"/>
      <w:marBottom w:val="0"/>
      <w:divBdr>
        <w:top w:val="none" w:sz="0" w:space="0" w:color="auto"/>
        <w:left w:val="none" w:sz="0" w:space="0" w:color="auto"/>
        <w:bottom w:val="none" w:sz="0" w:space="0" w:color="auto"/>
        <w:right w:val="none" w:sz="0" w:space="0" w:color="auto"/>
      </w:divBdr>
    </w:div>
    <w:div w:id="469328591">
      <w:bodyDiv w:val="1"/>
      <w:marLeft w:val="0"/>
      <w:marRight w:val="0"/>
      <w:marTop w:val="0"/>
      <w:marBottom w:val="0"/>
      <w:divBdr>
        <w:top w:val="none" w:sz="0" w:space="0" w:color="auto"/>
        <w:left w:val="none" w:sz="0" w:space="0" w:color="auto"/>
        <w:bottom w:val="none" w:sz="0" w:space="0" w:color="auto"/>
        <w:right w:val="none" w:sz="0" w:space="0" w:color="auto"/>
      </w:divBdr>
    </w:div>
    <w:div w:id="499586854">
      <w:bodyDiv w:val="1"/>
      <w:marLeft w:val="0"/>
      <w:marRight w:val="0"/>
      <w:marTop w:val="0"/>
      <w:marBottom w:val="0"/>
      <w:divBdr>
        <w:top w:val="none" w:sz="0" w:space="0" w:color="auto"/>
        <w:left w:val="none" w:sz="0" w:space="0" w:color="auto"/>
        <w:bottom w:val="none" w:sz="0" w:space="0" w:color="auto"/>
        <w:right w:val="none" w:sz="0" w:space="0" w:color="auto"/>
      </w:divBdr>
    </w:div>
    <w:div w:id="500508822">
      <w:bodyDiv w:val="1"/>
      <w:marLeft w:val="0"/>
      <w:marRight w:val="0"/>
      <w:marTop w:val="0"/>
      <w:marBottom w:val="0"/>
      <w:divBdr>
        <w:top w:val="none" w:sz="0" w:space="0" w:color="auto"/>
        <w:left w:val="none" w:sz="0" w:space="0" w:color="auto"/>
        <w:bottom w:val="none" w:sz="0" w:space="0" w:color="auto"/>
        <w:right w:val="none" w:sz="0" w:space="0" w:color="auto"/>
      </w:divBdr>
    </w:div>
    <w:div w:id="507058010">
      <w:bodyDiv w:val="1"/>
      <w:marLeft w:val="0"/>
      <w:marRight w:val="0"/>
      <w:marTop w:val="0"/>
      <w:marBottom w:val="0"/>
      <w:divBdr>
        <w:top w:val="none" w:sz="0" w:space="0" w:color="auto"/>
        <w:left w:val="none" w:sz="0" w:space="0" w:color="auto"/>
        <w:bottom w:val="none" w:sz="0" w:space="0" w:color="auto"/>
        <w:right w:val="none" w:sz="0" w:space="0" w:color="auto"/>
      </w:divBdr>
    </w:div>
    <w:div w:id="507447026">
      <w:bodyDiv w:val="1"/>
      <w:marLeft w:val="0"/>
      <w:marRight w:val="0"/>
      <w:marTop w:val="0"/>
      <w:marBottom w:val="0"/>
      <w:divBdr>
        <w:top w:val="none" w:sz="0" w:space="0" w:color="auto"/>
        <w:left w:val="none" w:sz="0" w:space="0" w:color="auto"/>
        <w:bottom w:val="none" w:sz="0" w:space="0" w:color="auto"/>
        <w:right w:val="none" w:sz="0" w:space="0" w:color="auto"/>
      </w:divBdr>
    </w:div>
    <w:div w:id="528837995">
      <w:bodyDiv w:val="1"/>
      <w:marLeft w:val="0"/>
      <w:marRight w:val="0"/>
      <w:marTop w:val="0"/>
      <w:marBottom w:val="0"/>
      <w:divBdr>
        <w:top w:val="none" w:sz="0" w:space="0" w:color="auto"/>
        <w:left w:val="none" w:sz="0" w:space="0" w:color="auto"/>
        <w:bottom w:val="none" w:sz="0" w:space="0" w:color="auto"/>
        <w:right w:val="none" w:sz="0" w:space="0" w:color="auto"/>
      </w:divBdr>
    </w:div>
    <w:div w:id="536237450">
      <w:bodyDiv w:val="1"/>
      <w:marLeft w:val="0"/>
      <w:marRight w:val="0"/>
      <w:marTop w:val="0"/>
      <w:marBottom w:val="0"/>
      <w:divBdr>
        <w:top w:val="none" w:sz="0" w:space="0" w:color="auto"/>
        <w:left w:val="none" w:sz="0" w:space="0" w:color="auto"/>
        <w:bottom w:val="none" w:sz="0" w:space="0" w:color="auto"/>
        <w:right w:val="none" w:sz="0" w:space="0" w:color="auto"/>
      </w:divBdr>
    </w:div>
    <w:div w:id="537200479">
      <w:bodyDiv w:val="1"/>
      <w:marLeft w:val="0"/>
      <w:marRight w:val="0"/>
      <w:marTop w:val="0"/>
      <w:marBottom w:val="0"/>
      <w:divBdr>
        <w:top w:val="none" w:sz="0" w:space="0" w:color="auto"/>
        <w:left w:val="none" w:sz="0" w:space="0" w:color="auto"/>
        <w:bottom w:val="none" w:sz="0" w:space="0" w:color="auto"/>
        <w:right w:val="none" w:sz="0" w:space="0" w:color="auto"/>
      </w:divBdr>
    </w:div>
    <w:div w:id="559562657">
      <w:bodyDiv w:val="1"/>
      <w:marLeft w:val="0"/>
      <w:marRight w:val="0"/>
      <w:marTop w:val="0"/>
      <w:marBottom w:val="0"/>
      <w:divBdr>
        <w:top w:val="none" w:sz="0" w:space="0" w:color="auto"/>
        <w:left w:val="none" w:sz="0" w:space="0" w:color="auto"/>
        <w:bottom w:val="none" w:sz="0" w:space="0" w:color="auto"/>
        <w:right w:val="none" w:sz="0" w:space="0" w:color="auto"/>
      </w:divBdr>
    </w:div>
    <w:div w:id="561212433">
      <w:bodyDiv w:val="1"/>
      <w:marLeft w:val="0"/>
      <w:marRight w:val="0"/>
      <w:marTop w:val="0"/>
      <w:marBottom w:val="0"/>
      <w:divBdr>
        <w:top w:val="none" w:sz="0" w:space="0" w:color="auto"/>
        <w:left w:val="none" w:sz="0" w:space="0" w:color="auto"/>
        <w:bottom w:val="none" w:sz="0" w:space="0" w:color="auto"/>
        <w:right w:val="none" w:sz="0" w:space="0" w:color="auto"/>
      </w:divBdr>
    </w:div>
    <w:div w:id="573515333">
      <w:bodyDiv w:val="1"/>
      <w:marLeft w:val="0"/>
      <w:marRight w:val="0"/>
      <w:marTop w:val="0"/>
      <w:marBottom w:val="0"/>
      <w:divBdr>
        <w:top w:val="none" w:sz="0" w:space="0" w:color="auto"/>
        <w:left w:val="none" w:sz="0" w:space="0" w:color="auto"/>
        <w:bottom w:val="none" w:sz="0" w:space="0" w:color="auto"/>
        <w:right w:val="none" w:sz="0" w:space="0" w:color="auto"/>
      </w:divBdr>
    </w:div>
    <w:div w:id="573591366">
      <w:bodyDiv w:val="1"/>
      <w:marLeft w:val="0"/>
      <w:marRight w:val="0"/>
      <w:marTop w:val="0"/>
      <w:marBottom w:val="0"/>
      <w:divBdr>
        <w:top w:val="none" w:sz="0" w:space="0" w:color="auto"/>
        <w:left w:val="none" w:sz="0" w:space="0" w:color="auto"/>
        <w:bottom w:val="none" w:sz="0" w:space="0" w:color="auto"/>
        <w:right w:val="none" w:sz="0" w:space="0" w:color="auto"/>
      </w:divBdr>
    </w:div>
    <w:div w:id="597249138">
      <w:bodyDiv w:val="1"/>
      <w:marLeft w:val="0"/>
      <w:marRight w:val="0"/>
      <w:marTop w:val="0"/>
      <w:marBottom w:val="0"/>
      <w:divBdr>
        <w:top w:val="none" w:sz="0" w:space="0" w:color="auto"/>
        <w:left w:val="none" w:sz="0" w:space="0" w:color="auto"/>
        <w:bottom w:val="none" w:sz="0" w:space="0" w:color="auto"/>
        <w:right w:val="none" w:sz="0" w:space="0" w:color="auto"/>
      </w:divBdr>
    </w:div>
    <w:div w:id="608660780">
      <w:bodyDiv w:val="1"/>
      <w:marLeft w:val="0"/>
      <w:marRight w:val="0"/>
      <w:marTop w:val="0"/>
      <w:marBottom w:val="0"/>
      <w:divBdr>
        <w:top w:val="none" w:sz="0" w:space="0" w:color="auto"/>
        <w:left w:val="none" w:sz="0" w:space="0" w:color="auto"/>
        <w:bottom w:val="none" w:sz="0" w:space="0" w:color="auto"/>
        <w:right w:val="none" w:sz="0" w:space="0" w:color="auto"/>
      </w:divBdr>
    </w:div>
    <w:div w:id="611865166">
      <w:bodyDiv w:val="1"/>
      <w:marLeft w:val="0"/>
      <w:marRight w:val="0"/>
      <w:marTop w:val="0"/>
      <w:marBottom w:val="0"/>
      <w:divBdr>
        <w:top w:val="none" w:sz="0" w:space="0" w:color="auto"/>
        <w:left w:val="none" w:sz="0" w:space="0" w:color="auto"/>
        <w:bottom w:val="none" w:sz="0" w:space="0" w:color="auto"/>
        <w:right w:val="none" w:sz="0" w:space="0" w:color="auto"/>
      </w:divBdr>
    </w:div>
    <w:div w:id="624699027">
      <w:bodyDiv w:val="1"/>
      <w:marLeft w:val="0"/>
      <w:marRight w:val="0"/>
      <w:marTop w:val="0"/>
      <w:marBottom w:val="0"/>
      <w:divBdr>
        <w:top w:val="none" w:sz="0" w:space="0" w:color="auto"/>
        <w:left w:val="none" w:sz="0" w:space="0" w:color="auto"/>
        <w:bottom w:val="none" w:sz="0" w:space="0" w:color="auto"/>
        <w:right w:val="none" w:sz="0" w:space="0" w:color="auto"/>
      </w:divBdr>
    </w:div>
    <w:div w:id="626855722">
      <w:bodyDiv w:val="1"/>
      <w:marLeft w:val="0"/>
      <w:marRight w:val="0"/>
      <w:marTop w:val="0"/>
      <w:marBottom w:val="0"/>
      <w:divBdr>
        <w:top w:val="none" w:sz="0" w:space="0" w:color="auto"/>
        <w:left w:val="none" w:sz="0" w:space="0" w:color="auto"/>
        <w:bottom w:val="none" w:sz="0" w:space="0" w:color="auto"/>
        <w:right w:val="none" w:sz="0" w:space="0" w:color="auto"/>
      </w:divBdr>
    </w:div>
    <w:div w:id="630356803">
      <w:bodyDiv w:val="1"/>
      <w:marLeft w:val="0"/>
      <w:marRight w:val="0"/>
      <w:marTop w:val="0"/>
      <w:marBottom w:val="0"/>
      <w:divBdr>
        <w:top w:val="none" w:sz="0" w:space="0" w:color="auto"/>
        <w:left w:val="none" w:sz="0" w:space="0" w:color="auto"/>
        <w:bottom w:val="none" w:sz="0" w:space="0" w:color="auto"/>
        <w:right w:val="none" w:sz="0" w:space="0" w:color="auto"/>
      </w:divBdr>
    </w:div>
    <w:div w:id="668674118">
      <w:bodyDiv w:val="1"/>
      <w:marLeft w:val="0"/>
      <w:marRight w:val="0"/>
      <w:marTop w:val="0"/>
      <w:marBottom w:val="0"/>
      <w:divBdr>
        <w:top w:val="none" w:sz="0" w:space="0" w:color="auto"/>
        <w:left w:val="none" w:sz="0" w:space="0" w:color="auto"/>
        <w:bottom w:val="none" w:sz="0" w:space="0" w:color="auto"/>
        <w:right w:val="none" w:sz="0" w:space="0" w:color="auto"/>
      </w:divBdr>
    </w:div>
    <w:div w:id="675962923">
      <w:bodyDiv w:val="1"/>
      <w:marLeft w:val="0"/>
      <w:marRight w:val="0"/>
      <w:marTop w:val="0"/>
      <w:marBottom w:val="0"/>
      <w:divBdr>
        <w:top w:val="none" w:sz="0" w:space="0" w:color="auto"/>
        <w:left w:val="none" w:sz="0" w:space="0" w:color="auto"/>
        <w:bottom w:val="none" w:sz="0" w:space="0" w:color="auto"/>
        <w:right w:val="none" w:sz="0" w:space="0" w:color="auto"/>
      </w:divBdr>
    </w:div>
    <w:div w:id="678429656">
      <w:bodyDiv w:val="1"/>
      <w:marLeft w:val="0"/>
      <w:marRight w:val="0"/>
      <w:marTop w:val="0"/>
      <w:marBottom w:val="0"/>
      <w:divBdr>
        <w:top w:val="none" w:sz="0" w:space="0" w:color="auto"/>
        <w:left w:val="none" w:sz="0" w:space="0" w:color="auto"/>
        <w:bottom w:val="none" w:sz="0" w:space="0" w:color="auto"/>
        <w:right w:val="none" w:sz="0" w:space="0" w:color="auto"/>
      </w:divBdr>
    </w:div>
    <w:div w:id="705957659">
      <w:bodyDiv w:val="1"/>
      <w:marLeft w:val="0"/>
      <w:marRight w:val="0"/>
      <w:marTop w:val="0"/>
      <w:marBottom w:val="0"/>
      <w:divBdr>
        <w:top w:val="none" w:sz="0" w:space="0" w:color="auto"/>
        <w:left w:val="none" w:sz="0" w:space="0" w:color="auto"/>
        <w:bottom w:val="none" w:sz="0" w:space="0" w:color="auto"/>
        <w:right w:val="none" w:sz="0" w:space="0" w:color="auto"/>
      </w:divBdr>
    </w:div>
    <w:div w:id="708188223">
      <w:bodyDiv w:val="1"/>
      <w:marLeft w:val="0"/>
      <w:marRight w:val="0"/>
      <w:marTop w:val="0"/>
      <w:marBottom w:val="0"/>
      <w:divBdr>
        <w:top w:val="none" w:sz="0" w:space="0" w:color="auto"/>
        <w:left w:val="none" w:sz="0" w:space="0" w:color="auto"/>
        <w:bottom w:val="none" w:sz="0" w:space="0" w:color="auto"/>
        <w:right w:val="none" w:sz="0" w:space="0" w:color="auto"/>
      </w:divBdr>
    </w:div>
    <w:div w:id="710881549">
      <w:bodyDiv w:val="1"/>
      <w:marLeft w:val="0"/>
      <w:marRight w:val="0"/>
      <w:marTop w:val="0"/>
      <w:marBottom w:val="0"/>
      <w:divBdr>
        <w:top w:val="none" w:sz="0" w:space="0" w:color="auto"/>
        <w:left w:val="none" w:sz="0" w:space="0" w:color="auto"/>
        <w:bottom w:val="none" w:sz="0" w:space="0" w:color="auto"/>
        <w:right w:val="none" w:sz="0" w:space="0" w:color="auto"/>
      </w:divBdr>
    </w:div>
    <w:div w:id="725569426">
      <w:bodyDiv w:val="1"/>
      <w:marLeft w:val="0"/>
      <w:marRight w:val="0"/>
      <w:marTop w:val="0"/>
      <w:marBottom w:val="0"/>
      <w:divBdr>
        <w:top w:val="none" w:sz="0" w:space="0" w:color="auto"/>
        <w:left w:val="none" w:sz="0" w:space="0" w:color="auto"/>
        <w:bottom w:val="none" w:sz="0" w:space="0" w:color="auto"/>
        <w:right w:val="none" w:sz="0" w:space="0" w:color="auto"/>
      </w:divBdr>
    </w:div>
    <w:div w:id="745424334">
      <w:bodyDiv w:val="1"/>
      <w:marLeft w:val="0"/>
      <w:marRight w:val="0"/>
      <w:marTop w:val="0"/>
      <w:marBottom w:val="0"/>
      <w:divBdr>
        <w:top w:val="none" w:sz="0" w:space="0" w:color="auto"/>
        <w:left w:val="none" w:sz="0" w:space="0" w:color="auto"/>
        <w:bottom w:val="none" w:sz="0" w:space="0" w:color="auto"/>
        <w:right w:val="none" w:sz="0" w:space="0" w:color="auto"/>
      </w:divBdr>
    </w:div>
    <w:div w:id="758409671">
      <w:bodyDiv w:val="1"/>
      <w:marLeft w:val="0"/>
      <w:marRight w:val="0"/>
      <w:marTop w:val="0"/>
      <w:marBottom w:val="0"/>
      <w:divBdr>
        <w:top w:val="none" w:sz="0" w:space="0" w:color="auto"/>
        <w:left w:val="none" w:sz="0" w:space="0" w:color="auto"/>
        <w:bottom w:val="none" w:sz="0" w:space="0" w:color="auto"/>
        <w:right w:val="none" w:sz="0" w:space="0" w:color="auto"/>
      </w:divBdr>
    </w:div>
    <w:div w:id="759838803">
      <w:bodyDiv w:val="1"/>
      <w:marLeft w:val="0"/>
      <w:marRight w:val="0"/>
      <w:marTop w:val="0"/>
      <w:marBottom w:val="0"/>
      <w:divBdr>
        <w:top w:val="none" w:sz="0" w:space="0" w:color="auto"/>
        <w:left w:val="none" w:sz="0" w:space="0" w:color="auto"/>
        <w:bottom w:val="none" w:sz="0" w:space="0" w:color="auto"/>
        <w:right w:val="none" w:sz="0" w:space="0" w:color="auto"/>
      </w:divBdr>
    </w:div>
    <w:div w:id="767846717">
      <w:bodyDiv w:val="1"/>
      <w:marLeft w:val="0"/>
      <w:marRight w:val="0"/>
      <w:marTop w:val="0"/>
      <w:marBottom w:val="0"/>
      <w:divBdr>
        <w:top w:val="none" w:sz="0" w:space="0" w:color="auto"/>
        <w:left w:val="none" w:sz="0" w:space="0" w:color="auto"/>
        <w:bottom w:val="none" w:sz="0" w:space="0" w:color="auto"/>
        <w:right w:val="none" w:sz="0" w:space="0" w:color="auto"/>
      </w:divBdr>
    </w:div>
    <w:div w:id="805322592">
      <w:bodyDiv w:val="1"/>
      <w:marLeft w:val="0"/>
      <w:marRight w:val="0"/>
      <w:marTop w:val="0"/>
      <w:marBottom w:val="0"/>
      <w:divBdr>
        <w:top w:val="none" w:sz="0" w:space="0" w:color="auto"/>
        <w:left w:val="none" w:sz="0" w:space="0" w:color="auto"/>
        <w:bottom w:val="none" w:sz="0" w:space="0" w:color="auto"/>
        <w:right w:val="none" w:sz="0" w:space="0" w:color="auto"/>
      </w:divBdr>
    </w:div>
    <w:div w:id="811219032">
      <w:bodyDiv w:val="1"/>
      <w:marLeft w:val="0"/>
      <w:marRight w:val="0"/>
      <w:marTop w:val="0"/>
      <w:marBottom w:val="0"/>
      <w:divBdr>
        <w:top w:val="none" w:sz="0" w:space="0" w:color="auto"/>
        <w:left w:val="none" w:sz="0" w:space="0" w:color="auto"/>
        <w:bottom w:val="none" w:sz="0" w:space="0" w:color="auto"/>
        <w:right w:val="none" w:sz="0" w:space="0" w:color="auto"/>
      </w:divBdr>
    </w:div>
    <w:div w:id="816797118">
      <w:bodyDiv w:val="1"/>
      <w:marLeft w:val="0"/>
      <w:marRight w:val="0"/>
      <w:marTop w:val="0"/>
      <w:marBottom w:val="0"/>
      <w:divBdr>
        <w:top w:val="none" w:sz="0" w:space="0" w:color="auto"/>
        <w:left w:val="none" w:sz="0" w:space="0" w:color="auto"/>
        <w:bottom w:val="none" w:sz="0" w:space="0" w:color="auto"/>
        <w:right w:val="none" w:sz="0" w:space="0" w:color="auto"/>
      </w:divBdr>
    </w:div>
    <w:div w:id="842430992">
      <w:bodyDiv w:val="1"/>
      <w:marLeft w:val="0"/>
      <w:marRight w:val="0"/>
      <w:marTop w:val="0"/>
      <w:marBottom w:val="0"/>
      <w:divBdr>
        <w:top w:val="none" w:sz="0" w:space="0" w:color="auto"/>
        <w:left w:val="none" w:sz="0" w:space="0" w:color="auto"/>
        <w:bottom w:val="none" w:sz="0" w:space="0" w:color="auto"/>
        <w:right w:val="none" w:sz="0" w:space="0" w:color="auto"/>
      </w:divBdr>
    </w:div>
    <w:div w:id="861475238">
      <w:bodyDiv w:val="1"/>
      <w:marLeft w:val="0"/>
      <w:marRight w:val="0"/>
      <w:marTop w:val="0"/>
      <w:marBottom w:val="0"/>
      <w:divBdr>
        <w:top w:val="none" w:sz="0" w:space="0" w:color="auto"/>
        <w:left w:val="none" w:sz="0" w:space="0" w:color="auto"/>
        <w:bottom w:val="none" w:sz="0" w:space="0" w:color="auto"/>
        <w:right w:val="none" w:sz="0" w:space="0" w:color="auto"/>
      </w:divBdr>
    </w:div>
    <w:div w:id="876625246">
      <w:bodyDiv w:val="1"/>
      <w:marLeft w:val="0"/>
      <w:marRight w:val="0"/>
      <w:marTop w:val="0"/>
      <w:marBottom w:val="0"/>
      <w:divBdr>
        <w:top w:val="none" w:sz="0" w:space="0" w:color="auto"/>
        <w:left w:val="none" w:sz="0" w:space="0" w:color="auto"/>
        <w:bottom w:val="none" w:sz="0" w:space="0" w:color="auto"/>
        <w:right w:val="none" w:sz="0" w:space="0" w:color="auto"/>
      </w:divBdr>
    </w:div>
    <w:div w:id="879316952">
      <w:bodyDiv w:val="1"/>
      <w:marLeft w:val="0"/>
      <w:marRight w:val="0"/>
      <w:marTop w:val="0"/>
      <w:marBottom w:val="0"/>
      <w:divBdr>
        <w:top w:val="none" w:sz="0" w:space="0" w:color="auto"/>
        <w:left w:val="none" w:sz="0" w:space="0" w:color="auto"/>
        <w:bottom w:val="none" w:sz="0" w:space="0" w:color="auto"/>
        <w:right w:val="none" w:sz="0" w:space="0" w:color="auto"/>
      </w:divBdr>
    </w:div>
    <w:div w:id="879902375">
      <w:bodyDiv w:val="1"/>
      <w:marLeft w:val="0"/>
      <w:marRight w:val="0"/>
      <w:marTop w:val="0"/>
      <w:marBottom w:val="0"/>
      <w:divBdr>
        <w:top w:val="none" w:sz="0" w:space="0" w:color="auto"/>
        <w:left w:val="none" w:sz="0" w:space="0" w:color="auto"/>
        <w:bottom w:val="none" w:sz="0" w:space="0" w:color="auto"/>
        <w:right w:val="none" w:sz="0" w:space="0" w:color="auto"/>
      </w:divBdr>
    </w:div>
    <w:div w:id="886258174">
      <w:bodyDiv w:val="1"/>
      <w:marLeft w:val="0"/>
      <w:marRight w:val="0"/>
      <w:marTop w:val="0"/>
      <w:marBottom w:val="0"/>
      <w:divBdr>
        <w:top w:val="none" w:sz="0" w:space="0" w:color="auto"/>
        <w:left w:val="none" w:sz="0" w:space="0" w:color="auto"/>
        <w:bottom w:val="none" w:sz="0" w:space="0" w:color="auto"/>
        <w:right w:val="none" w:sz="0" w:space="0" w:color="auto"/>
      </w:divBdr>
    </w:div>
    <w:div w:id="895311228">
      <w:bodyDiv w:val="1"/>
      <w:marLeft w:val="0"/>
      <w:marRight w:val="0"/>
      <w:marTop w:val="0"/>
      <w:marBottom w:val="0"/>
      <w:divBdr>
        <w:top w:val="none" w:sz="0" w:space="0" w:color="auto"/>
        <w:left w:val="none" w:sz="0" w:space="0" w:color="auto"/>
        <w:bottom w:val="none" w:sz="0" w:space="0" w:color="auto"/>
        <w:right w:val="none" w:sz="0" w:space="0" w:color="auto"/>
      </w:divBdr>
    </w:div>
    <w:div w:id="897396629">
      <w:bodyDiv w:val="1"/>
      <w:marLeft w:val="0"/>
      <w:marRight w:val="0"/>
      <w:marTop w:val="0"/>
      <w:marBottom w:val="0"/>
      <w:divBdr>
        <w:top w:val="none" w:sz="0" w:space="0" w:color="auto"/>
        <w:left w:val="none" w:sz="0" w:space="0" w:color="auto"/>
        <w:bottom w:val="none" w:sz="0" w:space="0" w:color="auto"/>
        <w:right w:val="none" w:sz="0" w:space="0" w:color="auto"/>
      </w:divBdr>
    </w:div>
    <w:div w:id="900214687">
      <w:bodyDiv w:val="1"/>
      <w:marLeft w:val="0"/>
      <w:marRight w:val="0"/>
      <w:marTop w:val="0"/>
      <w:marBottom w:val="0"/>
      <w:divBdr>
        <w:top w:val="none" w:sz="0" w:space="0" w:color="auto"/>
        <w:left w:val="none" w:sz="0" w:space="0" w:color="auto"/>
        <w:bottom w:val="none" w:sz="0" w:space="0" w:color="auto"/>
        <w:right w:val="none" w:sz="0" w:space="0" w:color="auto"/>
      </w:divBdr>
    </w:div>
    <w:div w:id="931860870">
      <w:bodyDiv w:val="1"/>
      <w:marLeft w:val="0"/>
      <w:marRight w:val="0"/>
      <w:marTop w:val="0"/>
      <w:marBottom w:val="0"/>
      <w:divBdr>
        <w:top w:val="none" w:sz="0" w:space="0" w:color="auto"/>
        <w:left w:val="none" w:sz="0" w:space="0" w:color="auto"/>
        <w:bottom w:val="none" w:sz="0" w:space="0" w:color="auto"/>
        <w:right w:val="none" w:sz="0" w:space="0" w:color="auto"/>
      </w:divBdr>
    </w:div>
    <w:div w:id="945429409">
      <w:bodyDiv w:val="1"/>
      <w:marLeft w:val="0"/>
      <w:marRight w:val="0"/>
      <w:marTop w:val="0"/>
      <w:marBottom w:val="0"/>
      <w:divBdr>
        <w:top w:val="none" w:sz="0" w:space="0" w:color="auto"/>
        <w:left w:val="none" w:sz="0" w:space="0" w:color="auto"/>
        <w:bottom w:val="none" w:sz="0" w:space="0" w:color="auto"/>
        <w:right w:val="none" w:sz="0" w:space="0" w:color="auto"/>
      </w:divBdr>
    </w:div>
    <w:div w:id="959608865">
      <w:bodyDiv w:val="1"/>
      <w:marLeft w:val="0"/>
      <w:marRight w:val="0"/>
      <w:marTop w:val="0"/>
      <w:marBottom w:val="0"/>
      <w:divBdr>
        <w:top w:val="none" w:sz="0" w:space="0" w:color="auto"/>
        <w:left w:val="none" w:sz="0" w:space="0" w:color="auto"/>
        <w:bottom w:val="none" w:sz="0" w:space="0" w:color="auto"/>
        <w:right w:val="none" w:sz="0" w:space="0" w:color="auto"/>
      </w:divBdr>
    </w:div>
    <w:div w:id="974873918">
      <w:bodyDiv w:val="1"/>
      <w:marLeft w:val="0"/>
      <w:marRight w:val="0"/>
      <w:marTop w:val="0"/>
      <w:marBottom w:val="0"/>
      <w:divBdr>
        <w:top w:val="none" w:sz="0" w:space="0" w:color="auto"/>
        <w:left w:val="none" w:sz="0" w:space="0" w:color="auto"/>
        <w:bottom w:val="none" w:sz="0" w:space="0" w:color="auto"/>
        <w:right w:val="none" w:sz="0" w:space="0" w:color="auto"/>
      </w:divBdr>
      <w:divsChild>
        <w:div w:id="1330207429">
          <w:marLeft w:val="0"/>
          <w:marRight w:val="0"/>
          <w:marTop w:val="0"/>
          <w:marBottom w:val="0"/>
          <w:divBdr>
            <w:top w:val="none" w:sz="0" w:space="0" w:color="auto"/>
            <w:left w:val="none" w:sz="0" w:space="0" w:color="auto"/>
            <w:bottom w:val="none" w:sz="0" w:space="0" w:color="auto"/>
            <w:right w:val="none" w:sz="0" w:space="0" w:color="auto"/>
          </w:divBdr>
          <w:divsChild>
            <w:div w:id="255599040">
              <w:marLeft w:val="0"/>
              <w:marRight w:val="0"/>
              <w:marTop w:val="0"/>
              <w:marBottom w:val="0"/>
              <w:divBdr>
                <w:top w:val="none" w:sz="0" w:space="0" w:color="auto"/>
                <w:left w:val="none" w:sz="0" w:space="0" w:color="auto"/>
                <w:bottom w:val="none" w:sz="0" w:space="0" w:color="auto"/>
                <w:right w:val="none" w:sz="0" w:space="0" w:color="auto"/>
              </w:divBdr>
            </w:div>
          </w:divsChild>
        </w:div>
        <w:div w:id="1400859427">
          <w:marLeft w:val="0"/>
          <w:marRight w:val="0"/>
          <w:marTop w:val="120"/>
          <w:marBottom w:val="0"/>
          <w:divBdr>
            <w:top w:val="none" w:sz="0" w:space="0" w:color="auto"/>
            <w:left w:val="none" w:sz="0" w:space="0" w:color="auto"/>
            <w:bottom w:val="none" w:sz="0" w:space="0" w:color="auto"/>
            <w:right w:val="none" w:sz="0" w:space="0" w:color="auto"/>
          </w:divBdr>
          <w:divsChild>
            <w:div w:id="16387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37277">
      <w:bodyDiv w:val="1"/>
      <w:marLeft w:val="0"/>
      <w:marRight w:val="0"/>
      <w:marTop w:val="0"/>
      <w:marBottom w:val="0"/>
      <w:divBdr>
        <w:top w:val="none" w:sz="0" w:space="0" w:color="auto"/>
        <w:left w:val="none" w:sz="0" w:space="0" w:color="auto"/>
        <w:bottom w:val="none" w:sz="0" w:space="0" w:color="auto"/>
        <w:right w:val="none" w:sz="0" w:space="0" w:color="auto"/>
      </w:divBdr>
    </w:div>
    <w:div w:id="993417185">
      <w:bodyDiv w:val="1"/>
      <w:marLeft w:val="0"/>
      <w:marRight w:val="0"/>
      <w:marTop w:val="0"/>
      <w:marBottom w:val="0"/>
      <w:divBdr>
        <w:top w:val="none" w:sz="0" w:space="0" w:color="auto"/>
        <w:left w:val="none" w:sz="0" w:space="0" w:color="auto"/>
        <w:bottom w:val="none" w:sz="0" w:space="0" w:color="auto"/>
        <w:right w:val="none" w:sz="0" w:space="0" w:color="auto"/>
      </w:divBdr>
    </w:div>
    <w:div w:id="1002201815">
      <w:bodyDiv w:val="1"/>
      <w:marLeft w:val="0"/>
      <w:marRight w:val="0"/>
      <w:marTop w:val="0"/>
      <w:marBottom w:val="0"/>
      <w:divBdr>
        <w:top w:val="none" w:sz="0" w:space="0" w:color="auto"/>
        <w:left w:val="none" w:sz="0" w:space="0" w:color="auto"/>
        <w:bottom w:val="none" w:sz="0" w:space="0" w:color="auto"/>
        <w:right w:val="none" w:sz="0" w:space="0" w:color="auto"/>
      </w:divBdr>
    </w:div>
    <w:div w:id="1002244280">
      <w:bodyDiv w:val="1"/>
      <w:marLeft w:val="0"/>
      <w:marRight w:val="0"/>
      <w:marTop w:val="0"/>
      <w:marBottom w:val="0"/>
      <w:divBdr>
        <w:top w:val="none" w:sz="0" w:space="0" w:color="auto"/>
        <w:left w:val="none" w:sz="0" w:space="0" w:color="auto"/>
        <w:bottom w:val="none" w:sz="0" w:space="0" w:color="auto"/>
        <w:right w:val="none" w:sz="0" w:space="0" w:color="auto"/>
      </w:divBdr>
    </w:div>
    <w:div w:id="1025905700">
      <w:bodyDiv w:val="1"/>
      <w:marLeft w:val="0"/>
      <w:marRight w:val="0"/>
      <w:marTop w:val="0"/>
      <w:marBottom w:val="0"/>
      <w:divBdr>
        <w:top w:val="none" w:sz="0" w:space="0" w:color="auto"/>
        <w:left w:val="none" w:sz="0" w:space="0" w:color="auto"/>
        <w:bottom w:val="none" w:sz="0" w:space="0" w:color="auto"/>
        <w:right w:val="none" w:sz="0" w:space="0" w:color="auto"/>
      </w:divBdr>
    </w:div>
    <w:div w:id="1035932460">
      <w:bodyDiv w:val="1"/>
      <w:marLeft w:val="0"/>
      <w:marRight w:val="0"/>
      <w:marTop w:val="0"/>
      <w:marBottom w:val="0"/>
      <w:divBdr>
        <w:top w:val="none" w:sz="0" w:space="0" w:color="auto"/>
        <w:left w:val="none" w:sz="0" w:space="0" w:color="auto"/>
        <w:bottom w:val="none" w:sz="0" w:space="0" w:color="auto"/>
        <w:right w:val="none" w:sz="0" w:space="0" w:color="auto"/>
      </w:divBdr>
    </w:div>
    <w:div w:id="1037202494">
      <w:bodyDiv w:val="1"/>
      <w:marLeft w:val="0"/>
      <w:marRight w:val="0"/>
      <w:marTop w:val="0"/>
      <w:marBottom w:val="0"/>
      <w:divBdr>
        <w:top w:val="none" w:sz="0" w:space="0" w:color="auto"/>
        <w:left w:val="none" w:sz="0" w:space="0" w:color="auto"/>
        <w:bottom w:val="none" w:sz="0" w:space="0" w:color="auto"/>
        <w:right w:val="none" w:sz="0" w:space="0" w:color="auto"/>
      </w:divBdr>
    </w:div>
    <w:div w:id="1047953125">
      <w:bodyDiv w:val="1"/>
      <w:marLeft w:val="0"/>
      <w:marRight w:val="0"/>
      <w:marTop w:val="0"/>
      <w:marBottom w:val="0"/>
      <w:divBdr>
        <w:top w:val="none" w:sz="0" w:space="0" w:color="auto"/>
        <w:left w:val="none" w:sz="0" w:space="0" w:color="auto"/>
        <w:bottom w:val="none" w:sz="0" w:space="0" w:color="auto"/>
        <w:right w:val="none" w:sz="0" w:space="0" w:color="auto"/>
      </w:divBdr>
    </w:div>
    <w:div w:id="1052729880">
      <w:bodyDiv w:val="1"/>
      <w:marLeft w:val="0"/>
      <w:marRight w:val="0"/>
      <w:marTop w:val="0"/>
      <w:marBottom w:val="0"/>
      <w:divBdr>
        <w:top w:val="none" w:sz="0" w:space="0" w:color="auto"/>
        <w:left w:val="none" w:sz="0" w:space="0" w:color="auto"/>
        <w:bottom w:val="none" w:sz="0" w:space="0" w:color="auto"/>
        <w:right w:val="none" w:sz="0" w:space="0" w:color="auto"/>
      </w:divBdr>
    </w:div>
    <w:div w:id="1085415059">
      <w:bodyDiv w:val="1"/>
      <w:marLeft w:val="0"/>
      <w:marRight w:val="0"/>
      <w:marTop w:val="0"/>
      <w:marBottom w:val="0"/>
      <w:divBdr>
        <w:top w:val="none" w:sz="0" w:space="0" w:color="auto"/>
        <w:left w:val="none" w:sz="0" w:space="0" w:color="auto"/>
        <w:bottom w:val="none" w:sz="0" w:space="0" w:color="auto"/>
        <w:right w:val="none" w:sz="0" w:space="0" w:color="auto"/>
      </w:divBdr>
    </w:div>
    <w:div w:id="1095589523">
      <w:bodyDiv w:val="1"/>
      <w:marLeft w:val="0"/>
      <w:marRight w:val="0"/>
      <w:marTop w:val="0"/>
      <w:marBottom w:val="0"/>
      <w:divBdr>
        <w:top w:val="none" w:sz="0" w:space="0" w:color="auto"/>
        <w:left w:val="none" w:sz="0" w:space="0" w:color="auto"/>
        <w:bottom w:val="none" w:sz="0" w:space="0" w:color="auto"/>
        <w:right w:val="none" w:sz="0" w:space="0" w:color="auto"/>
      </w:divBdr>
    </w:div>
    <w:div w:id="1105033422">
      <w:bodyDiv w:val="1"/>
      <w:marLeft w:val="0"/>
      <w:marRight w:val="0"/>
      <w:marTop w:val="0"/>
      <w:marBottom w:val="0"/>
      <w:divBdr>
        <w:top w:val="none" w:sz="0" w:space="0" w:color="auto"/>
        <w:left w:val="none" w:sz="0" w:space="0" w:color="auto"/>
        <w:bottom w:val="none" w:sz="0" w:space="0" w:color="auto"/>
        <w:right w:val="none" w:sz="0" w:space="0" w:color="auto"/>
      </w:divBdr>
    </w:div>
    <w:div w:id="1108962769">
      <w:bodyDiv w:val="1"/>
      <w:marLeft w:val="0"/>
      <w:marRight w:val="0"/>
      <w:marTop w:val="0"/>
      <w:marBottom w:val="0"/>
      <w:divBdr>
        <w:top w:val="none" w:sz="0" w:space="0" w:color="auto"/>
        <w:left w:val="none" w:sz="0" w:space="0" w:color="auto"/>
        <w:bottom w:val="none" w:sz="0" w:space="0" w:color="auto"/>
        <w:right w:val="none" w:sz="0" w:space="0" w:color="auto"/>
      </w:divBdr>
    </w:div>
    <w:div w:id="1116406004">
      <w:bodyDiv w:val="1"/>
      <w:marLeft w:val="0"/>
      <w:marRight w:val="0"/>
      <w:marTop w:val="0"/>
      <w:marBottom w:val="0"/>
      <w:divBdr>
        <w:top w:val="none" w:sz="0" w:space="0" w:color="auto"/>
        <w:left w:val="none" w:sz="0" w:space="0" w:color="auto"/>
        <w:bottom w:val="none" w:sz="0" w:space="0" w:color="auto"/>
        <w:right w:val="none" w:sz="0" w:space="0" w:color="auto"/>
      </w:divBdr>
    </w:div>
    <w:div w:id="1144350140">
      <w:bodyDiv w:val="1"/>
      <w:marLeft w:val="0"/>
      <w:marRight w:val="0"/>
      <w:marTop w:val="0"/>
      <w:marBottom w:val="0"/>
      <w:divBdr>
        <w:top w:val="none" w:sz="0" w:space="0" w:color="auto"/>
        <w:left w:val="none" w:sz="0" w:space="0" w:color="auto"/>
        <w:bottom w:val="none" w:sz="0" w:space="0" w:color="auto"/>
        <w:right w:val="none" w:sz="0" w:space="0" w:color="auto"/>
      </w:divBdr>
    </w:div>
    <w:div w:id="1147553608">
      <w:bodyDiv w:val="1"/>
      <w:marLeft w:val="0"/>
      <w:marRight w:val="0"/>
      <w:marTop w:val="0"/>
      <w:marBottom w:val="0"/>
      <w:divBdr>
        <w:top w:val="none" w:sz="0" w:space="0" w:color="auto"/>
        <w:left w:val="none" w:sz="0" w:space="0" w:color="auto"/>
        <w:bottom w:val="none" w:sz="0" w:space="0" w:color="auto"/>
        <w:right w:val="none" w:sz="0" w:space="0" w:color="auto"/>
      </w:divBdr>
    </w:div>
    <w:div w:id="1154764440">
      <w:bodyDiv w:val="1"/>
      <w:marLeft w:val="0"/>
      <w:marRight w:val="0"/>
      <w:marTop w:val="0"/>
      <w:marBottom w:val="0"/>
      <w:divBdr>
        <w:top w:val="none" w:sz="0" w:space="0" w:color="auto"/>
        <w:left w:val="none" w:sz="0" w:space="0" w:color="auto"/>
        <w:bottom w:val="none" w:sz="0" w:space="0" w:color="auto"/>
        <w:right w:val="none" w:sz="0" w:space="0" w:color="auto"/>
      </w:divBdr>
      <w:divsChild>
        <w:div w:id="559095500">
          <w:marLeft w:val="547"/>
          <w:marRight w:val="0"/>
          <w:marTop w:val="200"/>
          <w:marBottom w:val="0"/>
          <w:divBdr>
            <w:top w:val="none" w:sz="0" w:space="0" w:color="auto"/>
            <w:left w:val="none" w:sz="0" w:space="0" w:color="auto"/>
            <w:bottom w:val="none" w:sz="0" w:space="0" w:color="auto"/>
            <w:right w:val="none" w:sz="0" w:space="0" w:color="auto"/>
          </w:divBdr>
        </w:div>
        <w:div w:id="803809515">
          <w:marLeft w:val="547"/>
          <w:marRight w:val="0"/>
          <w:marTop w:val="200"/>
          <w:marBottom w:val="0"/>
          <w:divBdr>
            <w:top w:val="none" w:sz="0" w:space="0" w:color="auto"/>
            <w:left w:val="none" w:sz="0" w:space="0" w:color="auto"/>
            <w:bottom w:val="none" w:sz="0" w:space="0" w:color="auto"/>
            <w:right w:val="none" w:sz="0" w:space="0" w:color="auto"/>
          </w:divBdr>
        </w:div>
        <w:div w:id="896862977">
          <w:marLeft w:val="547"/>
          <w:marRight w:val="0"/>
          <w:marTop w:val="200"/>
          <w:marBottom w:val="0"/>
          <w:divBdr>
            <w:top w:val="none" w:sz="0" w:space="0" w:color="auto"/>
            <w:left w:val="none" w:sz="0" w:space="0" w:color="auto"/>
            <w:bottom w:val="none" w:sz="0" w:space="0" w:color="auto"/>
            <w:right w:val="none" w:sz="0" w:space="0" w:color="auto"/>
          </w:divBdr>
        </w:div>
      </w:divsChild>
    </w:div>
    <w:div w:id="1177767174">
      <w:bodyDiv w:val="1"/>
      <w:marLeft w:val="0"/>
      <w:marRight w:val="0"/>
      <w:marTop w:val="0"/>
      <w:marBottom w:val="0"/>
      <w:divBdr>
        <w:top w:val="none" w:sz="0" w:space="0" w:color="auto"/>
        <w:left w:val="none" w:sz="0" w:space="0" w:color="auto"/>
        <w:bottom w:val="none" w:sz="0" w:space="0" w:color="auto"/>
        <w:right w:val="none" w:sz="0" w:space="0" w:color="auto"/>
      </w:divBdr>
    </w:div>
    <w:div w:id="1186478241">
      <w:bodyDiv w:val="1"/>
      <w:marLeft w:val="0"/>
      <w:marRight w:val="0"/>
      <w:marTop w:val="0"/>
      <w:marBottom w:val="0"/>
      <w:divBdr>
        <w:top w:val="none" w:sz="0" w:space="0" w:color="auto"/>
        <w:left w:val="none" w:sz="0" w:space="0" w:color="auto"/>
        <w:bottom w:val="none" w:sz="0" w:space="0" w:color="auto"/>
        <w:right w:val="none" w:sz="0" w:space="0" w:color="auto"/>
      </w:divBdr>
    </w:div>
    <w:div w:id="1215385438">
      <w:bodyDiv w:val="1"/>
      <w:marLeft w:val="0"/>
      <w:marRight w:val="0"/>
      <w:marTop w:val="0"/>
      <w:marBottom w:val="0"/>
      <w:divBdr>
        <w:top w:val="none" w:sz="0" w:space="0" w:color="auto"/>
        <w:left w:val="none" w:sz="0" w:space="0" w:color="auto"/>
        <w:bottom w:val="none" w:sz="0" w:space="0" w:color="auto"/>
        <w:right w:val="none" w:sz="0" w:space="0" w:color="auto"/>
      </w:divBdr>
    </w:div>
    <w:div w:id="1218932937">
      <w:bodyDiv w:val="1"/>
      <w:marLeft w:val="0"/>
      <w:marRight w:val="0"/>
      <w:marTop w:val="0"/>
      <w:marBottom w:val="0"/>
      <w:divBdr>
        <w:top w:val="none" w:sz="0" w:space="0" w:color="auto"/>
        <w:left w:val="none" w:sz="0" w:space="0" w:color="auto"/>
        <w:bottom w:val="none" w:sz="0" w:space="0" w:color="auto"/>
        <w:right w:val="none" w:sz="0" w:space="0" w:color="auto"/>
      </w:divBdr>
    </w:div>
    <w:div w:id="1230309251">
      <w:bodyDiv w:val="1"/>
      <w:marLeft w:val="0"/>
      <w:marRight w:val="0"/>
      <w:marTop w:val="0"/>
      <w:marBottom w:val="0"/>
      <w:divBdr>
        <w:top w:val="none" w:sz="0" w:space="0" w:color="auto"/>
        <w:left w:val="none" w:sz="0" w:space="0" w:color="auto"/>
        <w:bottom w:val="none" w:sz="0" w:space="0" w:color="auto"/>
        <w:right w:val="none" w:sz="0" w:space="0" w:color="auto"/>
      </w:divBdr>
      <w:divsChild>
        <w:div w:id="365375830">
          <w:marLeft w:val="0"/>
          <w:marRight w:val="0"/>
          <w:marTop w:val="0"/>
          <w:marBottom w:val="0"/>
          <w:divBdr>
            <w:top w:val="none" w:sz="0" w:space="0" w:color="auto"/>
            <w:left w:val="none" w:sz="0" w:space="0" w:color="auto"/>
            <w:bottom w:val="none" w:sz="0" w:space="0" w:color="auto"/>
            <w:right w:val="none" w:sz="0" w:space="0" w:color="auto"/>
          </w:divBdr>
          <w:divsChild>
            <w:div w:id="557126691">
              <w:marLeft w:val="0"/>
              <w:marRight w:val="0"/>
              <w:marTop w:val="0"/>
              <w:marBottom w:val="0"/>
              <w:divBdr>
                <w:top w:val="none" w:sz="0" w:space="0" w:color="auto"/>
                <w:left w:val="none" w:sz="0" w:space="0" w:color="auto"/>
                <w:bottom w:val="none" w:sz="0" w:space="0" w:color="auto"/>
                <w:right w:val="none" w:sz="0" w:space="0" w:color="auto"/>
              </w:divBdr>
              <w:divsChild>
                <w:div w:id="1404445549">
                  <w:marLeft w:val="0"/>
                  <w:marRight w:val="0"/>
                  <w:marTop w:val="0"/>
                  <w:marBottom w:val="0"/>
                  <w:divBdr>
                    <w:top w:val="none" w:sz="0" w:space="0" w:color="auto"/>
                    <w:left w:val="none" w:sz="0" w:space="0" w:color="auto"/>
                    <w:bottom w:val="none" w:sz="0" w:space="0" w:color="auto"/>
                    <w:right w:val="none" w:sz="0" w:space="0" w:color="auto"/>
                  </w:divBdr>
                  <w:divsChild>
                    <w:div w:id="1827741030">
                      <w:marLeft w:val="0"/>
                      <w:marRight w:val="0"/>
                      <w:marTop w:val="0"/>
                      <w:marBottom w:val="0"/>
                      <w:divBdr>
                        <w:top w:val="none" w:sz="0" w:space="0" w:color="auto"/>
                        <w:left w:val="none" w:sz="0" w:space="0" w:color="auto"/>
                        <w:bottom w:val="none" w:sz="0" w:space="0" w:color="auto"/>
                        <w:right w:val="none" w:sz="0" w:space="0" w:color="auto"/>
                      </w:divBdr>
                      <w:divsChild>
                        <w:div w:id="258761475">
                          <w:marLeft w:val="0"/>
                          <w:marRight w:val="0"/>
                          <w:marTop w:val="0"/>
                          <w:marBottom w:val="0"/>
                          <w:divBdr>
                            <w:top w:val="none" w:sz="0" w:space="0" w:color="auto"/>
                            <w:left w:val="none" w:sz="0" w:space="0" w:color="auto"/>
                            <w:bottom w:val="none" w:sz="0" w:space="0" w:color="auto"/>
                            <w:right w:val="none" w:sz="0" w:space="0" w:color="auto"/>
                          </w:divBdr>
                          <w:divsChild>
                            <w:div w:id="121854122">
                              <w:marLeft w:val="0"/>
                              <w:marRight w:val="0"/>
                              <w:marTop w:val="0"/>
                              <w:marBottom w:val="0"/>
                              <w:divBdr>
                                <w:top w:val="none" w:sz="0" w:space="0" w:color="auto"/>
                                <w:left w:val="none" w:sz="0" w:space="0" w:color="auto"/>
                                <w:bottom w:val="none" w:sz="0" w:space="0" w:color="auto"/>
                                <w:right w:val="none" w:sz="0" w:space="0" w:color="auto"/>
                              </w:divBdr>
                              <w:divsChild>
                                <w:div w:id="1103459096">
                                  <w:marLeft w:val="0"/>
                                  <w:marRight w:val="0"/>
                                  <w:marTop w:val="0"/>
                                  <w:marBottom w:val="0"/>
                                  <w:divBdr>
                                    <w:top w:val="none" w:sz="0" w:space="0" w:color="auto"/>
                                    <w:left w:val="none" w:sz="0" w:space="0" w:color="auto"/>
                                    <w:bottom w:val="none" w:sz="0" w:space="0" w:color="auto"/>
                                    <w:right w:val="none" w:sz="0" w:space="0" w:color="auto"/>
                                  </w:divBdr>
                                  <w:divsChild>
                                    <w:div w:id="191169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80943">
                          <w:marLeft w:val="0"/>
                          <w:marRight w:val="0"/>
                          <w:marTop w:val="0"/>
                          <w:marBottom w:val="0"/>
                          <w:divBdr>
                            <w:top w:val="none" w:sz="0" w:space="0" w:color="auto"/>
                            <w:left w:val="none" w:sz="0" w:space="0" w:color="auto"/>
                            <w:bottom w:val="none" w:sz="0" w:space="0" w:color="auto"/>
                            <w:right w:val="none" w:sz="0" w:space="0" w:color="auto"/>
                          </w:divBdr>
                          <w:divsChild>
                            <w:div w:id="868376053">
                              <w:marLeft w:val="0"/>
                              <w:marRight w:val="0"/>
                              <w:marTop w:val="0"/>
                              <w:marBottom w:val="0"/>
                              <w:divBdr>
                                <w:top w:val="none" w:sz="0" w:space="0" w:color="auto"/>
                                <w:left w:val="none" w:sz="0" w:space="0" w:color="auto"/>
                                <w:bottom w:val="none" w:sz="0" w:space="0" w:color="auto"/>
                                <w:right w:val="none" w:sz="0" w:space="0" w:color="auto"/>
                              </w:divBdr>
                              <w:divsChild>
                                <w:div w:id="3112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84691">
      <w:bodyDiv w:val="1"/>
      <w:marLeft w:val="0"/>
      <w:marRight w:val="0"/>
      <w:marTop w:val="0"/>
      <w:marBottom w:val="0"/>
      <w:divBdr>
        <w:top w:val="none" w:sz="0" w:space="0" w:color="auto"/>
        <w:left w:val="none" w:sz="0" w:space="0" w:color="auto"/>
        <w:bottom w:val="none" w:sz="0" w:space="0" w:color="auto"/>
        <w:right w:val="none" w:sz="0" w:space="0" w:color="auto"/>
      </w:divBdr>
    </w:div>
    <w:div w:id="1240361272">
      <w:bodyDiv w:val="1"/>
      <w:marLeft w:val="0"/>
      <w:marRight w:val="0"/>
      <w:marTop w:val="0"/>
      <w:marBottom w:val="0"/>
      <w:divBdr>
        <w:top w:val="none" w:sz="0" w:space="0" w:color="auto"/>
        <w:left w:val="none" w:sz="0" w:space="0" w:color="auto"/>
        <w:bottom w:val="none" w:sz="0" w:space="0" w:color="auto"/>
        <w:right w:val="none" w:sz="0" w:space="0" w:color="auto"/>
      </w:divBdr>
    </w:div>
    <w:div w:id="1273854454">
      <w:bodyDiv w:val="1"/>
      <w:marLeft w:val="0"/>
      <w:marRight w:val="0"/>
      <w:marTop w:val="0"/>
      <w:marBottom w:val="0"/>
      <w:divBdr>
        <w:top w:val="none" w:sz="0" w:space="0" w:color="auto"/>
        <w:left w:val="none" w:sz="0" w:space="0" w:color="auto"/>
        <w:bottom w:val="none" w:sz="0" w:space="0" w:color="auto"/>
        <w:right w:val="none" w:sz="0" w:space="0" w:color="auto"/>
      </w:divBdr>
    </w:div>
    <w:div w:id="1309431423">
      <w:bodyDiv w:val="1"/>
      <w:marLeft w:val="0"/>
      <w:marRight w:val="0"/>
      <w:marTop w:val="0"/>
      <w:marBottom w:val="0"/>
      <w:divBdr>
        <w:top w:val="none" w:sz="0" w:space="0" w:color="auto"/>
        <w:left w:val="none" w:sz="0" w:space="0" w:color="auto"/>
        <w:bottom w:val="none" w:sz="0" w:space="0" w:color="auto"/>
        <w:right w:val="none" w:sz="0" w:space="0" w:color="auto"/>
      </w:divBdr>
    </w:div>
    <w:div w:id="1318269839">
      <w:bodyDiv w:val="1"/>
      <w:marLeft w:val="0"/>
      <w:marRight w:val="0"/>
      <w:marTop w:val="0"/>
      <w:marBottom w:val="0"/>
      <w:divBdr>
        <w:top w:val="none" w:sz="0" w:space="0" w:color="auto"/>
        <w:left w:val="none" w:sz="0" w:space="0" w:color="auto"/>
        <w:bottom w:val="none" w:sz="0" w:space="0" w:color="auto"/>
        <w:right w:val="none" w:sz="0" w:space="0" w:color="auto"/>
      </w:divBdr>
    </w:div>
    <w:div w:id="1322461819">
      <w:bodyDiv w:val="1"/>
      <w:marLeft w:val="0"/>
      <w:marRight w:val="0"/>
      <w:marTop w:val="0"/>
      <w:marBottom w:val="0"/>
      <w:divBdr>
        <w:top w:val="none" w:sz="0" w:space="0" w:color="auto"/>
        <w:left w:val="none" w:sz="0" w:space="0" w:color="auto"/>
        <w:bottom w:val="none" w:sz="0" w:space="0" w:color="auto"/>
        <w:right w:val="none" w:sz="0" w:space="0" w:color="auto"/>
      </w:divBdr>
    </w:div>
    <w:div w:id="1331759605">
      <w:bodyDiv w:val="1"/>
      <w:marLeft w:val="0"/>
      <w:marRight w:val="0"/>
      <w:marTop w:val="0"/>
      <w:marBottom w:val="0"/>
      <w:divBdr>
        <w:top w:val="none" w:sz="0" w:space="0" w:color="auto"/>
        <w:left w:val="none" w:sz="0" w:space="0" w:color="auto"/>
        <w:bottom w:val="none" w:sz="0" w:space="0" w:color="auto"/>
        <w:right w:val="none" w:sz="0" w:space="0" w:color="auto"/>
      </w:divBdr>
    </w:div>
    <w:div w:id="1335498161">
      <w:bodyDiv w:val="1"/>
      <w:marLeft w:val="0"/>
      <w:marRight w:val="0"/>
      <w:marTop w:val="0"/>
      <w:marBottom w:val="0"/>
      <w:divBdr>
        <w:top w:val="none" w:sz="0" w:space="0" w:color="auto"/>
        <w:left w:val="none" w:sz="0" w:space="0" w:color="auto"/>
        <w:bottom w:val="none" w:sz="0" w:space="0" w:color="auto"/>
        <w:right w:val="none" w:sz="0" w:space="0" w:color="auto"/>
      </w:divBdr>
    </w:div>
    <w:div w:id="1357737104">
      <w:bodyDiv w:val="1"/>
      <w:marLeft w:val="0"/>
      <w:marRight w:val="0"/>
      <w:marTop w:val="0"/>
      <w:marBottom w:val="0"/>
      <w:divBdr>
        <w:top w:val="none" w:sz="0" w:space="0" w:color="auto"/>
        <w:left w:val="none" w:sz="0" w:space="0" w:color="auto"/>
        <w:bottom w:val="none" w:sz="0" w:space="0" w:color="auto"/>
        <w:right w:val="none" w:sz="0" w:space="0" w:color="auto"/>
      </w:divBdr>
    </w:div>
    <w:div w:id="1375540829">
      <w:bodyDiv w:val="1"/>
      <w:marLeft w:val="0"/>
      <w:marRight w:val="0"/>
      <w:marTop w:val="0"/>
      <w:marBottom w:val="0"/>
      <w:divBdr>
        <w:top w:val="none" w:sz="0" w:space="0" w:color="auto"/>
        <w:left w:val="none" w:sz="0" w:space="0" w:color="auto"/>
        <w:bottom w:val="none" w:sz="0" w:space="0" w:color="auto"/>
        <w:right w:val="none" w:sz="0" w:space="0" w:color="auto"/>
      </w:divBdr>
    </w:div>
    <w:div w:id="1379090908">
      <w:bodyDiv w:val="1"/>
      <w:marLeft w:val="0"/>
      <w:marRight w:val="0"/>
      <w:marTop w:val="0"/>
      <w:marBottom w:val="0"/>
      <w:divBdr>
        <w:top w:val="none" w:sz="0" w:space="0" w:color="auto"/>
        <w:left w:val="none" w:sz="0" w:space="0" w:color="auto"/>
        <w:bottom w:val="none" w:sz="0" w:space="0" w:color="auto"/>
        <w:right w:val="none" w:sz="0" w:space="0" w:color="auto"/>
      </w:divBdr>
    </w:div>
    <w:div w:id="1402290537">
      <w:bodyDiv w:val="1"/>
      <w:marLeft w:val="0"/>
      <w:marRight w:val="0"/>
      <w:marTop w:val="0"/>
      <w:marBottom w:val="0"/>
      <w:divBdr>
        <w:top w:val="none" w:sz="0" w:space="0" w:color="auto"/>
        <w:left w:val="none" w:sz="0" w:space="0" w:color="auto"/>
        <w:bottom w:val="none" w:sz="0" w:space="0" w:color="auto"/>
        <w:right w:val="none" w:sz="0" w:space="0" w:color="auto"/>
      </w:divBdr>
    </w:div>
    <w:div w:id="1407679015">
      <w:bodyDiv w:val="1"/>
      <w:marLeft w:val="0"/>
      <w:marRight w:val="0"/>
      <w:marTop w:val="0"/>
      <w:marBottom w:val="0"/>
      <w:divBdr>
        <w:top w:val="none" w:sz="0" w:space="0" w:color="auto"/>
        <w:left w:val="none" w:sz="0" w:space="0" w:color="auto"/>
        <w:bottom w:val="none" w:sz="0" w:space="0" w:color="auto"/>
        <w:right w:val="none" w:sz="0" w:space="0" w:color="auto"/>
      </w:divBdr>
    </w:div>
    <w:div w:id="1418022086">
      <w:bodyDiv w:val="1"/>
      <w:marLeft w:val="0"/>
      <w:marRight w:val="0"/>
      <w:marTop w:val="0"/>
      <w:marBottom w:val="0"/>
      <w:divBdr>
        <w:top w:val="none" w:sz="0" w:space="0" w:color="auto"/>
        <w:left w:val="none" w:sz="0" w:space="0" w:color="auto"/>
        <w:bottom w:val="none" w:sz="0" w:space="0" w:color="auto"/>
        <w:right w:val="none" w:sz="0" w:space="0" w:color="auto"/>
      </w:divBdr>
    </w:div>
    <w:div w:id="1420174747">
      <w:bodyDiv w:val="1"/>
      <w:marLeft w:val="0"/>
      <w:marRight w:val="0"/>
      <w:marTop w:val="0"/>
      <w:marBottom w:val="0"/>
      <w:divBdr>
        <w:top w:val="none" w:sz="0" w:space="0" w:color="auto"/>
        <w:left w:val="none" w:sz="0" w:space="0" w:color="auto"/>
        <w:bottom w:val="none" w:sz="0" w:space="0" w:color="auto"/>
        <w:right w:val="none" w:sz="0" w:space="0" w:color="auto"/>
      </w:divBdr>
    </w:div>
    <w:div w:id="1432313819">
      <w:bodyDiv w:val="1"/>
      <w:marLeft w:val="0"/>
      <w:marRight w:val="0"/>
      <w:marTop w:val="0"/>
      <w:marBottom w:val="0"/>
      <w:divBdr>
        <w:top w:val="none" w:sz="0" w:space="0" w:color="auto"/>
        <w:left w:val="none" w:sz="0" w:space="0" w:color="auto"/>
        <w:bottom w:val="none" w:sz="0" w:space="0" w:color="auto"/>
        <w:right w:val="none" w:sz="0" w:space="0" w:color="auto"/>
      </w:divBdr>
    </w:div>
    <w:div w:id="1437367465">
      <w:bodyDiv w:val="1"/>
      <w:marLeft w:val="0"/>
      <w:marRight w:val="0"/>
      <w:marTop w:val="0"/>
      <w:marBottom w:val="0"/>
      <w:divBdr>
        <w:top w:val="none" w:sz="0" w:space="0" w:color="auto"/>
        <w:left w:val="none" w:sz="0" w:space="0" w:color="auto"/>
        <w:bottom w:val="none" w:sz="0" w:space="0" w:color="auto"/>
        <w:right w:val="none" w:sz="0" w:space="0" w:color="auto"/>
      </w:divBdr>
    </w:div>
    <w:div w:id="1442531739">
      <w:bodyDiv w:val="1"/>
      <w:marLeft w:val="0"/>
      <w:marRight w:val="0"/>
      <w:marTop w:val="0"/>
      <w:marBottom w:val="0"/>
      <w:divBdr>
        <w:top w:val="none" w:sz="0" w:space="0" w:color="auto"/>
        <w:left w:val="none" w:sz="0" w:space="0" w:color="auto"/>
        <w:bottom w:val="none" w:sz="0" w:space="0" w:color="auto"/>
        <w:right w:val="none" w:sz="0" w:space="0" w:color="auto"/>
      </w:divBdr>
    </w:div>
    <w:div w:id="1457870375">
      <w:bodyDiv w:val="1"/>
      <w:marLeft w:val="0"/>
      <w:marRight w:val="0"/>
      <w:marTop w:val="0"/>
      <w:marBottom w:val="0"/>
      <w:divBdr>
        <w:top w:val="none" w:sz="0" w:space="0" w:color="auto"/>
        <w:left w:val="none" w:sz="0" w:space="0" w:color="auto"/>
        <w:bottom w:val="none" w:sz="0" w:space="0" w:color="auto"/>
        <w:right w:val="none" w:sz="0" w:space="0" w:color="auto"/>
      </w:divBdr>
    </w:div>
    <w:div w:id="1472796027">
      <w:bodyDiv w:val="1"/>
      <w:marLeft w:val="0"/>
      <w:marRight w:val="0"/>
      <w:marTop w:val="0"/>
      <w:marBottom w:val="0"/>
      <w:divBdr>
        <w:top w:val="none" w:sz="0" w:space="0" w:color="auto"/>
        <w:left w:val="none" w:sz="0" w:space="0" w:color="auto"/>
        <w:bottom w:val="none" w:sz="0" w:space="0" w:color="auto"/>
        <w:right w:val="none" w:sz="0" w:space="0" w:color="auto"/>
      </w:divBdr>
    </w:div>
    <w:div w:id="1476989537">
      <w:bodyDiv w:val="1"/>
      <w:marLeft w:val="0"/>
      <w:marRight w:val="0"/>
      <w:marTop w:val="0"/>
      <w:marBottom w:val="0"/>
      <w:divBdr>
        <w:top w:val="none" w:sz="0" w:space="0" w:color="auto"/>
        <w:left w:val="none" w:sz="0" w:space="0" w:color="auto"/>
        <w:bottom w:val="none" w:sz="0" w:space="0" w:color="auto"/>
        <w:right w:val="none" w:sz="0" w:space="0" w:color="auto"/>
      </w:divBdr>
    </w:div>
    <w:div w:id="1493058971">
      <w:bodyDiv w:val="1"/>
      <w:marLeft w:val="0"/>
      <w:marRight w:val="0"/>
      <w:marTop w:val="0"/>
      <w:marBottom w:val="0"/>
      <w:divBdr>
        <w:top w:val="none" w:sz="0" w:space="0" w:color="auto"/>
        <w:left w:val="none" w:sz="0" w:space="0" w:color="auto"/>
        <w:bottom w:val="none" w:sz="0" w:space="0" w:color="auto"/>
        <w:right w:val="none" w:sz="0" w:space="0" w:color="auto"/>
      </w:divBdr>
    </w:div>
    <w:div w:id="1499539185">
      <w:bodyDiv w:val="1"/>
      <w:marLeft w:val="0"/>
      <w:marRight w:val="0"/>
      <w:marTop w:val="0"/>
      <w:marBottom w:val="0"/>
      <w:divBdr>
        <w:top w:val="none" w:sz="0" w:space="0" w:color="auto"/>
        <w:left w:val="none" w:sz="0" w:space="0" w:color="auto"/>
        <w:bottom w:val="none" w:sz="0" w:space="0" w:color="auto"/>
        <w:right w:val="none" w:sz="0" w:space="0" w:color="auto"/>
      </w:divBdr>
    </w:div>
    <w:div w:id="1500315954">
      <w:bodyDiv w:val="1"/>
      <w:marLeft w:val="0"/>
      <w:marRight w:val="0"/>
      <w:marTop w:val="0"/>
      <w:marBottom w:val="0"/>
      <w:divBdr>
        <w:top w:val="none" w:sz="0" w:space="0" w:color="auto"/>
        <w:left w:val="none" w:sz="0" w:space="0" w:color="auto"/>
        <w:bottom w:val="none" w:sz="0" w:space="0" w:color="auto"/>
        <w:right w:val="none" w:sz="0" w:space="0" w:color="auto"/>
      </w:divBdr>
    </w:div>
    <w:div w:id="1509097785">
      <w:bodyDiv w:val="1"/>
      <w:marLeft w:val="0"/>
      <w:marRight w:val="0"/>
      <w:marTop w:val="0"/>
      <w:marBottom w:val="0"/>
      <w:divBdr>
        <w:top w:val="none" w:sz="0" w:space="0" w:color="auto"/>
        <w:left w:val="none" w:sz="0" w:space="0" w:color="auto"/>
        <w:bottom w:val="none" w:sz="0" w:space="0" w:color="auto"/>
        <w:right w:val="none" w:sz="0" w:space="0" w:color="auto"/>
      </w:divBdr>
    </w:div>
    <w:div w:id="1516112230">
      <w:bodyDiv w:val="1"/>
      <w:marLeft w:val="0"/>
      <w:marRight w:val="0"/>
      <w:marTop w:val="0"/>
      <w:marBottom w:val="0"/>
      <w:divBdr>
        <w:top w:val="none" w:sz="0" w:space="0" w:color="auto"/>
        <w:left w:val="none" w:sz="0" w:space="0" w:color="auto"/>
        <w:bottom w:val="none" w:sz="0" w:space="0" w:color="auto"/>
        <w:right w:val="none" w:sz="0" w:space="0" w:color="auto"/>
      </w:divBdr>
    </w:div>
    <w:div w:id="1520393462">
      <w:bodyDiv w:val="1"/>
      <w:marLeft w:val="0"/>
      <w:marRight w:val="0"/>
      <w:marTop w:val="0"/>
      <w:marBottom w:val="0"/>
      <w:divBdr>
        <w:top w:val="none" w:sz="0" w:space="0" w:color="auto"/>
        <w:left w:val="none" w:sz="0" w:space="0" w:color="auto"/>
        <w:bottom w:val="none" w:sz="0" w:space="0" w:color="auto"/>
        <w:right w:val="none" w:sz="0" w:space="0" w:color="auto"/>
      </w:divBdr>
    </w:div>
    <w:div w:id="1531183247">
      <w:bodyDiv w:val="1"/>
      <w:marLeft w:val="0"/>
      <w:marRight w:val="0"/>
      <w:marTop w:val="0"/>
      <w:marBottom w:val="0"/>
      <w:divBdr>
        <w:top w:val="none" w:sz="0" w:space="0" w:color="auto"/>
        <w:left w:val="none" w:sz="0" w:space="0" w:color="auto"/>
        <w:bottom w:val="none" w:sz="0" w:space="0" w:color="auto"/>
        <w:right w:val="none" w:sz="0" w:space="0" w:color="auto"/>
      </w:divBdr>
    </w:div>
    <w:div w:id="1535386727">
      <w:bodyDiv w:val="1"/>
      <w:marLeft w:val="0"/>
      <w:marRight w:val="0"/>
      <w:marTop w:val="0"/>
      <w:marBottom w:val="0"/>
      <w:divBdr>
        <w:top w:val="none" w:sz="0" w:space="0" w:color="auto"/>
        <w:left w:val="none" w:sz="0" w:space="0" w:color="auto"/>
        <w:bottom w:val="none" w:sz="0" w:space="0" w:color="auto"/>
        <w:right w:val="none" w:sz="0" w:space="0" w:color="auto"/>
      </w:divBdr>
    </w:div>
    <w:div w:id="1551651111">
      <w:bodyDiv w:val="1"/>
      <w:marLeft w:val="0"/>
      <w:marRight w:val="0"/>
      <w:marTop w:val="0"/>
      <w:marBottom w:val="0"/>
      <w:divBdr>
        <w:top w:val="none" w:sz="0" w:space="0" w:color="auto"/>
        <w:left w:val="none" w:sz="0" w:space="0" w:color="auto"/>
        <w:bottom w:val="none" w:sz="0" w:space="0" w:color="auto"/>
        <w:right w:val="none" w:sz="0" w:space="0" w:color="auto"/>
      </w:divBdr>
    </w:div>
    <w:div w:id="1555431588">
      <w:bodyDiv w:val="1"/>
      <w:marLeft w:val="0"/>
      <w:marRight w:val="0"/>
      <w:marTop w:val="0"/>
      <w:marBottom w:val="0"/>
      <w:divBdr>
        <w:top w:val="none" w:sz="0" w:space="0" w:color="auto"/>
        <w:left w:val="none" w:sz="0" w:space="0" w:color="auto"/>
        <w:bottom w:val="none" w:sz="0" w:space="0" w:color="auto"/>
        <w:right w:val="none" w:sz="0" w:space="0" w:color="auto"/>
      </w:divBdr>
    </w:div>
    <w:div w:id="1561096591">
      <w:bodyDiv w:val="1"/>
      <w:marLeft w:val="0"/>
      <w:marRight w:val="0"/>
      <w:marTop w:val="0"/>
      <w:marBottom w:val="0"/>
      <w:divBdr>
        <w:top w:val="none" w:sz="0" w:space="0" w:color="auto"/>
        <w:left w:val="none" w:sz="0" w:space="0" w:color="auto"/>
        <w:bottom w:val="none" w:sz="0" w:space="0" w:color="auto"/>
        <w:right w:val="none" w:sz="0" w:space="0" w:color="auto"/>
      </w:divBdr>
    </w:div>
    <w:div w:id="1576285337">
      <w:bodyDiv w:val="1"/>
      <w:marLeft w:val="0"/>
      <w:marRight w:val="0"/>
      <w:marTop w:val="0"/>
      <w:marBottom w:val="0"/>
      <w:divBdr>
        <w:top w:val="none" w:sz="0" w:space="0" w:color="auto"/>
        <w:left w:val="none" w:sz="0" w:space="0" w:color="auto"/>
        <w:bottom w:val="none" w:sz="0" w:space="0" w:color="auto"/>
        <w:right w:val="none" w:sz="0" w:space="0" w:color="auto"/>
      </w:divBdr>
    </w:div>
    <w:div w:id="1612007114">
      <w:bodyDiv w:val="1"/>
      <w:marLeft w:val="0"/>
      <w:marRight w:val="0"/>
      <w:marTop w:val="0"/>
      <w:marBottom w:val="0"/>
      <w:divBdr>
        <w:top w:val="none" w:sz="0" w:space="0" w:color="auto"/>
        <w:left w:val="none" w:sz="0" w:space="0" w:color="auto"/>
        <w:bottom w:val="none" w:sz="0" w:space="0" w:color="auto"/>
        <w:right w:val="none" w:sz="0" w:space="0" w:color="auto"/>
      </w:divBdr>
    </w:div>
    <w:div w:id="1656909621">
      <w:bodyDiv w:val="1"/>
      <w:marLeft w:val="0"/>
      <w:marRight w:val="0"/>
      <w:marTop w:val="0"/>
      <w:marBottom w:val="0"/>
      <w:divBdr>
        <w:top w:val="none" w:sz="0" w:space="0" w:color="auto"/>
        <w:left w:val="none" w:sz="0" w:space="0" w:color="auto"/>
        <w:bottom w:val="none" w:sz="0" w:space="0" w:color="auto"/>
        <w:right w:val="none" w:sz="0" w:space="0" w:color="auto"/>
      </w:divBdr>
    </w:div>
    <w:div w:id="1657106234">
      <w:bodyDiv w:val="1"/>
      <w:marLeft w:val="0"/>
      <w:marRight w:val="0"/>
      <w:marTop w:val="0"/>
      <w:marBottom w:val="0"/>
      <w:divBdr>
        <w:top w:val="none" w:sz="0" w:space="0" w:color="auto"/>
        <w:left w:val="none" w:sz="0" w:space="0" w:color="auto"/>
        <w:bottom w:val="none" w:sz="0" w:space="0" w:color="auto"/>
        <w:right w:val="none" w:sz="0" w:space="0" w:color="auto"/>
      </w:divBdr>
      <w:divsChild>
        <w:div w:id="1742294181">
          <w:marLeft w:val="547"/>
          <w:marRight w:val="0"/>
          <w:marTop w:val="200"/>
          <w:marBottom w:val="0"/>
          <w:divBdr>
            <w:top w:val="none" w:sz="0" w:space="0" w:color="auto"/>
            <w:left w:val="none" w:sz="0" w:space="0" w:color="auto"/>
            <w:bottom w:val="none" w:sz="0" w:space="0" w:color="auto"/>
            <w:right w:val="none" w:sz="0" w:space="0" w:color="auto"/>
          </w:divBdr>
        </w:div>
      </w:divsChild>
    </w:div>
    <w:div w:id="1663778665">
      <w:bodyDiv w:val="1"/>
      <w:marLeft w:val="0"/>
      <w:marRight w:val="0"/>
      <w:marTop w:val="0"/>
      <w:marBottom w:val="0"/>
      <w:divBdr>
        <w:top w:val="none" w:sz="0" w:space="0" w:color="auto"/>
        <w:left w:val="none" w:sz="0" w:space="0" w:color="auto"/>
        <w:bottom w:val="none" w:sz="0" w:space="0" w:color="auto"/>
        <w:right w:val="none" w:sz="0" w:space="0" w:color="auto"/>
      </w:divBdr>
    </w:div>
    <w:div w:id="1666857391">
      <w:bodyDiv w:val="1"/>
      <w:marLeft w:val="0"/>
      <w:marRight w:val="0"/>
      <w:marTop w:val="0"/>
      <w:marBottom w:val="0"/>
      <w:divBdr>
        <w:top w:val="none" w:sz="0" w:space="0" w:color="auto"/>
        <w:left w:val="none" w:sz="0" w:space="0" w:color="auto"/>
        <w:bottom w:val="none" w:sz="0" w:space="0" w:color="auto"/>
        <w:right w:val="none" w:sz="0" w:space="0" w:color="auto"/>
      </w:divBdr>
    </w:div>
    <w:div w:id="1669291584">
      <w:bodyDiv w:val="1"/>
      <w:marLeft w:val="0"/>
      <w:marRight w:val="0"/>
      <w:marTop w:val="0"/>
      <w:marBottom w:val="0"/>
      <w:divBdr>
        <w:top w:val="none" w:sz="0" w:space="0" w:color="auto"/>
        <w:left w:val="none" w:sz="0" w:space="0" w:color="auto"/>
        <w:bottom w:val="none" w:sz="0" w:space="0" w:color="auto"/>
        <w:right w:val="none" w:sz="0" w:space="0" w:color="auto"/>
      </w:divBdr>
    </w:div>
    <w:div w:id="1672021660">
      <w:bodyDiv w:val="1"/>
      <w:marLeft w:val="0"/>
      <w:marRight w:val="0"/>
      <w:marTop w:val="0"/>
      <w:marBottom w:val="0"/>
      <w:divBdr>
        <w:top w:val="none" w:sz="0" w:space="0" w:color="auto"/>
        <w:left w:val="none" w:sz="0" w:space="0" w:color="auto"/>
        <w:bottom w:val="none" w:sz="0" w:space="0" w:color="auto"/>
        <w:right w:val="none" w:sz="0" w:space="0" w:color="auto"/>
      </w:divBdr>
    </w:div>
    <w:div w:id="1682119246">
      <w:bodyDiv w:val="1"/>
      <w:marLeft w:val="0"/>
      <w:marRight w:val="0"/>
      <w:marTop w:val="0"/>
      <w:marBottom w:val="0"/>
      <w:divBdr>
        <w:top w:val="none" w:sz="0" w:space="0" w:color="auto"/>
        <w:left w:val="none" w:sz="0" w:space="0" w:color="auto"/>
        <w:bottom w:val="none" w:sz="0" w:space="0" w:color="auto"/>
        <w:right w:val="none" w:sz="0" w:space="0" w:color="auto"/>
      </w:divBdr>
    </w:div>
    <w:div w:id="1688868102">
      <w:bodyDiv w:val="1"/>
      <w:marLeft w:val="0"/>
      <w:marRight w:val="0"/>
      <w:marTop w:val="0"/>
      <w:marBottom w:val="0"/>
      <w:divBdr>
        <w:top w:val="none" w:sz="0" w:space="0" w:color="auto"/>
        <w:left w:val="none" w:sz="0" w:space="0" w:color="auto"/>
        <w:bottom w:val="none" w:sz="0" w:space="0" w:color="auto"/>
        <w:right w:val="none" w:sz="0" w:space="0" w:color="auto"/>
      </w:divBdr>
    </w:div>
    <w:div w:id="1697006194">
      <w:bodyDiv w:val="1"/>
      <w:marLeft w:val="0"/>
      <w:marRight w:val="0"/>
      <w:marTop w:val="0"/>
      <w:marBottom w:val="0"/>
      <w:divBdr>
        <w:top w:val="none" w:sz="0" w:space="0" w:color="auto"/>
        <w:left w:val="none" w:sz="0" w:space="0" w:color="auto"/>
        <w:bottom w:val="none" w:sz="0" w:space="0" w:color="auto"/>
        <w:right w:val="none" w:sz="0" w:space="0" w:color="auto"/>
      </w:divBdr>
    </w:div>
    <w:div w:id="1710186554">
      <w:bodyDiv w:val="1"/>
      <w:marLeft w:val="0"/>
      <w:marRight w:val="0"/>
      <w:marTop w:val="0"/>
      <w:marBottom w:val="0"/>
      <w:divBdr>
        <w:top w:val="none" w:sz="0" w:space="0" w:color="auto"/>
        <w:left w:val="none" w:sz="0" w:space="0" w:color="auto"/>
        <w:bottom w:val="none" w:sz="0" w:space="0" w:color="auto"/>
        <w:right w:val="none" w:sz="0" w:space="0" w:color="auto"/>
      </w:divBdr>
    </w:div>
    <w:div w:id="1741907834">
      <w:bodyDiv w:val="1"/>
      <w:marLeft w:val="0"/>
      <w:marRight w:val="0"/>
      <w:marTop w:val="0"/>
      <w:marBottom w:val="0"/>
      <w:divBdr>
        <w:top w:val="none" w:sz="0" w:space="0" w:color="auto"/>
        <w:left w:val="none" w:sz="0" w:space="0" w:color="auto"/>
        <w:bottom w:val="none" w:sz="0" w:space="0" w:color="auto"/>
        <w:right w:val="none" w:sz="0" w:space="0" w:color="auto"/>
      </w:divBdr>
    </w:div>
    <w:div w:id="1773278435">
      <w:bodyDiv w:val="1"/>
      <w:marLeft w:val="0"/>
      <w:marRight w:val="0"/>
      <w:marTop w:val="0"/>
      <w:marBottom w:val="0"/>
      <w:divBdr>
        <w:top w:val="none" w:sz="0" w:space="0" w:color="auto"/>
        <w:left w:val="none" w:sz="0" w:space="0" w:color="auto"/>
        <w:bottom w:val="none" w:sz="0" w:space="0" w:color="auto"/>
        <w:right w:val="none" w:sz="0" w:space="0" w:color="auto"/>
      </w:divBdr>
    </w:div>
    <w:div w:id="1806118155">
      <w:bodyDiv w:val="1"/>
      <w:marLeft w:val="0"/>
      <w:marRight w:val="0"/>
      <w:marTop w:val="0"/>
      <w:marBottom w:val="0"/>
      <w:divBdr>
        <w:top w:val="none" w:sz="0" w:space="0" w:color="auto"/>
        <w:left w:val="none" w:sz="0" w:space="0" w:color="auto"/>
        <w:bottom w:val="none" w:sz="0" w:space="0" w:color="auto"/>
        <w:right w:val="none" w:sz="0" w:space="0" w:color="auto"/>
      </w:divBdr>
    </w:div>
    <w:div w:id="1816531280">
      <w:bodyDiv w:val="1"/>
      <w:marLeft w:val="0"/>
      <w:marRight w:val="0"/>
      <w:marTop w:val="0"/>
      <w:marBottom w:val="0"/>
      <w:divBdr>
        <w:top w:val="none" w:sz="0" w:space="0" w:color="auto"/>
        <w:left w:val="none" w:sz="0" w:space="0" w:color="auto"/>
        <w:bottom w:val="none" w:sz="0" w:space="0" w:color="auto"/>
        <w:right w:val="none" w:sz="0" w:space="0" w:color="auto"/>
      </w:divBdr>
    </w:div>
    <w:div w:id="1826512620">
      <w:bodyDiv w:val="1"/>
      <w:marLeft w:val="0"/>
      <w:marRight w:val="0"/>
      <w:marTop w:val="0"/>
      <w:marBottom w:val="0"/>
      <w:divBdr>
        <w:top w:val="none" w:sz="0" w:space="0" w:color="auto"/>
        <w:left w:val="none" w:sz="0" w:space="0" w:color="auto"/>
        <w:bottom w:val="none" w:sz="0" w:space="0" w:color="auto"/>
        <w:right w:val="none" w:sz="0" w:space="0" w:color="auto"/>
      </w:divBdr>
    </w:div>
    <w:div w:id="1831826881">
      <w:bodyDiv w:val="1"/>
      <w:marLeft w:val="0"/>
      <w:marRight w:val="0"/>
      <w:marTop w:val="0"/>
      <w:marBottom w:val="0"/>
      <w:divBdr>
        <w:top w:val="none" w:sz="0" w:space="0" w:color="auto"/>
        <w:left w:val="none" w:sz="0" w:space="0" w:color="auto"/>
        <w:bottom w:val="none" w:sz="0" w:space="0" w:color="auto"/>
        <w:right w:val="none" w:sz="0" w:space="0" w:color="auto"/>
      </w:divBdr>
    </w:div>
    <w:div w:id="1876695061">
      <w:bodyDiv w:val="1"/>
      <w:marLeft w:val="0"/>
      <w:marRight w:val="0"/>
      <w:marTop w:val="0"/>
      <w:marBottom w:val="0"/>
      <w:divBdr>
        <w:top w:val="none" w:sz="0" w:space="0" w:color="auto"/>
        <w:left w:val="none" w:sz="0" w:space="0" w:color="auto"/>
        <w:bottom w:val="none" w:sz="0" w:space="0" w:color="auto"/>
        <w:right w:val="none" w:sz="0" w:space="0" w:color="auto"/>
      </w:divBdr>
      <w:divsChild>
        <w:div w:id="42099021">
          <w:marLeft w:val="0"/>
          <w:marRight w:val="0"/>
          <w:marTop w:val="0"/>
          <w:marBottom w:val="0"/>
          <w:divBdr>
            <w:top w:val="single" w:sz="2" w:space="0" w:color="E3E3E3"/>
            <w:left w:val="single" w:sz="2" w:space="0" w:color="E3E3E3"/>
            <w:bottom w:val="single" w:sz="2" w:space="0" w:color="E3E3E3"/>
            <w:right w:val="single" w:sz="2" w:space="0" w:color="E3E3E3"/>
          </w:divBdr>
          <w:divsChild>
            <w:div w:id="270626937">
              <w:marLeft w:val="0"/>
              <w:marRight w:val="0"/>
              <w:marTop w:val="0"/>
              <w:marBottom w:val="0"/>
              <w:divBdr>
                <w:top w:val="single" w:sz="2" w:space="0" w:color="E3E3E3"/>
                <w:left w:val="single" w:sz="2" w:space="0" w:color="E3E3E3"/>
                <w:bottom w:val="single" w:sz="2" w:space="0" w:color="E3E3E3"/>
                <w:right w:val="single" w:sz="2" w:space="0" w:color="E3E3E3"/>
              </w:divBdr>
              <w:divsChild>
                <w:div w:id="1274020911">
                  <w:marLeft w:val="0"/>
                  <w:marRight w:val="0"/>
                  <w:marTop w:val="0"/>
                  <w:marBottom w:val="0"/>
                  <w:divBdr>
                    <w:top w:val="single" w:sz="2" w:space="0" w:color="E3E3E3"/>
                    <w:left w:val="single" w:sz="2" w:space="0" w:color="E3E3E3"/>
                    <w:bottom w:val="single" w:sz="2" w:space="0" w:color="E3E3E3"/>
                    <w:right w:val="single" w:sz="2" w:space="0" w:color="E3E3E3"/>
                  </w:divBdr>
                  <w:divsChild>
                    <w:div w:id="2076317252">
                      <w:marLeft w:val="0"/>
                      <w:marRight w:val="0"/>
                      <w:marTop w:val="0"/>
                      <w:marBottom w:val="0"/>
                      <w:divBdr>
                        <w:top w:val="single" w:sz="2" w:space="0" w:color="E3E3E3"/>
                        <w:left w:val="single" w:sz="2" w:space="0" w:color="E3E3E3"/>
                        <w:bottom w:val="single" w:sz="2" w:space="0" w:color="E3E3E3"/>
                        <w:right w:val="single" w:sz="2" w:space="0" w:color="E3E3E3"/>
                      </w:divBdr>
                      <w:divsChild>
                        <w:div w:id="481197058">
                          <w:marLeft w:val="0"/>
                          <w:marRight w:val="0"/>
                          <w:marTop w:val="0"/>
                          <w:marBottom w:val="0"/>
                          <w:divBdr>
                            <w:top w:val="single" w:sz="2" w:space="0" w:color="E3E3E3"/>
                            <w:left w:val="single" w:sz="2" w:space="0" w:color="E3E3E3"/>
                            <w:bottom w:val="single" w:sz="2" w:space="0" w:color="E3E3E3"/>
                            <w:right w:val="single" w:sz="2" w:space="0" w:color="E3E3E3"/>
                          </w:divBdr>
                          <w:divsChild>
                            <w:div w:id="1696732382">
                              <w:marLeft w:val="0"/>
                              <w:marRight w:val="0"/>
                              <w:marTop w:val="0"/>
                              <w:marBottom w:val="0"/>
                              <w:divBdr>
                                <w:top w:val="single" w:sz="2" w:space="0" w:color="E3E3E3"/>
                                <w:left w:val="single" w:sz="2" w:space="0" w:color="E3E3E3"/>
                                <w:bottom w:val="single" w:sz="2" w:space="0" w:color="E3E3E3"/>
                                <w:right w:val="single" w:sz="2" w:space="0" w:color="E3E3E3"/>
                              </w:divBdr>
                              <w:divsChild>
                                <w:div w:id="1097097979">
                                  <w:marLeft w:val="0"/>
                                  <w:marRight w:val="0"/>
                                  <w:marTop w:val="100"/>
                                  <w:marBottom w:val="100"/>
                                  <w:divBdr>
                                    <w:top w:val="single" w:sz="2" w:space="0" w:color="E3E3E3"/>
                                    <w:left w:val="single" w:sz="2" w:space="0" w:color="E3E3E3"/>
                                    <w:bottom w:val="single" w:sz="2" w:space="0" w:color="E3E3E3"/>
                                    <w:right w:val="single" w:sz="2" w:space="0" w:color="E3E3E3"/>
                                  </w:divBdr>
                                  <w:divsChild>
                                    <w:div w:id="1707946836">
                                      <w:marLeft w:val="0"/>
                                      <w:marRight w:val="0"/>
                                      <w:marTop w:val="0"/>
                                      <w:marBottom w:val="0"/>
                                      <w:divBdr>
                                        <w:top w:val="single" w:sz="2" w:space="0" w:color="E3E3E3"/>
                                        <w:left w:val="single" w:sz="2" w:space="0" w:color="E3E3E3"/>
                                        <w:bottom w:val="single" w:sz="2" w:space="0" w:color="E3E3E3"/>
                                        <w:right w:val="single" w:sz="2" w:space="0" w:color="E3E3E3"/>
                                      </w:divBdr>
                                      <w:divsChild>
                                        <w:div w:id="1001851610">
                                          <w:marLeft w:val="0"/>
                                          <w:marRight w:val="0"/>
                                          <w:marTop w:val="0"/>
                                          <w:marBottom w:val="0"/>
                                          <w:divBdr>
                                            <w:top w:val="single" w:sz="2" w:space="0" w:color="E3E3E3"/>
                                            <w:left w:val="single" w:sz="2" w:space="0" w:color="E3E3E3"/>
                                            <w:bottom w:val="single" w:sz="2" w:space="0" w:color="E3E3E3"/>
                                            <w:right w:val="single" w:sz="2" w:space="0" w:color="E3E3E3"/>
                                          </w:divBdr>
                                          <w:divsChild>
                                            <w:div w:id="1798596293">
                                              <w:marLeft w:val="0"/>
                                              <w:marRight w:val="0"/>
                                              <w:marTop w:val="0"/>
                                              <w:marBottom w:val="0"/>
                                              <w:divBdr>
                                                <w:top w:val="single" w:sz="2" w:space="0" w:color="E3E3E3"/>
                                                <w:left w:val="single" w:sz="2" w:space="0" w:color="E3E3E3"/>
                                                <w:bottom w:val="single" w:sz="2" w:space="0" w:color="E3E3E3"/>
                                                <w:right w:val="single" w:sz="2" w:space="0" w:color="E3E3E3"/>
                                              </w:divBdr>
                                              <w:divsChild>
                                                <w:div w:id="1492599418">
                                                  <w:marLeft w:val="0"/>
                                                  <w:marRight w:val="0"/>
                                                  <w:marTop w:val="0"/>
                                                  <w:marBottom w:val="0"/>
                                                  <w:divBdr>
                                                    <w:top w:val="single" w:sz="2" w:space="0" w:color="E3E3E3"/>
                                                    <w:left w:val="single" w:sz="2" w:space="0" w:color="E3E3E3"/>
                                                    <w:bottom w:val="single" w:sz="2" w:space="0" w:color="E3E3E3"/>
                                                    <w:right w:val="single" w:sz="2" w:space="0" w:color="E3E3E3"/>
                                                  </w:divBdr>
                                                  <w:divsChild>
                                                    <w:div w:id="1407456173">
                                                      <w:marLeft w:val="0"/>
                                                      <w:marRight w:val="0"/>
                                                      <w:marTop w:val="0"/>
                                                      <w:marBottom w:val="0"/>
                                                      <w:divBdr>
                                                        <w:top w:val="single" w:sz="2" w:space="0" w:color="E3E3E3"/>
                                                        <w:left w:val="single" w:sz="2" w:space="0" w:color="E3E3E3"/>
                                                        <w:bottom w:val="single" w:sz="2" w:space="0" w:color="E3E3E3"/>
                                                        <w:right w:val="single" w:sz="2" w:space="0" w:color="E3E3E3"/>
                                                      </w:divBdr>
                                                      <w:divsChild>
                                                        <w:div w:id="11311704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54696651">
          <w:marLeft w:val="0"/>
          <w:marRight w:val="0"/>
          <w:marTop w:val="0"/>
          <w:marBottom w:val="0"/>
          <w:divBdr>
            <w:top w:val="none" w:sz="0" w:space="0" w:color="auto"/>
            <w:left w:val="none" w:sz="0" w:space="0" w:color="auto"/>
            <w:bottom w:val="none" w:sz="0" w:space="0" w:color="auto"/>
            <w:right w:val="none" w:sz="0" w:space="0" w:color="auto"/>
          </w:divBdr>
          <w:divsChild>
            <w:div w:id="817113410">
              <w:marLeft w:val="0"/>
              <w:marRight w:val="0"/>
              <w:marTop w:val="100"/>
              <w:marBottom w:val="100"/>
              <w:divBdr>
                <w:top w:val="single" w:sz="2" w:space="0" w:color="E3E3E3"/>
                <w:left w:val="single" w:sz="2" w:space="0" w:color="E3E3E3"/>
                <w:bottom w:val="single" w:sz="2" w:space="0" w:color="E3E3E3"/>
                <w:right w:val="single" w:sz="2" w:space="0" w:color="E3E3E3"/>
              </w:divBdr>
              <w:divsChild>
                <w:div w:id="6963934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78157534">
      <w:bodyDiv w:val="1"/>
      <w:marLeft w:val="0"/>
      <w:marRight w:val="0"/>
      <w:marTop w:val="0"/>
      <w:marBottom w:val="0"/>
      <w:divBdr>
        <w:top w:val="none" w:sz="0" w:space="0" w:color="auto"/>
        <w:left w:val="none" w:sz="0" w:space="0" w:color="auto"/>
        <w:bottom w:val="none" w:sz="0" w:space="0" w:color="auto"/>
        <w:right w:val="none" w:sz="0" w:space="0" w:color="auto"/>
      </w:divBdr>
    </w:div>
    <w:div w:id="1884632285">
      <w:bodyDiv w:val="1"/>
      <w:marLeft w:val="0"/>
      <w:marRight w:val="0"/>
      <w:marTop w:val="0"/>
      <w:marBottom w:val="0"/>
      <w:divBdr>
        <w:top w:val="none" w:sz="0" w:space="0" w:color="auto"/>
        <w:left w:val="none" w:sz="0" w:space="0" w:color="auto"/>
        <w:bottom w:val="none" w:sz="0" w:space="0" w:color="auto"/>
        <w:right w:val="none" w:sz="0" w:space="0" w:color="auto"/>
      </w:divBdr>
    </w:div>
    <w:div w:id="1893150534">
      <w:bodyDiv w:val="1"/>
      <w:marLeft w:val="0"/>
      <w:marRight w:val="0"/>
      <w:marTop w:val="0"/>
      <w:marBottom w:val="0"/>
      <w:divBdr>
        <w:top w:val="none" w:sz="0" w:space="0" w:color="auto"/>
        <w:left w:val="none" w:sz="0" w:space="0" w:color="auto"/>
        <w:bottom w:val="none" w:sz="0" w:space="0" w:color="auto"/>
        <w:right w:val="none" w:sz="0" w:space="0" w:color="auto"/>
      </w:divBdr>
      <w:divsChild>
        <w:div w:id="1881742501">
          <w:marLeft w:val="0"/>
          <w:marRight w:val="0"/>
          <w:marTop w:val="120"/>
          <w:marBottom w:val="0"/>
          <w:divBdr>
            <w:top w:val="none" w:sz="0" w:space="0" w:color="auto"/>
            <w:left w:val="none" w:sz="0" w:space="0" w:color="auto"/>
            <w:bottom w:val="none" w:sz="0" w:space="0" w:color="auto"/>
            <w:right w:val="none" w:sz="0" w:space="0" w:color="auto"/>
          </w:divBdr>
          <w:divsChild>
            <w:div w:id="136656622">
              <w:marLeft w:val="0"/>
              <w:marRight w:val="0"/>
              <w:marTop w:val="0"/>
              <w:marBottom w:val="0"/>
              <w:divBdr>
                <w:top w:val="none" w:sz="0" w:space="0" w:color="auto"/>
                <w:left w:val="none" w:sz="0" w:space="0" w:color="auto"/>
                <w:bottom w:val="none" w:sz="0" w:space="0" w:color="auto"/>
                <w:right w:val="none" w:sz="0" w:space="0" w:color="auto"/>
              </w:divBdr>
            </w:div>
          </w:divsChild>
        </w:div>
        <w:div w:id="2016568704">
          <w:marLeft w:val="0"/>
          <w:marRight w:val="0"/>
          <w:marTop w:val="120"/>
          <w:marBottom w:val="0"/>
          <w:divBdr>
            <w:top w:val="none" w:sz="0" w:space="0" w:color="auto"/>
            <w:left w:val="none" w:sz="0" w:space="0" w:color="auto"/>
            <w:bottom w:val="none" w:sz="0" w:space="0" w:color="auto"/>
            <w:right w:val="none" w:sz="0" w:space="0" w:color="auto"/>
          </w:divBdr>
          <w:divsChild>
            <w:div w:id="117626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9232">
      <w:bodyDiv w:val="1"/>
      <w:marLeft w:val="0"/>
      <w:marRight w:val="0"/>
      <w:marTop w:val="0"/>
      <w:marBottom w:val="0"/>
      <w:divBdr>
        <w:top w:val="none" w:sz="0" w:space="0" w:color="auto"/>
        <w:left w:val="none" w:sz="0" w:space="0" w:color="auto"/>
        <w:bottom w:val="none" w:sz="0" w:space="0" w:color="auto"/>
        <w:right w:val="none" w:sz="0" w:space="0" w:color="auto"/>
      </w:divBdr>
    </w:div>
    <w:div w:id="1936666252">
      <w:bodyDiv w:val="1"/>
      <w:marLeft w:val="0"/>
      <w:marRight w:val="0"/>
      <w:marTop w:val="0"/>
      <w:marBottom w:val="0"/>
      <w:divBdr>
        <w:top w:val="none" w:sz="0" w:space="0" w:color="auto"/>
        <w:left w:val="none" w:sz="0" w:space="0" w:color="auto"/>
        <w:bottom w:val="none" w:sz="0" w:space="0" w:color="auto"/>
        <w:right w:val="none" w:sz="0" w:space="0" w:color="auto"/>
      </w:divBdr>
    </w:div>
    <w:div w:id="1951358069">
      <w:bodyDiv w:val="1"/>
      <w:marLeft w:val="0"/>
      <w:marRight w:val="0"/>
      <w:marTop w:val="0"/>
      <w:marBottom w:val="0"/>
      <w:divBdr>
        <w:top w:val="none" w:sz="0" w:space="0" w:color="auto"/>
        <w:left w:val="none" w:sz="0" w:space="0" w:color="auto"/>
        <w:bottom w:val="none" w:sz="0" w:space="0" w:color="auto"/>
        <w:right w:val="none" w:sz="0" w:space="0" w:color="auto"/>
      </w:divBdr>
    </w:div>
    <w:div w:id="1994674709">
      <w:bodyDiv w:val="1"/>
      <w:marLeft w:val="0"/>
      <w:marRight w:val="0"/>
      <w:marTop w:val="0"/>
      <w:marBottom w:val="0"/>
      <w:divBdr>
        <w:top w:val="none" w:sz="0" w:space="0" w:color="auto"/>
        <w:left w:val="none" w:sz="0" w:space="0" w:color="auto"/>
        <w:bottom w:val="none" w:sz="0" w:space="0" w:color="auto"/>
        <w:right w:val="none" w:sz="0" w:space="0" w:color="auto"/>
      </w:divBdr>
    </w:div>
    <w:div w:id="2014910127">
      <w:bodyDiv w:val="1"/>
      <w:marLeft w:val="0"/>
      <w:marRight w:val="0"/>
      <w:marTop w:val="0"/>
      <w:marBottom w:val="0"/>
      <w:divBdr>
        <w:top w:val="none" w:sz="0" w:space="0" w:color="auto"/>
        <w:left w:val="none" w:sz="0" w:space="0" w:color="auto"/>
        <w:bottom w:val="none" w:sz="0" w:space="0" w:color="auto"/>
        <w:right w:val="none" w:sz="0" w:space="0" w:color="auto"/>
      </w:divBdr>
    </w:div>
    <w:div w:id="2024552369">
      <w:bodyDiv w:val="1"/>
      <w:marLeft w:val="0"/>
      <w:marRight w:val="0"/>
      <w:marTop w:val="0"/>
      <w:marBottom w:val="0"/>
      <w:divBdr>
        <w:top w:val="none" w:sz="0" w:space="0" w:color="auto"/>
        <w:left w:val="none" w:sz="0" w:space="0" w:color="auto"/>
        <w:bottom w:val="none" w:sz="0" w:space="0" w:color="auto"/>
        <w:right w:val="none" w:sz="0" w:space="0" w:color="auto"/>
      </w:divBdr>
    </w:div>
    <w:div w:id="2030136831">
      <w:bodyDiv w:val="1"/>
      <w:marLeft w:val="0"/>
      <w:marRight w:val="0"/>
      <w:marTop w:val="0"/>
      <w:marBottom w:val="0"/>
      <w:divBdr>
        <w:top w:val="none" w:sz="0" w:space="0" w:color="auto"/>
        <w:left w:val="none" w:sz="0" w:space="0" w:color="auto"/>
        <w:bottom w:val="none" w:sz="0" w:space="0" w:color="auto"/>
        <w:right w:val="none" w:sz="0" w:space="0" w:color="auto"/>
      </w:divBdr>
    </w:div>
    <w:div w:id="2033409255">
      <w:bodyDiv w:val="1"/>
      <w:marLeft w:val="0"/>
      <w:marRight w:val="0"/>
      <w:marTop w:val="0"/>
      <w:marBottom w:val="0"/>
      <w:divBdr>
        <w:top w:val="none" w:sz="0" w:space="0" w:color="auto"/>
        <w:left w:val="none" w:sz="0" w:space="0" w:color="auto"/>
        <w:bottom w:val="none" w:sz="0" w:space="0" w:color="auto"/>
        <w:right w:val="none" w:sz="0" w:space="0" w:color="auto"/>
      </w:divBdr>
      <w:divsChild>
        <w:div w:id="1636833518">
          <w:marLeft w:val="0"/>
          <w:marRight w:val="0"/>
          <w:marTop w:val="0"/>
          <w:marBottom w:val="0"/>
          <w:divBdr>
            <w:top w:val="none" w:sz="0" w:space="0" w:color="auto"/>
            <w:left w:val="none" w:sz="0" w:space="0" w:color="auto"/>
            <w:bottom w:val="none" w:sz="0" w:space="0" w:color="auto"/>
            <w:right w:val="none" w:sz="0" w:space="0" w:color="auto"/>
          </w:divBdr>
          <w:divsChild>
            <w:div w:id="707415228">
              <w:marLeft w:val="0"/>
              <w:marRight w:val="0"/>
              <w:marTop w:val="0"/>
              <w:marBottom w:val="0"/>
              <w:divBdr>
                <w:top w:val="none" w:sz="0" w:space="0" w:color="auto"/>
                <w:left w:val="none" w:sz="0" w:space="0" w:color="auto"/>
                <w:bottom w:val="none" w:sz="0" w:space="0" w:color="auto"/>
                <w:right w:val="none" w:sz="0" w:space="0" w:color="auto"/>
              </w:divBdr>
              <w:divsChild>
                <w:div w:id="676806885">
                  <w:marLeft w:val="0"/>
                  <w:marRight w:val="0"/>
                  <w:marTop w:val="0"/>
                  <w:marBottom w:val="0"/>
                  <w:divBdr>
                    <w:top w:val="none" w:sz="0" w:space="0" w:color="auto"/>
                    <w:left w:val="none" w:sz="0" w:space="0" w:color="auto"/>
                    <w:bottom w:val="none" w:sz="0" w:space="0" w:color="auto"/>
                    <w:right w:val="none" w:sz="0" w:space="0" w:color="auto"/>
                  </w:divBdr>
                  <w:divsChild>
                    <w:div w:id="1914317434">
                      <w:marLeft w:val="0"/>
                      <w:marRight w:val="0"/>
                      <w:marTop w:val="0"/>
                      <w:marBottom w:val="0"/>
                      <w:divBdr>
                        <w:top w:val="none" w:sz="0" w:space="0" w:color="auto"/>
                        <w:left w:val="none" w:sz="0" w:space="0" w:color="auto"/>
                        <w:bottom w:val="none" w:sz="0" w:space="0" w:color="auto"/>
                        <w:right w:val="none" w:sz="0" w:space="0" w:color="auto"/>
                      </w:divBdr>
                      <w:divsChild>
                        <w:div w:id="941183586">
                          <w:marLeft w:val="0"/>
                          <w:marRight w:val="0"/>
                          <w:marTop w:val="0"/>
                          <w:marBottom w:val="0"/>
                          <w:divBdr>
                            <w:top w:val="none" w:sz="0" w:space="0" w:color="auto"/>
                            <w:left w:val="none" w:sz="0" w:space="0" w:color="auto"/>
                            <w:bottom w:val="none" w:sz="0" w:space="0" w:color="auto"/>
                            <w:right w:val="none" w:sz="0" w:space="0" w:color="auto"/>
                          </w:divBdr>
                          <w:divsChild>
                            <w:div w:id="490872005">
                              <w:marLeft w:val="0"/>
                              <w:marRight w:val="0"/>
                              <w:marTop w:val="0"/>
                              <w:marBottom w:val="0"/>
                              <w:divBdr>
                                <w:top w:val="none" w:sz="0" w:space="0" w:color="auto"/>
                                <w:left w:val="none" w:sz="0" w:space="0" w:color="auto"/>
                                <w:bottom w:val="none" w:sz="0" w:space="0" w:color="auto"/>
                                <w:right w:val="none" w:sz="0" w:space="0" w:color="auto"/>
                              </w:divBdr>
                              <w:divsChild>
                                <w:div w:id="723649053">
                                  <w:marLeft w:val="0"/>
                                  <w:marRight w:val="0"/>
                                  <w:marTop w:val="0"/>
                                  <w:marBottom w:val="0"/>
                                  <w:divBdr>
                                    <w:top w:val="none" w:sz="0" w:space="0" w:color="auto"/>
                                    <w:left w:val="none" w:sz="0" w:space="0" w:color="auto"/>
                                    <w:bottom w:val="none" w:sz="0" w:space="0" w:color="auto"/>
                                    <w:right w:val="none" w:sz="0" w:space="0" w:color="auto"/>
                                  </w:divBdr>
                                  <w:divsChild>
                                    <w:div w:id="29819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81734">
                          <w:marLeft w:val="0"/>
                          <w:marRight w:val="0"/>
                          <w:marTop w:val="0"/>
                          <w:marBottom w:val="0"/>
                          <w:divBdr>
                            <w:top w:val="none" w:sz="0" w:space="0" w:color="auto"/>
                            <w:left w:val="none" w:sz="0" w:space="0" w:color="auto"/>
                            <w:bottom w:val="none" w:sz="0" w:space="0" w:color="auto"/>
                            <w:right w:val="none" w:sz="0" w:space="0" w:color="auto"/>
                          </w:divBdr>
                          <w:divsChild>
                            <w:div w:id="148057314">
                              <w:marLeft w:val="0"/>
                              <w:marRight w:val="0"/>
                              <w:marTop w:val="0"/>
                              <w:marBottom w:val="0"/>
                              <w:divBdr>
                                <w:top w:val="none" w:sz="0" w:space="0" w:color="auto"/>
                                <w:left w:val="none" w:sz="0" w:space="0" w:color="auto"/>
                                <w:bottom w:val="none" w:sz="0" w:space="0" w:color="auto"/>
                                <w:right w:val="none" w:sz="0" w:space="0" w:color="auto"/>
                              </w:divBdr>
                              <w:divsChild>
                                <w:div w:id="5494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317164">
      <w:bodyDiv w:val="1"/>
      <w:marLeft w:val="0"/>
      <w:marRight w:val="0"/>
      <w:marTop w:val="0"/>
      <w:marBottom w:val="0"/>
      <w:divBdr>
        <w:top w:val="none" w:sz="0" w:space="0" w:color="auto"/>
        <w:left w:val="none" w:sz="0" w:space="0" w:color="auto"/>
        <w:bottom w:val="none" w:sz="0" w:space="0" w:color="auto"/>
        <w:right w:val="none" w:sz="0" w:space="0" w:color="auto"/>
      </w:divBdr>
    </w:div>
    <w:div w:id="2044287958">
      <w:bodyDiv w:val="1"/>
      <w:marLeft w:val="0"/>
      <w:marRight w:val="0"/>
      <w:marTop w:val="0"/>
      <w:marBottom w:val="0"/>
      <w:divBdr>
        <w:top w:val="none" w:sz="0" w:space="0" w:color="auto"/>
        <w:left w:val="none" w:sz="0" w:space="0" w:color="auto"/>
        <w:bottom w:val="none" w:sz="0" w:space="0" w:color="auto"/>
        <w:right w:val="none" w:sz="0" w:space="0" w:color="auto"/>
      </w:divBdr>
    </w:div>
    <w:div w:id="2045016546">
      <w:bodyDiv w:val="1"/>
      <w:marLeft w:val="0"/>
      <w:marRight w:val="0"/>
      <w:marTop w:val="0"/>
      <w:marBottom w:val="0"/>
      <w:divBdr>
        <w:top w:val="none" w:sz="0" w:space="0" w:color="auto"/>
        <w:left w:val="none" w:sz="0" w:space="0" w:color="auto"/>
        <w:bottom w:val="none" w:sz="0" w:space="0" w:color="auto"/>
        <w:right w:val="none" w:sz="0" w:space="0" w:color="auto"/>
      </w:divBdr>
    </w:div>
    <w:div w:id="2071029353">
      <w:bodyDiv w:val="1"/>
      <w:marLeft w:val="0"/>
      <w:marRight w:val="0"/>
      <w:marTop w:val="0"/>
      <w:marBottom w:val="0"/>
      <w:divBdr>
        <w:top w:val="none" w:sz="0" w:space="0" w:color="auto"/>
        <w:left w:val="none" w:sz="0" w:space="0" w:color="auto"/>
        <w:bottom w:val="none" w:sz="0" w:space="0" w:color="auto"/>
        <w:right w:val="none" w:sz="0" w:space="0" w:color="auto"/>
      </w:divBdr>
    </w:div>
    <w:div w:id="2100133590">
      <w:bodyDiv w:val="1"/>
      <w:marLeft w:val="0"/>
      <w:marRight w:val="0"/>
      <w:marTop w:val="0"/>
      <w:marBottom w:val="0"/>
      <w:divBdr>
        <w:top w:val="none" w:sz="0" w:space="0" w:color="auto"/>
        <w:left w:val="none" w:sz="0" w:space="0" w:color="auto"/>
        <w:bottom w:val="none" w:sz="0" w:space="0" w:color="auto"/>
        <w:right w:val="none" w:sz="0" w:space="0" w:color="auto"/>
      </w:divBdr>
    </w:div>
    <w:div w:id="2111971351">
      <w:bodyDiv w:val="1"/>
      <w:marLeft w:val="0"/>
      <w:marRight w:val="0"/>
      <w:marTop w:val="0"/>
      <w:marBottom w:val="0"/>
      <w:divBdr>
        <w:top w:val="none" w:sz="0" w:space="0" w:color="auto"/>
        <w:left w:val="none" w:sz="0" w:space="0" w:color="auto"/>
        <w:bottom w:val="none" w:sz="0" w:space="0" w:color="auto"/>
        <w:right w:val="none" w:sz="0" w:space="0" w:color="auto"/>
      </w:divBdr>
    </w:div>
    <w:div w:id="2116900923">
      <w:bodyDiv w:val="1"/>
      <w:marLeft w:val="0"/>
      <w:marRight w:val="0"/>
      <w:marTop w:val="0"/>
      <w:marBottom w:val="0"/>
      <w:divBdr>
        <w:top w:val="none" w:sz="0" w:space="0" w:color="auto"/>
        <w:left w:val="none" w:sz="0" w:space="0" w:color="auto"/>
        <w:bottom w:val="none" w:sz="0" w:space="0" w:color="auto"/>
        <w:right w:val="none" w:sz="0" w:space="0" w:color="auto"/>
      </w:divBdr>
    </w:div>
    <w:div w:id="2119375714">
      <w:bodyDiv w:val="1"/>
      <w:marLeft w:val="0"/>
      <w:marRight w:val="0"/>
      <w:marTop w:val="0"/>
      <w:marBottom w:val="0"/>
      <w:divBdr>
        <w:top w:val="none" w:sz="0" w:space="0" w:color="auto"/>
        <w:left w:val="none" w:sz="0" w:space="0" w:color="auto"/>
        <w:bottom w:val="none" w:sz="0" w:space="0" w:color="auto"/>
        <w:right w:val="none" w:sz="0" w:space="0" w:color="auto"/>
      </w:divBdr>
    </w:div>
    <w:div w:id="2129809574">
      <w:bodyDiv w:val="1"/>
      <w:marLeft w:val="0"/>
      <w:marRight w:val="0"/>
      <w:marTop w:val="0"/>
      <w:marBottom w:val="0"/>
      <w:divBdr>
        <w:top w:val="none" w:sz="0" w:space="0" w:color="auto"/>
        <w:left w:val="none" w:sz="0" w:space="0" w:color="auto"/>
        <w:bottom w:val="none" w:sz="0" w:space="0" w:color="auto"/>
        <w:right w:val="none" w:sz="0" w:space="0" w:color="auto"/>
      </w:divBdr>
    </w:div>
    <w:div w:id="2132236180">
      <w:bodyDiv w:val="1"/>
      <w:marLeft w:val="0"/>
      <w:marRight w:val="0"/>
      <w:marTop w:val="0"/>
      <w:marBottom w:val="0"/>
      <w:divBdr>
        <w:top w:val="none" w:sz="0" w:space="0" w:color="auto"/>
        <w:left w:val="none" w:sz="0" w:space="0" w:color="auto"/>
        <w:bottom w:val="none" w:sz="0" w:space="0" w:color="auto"/>
        <w:right w:val="none" w:sz="0" w:space="0" w:color="auto"/>
      </w:divBdr>
    </w:div>
    <w:div w:id="2132508613">
      <w:bodyDiv w:val="1"/>
      <w:marLeft w:val="0"/>
      <w:marRight w:val="0"/>
      <w:marTop w:val="0"/>
      <w:marBottom w:val="0"/>
      <w:divBdr>
        <w:top w:val="none" w:sz="0" w:space="0" w:color="auto"/>
        <w:left w:val="none" w:sz="0" w:space="0" w:color="auto"/>
        <w:bottom w:val="none" w:sz="0" w:space="0" w:color="auto"/>
        <w:right w:val="none" w:sz="0" w:space="0" w:color="auto"/>
      </w:divBdr>
    </w:div>
    <w:div w:id="2138790338">
      <w:bodyDiv w:val="1"/>
      <w:marLeft w:val="0"/>
      <w:marRight w:val="0"/>
      <w:marTop w:val="0"/>
      <w:marBottom w:val="0"/>
      <w:divBdr>
        <w:top w:val="none" w:sz="0" w:space="0" w:color="auto"/>
        <w:left w:val="none" w:sz="0" w:space="0" w:color="auto"/>
        <w:bottom w:val="none" w:sz="0" w:space="0" w:color="auto"/>
        <w:right w:val="none" w:sz="0" w:space="0" w:color="auto"/>
      </w:divBdr>
    </w:div>
    <w:div w:id="2140563771">
      <w:bodyDiv w:val="1"/>
      <w:marLeft w:val="0"/>
      <w:marRight w:val="0"/>
      <w:marTop w:val="0"/>
      <w:marBottom w:val="0"/>
      <w:divBdr>
        <w:top w:val="none" w:sz="0" w:space="0" w:color="auto"/>
        <w:left w:val="none" w:sz="0" w:space="0" w:color="auto"/>
        <w:bottom w:val="none" w:sz="0" w:space="0" w:color="auto"/>
        <w:right w:val="none" w:sz="0" w:space="0" w:color="auto"/>
      </w:divBdr>
    </w:div>
    <w:div w:id="2142650760">
      <w:bodyDiv w:val="1"/>
      <w:marLeft w:val="0"/>
      <w:marRight w:val="0"/>
      <w:marTop w:val="0"/>
      <w:marBottom w:val="0"/>
      <w:divBdr>
        <w:top w:val="none" w:sz="0" w:space="0" w:color="auto"/>
        <w:left w:val="none" w:sz="0" w:space="0" w:color="auto"/>
        <w:bottom w:val="none" w:sz="0" w:space="0" w:color="auto"/>
        <w:right w:val="none" w:sz="0" w:space="0" w:color="auto"/>
      </w:divBdr>
    </w:div>
    <w:div w:id="214369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wnbreak.org" TargetMode="Externa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eader" Target="header1.xml"/><Relationship Id="rId21" Type="http://schemas.openxmlformats.org/officeDocument/2006/relationships/image" Target="media/image10.jpeg"/><Relationship Id="rId34" Type="http://schemas.openxmlformats.org/officeDocument/2006/relationships/image" Target="media/image23.jp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g"/><Relationship Id="rId37" Type="http://schemas.openxmlformats.org/officeDocument/2006/relationships/image" Target="media/image26.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g"/><Relationship Id="rId35" Type="http://schemas.openxmlformats.org/officeDocument/2006/relationships/image" Target="media/image24.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g"/><Relationship Id="rId38" Type="http://schemas.openxmlformats.org/officeDocument/2006/relationships/image" Target="cid:FFF40514-A45E-4525-B728-92A83DEA90B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ginaontheradi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7.jpeg"/><Relationship Id="rId1" Type="http://schemas.openxmlformats.org/officeDocument/2006/relationships/hyperlink" Target="https://www.google.co.uk/url?sa=i&amp;rct=j&amp;q=&amp;esrc=s&amp;source=images&amp;cd=&amp;cad=rja&amp;uact=8&amp;ved=2ahUKEwjHiuGvv-fdAhUEaBoKHWeTD10QjRx6BAgBEAU&amp;url=https://www.alliance-scotland.org.uk/blog/our_members/town-break-stirling-group/&amp;psig=AOvVaw2o8qon846Nhji1ZbmzRbG0&amp;ust=15385606930037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14E79-A5AF-4B0F-ADE1-E6231CD1067D}">
  <ds:schemaRefs>
    <ds:schemaRef ds:uri="http://schemas.openxmlformats.org/officeDocument/2006/bibliography"/>
  </ds:schemaRefs>
</ds:datastoreItem>
</file>

<file path=customXml/itemProps2.xml><?xml version="1.0" encoding="utf-8"?>
<ds:datastoreItem xmlns:ds="http://schemas.openxmlformats.org/officeDocument/2006/customXml" ds:itemID="{59CF3A1F-0374-4F5F-AB98-8C79C059CD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980D68-02AE-485F-B264-186EAFCA0E0D}">
  <ds:schemaRefs>
    <ds:schemaRef ds:uri="http://schemas.microsoft.com/sharepoint/v3/contenttype/forms"/>
  </ds:schemaRefs>
</ds:datastoreItem>
</file>

<file path=customXml/itemProps4.xml><?xml version="1.0" encoding="utf-8"?>
<ds:datastoreItem xmlns:ds="http://schemas.openxmlformats.org/officeDocument/2006/customXml" ds:itemID="{0A838ADE-72AC-402B-83EA-215B17A0AC21}"/>
</file>

<file path=docProps/app.xml><?xml version="1.0" encoding="utf-8"?>
<Properties xmlns="http://schemas.openxmlformats.org/officeDocument/2006/extended-properties" xmlns:vt="http://schemas.openxmlformats.org/officeDocument/2006/docPropsVTypes">
  <Template>Normal</Template>
  <TotalTime>4</TotalTime>
  <Pages>51</Pages>
  <Words>12814</Words>
  <Characters>73041</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Townbreak Stirling</Company>
  <LinksUpToDate>false</LinksUpToDate>
  <CharactersWithSpaces>85684</CharactersWithSpaces>
  <SharedDoc>false</SharedDoc>
  <HLinks>
    <vt:vector size="174" baseType="variant">
      <vt:variant>
        <vt:i4>4980766</vt:i4>
      </vt:variant>
      <vt:variant>
        <vt:i4>165</vt:i4>
      </vt:variant>
      <vt:variant>
        <vt:i4>0</vt:i4>
      </vt:variant>
      <vt:variant>
        <vt:i4>5</vt:i4>
      </vt:variant>
      <vt:variant>
        <vt:lpwstr>http://www.townbreak.org/</vt:lpwstr>
      </vt:variant>
      <vt:variant>
        <vt:lpwstr/>
      </vt:variant>
      <vt:variant>
        <vt:i4>1769524</vt:i4>
      </vt:variant>
      <vt:variant>
        <vt:i4>158</vt:i4>
      </vt:variant>
      <vt:variant>
        <vt:i4>0</vt:i4>
      </vt:variant>
      <vt:variant>
        <vt:i4>5</vt:i4>
      </vt:variant>
      <vt:variant>
        <vt:lpwstr/>
      </vt:variant>
      <vt:variant>
        <vt:lpwstr>_Toc195172765</vt:lpwstr>
      </vt:variant>
      <vt:variant>
        <vt:i4>1769524</vt:i4>
      </vt:variant>
      <vt:variant>
        <vt:i4>152</vt:i4>
      </vt:variant>
      <vt:variant>
        <vt:i4>0</vt:i4>
      </vt:variant>
      <vt:variant>
        <vt:i4>5</vt:i4>
      </vt:variant>
      <vt:variant>
        <vt:lpwstr/>
      </vt:variant>
      <vt:variant>
        <vt:lpwstr>_Toc195172764</vt:lpwstr>
      </vt:variant>
      <vt:variant>
        <vt:i4>1769524</vt:i4>
      </vt:variant>
      <vt:variant>
        <vt:i4>146</vt:i4>
      </vt:variant>
      <vt:variant>
        <vt:i4>0</vt:i4>
      </vt:variant>
      <vt:variant>
        <vt:i4>5</vt:i4>
      </vt:variant>
      <vt:variant>
        <vt:lpwstr/>
      </vt:variant>
      <vt:variant>
        <vt:lpwstr>_Toc195172763</vt:lpwstr>
      </vt:variant>
      <vt:variant>
        <vt:i4>1769524</vt:i4>
      </vt:variant>
      <vt:variant>
        <vt:i4>140</vt:i4>
      </vt:variant>
      <vt:variant>
        <vt:i4>0</vt:i4>
      </vt:variant>
      <vt:variant>
        <vt:i4>5</vt:i4>
      </vt:variant>
      <vt:variant>
        <vt:lpwstr/>
      </vt:variant>
      <vt:variant>
        <vt:lpwstr>_Toc195172762</vt:lpwstr>
      </vt:variant>
      <vt:variant>
        <vt:i4>1769524</vt:i4>
      </vt:variant>
      <vt:variant>
        <vt:i4>134</vt:i4>
      </vt:variant>
      <vt:variant>
        <vt:i4>0</vt:i4>
      </vt:variant>
      <vt:variant>
        <vt:i4>5</vt:i4>
      </vt:variant>
      <vt:variant>
        <vt:lpwstr/>
      </vt:variant>
      <vt:variant>
        <vt:lpwstr>_Toc195172761</vt:lpwstr>
      </vt:variant>
      <vt:variant>
        <vt:i4>1769524</vt:i4>
      </vt:variant>
      <vt:variant>
        <vt:i4>128</vt:i4>
      </vt:variant>
      <vt:variant>
        <vt:i4>0</vt:i4>
      </vt:variant>
      <vt:variant>
        <vt:i4>5</vt:i4>
      </vt:variant>
      <vt:variant>
        <vt:lpwstr/>
      </vt:variant>
      <vt:variant>
        <vt:lpwstr>_Toc195172760</vt:lpwstr>
      </vt:variant>
      <vt:variant>
        <vt:i4>1572916</vt:i4>
      </vt:variant>
      <vt:variant>
        <vt:i4>122</vt:i4>
      </vt:variant>
      <vt:variant>
        <vt:i4>0</vt:i4>
      </vt:variant>
      <vt:variant>
        <vt:i4>5</vt:i4>
      </vt:variant>
      <vt:variant>
        <vt:lpwstr/>
      </vt:variant>
      <vt:variant>
        <vt:lpwstr>_Toc195172759</vt:lpwstr>
      </vt:variant>
      <vt:variant>
        <vt:i4>1572916</vt:i4>
      </vt:variant>
      <vt:variant>
        <vt:i4>116</vt:i4>
      </vt:variant>
      <vt:variant>
        <vt:i4>0</vt:i4>
      </vt:variant>
      <vt:variant>
        <vt:i4>5</vt:i4>
      </vt:variant>
      <vt:variant>
        <vt:lpwstr/>
      </vt:variant>
      <vt:variant>
        <vt:lpwstr>_Toc195172758</vt:lpwstr>
      </vt:variant>
      <vt:variant>
        <vt:i4>1572916</vt:i4>
      </vt:variant>
      <vt:variant>
        <vt:i4>110</vt:i4>
      </vt:variant>
      <vt:variant>
        <vt:i4>0</vt:i4>
      </vt:variant>
      <vt:variant>
        <vt:i4>5</vt:i4>
      </vt:variant>
      <vt:variant>
        <vt:lpwstr/>
      </vt:variant>
      <vt:variant>
        <vt:lpwstr>_Toc195172757</vt:lpwstr>
      </vt:variant>
      <vt:variant>
        <vt:i4>1572916</vt:i4>
      </vt:variant>
      <vt:variant>
        <vt:i4>104</vt:i4>
      </vt:variant>
      <vt:variant>
        <vt:i4>0</vt:i4>
      </vt:variant>
      <vt:variant>
        <vt:i4>5</vt:i4>
      </vt:variant>
      <vt:variant>
        <vt:lpwstr/>
      </vt:variant>
      <vt:variant>
        <vt:lpwstr>_Toc195172756</vt:lpwstr>
      </vt:variant>
      <vt:variant>
        <vt:i4>1572916</vt:i4>
      </vt:variant>
      <vt:variant>
        <vt:i4>98</vt:i4>
      </vt:variant>
      <vt:variant>
        <vt:i4>0</vt:i4>
      </vt:variant>
      <vt:variant>
        <vt:i4>5</vt:i4>
      </vt:variant>
      <vt:variant>
        <vt:lpwstr/>
      </vt:variant>
      <vt:variant>
        <vt:lpwstr>_Toc195172755</vt:lpwstr>
      </vt:variant>
      <vt:variant>
        <vt:i4>1572916</vt:i4>
      </vt:variant>
      <vt:variant>
        <vt:i4>92</vt:i4>
      </vt:variant>
      <vt:variant>
        <vt:i4>0</vt:i4>
      </vt:variant>
      <vt:variant>
        <vt:i4>5</vt:i4>
      </vt:variant>
      <vt:variant>
        <vt:lpwstr/>
      </vt:variant>
      <vt:variant>
        <vt:lpwstr>_Toc195172754</vt:lpwstr>
      </vt:variant>
      <vt:variant>
        <vt:i4>1572916</vt:i4>
      </vt:variant>
      <vt:variant>
        <vt:i4>86</vt:i4>
      </vt:variant>
      <vt:variant>
        <vt:i4>0</vt:i4>
      </vt:variant>
      <vt:variant>
        <vt:i4>5</vt:i4>
      </vt:variant>
      <vt:variant>
        <vt:lpwstr/>
      </vt:variant>
      <vt:variant>
        <vt:lpwstr>_Toc195172753</vt:lpwstr>
      </vt:variant>
      <vt:variant>
        <vt:i4>1572916</vt:i4>
      </vt:variant>
      <vt:variant>
        <vt:i4>80</vt:i4>
      </vt:variant>
      <vt:variant>
        <vt:i4>0</vt:i4>
      </vt:variant>
      <vt:variant>
        <vt:i4>5</vt:i4>
      </vt:variant>
      <vt:variant>
        <vt:lpwstr/>
      </vt:variant>
      <vt:variant>
        <vt:lpwstr>_Toc195172752</vt:lpwstr>
      </vt:variant>
      <vt:variant>
        <vt:i4>1572916</vt:i4>
      </vt:variant>
      <vt:variant>
        <vt:i4>74</vt:i4>
      </vt:variant>
      <vt:variant>
        <vt:i4>0</vt:i4>
      </vt:variant>
      <vt:variant>
        <vt:i4>5</vt:i4>
      </vt:variant>
      <vt:variant>
        <vt:lpwstr/>
      </vt:variant>
      <vt:variant>
        <vt:lpwstr>_Toc195172751</vt:lpwstr>
      </vt:variant>
      <vt:variant>
        <vt:i4>1572916</vt:i4>
      </vt:variant>
      <vt:variant>
        <vt:i4>68</vt:i4>
      </vt:variant>
      <vt:variant>
        <vt:i4>0</vt:i4>
      </vt:variant>
      <vt:variant>
        <vt:i4>5</vt:i4>
      </vt:variant>
      <vt:variant>
        <vt:lpwstr/>
      </vt:variant>
      <vt:variant>
        <vt:lpwstr>_Toc195172750</vt:lpwstr>
      </vt:variant>
      <vt:variant>
        <vt:i4>1638452</vt:i4>
      </vt:variant>
      <vt:variant>
        <vt:i4>62</vt:i4>
      </vt:variant>
      <vt:variant>
        <vt:i4>0</vt:i4>
      </vt:variant>
      <vt:variant>
        <vt:i4>5</vt:i4>
      </vt:variant>
      <vt:variant>
        <vt:lpwstr/>
      </vt:variant>
      <vt:variant>
        <vt:lpwstr>_Toc195172749</vt:lpwstr>
      </vt:variant>
      <vt:variant>
        <vt:i4>1638452</vt:i4>
      </vt:variant>
      <vt:variant>
        <vt:i4>56</vt:i4>
      </vt:variant>
      <vt:variant>
        <vt:i4>0</vt:i4>
      </vt:variant>
      <vt:variant>
        <vt:i4>5</vt:i4>
      </vt:variant>
      <vt:variant>
        <vt:lpwstr/>
      </vt:variant>
      <vt:variant>
        <vt:lpwstr>_Toc195172748</vt:lpwstr>
      </vt:variant>
      <vt:variant>
        <vt:i4>1638452</vt:i4>
      </vt:variant>
      <vt:variant>
        <vt:i4>50</vt:i4>
      </vt:variant>
      <vt:variant>
        <vt:i4>0</vt:i4>
      </vt:variant>
      <vt:variant>
        <vt:i4>5</vt:i4>
      </vt:variant>
      <vt:variant>
        <vt:lpwstr/>
      </vt:variant>
      <vt:variant>
        <vt:lpwstr>_Toc195172747</vt:lpwstr>
      </vt:variant>
      <vt:variant>
        <vt:i4>1638452</vt:i4>
      </vt:variant>
      <vt:variant>
        <vt:i4>44</vt:i4>
      </vt:variant>
      <vt:variant>
        <vt:i4>0</vt:i4>
      </vt:variant>
      <vt:variant>
        <vt:i4>5</vt:i4>
      </vt:variant>
      <vt:variant>
        <vt:lpwstr/>
      </vt:variant>
      <vt:variant>
        <vt:lpwstr>_Toc195172746</vt:lpwstr>
      </vt:variant>
      <vt:variant>
        <vt:i4>1638452</vt:i4>
      </vt:variant>
      <vt:variant>
        <vt:i4>38</vt:i4>
      </vt:variant>
      <vt:variant>
        <vt:i4>0</vt:i4>
      </vt:variant>
      <vt:variant>
        <vt:i4>5</vt:i4>
      </vt:variant>
      <vt:variant>
        <vt:lpwstr/>
      </vt:variant>
      <vt:variant>
        <vt:lpwstr>_Toc195172745</vt:lpwstr>
      </vt:variant>
      <vt:variant>
        <vt:i4>1638452</vt:i4>
      </vt:variant>
      <vt:variant>
        <vt:i4>32</vt:i4>
      </vt:variant>
      <vt:variant>
        <vt:i4>0</vt:i4>
      </vt:variant>
      <vt:variant>
        <vt:i4>5</vt:i4>
      </vt:variant>
      <vt:variant>
        <vt:lpwstr/>
      </vt:variant>
      <vt:variant>
        <vt:lpwstr>_Toc195172744</vt:lpwstr>
      </vt:variant>
      <vt:variant>
        <vt:i4>1638452</vt:i4>
      </vt:variant>
      <vt:variant>
        <vt:i4>26</vt:i4>
      </vt:variant>
      <vt:variant>
        <vt:i4>0</vt:i4>
      </vt:variant>
      <vt:variant>
        <vt:i4>5</vt:i4>
      </vt:variant>
      <vt:variant>
        <vt:lpwstr/>
      </vt:variant>
      <vt:variant>
        <vt:lpwstr>_Toc195172743</vt:lpwstr>
      </vt:variant>
      <vt:variant>
        <vt:i4>1638452</vt:i4>
      </vt:variant>
      <vt:variant>
        <vt:i4>20</vt:i4>
      </vt:variant>
      <vt:variant>
        <vt:i4>0</vt:i4>
      </vt:variant>
      <vt:variant>
        <vt:i4>5</vt:i4>
      </vt:variant>
      <vt:variant>
        <vt:lpwstr/>
      </vt:variant>
      <vt:variant>
        <vt:lpwstr>_Toc195172742</vt:lpwstr>
      </vt:variant>
      <vt:variant>
        <vt:i4>1638452</vt:i4>
      </vt:variant>
      <vt:variant>
        <vt:i4>14</vt:i4>
      </vt:variant>
      <vt:variant>
        <vt:i4>0</vt:i4>
      </vt:variant>
      <vt:variant>
        <vt:i4>5</vt:i4>
      </vt:variant>
      <vt:variant>
        <vt:lpwstr/>
      </vt:variant>
      <vt:variant>
        <vt:lpwstr>_Toc195172741</vt:lpwstr>
      </vt:variant>
      <vt:variant>
        <vt:i4>1638452</vt:i4>
      </vt:variant>
      <vt:variant>
        <vt:i4>8</vt:i4>
      </vt:variant>
      <vt:variant>
        <vt:i4>0</vt:i4>
      </vt:variant>
      <vt:variant>
        <vt:i4>5</vt:i4>
      </vt:variant>
      <vt:variant>
        <vt:lpwstr/>
      </vt:variant>
      <vt:variant>
        <vt:lpwstr>_Toc195172740</vt:lpwstr>
      </vt:variant>
      <vt:variant>
        <vt:i4>1966132</vt:i4>
      </vt:variant>
      <vt:variant>
        <vt:i4>2</vt:i4>
      </vt:variant>
      <vt:variant>
        <vt:i4>0</vt:i4>
      </vt:variant>
      <vt:variant>
        <vt:i4>5</vt:i4>
      </vt:variant>
      <vt:variant>
        <vt:lpwstr/>
      </vt:variant>
      <vt:variant>
        <vt:lpwstr>_Toc195172739</vt:lpwstr>
      </vt:variant>
      <vt:variant>
        <vt:i4>7209002</vt:i4>
      </vt:variant>
      <vt:variant>
        <vt:i4>0</vt:i4>
      </vt:variant>
      <vt:variant>
        <vt:i4>0</vt:i4>
      </vt:variant>
      <vt:variant>
        <vt:i4>5</vt:i4>
      </vt:variant>
      <vt:variant>
        <vt:lpwstr>https://twitter.com/ginaontheradio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Keane</dc:creator>
  <cp:keywords/>
  <dc:description/>
  <cp:lastModifiedBy>Faye Clark</cp:lastModifiedBy>
  <cp:revision>8</cp:revision>
  <cp:lastPrinted>2026-03-16T11:38:00Z</cp:lastPrinted>
  <dcterms:created xsi:type="dcterms:W3CDTF">2026-06-23T08:43:00Z</dcterms:created>
  <dcterms:modified xsi:type="dcterms:W3CDTF">2026-06-23T10:10:00Z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y fmtid="{D5CDD505-2E9C-101B-9397-08002B2CF9AE}" pid="3" name="GrammarlyDocumentId">
    <vt:lpwstr>2c26b063-1971-4114-a33a-af3223aa335b</vt:lpwstr>
  </property>
</Properties>
</file>