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31D1F" w:rsidRDefault="00000000">
      <w:pPr>
        <w:pBdr>
          <w:top w:val="nil"/>
          <w:left w:val="nil"/>
          <w:bottom w:val="nil"/>
          <w:right w:val="nil"/>
          <w:between w:val="nil"/>
        </w:pBdr>
        <w:tabs>
          <w:tab w:val="left" w:pos="566"/>
        </w:tabs>
        <w:jc w:val="both"/>
        <w:rPr>
          <w:rFonts w:ascii="Arial" w:eastAsia="Arial" w:hAnsi="Arial" w:cs="Arial"/>
          <w:b/>
          <w:bCs/>
          <w:color w:val="FF0000"/>
          <w:sz w:val="24"/>
          <w:szCs w:val="24"/>
        </w:rPr>
      </w:pPr>
      <w:r>
        <w:rPr>
          <w:rFonts w:ascii="Arial" w:eastAsia="Arial" w:hAnsi="Arial" w:cs="Arial"/>
          <w:b/>
          <w:bCs/>
          <w:sz w:val="24"/>
          <w:szCs w:val="24"/>
          <w:u w:val="single"/>
        </w:rPr>
        <w:t>Scottish Charity Reference – SCO53124</w:t>
      </w:r>
      <w:r>
        <w:rPr>
          <w:rFonts w:ascii="Arial" w:eastAsia="Arial" w:hAnsi="Arial" w:cs="Arial"/>
          <w:b/>
          <w:bCs/>
          <w:color w:val="FF0000"/>
          <w:sz w:val="24"/>
          <w:szCs w:val="24"/>
        </w:rPr>
        <w:t xml:space="preserve">                              </w:t>
      </w:r>
      <w:r>
        <w:rPr>
          <w:rFonts w:ascii="Arial" w:eastAsia="Arial" w:hAnsi="Arial" w:cs="Arial"/>
          <w:sz w:val="24"/>
          <w:szCs w:val="24"/>
        </w:rPr>
        <w:tab/>
      </w:r>
      <w:r>
        <w:rPr>
          <w:rFonts w:ascii="Arial" w:eastAsia="Arial" w:hAnsi="Arial" w:cs="Arial"/>
          <w:b/>
          <w:bCs/>
          <w:color w:val="FF0000"/>
          <w:sz w:val="24"/>
          <w:szCs w:val="24"/>
        </w:rPr>
        <w:t xml:space="preserve">                              </w:t>
      </w:r>
    </w:p>
    <w:p w14:paraId="00000002" w14:textId="77777777" w:rsidR="00031D1F" w:rsidRDefault="00000000">
      <w:pPr>
        <w:pBdr>
          <w:top w:val="nil"/>
          <w:left w:val="nil"/>
          <w:bottom w:val="nil"/>
          <w:right w:val="nil"/>
          <w:between w:val="nil"/>
        </w:pBdr>
        <w:tabs>
          <w:tab w:val="left" w:pos="566"/>
        </w:tabs>
        <w:jc w:val="both"/>
        <w:rPr>
          <w:rFonts w:ascii="Arial" w:eastAsia="Arial" w:hAnsi="Arial" w:cs="Arial"/>
          <w:b/>
          <w:bCs/>
          <w:sz w:val="24"/>
          <w:szCs w:val="24"/>
          <w:u w:val="single"/>
        </w:rPr>
      </w:pPr>
      <w:r>
        <w:rPr>
          <w:rFonts w:ascii="Arial" w:eastAsia="Arial" w:hAnsi="Arial" w:cs="Arial"/>
          <w:b/>
          <w:bCs/>
          <w:sz w:val="24"/>
          <w:szCs w:val="24"/>
          <w:u w:val="single"/>
        </w:rPr>
        <w:t xml:space="preserve">Dunfermline West Baptist Church SCIO                                                                                  </w:t>
      </w:r>
    </w:p>
    <w:p w14:paraId="00000003" w14:textId="77777777" w:rsidR="00031D1F" w:rsidRDefault="00000000">
      <w:pPr>
        <w:pBdr>
          <w:top w:val="nil"/>
          <w:left w:val="nil"/>
          <w:bottom w:val="nil"/>
          <w:right w:val="nil"/>
          <w:between w:val="nil"/>
        </w:pBdr>
        <w:tabs>
          <w:tab w:val="left" w:pos="566"/>
        </w:tabs>
        <w:jc w:val="both"/>
        <w:rPr>
          <w:rFonts w:ascii="Arial" w:eastAsia="Arial" w:hAnsi="Arial" w:cs="Arial"/>
          <w:b/>
          <w:bCs/>
          <w:sz w:val="24"/>
          <w:szCs w:val="24"/>
          <w:u w:val="single"/>
        </w:rPr>
      </w:pPr>
      <w:r>
        <w:rPr>
          <w:rFonts w:ascii="Arial" w:eastAsia="Arial" w:hAnsi="Arial" w:cs="Arial"/>
          <w:b/>
          <w:bCs/>
          <w:sz w:val="24"/>
          <w:szCs w:val="24"/>
          <w:u w:val="single"/>
        </w:rPr>
        <w:t>Trustees Report and Financial Statement for year end 31 January 2025</w:t>
      </w:r>
    </w:p>
    <w:p w14:paraId="00000004" w14:textId="77777777" w:rsidR="00031D1F" w:rsidRDefault="00031D1F">
      <w:pPr>
        <w:pBdr>
          <w:top w:val="nil"/>
          <w:left w:val="nil"/>
          <w:bottom w:val="nil"/>
          <w:right w:val="nil"/>
          <w:between w:val="nil"/>
        </w:pBdr>
        <w:tabs>
          <w:tab w:val="left" w:pos="566"/>
        </w:tabs>
        <w:jc w:val="both"/>
        <w:rPr>
          <w:rFonts w:ascii="Arial" w:eastAsia="Arial" w:hAnsi="Arial" w:cs="Arial"/>
          <w:b/>
          <w:bCs/>
          <w:sz w:val="24"/>
          <w:szCs w:val="24"/>
          <w:u w:val="single"/>
        </w:rPr>
      </w:pPr>
    </w:p>
    <w:p w14:paraId="00000005" w14:textId="77777777" w:rsidR="00031D1F" w:rsidRDefault="00000000">
      <w:pPr>
        <w:pBdr>
          <w:top w:val="nil"/>
          <w:left w:val="nil"/>
          <w:bottom w:val="nil"/>
          <w:right w:val="nil"/>
          <w:between w:val="nil"/>
        </w:pBdr>
        <w:tabs>
          <w:tab w:val="left" w:pos="566"/>
        </w:tabs>
        <w:jc w:val="both"/>
        <w:rPr>
          <w:rFonts w:ascii="Arial" w:eastAsia="Arial" w:hAnsi="Arial" w:cs="Arial"/>
          <w:b/>
          <w:bCs/>
          <w:sz w:val="24"/>
          <w:szCs w:val="24"/>
          <w:u w:val="single"/>
        </w:rPr>
      </w:pPr>
      <w:r>
        <w:rPr>
          <w:rFonts w:ascii="Arial" w:eastAsia="Arial" w:hAnsi="Arial" w:cs="Arial"/>
          <w:b/>
          <w:bCs/>
          <w:sz w:val="24"/>
          <w:szCs w:val="24"/>
          <w:u w:val="single"/>
        </w:rPr>
        <w:t>Church Information</w:t>
      </w:r>
    </w:p>
    <w:p w14:paraId="00000006" w14:textId="77777777" w:rsidR="00031D1F" w:rsidRDefault="00000000">
      <w:pPr>
        <w:pBdr>
          <w:top w:val="nil"/>
          <w:left w:val="nil"/>
          <w:bottom w:val="nil"/>
          <w:right w:val="nil"/>
          <w:between w:val="nil"/>
        </w:pBdr>
        <w:tabs>
          <w:tab w:val="left" w:pos="566"/>
        </w:tabs>
        <w:jc w:val="both"/>
        <w:rPr>
          <w:rFonts w:ascii="Arial" w:eastAsia="Arial" w:hAnsi="Arial" w:cs="Arial"/>
          <w:sz w:val="24"/>
          <w:szCs w:val="24"/>
          <w:u w:val="single"/>
        </w:rPr>
      </w:pPr>
      <w:r>
        <w:rPr>
          <w:rFonts w:ascii="Arial" w:eastAsia="Arial" w:hAnsi="Arial" w:cs="Arial"/>
          <w:sz w:val="24"/>
          <w:szCs w:val="24"/>
          <w:u w:val="single"/>
        </w:rPr>
        <w:t>Trustees and Office Bearers.</w:t>
      </w:r>
    </w:p>
    <w:p w14:paraId="00000007" w14:textId="77777777" w:rsidR="00031D1F" w:rsidRDefault="00000000">
      <w:pPr>
        <w:pBdr>
          <w:top w:val="nil"/>
          <w:left w:val="nil"/>
          <w:bottom w:val="nil"/>
          <w:right w:val="nil"/>
          <w:between w:val="nil"/>
        </w:pBdr>
        <w:tabs>
          <w:tab w:val="left" w:pos="566"/>
        </w:tabs>
        <w:jc w:val="both"/>
        <w:rPr>
          <w:rFonts w:ascii="Arial" w:eastAsia="Arial" w:hAnsi="Arial" w:cs="Arial"/>
          <w:sz w:val="24"/>
          <w:szCs w:val="24"/>
        </w:rPr>
      </w:pPr>
      <w:r>
        <w:rPr>
          <w:rFonts w:ascii="Arial" w:eastAsia="Arial" w:hAnsi="Arial" w:cs="Arial"/>
          <w:sz w:val="24"/>
          <w:szCs w:val="24"/>
        </w:rPr>
        <w:t>During this financial year we operated and traded solely in our capacity as a Scottish Charitable Incorporation (SCIO) SC053124 adhering to the constitution of the SCIO. We await the final winding up of our old non-incorporated charity `West Baptist Church’ SCO12839 which will occur by notification to OSCR upon the transfer of the fixed assets of church land and building by Registers for Scotland, a seemingly lengthy process for which our solicitor has now requested an expedited procedure. Other non-fixed assets and cash reserves previously held by the non-</w:t>
      </w:r>
      <w:proofErr w:type="spellStart"/>
      <w:r>
        <w:rPr>
          <w:rFonts w:ascii="Arial" w:eastAsia="Arial" w:hAnsi="Arial" w:cs="Arial"/>
          <w:sz w:val="24"/>
          <w:szCs w:val="24"/>
        </w:rPr>
        <w:t>incorprated</w:t>
      </w:r>
      <w:proofErr w:type="spellEnd"/>
      <w:r>
        <w:rPr>
          <w:rFonts w:ascii="Arial" w:eastAsia="Arial" w:hAnsi="Arial" w:cs="Arial"/>
          <w:sz w:val="24"/>
          <w:szCs w:val="24"/>
        </w:rPr>
        <w:t xml:space="preserve"> </w:t>
      </w:r>
      <w:proofErr w:type="gramStart"/>
      <w:r>
        <w:rPr>
          <w:rFonts w:ascii="Arial" w:eastAsia="Arial" w:hAnsi="Arial" w:cs="Arial"/>
          <w:sz w:val="24"/>
          <w:szCs w:val="24"/>
        </w:rPr>
        <w:t>charity  are</w:t>
      </w:r>
      <w:proofErr w:type="gramEnd"/>
      <w:r>
        <w:rPr>
          <w:rFonts w:ascii="Arial" w:eastAsia="Arial" w:hAnsi="Arial" w:cs="Arial"/>
          <w:sz w:val="24"/>
          <w:szCs w:val="24"/>
        </w:rPr>
        <w:t xml:space="preserve"> now held by the SCIO.</w:t>
      </w:r>
    </w:p>
    <w:p w14:paraId="00000008" w14:textId="77777777" w:rsidR="00031D1F" w:rsidRDefault="00031D1F">
      <w:pPr>
        <w:pBdr>
          <w:top w:val="nil"/>
          <w:left w:val="nil"/>
          <w:bottom w:val="nil"/>
          <w:right w:val="nil"/>
          <w:between w:val="nil"/>
        </w:pBdr>
        <w:tabs>
          <w:tab w:val="left" w:pos="566"/>
        </w:tabs>
        <w:jc w:val="both"/>
        <w:rPr>
          <w:rFonts w:ascii="Arial" w:eastAsia="Arial" w:hAnsi="Arial" w:cs="Arial"/>
          <w:sz w:val="24"/>
          <w:szCs w:val="24"/>
        </w:rPr>
      </w:pPr>
    </w:p>
    <w:p w14:paraId="00000009" w14:textId="77777777" w:rsidR="00031D1F" w:rsidRDefault="00000000">
      <w:pPr>
        <w:pBdr>
          <w:top w:val="nil"/>
          <w:left w:val="nil"/>
          <w:bottom w:val="nil"/>
          <w:right w:val="nil"/>
          <w:between w:val="nil"/>
        </w:pBdr>
        <w:tabs>
          <w:tab w:val="left" w:pos="566"/>
        </w:tabs>
        <w:jc w:val="both"/>
        <w:rPr>
          <w:rFonts w:ascii="Arial" w:eastAsia="Arial" w:hAnsi="Arial" w:cs="Arial"/>
          <w:sz w:val="24"/>
          <w:szCs w:val="24"/>
        </w:rPr>
      </w:pPr>
      <w:r>
        <w:rPr>
          <w:rFonts w:ascii="Arial" w:eastAsia="Arial" w:hAnsi="Arial" w:cs="Arial"/>
          <w:sz w:val="24"/>
          <w:szCs w:val="24"/>
        </w:rPr>
        <w:t xml:space="preserve">Rev TW Power (Minister and Chair), Mrs C J Gratton (Church Secretary) and Rev A O Berry (Church Treasurer) are the Office Bearers of the Church.   Mrs C J Gratton, Rev A O Berry, Mr P Haddow, Mr Edward Watson and Mrs Anne Berry are the elected deacons of the Church. The elected deacons of the Church also serve as Trustees of the Church as </w:t>
      </w:r>
      <w:proofErr w:type="gramStart"/>
      <w:r>
        <w:rPr>
          <w:rFonts w:ascii="Arial" w:eastAsia="Arial" w:hAnsi="Arial" w:cs="Arial"/>
          <w:sz w:val="24"/>
          <w:szCs w:val="24"/>
        </w:rPr>
        <w:t>does</w:t>
      </w:r>
      <w:proofErr w:type="gramEnd"/>
      <w:r>
        <w:rPr>
          <w:rFonts w:ascii="Arial" w:eastAsia="Arial" w:hAnsi="Arial" w:cs="Arial"/>
          <w:sz w:val="24"/>
          <w:szCs w:val="24"/>
        </w:rPr>
        <w:t xml:space="preserve"> the Minister.  The members of the diaconate are nominated and appointed or removed by the Church members or demit by resignation or completion of designated term of office as per the requirements in the constitution.</w:t>
      </w:r>
    </w:p>
    <w:p w14:paraId="0000000A" w14:textId="77777777" w:rsidR="00031D1F" w:rsidRDefault="00031D1F">
      <w:pPr>
        <w:pBdr>
          <w:top w:val="nil"/>
          <w:left w:val="nil"/>
          <w:bottom w:val="nil"/>
          <w:right w:val="nil"/>
          <w:between w:val="nil"/>
        </w:pBdr>
        <w:tabs>
          <w:tab w:val="left" w:pos="566"/>
        </w:tabs>
        <w:jc w:val="both"/>
        <w:rPr>
          <w:rFonts w:ascii="Arial" w:eastAsia="Arial" w:hAnsi="Arial" w:cs="Arial"/>
          <w:sz w:val="24"/>
          <w:szCs w:val="24"/>
        </w:rPr>
      </w:pPr>
    </w:p>
    <w:p w14:paraId="0000000B" w14:textId="77777777" w:rsidR="00031D1F" w:rsidRDefault="00000000">
      <w:pPr>
        <w:pBdr>
          <w:top w:val="nil"/>
          <w:left w:val="nil"/>
          <w:bottom w:val="nil"/>
          <w:right w:val="nil"/>
          <w:between w:val="nil"/>
        </w:pBdr>
        <w:tabs>
          <w:tab w:val="left" w:pos="566"/>
        </w:tabs>
        <w:jc w:val="both"/>
        <w:rPr>
          <w:rFonts w:ascii="Arial" w:eastAsia="Arial" w:hAnsi="Arial" w:cs="Arial"/>
          <w:sz w:val="24"/>
          <w:szCs w:val="24"/>
        </w:rPr>
      </w:pPr>
      <w:r>
        <w:rPr>
          <w:rFonts w:ascii="Arial" w:eastAsia="Arial" w:hAnsi="Arial" w:cs="Arial"/>
          <w:sz w:val="24"/>
          <w:szCs w:val="24"/>
        </w:rPr>
        <w:t>Although the church is congregational in polity the general running of the Church is organised by the Minister and the Diaconate.</w:t>
      </w:r>
    </w:p>
    <w:p w14:paraId="0000000C" w14:textId="77777777" w:rsidR="00031D1F" w:rsidRDefault="00000000">
      <w:pPr>
        <w:pBdr>
          <w:top w:val="nil"/>
          <w:left w:val="nil"/>
          <w:bottom w:val="nil"/>
          <w:right w:val="nil"/>
          <w:between w:val="nil"/>
        </w:pBdr>
        <w:tabs>
          <w:tab w:val="left" w:pos="566"/>
        </w:tabs>
        <w:jc w:val="both"/>
        <w:rPr>
          <w:rFonts w:ascii="Arial" w:eastAsia="Arial" w:hAnsi="Arial" w:cs="Arial"/>
          <w:sz w:val="24"/>
          <w:szCs w:val="24"/>
        </w:rPr>
      </w:pPr>
      <w:r>
        <w:rPr>
          <w:rFonts w:ascii="Arial" w:eastAsia="Arial" w:hAnsi="Arial" w:cs="Arial"/>
          <w:sz w:val="24"/>
          <w:szCs w:val="24"/>
        </w:rPr>
        <w:t>Rev Timothy Power was inducted as church minister on 29 July 2023.  As Minister he chairs all meetings and has full voting powers in Deacons’ Meetings and at Business Meetings of the Church.  All major decisions need to be ratified by a properly constituted Church Business Meeting.</w:t>
      </w:r>
    </w:p>
    <w:p w14:paraId="0000000D" w14:textId="77777777" w:rsidR="00031D1F" w:rsidRDefault="00031D1F">
      <w:pPr>
        <w:pBdr>
          <w:top w:val="nil"/>
          <w:left w:val="nil"/>
          <w:bottom w:val="nil"/>
          <w:right w:val="nil"/>
          <w:between w:val="nil"/>
        </w:pBdr>
        <w:tabs>
          <w:tab w:val="left" w:pos="566"/>
        </w:tabs>
        <w:jc w:val="both"/>
        <w:rPr>
          <w:rFonts w:ascii="Arial" w:eastAsia="Arial" w:hAnsi="Arial" w:cs="Arial"/>
          <w:sz w:val="24"/>
          <w:szCs w:val="24"/>
        </w:rPr>
      </w:pPr>
    </w:p>
    <w:p w14:paraId="0000000E" w14:textId="77777777" w:rsidR="00031D1F" w:rsidRDefault="00000000">
      <w:pPr>
        <w:pBdr>
          <w:top w:val="nil"/>
          <w:left w:val="nil"/>
          <w:bottom w:val="nil"/>
          <w:right w:val="nil"/>
          <w:between w:val="nil"/>
        </w:pBdr>
        <w:tabs>
          <w:tab w:val="left" w:pos="566"/>
        </w:tabs>
        <w:jc w:val="both"/>
        <w:rPr>
          <w:rFonts w:ascii="Arial" w:eastAsia="Arial" w:hAnsi="Arial" w:cs="Arial"/>
          <w:color w:val="FF0000"/>
          <w:sz w:val="24"/>
          <w:szCs w:val="24"/>
        </w:rPr>
      </w:pPr>
      <w:r>
        <w:rPr>
          <w:rFonts w:ascii="Arial" w:eastAsia="Arial" w:hAnsi="Arial" w:cs="Arial"/>
          <w:sz w:val="24"/>
          <w:szCs w:val="24"/>
          <w:u w:val="single"/>
        </w:rPr>
        <w:t>Address of Church</w:t>
      </w:r>
      <w:r>
        <w:rPr>
          <w:rFonts w:ascii="Arial" w:eastAsia="Arial" w:hAnsi="Arial" w:cs="Arial"/>
          <w:sz w:val="24"/>
          <w:szCs w:val="24"/>
        </w:rPr>
        <w:t xml:space="preserve">      Chalmers Street, Dunfermline, KY12 </w:t>
      </w:r>
      <w:r>
        <w:rPr>
          <w:rFonts w:ascii="Arial" w:eastAsia="Arial" w:hAnsi="Arial" w:cs="Arial"/>
          <w:color w:val="FF0000"/>
          <w:sz w:val="24"/>
          <w:szCs w:val="24"/>
        </w:rPr>
        <w:t>8DQ</w:t>
      </w:r>
    </w:p>
    <w:p w14:paraId="0000000F" w14:textId="77777777" w:rsidR="00031D1F" w:rsidRDefault="00031D1F">
      <w:pPr>
        <w:pBdr>
          <w:top w:val="nil"/>
          <w:left w:val="nil"/>
          <w:bottom w:val="nil"/>
          <w:right w:val="nil"/>
          <w:between w:val="nil"/>
        </w:pBdr>
        <w:tabs>
          <w:tab w:val="left" w:pos="566"/>
        </w:tabs>
        <w:jc w:val="both"/>
        <w:rPr>
          <w:rFonts w:ascii="Arial" w:eastAsia="Arial" w:hAnsi="Arial" w:cs="Arial"/>
          <w:sz w:val="24"/>
          <w:szCs w:val="24"/>
        </w:rPr>
      </w:pPr>
    </w:p>
    <w:p w14:paraId="00000010" w14:textId="77777777" w:rsidR="00031D1F" w:rsidRDefault="00000000">
      <w:pPr>
        <w:pBdr>
          <w:top w:val="nil"/>
          <w:left w:val="nil"/>
          <w:bottom w:val="nil"/>
          <w:right w:val="nil"/>
          <w:between w:val="nil"/>
        </w:pBdr>
        <w:tabs>
          <w:tab w:val="left" w:pos="566"/>
        </w:tabs>
        <w:jc w:val="both"/>
        <w:rPr>
          <w:rFonts w:ascii="Arial" w:eastAsia="Arial" w:hAnsi="Arial" w:cs="Arial"/>
          <w:sz w:val="24"/>
          <w:szCs w:val="24"/>
        </w:rPr>
      </w:pPr>
      <w:r>
        <w:rPr>
          <w:rFonts w:ascii="Arial" w:eastAsia="Arial" w:hAnsi="Arial" w:cs="Arial"/>
          <w:sz w:val="24"/>
          <w:szCs w:val="24"/>
          <w:u w:val="single"/>
        </w:rPr>
        <w:t>Bankers</w:t>
      </w:r>
      <w:r>
        <w:rPr>
          <w:rFonts w:ascii="Arial" w:eastAsia="Arial" w:hAnsi="Arial" w:cs="Arial"/>
          <w:sz w:val="24"/>
          <w:szCs w:val="24"/>
        </w:rPr>
        <w:t xml:space="preserve">      Royal Bank of Scotland, 52-54 East Port, Dunfermline, KY12 7HB</w:t>
      </w:r>
    </w:p>
    <w:p w14:paraId="00000011" w14:textId="77777777" w:rsidR="00031D1F" w:rsidRDefault="00031D1F">
      <w:pPr>
        <w:pBdr>
          <w:top w:val="nil"/>
          <w:left w:val="nil"/>
          <w:bottom w:val="nil"/>
          <w:right w:val="nil"/>
          <w:between w:val="nil"/>
        </w:pBdr>
        <w:tabs>
          <w:tab w:val="left" w:pos="566"/>
        </w:tabs>
        <w:jc w:val="both"/>
        <w:rPr>
          <w:rFonts w:ascii="Arial" w:eastAsia="Arial" w:hAnsi="Arial" w:cs="Arial"/>
          <w:sz w:val="24"/>
          <w:szCs w:val="24"/>
        </w:rPr>
      </w:pPr>
    </w:p>
    <w:p w14:paraId="00000012" w14:textId="77777777" w:rsidR="00031D1F" w:rsidRDefault="00000000">
      <w:pPr>
        <w:pBdr>
          <w:top w:val="nil"/>
          <w:left w:val="nil"/>
          <w:bottom w:val="nil"/>
          <w:right w:val="nil"/>
          <w:between w:val="nil"/>
        </w:pBdr>
        <w:tabs>
          <w:tab w:val="left" w:pos="566"/>
        </w:tabs>
        <w:jc w:val="both"/>
        <w:rPr>
          <w:rFonts w:ascii="Arial" w:eastAsia="Arial" w:hAnsi="Arial" w:cs="Arial"/>
          <w:sz w:val="24"/>
          <w:szCs w:val="24"/>
        </w:rPr>
      </w:pPr>
      <w:r>
        <w:rPr>
          <w:rFonts w:ascii="Arial" w:eastAsia="Arial" w:hAnsi="Arial" w:cs="Arial"/>
          <w:sz w:val="24"/>
          <w:szCs w:val="24"/>
          <w:u w:val="single"/>
        </w:rPr>
        <w:t>Solicitors</w:t>
      </w:r>
      <w:r>
        <w:rPr>
          <w:rFonts w:ascii="Arial" w:eastAsia="Arial" w:hAnsi="Arial" w:cs="Arial"/>
          <w:sz w:val="24"/>
          <w:szCs w:val="24"/>
        </w:rPr>
        <w:t xml:space="preserve">    The law firm who are guiding us through becoming a SCIO is Lindsays.</w:t>
      </w:r>
    </w:p>
    <w:p w14:paraId="00000013" w14:textId="77777777" w:rsidR="00031D1F" w:rsidRDefault="00031D1F">
      <w:pPr>
        <w:pBdr>
          <w:top w:val="nil"/>
          <w:left w:val="nil"/>
          <w:bottom w:val="nil"/>
          <w:right w:val="nil"/>
          <w:between w:val="nil"/>
        </w:pBdr>
        <w:tabs>
          <w:tab w:val="left" w:pos="566"/>
        </w:tabs>
        <w:jc w:val="both"/>
        <w:rPr>
          <w:rFonts w:ascii="Arial" w:eastAsia="Arial" w:hAnsi="Arial" w:cs="Arial"/>
          <w:sz w:val="24"/>
          <w:szCs w:val="24"/>
        </w:rPr>
      </w:pPr>
    </w:p>
    <w:p w14:paraId="00000014" w14:textId="77777777" w:rsidR="00031D1F" w:rsidRDefault="00000000">
      <w:pPr>
        <w:pBdr>
          <w:top w:val="nil"/>
          <w:left w:val="nil"/>
          <w:bottom w:val="nil"/>
          <w:right w:val="nil"/>
          <w:between w:val="nil"/>
        </w:pBdr>
        <w:tabs>
          <w:tab w:val="left" w:pos="566"/>
        </w:tabs>
        <w:jc w:val="both"/>
        <w:rPr>
          <w:rFonts w:ascii="Arial" w:eastAsia="Arial" w:hAnsi="Arial" w:cs="Arial"/>
          <w:sz w:val="24"/>
          <w:szCs w:val="24"/>
          <w:u w:val="single"/>
        </w:rPr>
      </w:pPr>
      <w:r>
        <w:rPr>
          <w:rFonts w:ascii="Arial" w:eastAsia="Arial" w:hAnsi="Arial" w:cs="Arial"/>
          <w:sz w:val="24"/>
          <w:szCs w:val="24"/>
          <w:u w:val="single"/>
        </w:rPr>
        <w:t>Aims and Affiliation</w:t>
      </w:r>
    </w:p>
    <w:p w14:paraId="00000015" w14:textId="77777777" w:rsidR="00031D1F" w:rsidRDefault="00000000">
      <w:pPr>
        <w:pBdr>
          <w:top w:val="nil"/>
          <w:left w:val="nil"/>
          <w:bottom w:val="nil"/>
          <w:right w:val="nil"/>
          <w:between w:val="nil"/>
        </w:pBdr>
        <w:tabs>
          <w:tab w:val="left" w:pos="566"/>
        </w:tabs>
        <w:jc w:val="both"/>
        <w:rPr>
          <w:rFonts w:ascii="Arial" w:eastAsia="Arial" w:hAnsi="Arial" w:cs="Arial"/>
          <w:sz w:val="24"/>
          <w:szCs w:val="24"/>
        </w:rPr>
      </w:pPr>
      <w:r>
        <w:rPr>
          <w:rFonts w:ascii="Arial" w:eastAsia="Arial" w:hAnsi="Arial" w:cs="Arial"/>
          <w:sz w:val="24"/>
          <w:szCs w:val="24"/>
        </w:rPr>
        <w:t>The Aim of the Church is to make and encourage the maturing of disciples of Jesus Christ in the power of the Holy Spirit and to the glory of God.  The Church is affiliated to the Baptist Union of Scotland and accepts their Declaration of Principles.</w:t>
      </w:r>
    </w:p>
    <w:p w14:paraId="00000016" w14:textId="77777777" w:rsidR="00031D1F" w:rsidRDefault="00000000">
      <w:pPr>
        <w:pBdr>
          <w:top w:val="nil"/>
          <w:left w:val="nil"/>
          <w:bottom w:val="nil"/>
          <w:right w:val="nil"/>
          <w:between w:val="nil"/>
        </w:pBdr>
        <w:tabs>
          <w:tab w:val="left" w:pos="566"/>
        </w:tabs>
        <w:jc w:val="both"/>
        <w:rPr>
          <w:rFonts w:ascii="Arial" w:eastAsia="Arial" w:hAnsi="Arial" w:cs="Arial"/>
          <w:sz w:val="24"/>
          <w:szCs w:val="24"/>
        </w:rPr>
      </w:pPr>
      <w:r>
        <w:rPr>
          <w:rFonts w:ascii="Arial" w:eastAsia="Arial" w:hAnsi="Arial" w:cs="Arial"/>
          <w:sz w:val="24"/>
          <w:szCs w:val="24"/>
        </w:rPr>
        <w:t xml:space="preserve">                                                                                                                           </w:t>
      </w:r>
    </w:p>
    <w:p w14:paraId="00000017" w14:textId="77777777" w:rsidR="00031D1F" w:rsidRDefault="00000000">
      <w:pPr>
        <w:pBdr>
          <w:top w:val="nil"/>
          <w:left w:val="nil"/>
          <w:bottom w:val="nil"/>
          <w:right w:val="nil"/>
          <w:between w:val="nil"/>
        </w:pBdr>
        <w:tabs>
          <w:tab w:val="left" w:pos="566"/>
        </w:tabs>
        <w:jc w:val="both"/>
        <w:rPr>
          <w:rFonts w:ascii="Arial" w:eastAsia="Arial" w:hAnsi="Arial" w:cs="Arial"/>
          <w:sz w:val="24"/>
          <w:szCs w:val="24"/>
          <w:u w:val="single"/>
        </w:rPr>
      </w:pPr>
      <w:r>
        <w:rPr>
          <w:rFonts w:ascii="Arial" w:eastAsia="Arial" w:hAnsi="Arial" w:cs="Arial"/>
          <w:sz w:val="24"/>
          <w:szCs w:val="24"/>
          <w:u w:val="single"/>
        </w:rPr>
        <w:t xml:space="preserve">Status of Charity and Governing Document                           </w:t>
      </w:r>
    </w:p>
    <w:p w14:paraId="00000018" w14:textId="77777777" w:rsidR="00031D1F" w:rsidRDefault="00000000">
      <w:pPr>
        <w:pBdr>
          <w:top w:val="nil"/>
          <w:left w:val="nil"/>
          <w:bottom w:val="nil"/>
          <w:right w:val="nil"/>
          <w:between w:val="nil"/>
        </w:pBdr>
        <w:tabs>
          <w:tab w:val="left" w:pos="566"/>
        </w:tabs>
        <w:jc w:val="both"/>
        <w:rPr>
          <w:rFonts w:ascii="Arial" w:eastAsia="Arial" w:hAnsi="Arial" w:cs="Arial"/>
          <w:sz w:val="24"/>
          <w:szCs w:val="24"/>
        </w:rPr>
      </w:pPr>
      <w:r>
        <w:rPr>
          <w:rFonts w:ascii="Arial" w:eastAsia="Arial" w:hAnsi="Arial" w:cs="Arial"/>
          <w:sz w:val="24"/>
          <w:szCs w:val="24"/>
        </w:rPr>
        <w:t xml:space="preserve">Dunfermline West Baptist Church was established in 1897 and had a constitution.  The Church was a Scottish Charity No SCO12839 and is/was recognised by the Inland Revenue under reference No205031 000011 AA 000011 978. </w:t>
      </w:r>
    </w:p>
    <w:p w14:paraId="00000019" w14:textId="77777777" w:rsidR="00031D1F" w:rsidRDefault="00000000">
      <w:pPr>
        <w:pBdr>
          <w:top w:val="nil"/>
          <w:left w:val="nil"/>
          <w:bottom w:val="nil"/>
          <w:right w:val="nil"/>
          <w:between w:val="nil"/>
        </w:pBdr>
        <w:tabs>
          <w:tab w:val="left" w:pos="566"/>
        </w:tabs>
        <w:jc w:val="both"/>
        <w:rPr>
          <w:rFonts w:ascii="Arial" w:eastAsia="Arial" w:hAnsi="Arial" w:cs="Arial"/>
          <w:sz w:val="24"/>
          <w:szCs w:val="24"/>
        </w:rPr>
      </w:pPr>
      <w:r>
        <w:rPr>
          <w:rFonts w:ascii="Arial" w:eastAsia="Arial" w:hAnsi="Arial" w:cs="Arial"/>
          <w:sz w:val="24"/>
          <w:szCs w:val="24"/>
          <w:u w:val="single"/>
        </w:rPr>
        <w:t>Payment to Trustees</w:t>
      </w:r>
      <w:r>
        <w:rPr>
          <w:rFonts w:ascii="Arial" w:eastAsia="Arial" w:hAnsi="Arial" w:cs="Arial"/>
          <w:sz w:val="24"/>
          <w:szCs w:val="24"/>
        </w:rPr>
        <w:t xml:space="preserve">   </w:t>
      </w:r>
    </w:p>
    <w:p w14:paraId="0000001A" w14:textId="067FACC6" w:rsidR="00031D1F" w:rsidRDefault="00000000">
      <w:pPr>
        <w:pBdr>
          <w:top w:val="nil"/>
          <w:left w:val="nil"/>
          <w:bottom w:val="nil"/>
          <w:right w:val="nil"/>
          <w:between w:val="nil"/>
        </w:pBdr>
        <w:tabs>
          <w:tab w:val="left" w:pos="566"/>
        </w:tabs>
        <w:jc w:val="both"/>
        <w:rPr>
          <w:rFonts w:ascii="Arial" w:eastAsia="Arial" w:hAnsi="Arial" w:cs="Arial"/>
          <w:sz w:val="24"/>
          <w:szCs w:val="24"/>
        </w:rPr>
      </w:pPr>
      <w:r>
        <w:rPr>
          <w:rFonts w:ascii="Arial" w:eastAsia="Arial" w:hAnsi="Arial" w:cs="Arial"/>
          <w:sz w:val="24"/>
          <w:szCs w:val="24"/>
        </w:rPr>
        <w:lastRenderedPageBreak/>
        <w:t xml:space="preserve">With the exception of the Minister, who is self-employed and submits invoices for services rendered, no Deacon/Trustee has received any fee or financial compensation during this year for the services they render to the Church.                                                                                                                      </w:t>
      </w:r>
    </w:p>
    <w:p w14:paraId="0000001B" w14:textId="77777777" w:rsidR="00031D1F" w:rsidRDefault="00000000">
      <w:pPr>
        <w:pBdr>
          <w:top w:val="nil"/>
          <w:left w:val="nil"/>
          <w:bottom w:val="nil"/>
          <w:right w:val="nil"/>
          <w:between w:val="nil"/>
        </w:pBdr>
        <w:tabs>
          <w:tab w:val="left" w:pos="566"/>
        </w:tabs>
        <w:jc w:val="both"/>
        <w:rPr>
          <w:rFonts w:ascii="Arial" w:eastAsia="Arial" w:hAnsi="Arial" w:cs="Arial"/>
          <w:sz w:val="24"/>
          <w:szCs w:val="24"/>
        </w:rPr>
      </w:pPr>
      <w:r>
        <w:rPr>
          <w:rFonts w:ascii="Arial" w:eastAsia="Arial" w:hAnsi="Arial" w:cs="Arial"/>
          <w:sz w:val="24"/>
          <w:szCs w:val="24"/>
        </w:rPr>
        <w:t xml:space="preserve">                                                                    </w:t>
      </w:r>
    </w:p>
    <w:p w14:paraId="0000001C" w14:textId="77777777" w:rsidR="00031D1F" w:rsidRDefault="00000000">
      <w:pPr>
        <w:pBdr>
          <w:top w:val="nil"/>
          <w:left w:val="nil"/>
          <w:bottom w:val="nil"/>
          <w:right w:val="nil"/>
          <w:between w:val="nil"/>
        </w:pBdr>
        <w:rPr>
          <w:rFonts w:ascii="Arial" w:eastAsia="Arial" w:hAnsi="Arial" w:cs="Arial"/>
          <w:sz w:val="24"/>
          <w:szCs w:val="24"/>
          <w:u w:val="single"/>
        </w:rPr>
      </w:pPr>
      <w:r>
        <w:rPr>
          <w:rFonts w:ascii="Arial" w:eastAsia="Arial" w:hAnsi="Arial" w:cs="Arial"/>
          <w:sz w:val="24"/>
          <w:szCs w:val="24"/>
          <w:u w:val="single"/>
        </w:rPr>
        <w:t>Achievements &amp; Performance</w:t>
      </w:r>
    </w:p>
    <w:p w14:paraId="0000001D" w14:textId="77777777" w:rsidR="00031D1F" w:rsidRDefault="00031D1F">
      <w:pPr>
        <w:pBdr>
          <w:top w:val="nil"/>
          <w:left w:val="nil"/>
          <w:bottom w:val="nil"/>
          <w:right w:val="nil"/>
          <w:between w:val="nil"/>
        </w:pBdr>
        <w:rPr>
          <w:rFonts w:ascii="Arial" w:eastAsia="Arial" w:hAnsi="Arial" w:cs="Arial"/>
          <w:sz w:val="24"/>
          <w:szCs w:val="24"/>
        </w:rPr>
      </w:pPr>
    </w:p>
    <w:p w14:paraId="0000001E" w14:textId="77777777" w:rsidR="00031D1F" w:rsidRDefault="00000000">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The church continues to be encouraged by growth in numbers of people from diverse backgrounds and age demographics. </w:t>
      </w:r>
    </w:p>
    <w:p w14:paraId="0000001F" w14:textId="77777777" w:rsidR="00031D1F" w:rsidRDefault="00031D1F">
      <w:pPr>
        <w:pBdr>
          <w:top w:val="nil"/>
          <w:left w:val="nil"/>
          <w:bottom w:val="nil"/>
          <w:right w:val="nil"/>
          <w:between w:val="nil"/>
        </w:pBdr>
        <w:rPr>
          <w:rFonts w:ascii="Arial" w:eastAsia="Arial" w:hAnsi="Arial" w:cs="Arial"/>
          <w:sz w:val="24"/>
          <w:szCs w:val="24"/>
        </w:rPr>
      </w:pPr>
    </w:p>
    <w:p w14:paraId="00000020" w14:textId="77777777" w:rsidR="00031D1F" w:rsidRDefault="00000000">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Of note is an increase in church membership rising from 22 to 31 in the period with an anticipation of small further increase in coming months. We continue to appreciate the diverse ethnicities within our church family and have sought and experienced greater integration in nationalities and ages. For example; in our newly established choir and </w:t>
      </w:r>
      <w:proofErr w:type="gramStart"/>
      <w:r>
        <w:rPr>
          <w:rFonts w:ascii="Arial" w:eastAsia="Arial" w:hAnsi="Arial" w:cs="Arial"/>
          <w:sz w:val="24"/>
          <w:szCs w:val="24"/>
        </w:rPr>
        <w:t>singers</w:t>
      </w:r>
      <w:proofErr w:type="gramEnd"/>
      <w:r>
        <w:rPr>
          <w:rFonts w:ascii="Arial" w:eastAsia="Arial" w:hAnsi="Arial" w:cs="Arial"/>
          <w:sz w:val="24"/>
          <w:szCs w:val="24"/>
        </w:rPr>
        <w:t xml:space="preserve"> group and more recently in our Sunday I.T. team.</w:t>
      </w:r>
    </w:p>
    <w:p w14:paraId="00000021" w14:textId="77777777" w:rsidR="00031D1F" w:rsidRDefault="00031D1F">
      <w:pPr>
        <w:pBdr>
          <w:top w:val="nil"/>
          <w:left w:val="nil"/>
          <w:bottom w:val="nil"/>
          <w:right w:val="nil"/>
          <w:between w:val="nil"/>
        </w:pBdr>
        <w:rPr>
          <w:rFonts w:ascii="Arial" w:eastAsia="Arial" w:hAnsi="Arial" w:cs="Arial"/>
          <w:sz w:val="24"/>
          <w:szCs w:val="24"/>
        </w:rPr>
      </w:pPr>
    </w:p>
    <w:p w14:paraId="00000022" w14:textId="77777777" w:rsidR="00031D1F" w:rsidRDefault="00000000">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A particular joy has been </w:t>
      </w:r>
      <w:proofErr w:type="gramStart"/>
      <w:r>
        <w:rPr>
          <w:rFonts w:ascii="Arial" w:eastAsia="Arial" w:hAnsi="Arial" w:cs="Arial"/>
          <w:sz w:val="24"/>
          <w:szCs w:val="24"/>
        </w:rPr>
        <w:t>to</w:t>
      </w:r>
      <w:proofErr w:type="gramEnd"/>
      <w:r>
        <w:rPr>
          <w:rFonts w:ascii="Arial" w:eastAsia="Arial" w:hAnsi="Arial" w:cs="Arial"/>
          <w:sz w:val="24"/>
          <w:szCs w:val="24"/>
        </w:rPr>
        <w:t xml:space="preserve"> welcome three newly born babies from different families in the church with two more due to be born early in 2026. Our Vestry room is no more and has been redecorated and equipped to become a creche room.</w:t>
      </w:r>
    </w:p>
    <w:p w14:paraId="00000023" w14:textId="77777777" w:rsidR="00031D1F" w:rsidRDefault="00031D1F">
      <w:pPr>
        <w:pBdr>
          <w:top w:val="nil"/>
          <w:left w:val="nil"/>
          <w:bottom w:val="nil"/>
          <w:right w:val="nil"/>
          <w:between w:val="nil"/>
        </w:pBdr>
        <w:rPr>
          <w:rFonts w:ascii="Arial" w:eastAsia="Arial" w:hAnsi="Arial" w:cs="Arial"/>
          <w:sz w:val="24"/>
          <w:szCs w:val="24"/>
        </w:rPr>
      </w:pPr>
    </w:p>
    <w:p w14:paraId="00000024" w14:textId="77777777" w:rsidR="00031D1F" w:rsidRDefault="00000000">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Five adults ranging in age from early twenties to well into the seventies have gone through the waters of Believer’s baptism in this year four of whom have joined the membership and one who will at our next AGM in March 2026.</w:t>
      </w:r>
    </w:p>
    <w:p w14:paraId="00000025" w14:textId="77777777" w:rsidR="00031D1F" w:rsidRDefault="00031D1F">
      <w:pPr>
        <w:pBdr>
          <w:top w:val="nil"/>
          <w:left w:val="nil"/>
          <w:bottom w:val="nil"/>
          <w:right w:val="nil"/>
          <w:between w:val="nil"/>
        </w:pBdr>
        <w:rPr>
          <w:rFonts w:ascii="Arial" w:eastAsia="Arial" w:hAnsi="Arial" w:cs="Arial"/>
          <w:sz w:val="24"/>
          <w:szCs w:val="24"/>
        </w:rPr>
      </w:pPr>
    </w:p>
    <w:p w14:paraId="00000026" w14:textId="77777777" w:rsidR="00031D1F" w:rsidRDefault="00000000">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A snapshot in terms of those within membership plus the wider church family who attend with reasonable frequency would suggest adult numbers approximating 40-43 and a Junior Church of roughly 12 children, plus the creche. </w:t>
      </w:r>
    </w:p>
    <w:p w14:paraId="00000027" w14:textId="77777777" w:rsidR="00031D1F" w:rsidRDefault="00031D1F">
      <w:pPr>
        <w:pBdr>
          <w:top w:val="nil"/>
          <w:left w:val="nil"/>
          <w:bottom w:val="nil"/>
          <w:right w:val="nil"/>
          <w:between w:val="nil"/>
        </w:pBdr>
        <w:rPr>
          <w:rFonts w:ascii="Arial" w:eastAsia="Arial" w:hAnsi="Arial" w:cs="Arial"/>
          <w:sz w:val="24"/>
          <w:szCs w:val="24"/>
        </w:rPr>
      </w:pPr>
    </w:p>
    <w:p w14:paraId="00000028" w14:textId="77777777" w:rsidR="00031D1F" w:rsidRDefault="00031D1F">
      <w:pPr>
        <w:pBdr>
          <w:top w:val="nil"/>
          <w:left w:val="nil"/>
          <w:bottom w:val="nil"/>
          <w:right w:val="nil"/>
          <w:between w:val="nil"/>
        </w:pBdr>
        <w:rPr>
          <w:rFonts w:ascii="Arial" w:eastAsia="Arial" w:hAnsi="Arial" w:cs="Arial"/>
          <w:sz w:val="24"/>
          <w:szCs w:val="24"/>
        </w:rPr>
      </w:pPr>
    </w:p>
    <w:p w14:paraId="00000029" w14:textId="77777777" w:rsidR="00031D1F" w:rsidRDefault="00000000">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In the main, monetary offerings to the Church continue to be given by members and adherents via BAC with many Gift-aiding.  We continue to support the Baptist Union of Scotland, the Baptist Missionary Society and other good causes.</w:t>
      </w:r>
    </w:p>
    <w:p w14:paraId="0000002A" w14:textId="77777777" w:rsidR="00031D1F" w:rsidRDefault="00000000">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Several Fayres were held over the year and we have a good rapport with the local school and they continue to use our premises for some Assemblies and Festivals.  We co-partner with them in supplying volunteer team members to assist pupils with reading.</w:t>
      </w:r>
    </w:p>
    <w:p w14:paraId="0000002B" w14:textId="77777777" w:rsidR="00031D1F" w:rsidRDefault="00031D1F">
      <w:pPr>
        <w:pBdr>
          <w:top w:val="nil"/>
          <w:left w:val="nil"/>
          <w:bottom w:val="nil"/>
          <w:right w:val="nil"/>
          <w:between w:val="nil"/>
        </w:pBdr>
        <w:rPr>
          <w:rFonts w:ascii="Arial" w:eastAsia="Arial" w:hAnsi="Arial" w:cs="Arial"/>
          <w:sz w:val="24"/>
          <w:szCs w:val="24"/>
        </w:rPr>
      </w:pPr>
    </w:p>
    <w:p w14:paraId="0000002C" w14:textId="77777777" w:rsidR="00031D1F" w:rsidRDefault="00000000">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Further highlights in the church year include three child dedications and a wedding.</w:t>
      </w:r>
    </w:p>
    <w:p w14:paraId="0000002D" w14:textId="77777777" w:rsidR="00031D1F" w:rsidRDefault="00031D1F">
      <w:pPr>
        <w:pBdr>
          <w:top w:val="nil"/>
          <w:left w:val="nil"/>
          <w:bottom w:val="nil"/>
          <w:right w:val="nil"/>
          <w:between w:val="nil"/>
        </w:pBdr>
        <w:rPr>
          <w:rFonts w:ascii="Arial" w:eastAsia="Arial" w:hAnsi="Arial" w:cs="Arial"/>
          <w:sz w:val="24"/>
          <w:szCs w:val="24"/>
        </w:rPr>
      </w:pPr>
    </w:p>
    <w:p w14:paraId="0000002E" w14:textId="77777777" w:rsidR="00031D1F" w:rsidRDefault="00000000">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Our minister has signalled his intention to retire in the spring of 2026 and the planning process to seek a new pastor/ minister is well under way as we conclude the year.</w:t>
      </w:r>
    </w:p>
    <w:p w14:paraId="0000002F" w14:textId="77777777" w:rsidR="00031D1F" w:rsidRDefault="00031D1F">
      <w:pPr>
        <w:pBdr>
          <w:top w:val="nil"/>
          <w:left w:val="nil"/>
          <w:bottom w:val="nil"/>
          <w:right w:val="nil"/>
          <w:between w:val="nil"/>
        </w:pBdr>
        <w:tabs>
          <w:tab w:val="left" w:pos="566"/>
        </w:tabs>
        <w:jc w:val="both"/>
        <w:rPr>
          <w:rFonts w:ascii="Arial" w:eastAsia="Arial" w:hAnsi="Arial" w:cs="Arial"/>
          <w:b/>
          <w:bCs/>
          <w:sz w:val="24"/>
          <w:szCs w:val="24"/>
          <w:u w:val="single"/>
        </w:rPr>
      </w:pPr>
    </w:p>
    <w:p w14:paraId="00000030" w14:textId="77777777" w:rsidR="00031D1F" w:rsidRDefault="00000000">
      <w:pPr>
        <w:pBdr>
          <w:top w:val="nil"/>
          <w:left w:val="nil"/>
          <w:bottom w:val="nil"/>
          <w:right w:val="nil"/>
          <w:between w:val="nil"/>
        </w:pBdr>
        <w:tabs>
          <w:tab w:val="left" w:pos="566"/>
        </w:tabs>
        <w:jc w:val="both"/>
        <w:rPr>
          <w:rFonts w:ascii="Arial" w:eastAsia="Arial" w:hAnsi="Arial" w:cs="Arial"/>
          <w:b/>
          <w:bCs/>
          <w:sz w:val="24"/>
          <w:szCs w:val="24"/>
          <w:u w:val="single"/>
        </w:rPr>
      </w:pPr>
      <w:r>
        <w:rPr>
          <w:rFonts w:ascii="Arial" w:eastAsia="Arial" w:hAnsi="Arial" w:cs="Arial"/>
          <w:b/>
          <w:bCs/>
          <w:sz w:val="24"/>
          <w:szCs w:val="24"/>
          <w:u w:val="single"/>
        </w:rPr>
        <w:t xml:space="preserve">Financial Review   </w:t>
      </w:r>
    </w:p>
    <w:p w14:paraId="00000031" w14:textId="77777777" w:rsidR="00031D1F" w:rsidRDefault="00000000">
      <w:pPr>
        <w:pBdr>
          <w:top w:val="nil"/>
          <w:left w:val="nil"/>
          <w:bottom w:val="nil"/>
          <w:right w:val="nil"/>
          <w:between w:val="nil"/>
        </w:pBdr>
        <w:tabs>
          <w:tab w:val="left" w:pos="566"/>
        </w:tabs>
        <w:jc w:val="both"/>
        <w:rPr>
          <w:rFonts w:ascii="Arial" w:eastAsia="Arial" w:hAnsi="Arial" w:cs="Arial"/>
          <w:sz w:val="24"/>
          <w:szCs w:val="24"/>
        </w:rPr>
      </w:pPr>
      <w:r>
        <w:rPr>
          <w:rFonts w:ascii="Arial" w:eastAsia="Arial" w:hAnsi="Arial" w:cs="Arial"/>
          <w:sz w:val="24"/>
          <w:szCs w:val="24"/>
        </w:rPr>
        <w:t xml:space="preserve">Principal Sources of funding.  Dunfermline West Baptist Church SCIO is self-supporting.  It receives its funding from members and adherents. During and since COVID many of the Church Members and adherents have put their offerings directly into the bank.  This has been greatly appreciated. The financial statements are set out in this report in </w:t>
      </w:r>
    </w:p>
    <w:p w14:paraId="00000032" w14:textId="77777777" w:rsidR="00031D1F" w:rsidRDefault="00000000">
      <w:pPr>
        <w:pBdr>
          <w:top w:val="nil"/>
          <w:left w:val="nil"/>
          <w:bottom w:val="nil"/>
          <w:right w:val="nil"/>
          <w:between w:val="nil"/>
        </w:pBdr>
        <w:tabs>
          <w:tab w:val="left" w:pos="566"/>
        </w:tabs>
        <w:jc w:val="both"/>
        <w:rPr>
          <w:rFonts w:ascii="Arial" w:eastAsia="Arial" w:hAnsi="Arial" w:cs="Arial"/>
          <w:sz w:val="24"/>
          <w:szCs w:val="24"/>
        </w:rPr>
      </w:pPr>
      <w:r>
        <w:rPr>
          <w:rFonts w:ascii="Arial" w:eastAsia="Arial" w:hAnsi="Arial" w:cs="Arial"/>
          <w:sz w:val="24"/>
          <w:szCs w:val="24"/>
        </w:rPr>
        <w:t xml:space="preserve">accordance with the required accounting standard under the Charity Accounts (Scotland) </w:t>
      </w:r>
      <w:r>
        <w:rPr>
          <w:rFonts w:ascii="Arial" w:eastAsia="Arial" w:hAnsi="Arial" w:cs="Arial"/>
          <w:sz w:val="24"/>
          <w:szCs w:val="24"/>
        </w:rPr>
        <w:lastRenderedPageBreak/>
        <w:t>Regulations 2006 and also the Charity and Investment (Scotland) Act 2005.</w:t>
      </w:r>
    </w:p>
    <w:p w14:paraId="00000033" w14:textId="77777777" w:rsidR="00031D1F" w:rsidRDefault="00031D1F">
      <w:pPr>
        <w:pBdr>
          <w:top w:val="nil"/>
          <w:left w:val="nil"/>
          <w:bottom w:val="nil"/>
          <w:right w:val="nil"/>
          <w:between w:val="nil"/>
        </w:pBdr>
        <w:tabs>
          <w:tab w:val="left" w:pos="566"/>
        </w:tabs>
        <w:jc w:val="both"/>
        <w:rPr>
          <w:rFonts w:ascii="Arial" w:eastAsia="Arial" w:hAnsi="Arial" w:cs="Arial"/>
          <w:sz w:val="24"/>
          <w:szCs w:val="24"/>
        </w:rPr>
      </w:pPr>
    </w:p>
    <w:p w14:paraId="00000034" w14:textId="77777777" w:rsidR="00031D1F" w:rsidRDefault="00000000">
      <w:pPr>
        <w:pBdr>
          <w:top w:val="nil"/>
          <w:left w:val="nil"/>
          <w:bottom w:val="nil"/>
          <w:right w:val="nil"/>
          <w:between w:val="nil"/>
        </w:pBdr>
        <w:tabs>
          <w:tab w:val="left" w:pos="566"/>
        </w:tabs>
        <w:jc w:val="both"/>
        <w:rPr>
          <w:rFonts w:ascii="Arial" w:eastAsia="Arial" w:hAnsi="Arial" w:cs="Arial"/>
          <w:b/>
          <w:bCs/>
          <w:sz w:val="24"/>
          <w:szCs w:val="24"/>
          <w:u w:val="single"/>
        </w:rPr>
      </w:pPr>
      <w:r>
        <w:rPr>
          <w:rFonts w:ascii="Arial" w:eastAsia="Arial" w:hAnsi="Arial" w:cs="Arial"/>
          <w:b/>
          <w:bCs/>
          <w:sz w:val="24"/>
          <w:szCs w:val="24"/>
          <w:u w:val="single"/>
        </w:rPr>
        <w:t>Funds and Reserves</w:t>
      </w:r>
    </w:p>
    <w:p w14:paraId="00000035" w14:textId="77777777" w:rsidR="00031D1F" w:rsidRDefault="00000000">
      <w:pPr>
        <w:pBdr>
          <w:top w:val="nil"/>
          <w:left w:val="nil"/>
          <w:bottom w:val="nil"/>
          <w:right w:val="nil"/>
          <w:between w:val="nil"/>
        </w:pBdr>
        <w:tabs>
          <w:tab w:val="left" w:pos="566"/>
        </w:tabs>
        <w:jc w:val="both"/>
        <w:rPr>
          <w:rFonts w:ascii="Arial" w:eastAsia="Arial" w:hAnsi="Arial" w:cs="Arial"/>
          <w:sz w:val="24"/>
          <w:szCs w:val="24"/>
        </w:rPr>
      </w:pPr>
      <w:r>
        <w:rPr>
          <w:rFonts w:ascii="Arial" w:eastAsia="Arial" w:hAnsi="Arial" w:cs="Arial"/>
          <w:sz w:val="24"/>
          <w:szCs w:val="24"/>
        </w:rPr>
        <w:t xml:space="preserve">In 1975 the Church received the sum of £3,364 from the estate of Duncan and Grace Kennedy.  This sum is part of the total assets of the Church.  The capital could not be </w:t>
      </w:r>
    </w:p>
    <w:p w14:paraId="00000036" w14:textId="77777777" w:rsidR="00031D1F" w:rsidRDefault="00000000">
      <w:pPr>
        <w:pBdr>
          <w:top w:val="nil"/>
          <w:left w:val="nil"/>
          <w:bottom w:val="nil"/>
          <w:right w:val="nil"/>
          <w:between w:val="nil"/>
        </w:pBdr>
        <w:tabs>
          <w:tab w:val="left" w:pos="566"/>
        </w:tabs>
        <w:jc w:val="both"/>
        <w:rPr>
          <w:rFonts w:ascii="Arial" w:eastAsia="Arial" w:hAnsi="Arial" w:cs="Arial"/>
          <w:b/>
          <w:bCs/>
          <w:sz w:val="24"/>
          <w:szCs w:val="24"/>
          <w:u w:val="single"/>
        </w:rPr>
      </w:pPr>
      <w:r>
        <w:rPr>
          <w:rFonts w:ascii="Arial" w:eastAsia="Arial" w:hAnsi="Arial" w:cs="Arial"/>
          <w:sz w:val="24"/>
          <w:szCs w:val="24"/>
        </w:rPr>
        <w:t xml:space="preserve">                                                                                                                            </w:t>
      </w:r>
    </w:p>
    <w:p w14:paraId="00000037" w14:textId="77777777" w:rsidR="00031D1F" w:rsidRDefault="00000000">
      <w:pPr>
        <w:pBdr>
          <w:top w:val="nil"/>
          <w:left w:val="nil"/>
          <w:bottom w:val="nil"/>
          <w:right w:val="nil"/>
          <w:between w:val="nil"/>
        </w:pBdr>
        <w:tabs>
          <w:tab w:val="left" w:pos="566"/>
        </w:tabs>
        <w:jc w:val="both"/>
        <w:rPr>
          <w:rFonts w:ascii="Arial" w:eastAsia="Arial" w:hAnsi="Arial" w:cs="Arial"/>
          <w:sz w:val="24"/>
          <w:szCs w:val="24"/>
        </w:rPr>
      </w:pPr>
      <w:r>
        <w:rPr>
          <w:rFonts w:ascii="Arial" w:eastAsia="Arial" w:hAnsi="Arial" w:cs="Arial"/>
          <w:sz w:val="24"/>
          <w:szCs w:val="24"/>
        </w:rPr>
        <w:t xml:space="preserve">used – only the interest.   During the year we requested and received permission to lift the restriction, so this sum is now totally integrated into Church Funds.   All funds are now unrestricted. Monies listed in the accounts which were designated for Baptist Missionary Society, Baptist Union of Scotland, Bethany Christian Trust or earmarked gifts etc. were all disbursed before the end of the financial year.  The money from the sale of the manse some years back has been designated the “Reserve Fund” and was until recently invested through Macbeth Currie Financial Services in Parmenion and Quilter.  Funds are now held in the Royal Bank of Scotland in a Current Account and three interest bearing accounts.  All monies in the accounts can be considered as the Church's Reserves and would be sufficient to run the Church for more than four months without any further income.  Mr Colin Smith is our External Examiner.  He has had access to all Receipts, Bank statements and computer records and he has given his report which is recorded as part of this document. All voluntary income is accounted for when received.  No depreciation is charged for fixed assets.  </w:t>
      </w:r>
    </w:p>
    <w:p w14:paraId="00000038" w14:textId="77777777" w:rsidR="00031D1F" w:rsidRDefault="00000000">
      <w:pPr>
        <w:pBdr>
          <w:top w:val="nil"/>
          <w:left w:val="nil"/>
          <w:bottom w:val="nil"/>
          <w:right w:val="nil"/>
          <w:between w:val="nil"/>
        </w:pBdr>
        <w:jc w:val="both"/>
        <w:rPr>
          <w:rFonts w:ascii="Arial" w:eastAsia="Arial" w:hAnsi="Arial" w:cs="Arial"/>
          <w:b/>
          <w:bCs/>
          <w:sz w:val="22"/>
          <w:szCs w:val="22"/>
        </w:rPr>
      </w:pPr>
      <w:r>
        <w:rPr>
          <w:rFonts w:ascii="Arial" w:eastAsia="Arial" w:hAnsi="Arial" w:cs="Arial"/>
          <w:b/>
          <w:bCs/>
          <w:sz w:val="22"/>
          <w:szCs w:val="22"/>
        </w:rPr>
        <w:tab/>
      </w:r>
    </w:p>
    <w:p w14:paraId="00000039" w14:textId="77777777" w:rsidR="00031D1F" w:rsidRDefault="00000000">
      <w:pPr>
        <w:pBdr>
          <w:top w:val="nil"/>
          <w:left w:val="nil"/>
          <w:bottom w:val="nil"/>
          <w:right w:val="nil"/>
          <w:between w:val="nil"/>
        </w:pBdr>
        <w:tabs>
          <w:tab w:val="left" w:pos="566"/>
        </w:tabs>
        <w:jc w:val="both"/>
        <w:rPr>
          <w:rFonts w:ascii="Arial" w:eastAsia="Arial" w:hAnsi="Arial" w:cs="Arial"/>
          <w:sz w:val="24"/>
          <w:szCs w:val="24"/>
          <w:u w:val="single"/>
        </w:rPr>
      </w:pPr>
      <w:r>
        <w:rPr>
          <w:rFonts w:ascii="Arial" w:eastAsia="Arial" w:hAnsi="Arial" w:cs="Arial"/>
          <w:sz w:val="24"/>
          <w:szCs w:val="24"/>
          <w:u w:val="single"/>
        </w:rPr>
        <w:t xml:space="preserve">Statement on Risk     </w:t>
      </w:r>
    </w:p>
    <w:p w14:paraId="0000003A" w14:textId="77777777" w:rsidR="00031D1F" w:rsidRDefault="00000000">
      <w:pPr>
        <w:pBdr>
          <w:top w:val="nil"/>
          <w:left w:val="nil"/>
          <w:bottom w:val="nil"/>
          <w:right w:val="nil"/>
          <w:between w:val="nil"/>
        </w:pBdr>
        <w:tabs>
          <w:tab w:val="left" w:pos="566"/>
        </w:tabs>
        <w:jc w:val="both"/>
        <w:rPr>
          <w:rFonts w:ascii="Arial" w:eastAsia="Arial" w:hAnsi="Arial" w:cs="Arial"/>
          <w:sz w:val="24"/>
          <w:szCs w:val="24"/>
        </w:rPr>
      </w:pPr>
      <w:r>
        <w:rPr>
          <w:rFonts w:ascii="Arial" w:eastAsia="Arial" w:hAnsi="Arial" w:cs="Arial"/>
          <w:sz w:val="24"/>
          <w:szCs w:val="24"/>
        </w:rPr>
        <w:t xml:space="preserve">The Trustees have discussed the major risks that the Church faces and the leadership monitor these risks regularly.  We exercise due diligence in matters of fabric, fire equipment, insurance and finance. </w:t>
      </w:r>
    </w:p>
    <w:p w14:paraId="0000003B" w14:textId="77777777" w:rsidR="00031D1F" w:rsidRDefault="00000000">
      <w:p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t xml:space="preserve">                                                                                                                       </w:t>
      </w:r>
    </w:p>
    <w:p w14:paraId="0000003C" w14:textId="77777777" w:rsidR="00031D1F" w:rsidRDefault="00000000">
      <w:pPr>
        <w:pBdr>
          <w:top w:val="nil"/>
          <w:left w:val="nil"/>
          <w:bottom w:val="nil"/>
          <w:right w:val="nil"/>
          <w:between w:val="nil"/>
        </w:pBdr>
        <w:jc w:val="both"/>
        <w:rPr>
          <w:rFonts w:ascii="Arial" w:eastAsia="Arial" w:hAnsi="Arial" w:cs="Arial"/>
          <w:sz w:val="24"/>
          <w:szCs w:val="24"/>
          <w:u w:val="single"/>
        </w:rPr>
      </w:pPr>
      <w:r>
        <w:rPr>
          <w:rFonts w:ascii="Arial" w:eastAsia="Arial" w:hAnsi="Arial" w:cs="Arial"/>
          <w:sz w:val="24"/>
          <w:szCs w:val="24"/>
          <w:u w:val="single"/>
        </w:rPr>
        <w:t xml:space="preserve">Valuation of Assets   </w:t>
      </w:r>
    </w:p>
    <w:p w14:paraId="0000003D" w14:textId="77777777" w:rsidR="00031D1F" w:rsidRDefault="00000000">
      <w:p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t>In the SCIO submission the church was valued at about £300,000 and the other assets at about £25,000.  All the buildings are fully insured at re-instatement value by Ansvar</w:t>
      </w:r>
    </w:p>
    <w:p w14:paraId="0000003E" w14:textId="77777777" w:rsidR="00031D1F" w:rsidRDefault="00031D1F">
      <w:pPr>
        <w:pBdr>
          <w:top w:val="nil"/>
          <w:left w:val="nil"/>
          <w:bottom w:val="nil"/>
          <w:right w:val="nil"/>
          <w:between w:val="nil"/>
        </w:pBdr>
        <w:jc w:val="both"/>
        <w:rPr>
          <w:rFonts w:ascii="Arial" w:eastAsia="Arial" w:hAnsi="Arial" w:cs="Arial"/>
          <w:sz w:val="24"/>
          <w:szCs w:val="24"/>
        </w:rPr>
      </w:pPr>
    </w:p>
    <w:p w14:paraId="0000003F" w14:textId="77777777" w:rsidR="00031D1F" w:rsidRDefault="00000000">
      <w:pPr>
        <w:pBdr>
          <w:top w:val="nil"/>
          <w:left w:val="nil"/>
          <w:bottom w:val="nil"/>
          <w:right w:val="nil"/>
          <w:between w:val="nil"/>
        </w:pBdr>
        <w:jc w:val="both"/>
        <w:rPr>
          <w:rFonts w:ascii="Arial" w:eastAsia="Arial" w:hAnsi="Arial" w:cs="Arial"/>
          <w:sz w:val="24"/>
          <w:szCs w:val="24"/>
          <w:u w:val="single"/>
        </w:rPr>
      </w:pPr>
      <w:r>
        <w:rPr>
          <w:rFonts w:ascii="Arial" w:eastAsia="Arial" w:hAnsi="Arial" w:cs="Arial"/>
          <w:sz w:val="24"/>
          <w:szCs w:val="24"/>
          <w:u w:val="single"/>
        </w:rPr>
        <w:t>External Examination of the Church Accounts</w:t>
      </w:r>
    </w:p>
    <w:p w14:paraId="00000040" w14:textId="531D63A8" w:rsidR="00031D1F" w:rsidRDefault="00000000">
      <w:p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t>These accounts have been prepared by Rev Alan Berry - the Church Treasurer.  Figures are held in Treasurer's computer with back up on the cloud. Invoices are filed with bank statements. Accounts were examined by the External Examiner and presented to the Church Diaconate on 10 March 202</w:t>
      </w:r>
      <w:r w:rsidR="00DA6DC2">
        <w:rPr>
          <w:rFonts w:ascii="Arial" w:eastAsia="Arial" w:hAnsi="Arial" w:cs="Arial"/>
          <w:sz w:val="24"/>
          <w:szCs w:val="24"/>
        </w:rPr>
        <w:t>6</w:t>
      </w:r>
      <w:r>
        <w:rPr>
          <w:rFonts w:ascii="Arial" w:eastAsia="Arial" w:hAnsi="Arial" w:cs="Arial"/>
          <w:sz w:val="24"/>
          <w:szCs w:val="24"/>
        </w:rPr>
        <w:t xml:space="preserve"> and were presented and passed by the Church at the Annual General Meeting on 29 March 202</w:t>
      </w:r>
      <w:r w:rsidR="00DA6DC2">
        <w:rPr>
          <w:rFonts w:ascii="Arial" w:eastAsia="Arial" w:hAnsi="Arial" w:cs="Arial"/>
          <w:sz w:val="24"/>
          <w:szCs w:val="24"/>
        </w:rPr>
        <w:t>6</w:t>
      </w:r>
      <w:r w:rsidR="00DA6DC2">
        <w:rPr>
          <w:rFonts w:ascii="Arial" w:eastAsia="Arial" w:hAnsi="Arial" w:cs="Arial"/>
          <w:sz w:val="24"/>
          <w:szCs w:val="24"/>
        </w:rPr>
        <w:tab/>
      </w:r>
      <w:r>
        <w:rPr>
          <w:rFonts w:ascii="Arial" w:eastAsia="Arial" w:hAnsi="Arial" w:cs="Arial"/>
          <w:sz w:val="24"/>
          <w:szCs w:val="24"/>
        </w:rPr>
        <w:t>.</w:t>
      </w:r>
    </w:p>
    <w:p w14:paraId="00000041" w14:textId="77777777" w:rsidR="00031D1F" w:rsidRDefault="00031D1F">
      <w:pPr>
        <w:pBdr>
          <w:top w:val="nil"/>
          <w:left w:val="nil"/>
          <w:bottom w:val="nil"/>
          <w:right w:val="nil"/>
          <w:between w:val="nil"/>
        </w:pBdr>
        <w:jc w:val="both"/>
        <w:rPr>
          <w:rFonts w:ascii="Arial" w:eastAsia="Arial" w:hAnsi="Arial" w:cs="Arial"/>
          <w:sz w:val="24"/>
          <w:szCs w:val="24"/>
        </w:rPr>
      </w:pPr>
    </w:p>
    <w:p w14:paraId="00000042" w14:textId="77777777" w:rsidR="00031D1F" w:rsidRDefault="00031D1F">
      <w:pPr>
        <w:pBdr>
          <w:top w:val="nil"/>
          <w:left w:val="nil"/>
          <w:bottom w:val="nil"/>
          <w:right w:val="nil"/>
          <w:between w:val="nil"/>
        </w:pBdr>
        <w:jc w:val="both"/>
        <w:rPr>
          <w:rFonts w:ascii="Arial" w:eastAsia="Arial" w:hAnsi="Arial" w:cs="Arial"/>
          <w:sz w:val="24"/>
          <w:szCs w:val="24"/>
        </w:rPr>
      </w:pPr>
    </w:p>
    <w:p w14:paraId="00000043" w14:textId="77777777" w:rsidR="00031D1F" w:rsidRDefault="00000000">
      <w:p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t xml:space="preserve">     </w:t>
      </w:r>
    </w:p>
    <w:p w14:paraId="00000044" w14:textId="77777777" w:rsidR="00031D1F" w:rsidRDefault="00000000">
      <w:p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t xml:space="preserve">....................................................Signed by Rev Alan O Berry the Treasurer on behalf of Deacons and Members of the Dunfermline West Baptist Church    </w:t>
      </w:r>
    </w:p>
    <w:p w14:paraId="00000045" w14:textId="77777777" w:rsidR="00031D1F" w:rsidRDefault="00031D1F">
      <w:pPr>
        <w:pBdr>
          <w:top w:val="nil"/>
          <w:left w:val="nil"/>
          <w:bottom w:val="nil"/>
          <w:right w:val="nil"/>
          <w:between w:val="nil"/>
        </w:pBdr>
        <w:jc w:val="both"/>
        <w:rPr>
          <w:rFonts w:ascii="Arial" w:eastAsia="Arial" w:hAnsi="Arial" w:cs="Arial"/>
          <w:sz w:val="24"/>
          <w:szCs w:val="24"/>
        </w:rPr>
      </w:pPr>
    </w:p>
    <w:p w14:paraId="1951993F" w14:textId="77777777" w:rsidR="00B2044A" w:rsidRDefault="00000000">
      <w:p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t xml:space="preserve">The External Examiner’s report forms page 4 of this document.    </w:t>
      </w:r>
    </w:p>
    <w:p w14:paraId="028C6A90" w14:textId="77777777" w:rsidR="00B2044A" w:rsidRDefault="00B2044A">
      <w:pPr>
        <w:pBdr>
          <w:top w:val="nil"/>
          <w:left w:val="nil"/>
          <w:bottom w:val="nil"/>
          <w:right w:val="nil"/>
          <w:between w:val="nil"/>
        </w:pBdr>
        <w:jc w:val="both"/>
        <w:rPr>
          <w:rFonts w:ascii="Arial" w:eastAsia="Arial" w:hAnsi="Arial" w:cs="Arial"/>
          <w:sz w:val="24"/>
          <w:szCs w:val="24"/>
        </w:rPr>
      </w:pPr>
    </w:p>
    <w:p w14:paraId="4E455513" w14:textId="77777777" w:rsidR="00B2044A" w:rsidRDefault="00B2044A">
      <w:pPr>
        <w:pBdr>
          <w:top w:val="nil"/>
          <w:left w:val="nil"/>
          <w:bottom w:val="nil"/>
          <w:right w:val="nil"/>
          <w:between w:val="nil"/>
        </w:pBdr>
        <w:jc w:val="both"/>
        <w:rPr>
          <w:rFonts w:ascii="Arial" w:eastAsia="Arial" w:hAnsi="Arial" w:cs="Arial"/>
          <w:sz w:val="24"/>
          <w:szCs w:val="24"/>
        </w:rPr>
      </w:pPr>
    </w:p>
    <w:p w14:paraId="00000046" w14:textId="08084D61" w:rsidR="00031D1F" w:rsidRDefault="00B2044A">
      <w:pPr>
        <w:pBdr>
          <w:top w:val="nil"/>
          <w:left w:val="nil"/>
          <w:bottom w:val="nil"/>
          <w:right w:val="nil"/>
          <w:between w:val="nil"/>
        </w:pBdr>
        <w:jc w:val="both"/>
        <w:rPr>
          <w:b/>
          <w:bCs/>
          <w:sz w:val="24"/>
          <w:szCs w:val="24"/>
        </w:rPr>
      </w:pPr>
      <w:r>
        <w:rPr>
          <w:rFonts w:ascii="Arial" w:eastAsia="Arial" w:hAnsi="Arial" w:cs="Arial"/>
          <w:sz w:val="24"/>
          <w:szCs w:val="24"/>
          <w:u w:val="single"/>
        </w:rPr>
        <w:t>Page 3</w:t>
      </w:r>
      <w:r>
        <w:rPr>
          <w:rFonts w:ascii="Arial" w:eastAsia="Arial" w:hAnsi="Arial" w:cs="Arial"/>
          <w:sz w:val="24"/>
          <w:szCs w:val="24"/>
        </w:rPr>
        <w:t xml:space="preserve">     </w:t>
      </w:r>
    </w:p>
    <w:sectPr w:rsidR="00031D1F">
      <w:footerReference w:type="default" r:id="rId6"/>
      <w:footerReference w:type="first" r:id="rId7"/>
      <w:pgSz w:w="12240" w:h="15840"/>
      <w:pgMar w:top="1440" w:right="1440" w:bottom="1440" w:left="1440" w:header="566"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D31995" w14:textId="77777777" w:rsidR="00596F8E" w:rsidRDefault="00596F8E">
      <w:r>
        <w:separator/>
      </w:r>
    </w:p>
  </w:endnote>
  <w:endnote w:type="continuationSeparator" w:id="0">
    <w:p w14:paraId="4A8C28C3" w14:textId="77777777" w:rsidR="00596F8E" w:rsidRDefault="00596F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694C464-5F15-45AE-8815-D38895E4D5A8}"/>
  </w:font>
  <w:font w:name="Cambria">
    <w:panose1 w:val="02040503050406030204"/>
    <w:charset w:val="00"/>
    <w:family w:val="roman"/>
    <w:pitch w:val="variable"/>
    <w:sig w:usb0="E00006FF" w:usb1="420024FF" w:usb2="02000000" w:usb3="00000000" w:csb0="0000019F" w:csb1="00000000"/>
    <w:embedRegular r:id="rId2" w:fontKey="{31E90172-1728-4B6C-8EAF-7A3074E9B5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7" w14:textId="77777777" w:rsidR="00031D1F" w:rsidRDefault="00031D1F">
    <w:pPr>
      <w:pBdr>
        <w:top w:val="nil"/>
        <w:left w:val="nil"/>
        <w:bottom w:val="nil"/>
        <w:right w:val="nil"/>
        <w:between w:val="nil"/>
      </w:pBdr>
      <w:tabs>
        <w:tab w:val="center" w:pos="4320"/>
        <w:tab w:val="right" w:pos="8640"/>
      </w:tabs>
      <w:rPr>
        <w:rFonts w:ascii="Arial" w:eastAsia="Arial" w:hAnsi="Arial" w:cs="Arial"/>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8" w14:textId="77777777" w:rsidR="00031D1F" w:rsidRDefault="00031D1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7D7403" w14:textId="77777777" w:rsidR="00596F8E" w:rsidRDefault="00596F8E">
      <w:r>
        <w:separator/>
      </w:r>
    </w:p>
  </w:footnote>
  <w:footnote w:type="continuationSeparator" w:id="0">
    <w:p w14:paraId="7B11CDF1" w14:textId="77777777" w:rsidR="00596F8E" w:rsidRDefault="00596F8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1D1F"/>
    <w:rsid w:val="00031D1F"/>
    <w:rsid w:val="00041C40"/>
    <w:rsid w:val="001E7E67"/>
    <w:rsid w:val="001F6AAC"/>
    <w:rsid w:val="003F3EAA"/>
    <w:rsid w:val="00554E38"/>
    <w:rsid w:val="00596F8E"/>
    <w:rsid w:val="0070796F"/>
    <w:rsid w:val="007B4DA2"/>
    <w:rsid w:val="00B2044A"/>
    <w:rsid w:val="00B313C1"/>
    <w:rsid w:val="00B966C9"/>
    <w:rsid w:val="00D1045C"/>
    <w:rsid w:val="00D43791"/>
    <w:rsid w:val="00DA6DC2"/>
    <w:rsid w:val="00E975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8CB370"/>
  <w15:docId w15:val="{25E1D8DF-B73E-4A26-8852-3133FE9D1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pBdr>
        <w:top w:val="nil"/>
        <w:left w:val="nil"/>
        <w:bottom w:val="nil"/>
        <w:right w:val="nil"/>
        <w:between w:val="nil"/>
      </w:pBdr>
      <w:spacing w:before="240" w:after="60"/>
      <w:outlineLvl w:val="0"/>
    </w:pPr>
    <w:rPr>
      <w:rFonts w:ascii="Arial" w:eastAsia="Arial" w:hAnsi="Arial" w:cs="Arial"/>
      <w:b/>
      <w:bCs/>
      <w:sz w:val="32"/>
      <w:szCs w:val="32"/>
    </w:rPr>
  </w:style>
  <w:style w:type="paragraph" w:styleId="Heading2">
    <w:name w:val="heading 2"/>
    <w:basedOn w:val="Normal"/>
    <w:next w:val="Normal"/>
    <w:uiPriority w:val="9"/>
    <w:semiHidden/>
    <w:unhideWhenUsed/>
    <w:qFormat/>
    <w:pPr>
      <w:keepNext/>
      <w:pBdr>
        <w:top w:val="nil"/>
        <w:left w:val="nil"/>
        <w:bottom w:val="nil"/>
        <w:right w:val="nil"/>
        <w:between w:val="nil"/>
      </w:pBdr>
      <w:spacing w:before="240" w:after="60"/>
      <w:outlineLvl w:val="1"/>
    </w:pPr>
    <w:rPr>
      <w:rFonts w:ascii="Arial" w:eastAsia="Arial" w:hAnsi="Arial" w:cs="Arial"/>
      <w:b/>
      <w:bCs/>
      <w:i/>
      <w:iCs/>
      <w:sz w:val="28"/>
      <w:szCs w:val="28"/>
    </w:rPr>
  </w:style>
  <w:style w:type="paragraph" w:styleId="Heading3">
    <w:name w:val="heading 3"/>
    <w:basedOn w:val="Normal"/>
    <w:next w:val="Normal"/>
    <w:uiPriority w:val="9"/>
    <w:semiHidden/>
    <w:unhideWhenUsed/>
    <w:qFormat/>
    <w:pPr>
      <w:keepNext/>
      <w:pBdr>
        <w:top w:val="nil"/>
        <w:left w:val="nil"/>
        <w:bottom w:val="nil"/>
        <w:right w:val="nil"/>
        <w:between w:val="nil"/>
      </w:pBdr>
      <w:spacing w:before="240" w:after="60"/>
      <w:outlineLvl w:val="2"/>
    </w:pPr>
    <w:rPr>
      <w:rFonts w:ascii="Arial" w:eastAsia="Arial" w:hAnsi="Arial" w:cs="Arial"/>
      <w:b/>
      <w:bCs/>
      <w:sz w:val="26"/>
      <w:szCs w:val="26"/>
    </w:rPr>
  </w:style>
  <w:style w:type="paragraph" w:styleId="Heading4">
    <w:name w:val="heading 4"/>
    <w:basedOn w:val="Normal"/>
    <w:next w:val="Normal"/>
    <w:uiPriority w:val="9"/>
    <w:semiHidden/>
    <w:unhideWhenUsed/>
    <w:qFormat/>
    <w:pPr>
      <w:keepNext/>
      <w:pBdr>
        <w:top w:val="nil"/>
        <w:left w:val="nil"/>
        <w:bottom w:val="nil"/>
        <w:right w:val="nil"/>
        <w:between w:val="nil"/>
      </w:pBdr>
      <w:spacing w:before="240" w:after="60"/>
      <w:outlineLvl w:val="3"/>
    </w:pPr>
    <w:rPr>
      <w:b/>
      <w:bCs/>
      <w:sz w:val="28"/>
      <w:szCs w:val="28"/>
    </w:rPr>
  </w:style>
  <w:style w:type="paragraph" w:styleId="Heading5">
    <w:name w:val="heading 5"/>
    <w:basedOn w:val="Normal"/>
    <w:next w:val="Normal"/>
    <w:uiPriority w:val="9"/>
    <w:semiHidden/>
    <w:unhideWhenUsed/>
    <w:qFormat/>
    <w:pPr>
      <w:pBdr>
        <w:top w:val="nil"/>
        <w:left w:val="nil"/>
        <w:bottom w:val="nil"/>
        <w:right w:val="nil"/>
        <w:between w:val="nil"/>
      </w:pBdr>
      <w:spacing w:before="240" w:after="60"/>
      <w:outlineLvl w:val="4"/>
    </w:pPr>
    <w:rPr>
      <w:b/>
      <w:bCs/>
      <w:i/>
      <w:iCs/>
      <w:sz w:val="26"/>
      <w:szCs w:val="26"/>
    </w:rPr>
  </w:style>
  <w:style w:type="paragraph" w:styleId="Heading6">
    <w:name w:val="heading 6"/>
    <w:basedOn w:val="Normal"/>
    <w:next w:val="Normal"/>
    <w:uiPriority w:val="9"/>
    <w:semiHidden/>
    <w:unhideWhenUsed/>
    <w:qFormat/>
    <w:pPr>
      <w:pBdr>
        <w:top w:val="nil"/>
        <w:left w:val="nil"/>
        <w:bottom w:val="nil"/>
        <w:right w:val="nil"/>
        <w:between w:val="nil"/>
      </w:pBd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spacing w:before="240" w:after="60"/>
      <w:jc w:val="center"/>
    </w:pPr>
    <w:rPr>
      <w:rFonts w:ascii="Arial" w:eastAsia="Arial" w:hAnsi="Arial" w:cs="Arial"/>
      <w:b/>
      <w:bCs/>
      <w:sz w:val="32"/>
      <w:szCs w:val="32"/>
    </w:rPr>
  </w:style>
  <w:style w:type="paragraph" w:styleId="Subtitle">
    <w:name w:val="Subtitle"/>
    <w:basedOn w:val="Normal"/>
    <w:next w:val="Normal"/>
    <w:uiPriority w:val="11"/>
    <w:qFormat/>
    <w:pPr>
      <w:pBdr>
        <w:top w:val="nil"/>
        <w:left w:val="nil"/>
        <w:bottom w:val="nil"/>
        <w:right w:val="nil"/>
        <w:between w:val="nil"/>
      </w:pBdr>
      <w:spacing w:after="60"/>
      <w:jc w:val="center"/>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12" Type="http://schemas.openxmlformats.org/officeDocument/2006/relationships/customXml" Target="../customXml/item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customXml" Target="../customXml/item2.xml"/><Relationship Id="rId5" Type="http://schemas.openxmlformats.org/officeDocument/2006/relationships/endnotes" Target="endnotes.xml"/><Relationship Id="rId10" Type="http://schemas.openxmlformats.org/officeDocument/2006/relationships/customXml" Target="../customXml/item1.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04853568B40F4E8366B3070197220F" ma:contentTypeVersion="19" ma:contentTypeDescription="Create a new document." ma:contentTypeScope="" ma:versionID="92e2f34063cad783ae2806e55cede758">
  <xsd:schema xmlns:xsd="http://www.w3.org/2001/XMLSchema" xmlns:xs="http://www.w3.org/2001/XMLSchema" xmlns:p="http://schemas.microsoft.com/office/2006/metadata/properties" xmlns:ns2="0efcb20c-a255-4ef4-a666-2774ba48434a" xmlns:ns3="531408f3-8ac9-4346-8fae-7a8076793e8c" targetNamespace="http://schemas.microsoft.com/office/2006/metadata/properties" ma:root="true" ma:fieldsID="b4ca0a0b40554e6041aa1af748586c6c" ns2:_="" ns3:_="">
    <xsd:import namespace="0efcb20c-a255-4ef4-a666-2774ba48434a"/>
    <xsd:import namespace="531408f3-8ac9-4346-8fae-7a8076793e8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lcf76f155ced4ddcb4097134ff3c332f" minOccurs="0"/>
                <xsd:element ref="ns3:TaxCatchAll" minOccurs="0"/>
                <xsd:element ref="ns2:MediaServiceLocation" minOccurs="0"/>
                <xsd:element ref="ns2:MediaLengthInSeconds" minOccurs="0"/>
                <xsd:element ref="ns3:SharedWithUsers" minOccurs="0"/>
                <xsd:element ref="ns3:SharedWithDetails" minOccurs="0"/>
                <xsd:element ref="ns2:MediaServiceObjectDetectorVersions" minOccurs="0"/>
                <xsd:element ref="ns2:MediaServiceSearchProperties" minOccurs="0"/>
                <xsd:element ref="ns2:Doc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fcb20c-a255-4ef4-a666-2774ba4843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description=""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9bda7b3-fa30-4866-a047-bdcbe10387d6"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DocTags" ma:index="26" nillable="true" ma:displayName="DocTags" ma:format="Dropdown" ma:internalName="DocTags">
      <xsd:complexType>
        <xsd:complexContent>
          <xsd:extension base="dms:MultiChoice">
            <xsd:sequence>
              <xsd:element name="Value" maxOccurs="unbounded" minOccurs="0" nillable="true">
                <xsd:simpleType>
                  <xsd:restriction base="dms:Choice">
                    <xsd:enumeration value="Accounts"/>
                    <xsd:enumeration value="External Scrutiny Report"/>
                    <xsd:enumeration value="Trustee Annual Report"/>
                    <xsd:enumeration value="Other"/>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31408f3-8ac9-4346-8fae-7a8076793e8c"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5928c1bd-2f72-4b7f-b28c-a0ac07293b38}" ma:internalName="TaxCatchAll" ma:showField="CatchAllData" ma:web="531408f3-8ac9-4346-8fae-7a8076793e8c">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efcb20c-a255-4ef4-a666-2774ba48434a">
      <Terms xmlns="http://schemas.microsoft.com/office/infopath/2007/PartnerControls"/>
    </lcf76f155ced4ddcb4097134ff3c332f>
    <TaxCatchAll xmlns="531408f3-8ac9-4346-8fae-7a8076793e8c" xsi:nil="true"/>
    <DocTags xmlns="0efcb20c-a255-4ef4-a666-2774ba48434a" xsi:nil="true"/>
  </documentManagement>
</p:properties>
</file>

<file path=customXml/itemProps1.xml><?xml version="1.0" encoding="utf-8"?>
<ds:datastoreItem xmlns:ds="http://schemas.openxmlformats.org/officeDocument/2006/customXml" ds:itemID="{5EF6B989-C3F7-46E2-8B39-0577E871F102}"/>
</file>

<file path=customXml/itemProps2.xml><?xml version="1.0" encoding="utf-8"?>
<ds:datastoreItem xmlns:ds="http://schemas.openxmlformats.org/officeDocument/2006/customXml" ds:itemID="{51F8332D-8C6D-42E6-8CE2-6F2D8227438E}"/>
</file>

<file path=customXml/itemProps3.xml><?xml version="1.0" encoding="utf-8"?>
<ds:datastoreItem xmlns:ds="http://schemas.openxmlformats.org/officeDocument/2006/customXml" ds:itemID="{7C69B3A9-45D6-4CD3-B404-439B47531FA7}"/>
</file>

<file path=docProps/app.xml><?xml version="1.0" encoding="utf-8"?>
<Properties xmlns="http://schemas.openxmlformats.org/officeDocument/2006/extended-properties" xmlns:vt="http://schemas.openxmlformats.org/officeDocument/2006/docPropsVTypes">
  <Template>Normal</Template>
  <TotalTime>1</TotalTime>
  <Pages>3</Pages>
  <Words>1267</Words>
  <Characters>7225</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dc:creator>
  <cp:lastModifiedBy>Alan Berry</cp:lastModifiedBy>
  <cp:revision>2</cp:revision>
  <dcterms:created xsi:type="dcterms:W3CDTF">2026-05-18T14:17:00Z</dcterms:created>
  <dcterms:modified xsi:type="dcterms:W3CDTF">2026-05-18T14:17:00Z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0x010100CD04853568B40F4E8366B3070197220F</vt:lpwstr>
  </property>
</Properties>
</file>